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F67" w:rsidRPr="00CB76E4" w:rsidRDefault="00A36F67" w:rsidP="00A36F67">
      <w:pPr>
        <w:jc w:val="center"/>
        <w:rPr>
          <w:rFonts w:ascii="Times New Roman" w:hAnsi="Times New Roman" w:cs="Times New Roman"/>
          <w:b/>
          <w:sz w:val="28"/>
          <w:szCs w:val="28"/>
        </w:rPr>
      </w:pPr>
      <w:bookmarkStart w:id="0" w:name="_GoBack"/>
      <w:bookmarkEnd w:id="0"/>
      <w:r w:rsidRPr="00CB76E4">
        <w:rPr>
          <w:rFonts w:ascii="Times New Roman" w:hAnsi="Times New Roman" w:cs="Times New Roman"/>
          <w:b/>
          <w:sz w:val="28"/>
          <w:szCs w:val="28"/>
        </w:rPr>
        <w:t>МИНИСТЕРСТВО ЖИЛИЩНО-КОММУНАЛЬНОГО ХОЗЯЙСТВА И ГРАЖДАНСКОЙ ЗАЩИТЫ НАСЕЛЕНИЯ РЕСПУБЛИКИ МОРДОВИЯ</w:t>
      </w: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8"/>
          <w:szCs w:val="28"/>
        </w:rPr>
      </w:pPr>
      <w:r w:rsidRPr="00CB76E4">
        <w:rPr>
          <w:rFonts w:ascii="Times New Roman" w:hAnsi="Times New Roman" w:cs="Times New Roman"/>
          <w:b/>
          <w:sz w:val="28"/>
          <w:szCs w:val="28"/>
        </w:rPr>
        <w:t>ГОСУДАРСТВЕННОЕ УНИТАРНОЕ ПРЕДПРИЯТИЕ РЕСПУБЛИКИ МОРДОВИЯ «МОРДОВКОММУНСЕРВИС»</w:t>
      </w:r>
    </w:p>
    <w:p w:rsidR="00A36F67" w:rsidRPr="00CB76E4" w:rsidRDefault="00A36F67" w:rsidP="00A36F67">
      <w:pPr>
        <w:jc w:val="center"/>
        <w:rPr>
          <w:rFonts w:ascii="Times New Roman" w:hAnsi="Times New Roman" w:cs="Times New Roman"/>
          <w:b/>
          <w:sz w:val="28"/>
          <w:szCs w:val="28"/>
        </w:rPr>
      </w:pPr>
      <w:r w:rsidRPr="00CB76E4">
        <w:rPr>
          <w:rFonts w:ascii="Times New Roman" w:hAnsi="Times New Roman" w:cs="Times New Roman"/>
          <w:b/>
          <w:sz w:val="28"/>
          <w:szCs w:val="28"/>
        </w:rPr>
        <w:t>(ГУП РМ «Мордовкоммунсервис»)</w:t>
      </w:r>
    </w:p>
    <w:p w:rsidR="00A36F67" w:rsidRDefault="00A36F67" w:rsidP="00A36F67">
      <w:pPr>
        <w:spacing w:line="240" w:lineRule="auto"/>
        <w:jc w:val="center"/>
        <w:rPr>
          <w:rFonts w:ascii="Times New Roman" w:hAnsi="Times New Roman" w:cs="Times New Roman"/>
          <w:sz w:val="24"/>
          <w:szCs w:val="24"/>
        </w:rPr>
      </w:pPr>
      <w:r w:rsidRPr="00CB76E4">
        <w:rPr>
          <w:rFonts w:ascii="Times New Roman" w:hAnsi="Times New Roman" w:cs="Times New Roman"/>
          <w:sz w:val="24"/>
          <w:szCs w:val="24"/>
        </w:rPr>
        <w:t>430005, Россия, Республика Мордовия, г. Саранс</w:t>
      </w:r>
      <w:r>
        <w:rPr>
          <w:rFonts w:ascii="Times New Roman" w:hAnsi="Times New Roman" w:cs="Times New Roman"/>
          <w:sz w:val="24"/>
          <w:szCs w:val="24"/>
        </w:rPr>
        <w:t>к</w:t>
      </w:r>
    </w:p>
    <w:p w:rsidR="00A36F67" w:rsidRPr="00CB76E4" w:rsidRDefault="00A36F67" w:rsidP="00A36F67">
      <w:pPr>
        <w:spacing w:line="240" w:lineRule="auto"/>
        <w:jc w:val="center"/>
        <w:rPr>
          <w:rFonts w:ascii="Times New Roman" w:hAnsi="Times New Roman" w:cs="Times New Roman"/>
          <w:sz w:val="24"/>
          <w:szCs w:val="24"/>
        </w:rPr>
      </w:pPr>
      <w:r w:rsidRPr="00CB76E4">
        <w:rPr>
          <w:rFonts w:ascii="Times New Roman" w:hAnsi="Times New Roman" w:cs="Times New Roman"/>
          <w:sz w:val="24"/>
          <w:szCs w:val="24"/>
        </w:rPr>
        <w:t>ул. Коммунистическая, д.33, корп.3. оф. 510</w:t>
      </w: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4"/>
          <w:szCs w:val="24"/>
          <w:highlight w:val="yellow"/>
        </w:rPr>
      </w:pPr>
    </w:p>
    <w:p w:rsidR="00A36F67" w:rsidRDefault="00A36F67" w:rsidP="00A36F67">
      <w:pPr>
        <w:jc w:val="center"/>
        <w:rPr>
          <w:rFonts w:ascii="Times New Roman" w:hAnsi="Times New Roman" w:cs="Times New Roman"/>
          <w:b/>
          <w:sz w:val="32"/>
          <w:szCs w:val="32"/>
        </w:rPr>
      </w:pPr>
      <w:r>
        <w:rPr>
          <w:rFonts w:ascii="Times New Roman" w:hAnsi="Times New Roman" w:cs="Times New Roman"/>
          <w:b/>
          <w:sz w:val="32"/>
          <w:szCs w:val="32"/>
        </w:rPr>
        <w:t>Программа комплексного развития системы коммунальной инфраструктуры Левженского сельского поселения Рузаевского  муниципального района Республики Мордовия на 2018-2028 гг</w:t>
      </w:r>
    </w:p>
    <w:p w:rsidR="00A36F67" w:rsidRDefault="00A36F67" w:rsidP="00A36F67">
      <w:pPr>
        <w:jc w:val="center"/>
        <w:rPr>
          <w:rFonts w:ascii="Times New Roman" w:hAnsi="Times New Roman" w:cs="Times New Roman"/>
          <w:b/>
          <w:sz w:val="32"/>
          <w:szCs w:val="32"/>
        </w:rPr>
      </w:pPr>
    </w:p>
    <w:p w:rsidR="00A36F67" w:rsidRDefault="00A36F67" w:rsidP="00A36F67">
      <w:pPr>
        <w:jc w:val="center"/>
        <w:rPr>
          <w:rFonts w:ascii="Times New Roman" w:hAnsi="Times New Roman" w:cs="Times New Roman"/>
          <w:b/>
          <w:sz w:val="32"/>
          <w:szCs w:val="32"/>
        </w:rPr>
      </w:pPr>
    </w:p>
    <w:p w:rsidR="00A36F67" w:rsidRDefault="00A36F67" w:rsidP="00A36F67">
      <w:pPr>
        <w:jc w:val="center"/>
        <w:rPr>
          <w:rFonts w:ascii="Times New Roman" w:hAnsi="Times New Roman" w:cs="Times New Roman"/>
          <w:b/>
          <w:sz w:val="32"/>
          <w:szCs w:val="32"/>
        </w:rPr>
      </w:pPr>
    </w:p>
    <w:p w:rsidR="00A36F67" w:rsidRDefault="00A36F67" w:rsidP="00A36F67">
      <w:pPr>
        <w:jc w:val="center"/>
        <w:rPr>
          <w:rFonts w:ascii="Times New Roman" w:hAnsi="Times New Roman" w:cs="Times New Roman"/>
          <w:b/>
          <w:sz w:val="24"/>
          <w:szCs w:val="24"/>
        </w:rPr>
      </w:pPr>
      <w:r>
        <w:rPr>
          <w:rFonts w:ascii="Times New Roman" w:hAnsi="Times New Roman" w:cs="Times New Roman"/>
          <w:b/>
          <w:sz w:val="32"/>
          <w:szCs w:val="32"/>
        </w:rPr>
        <w:t>Обосновывающие материалы</w:t>
      </w:r>
    </w:p>
    <w:p w:rsidR="00A36F67" w:rsidRDefault="00A36F67" w:rsidP="00A36F67">
      <w:pPr>
        <w:jc w:val="center"/>
        <w:rPr>
          <w:rFonts w:ascii="Times New Roman" w:hAnsi="Times New Roman" w:cs="Times New Roman"/>
          <w:b/>
          <w:sz w:val="24"/>
          <w:szCs w:val="24"/>
        </w:rPr>
      </w:pPr>
      <w:r>
        <w:rPr>
          <w:rFonts w:ascii="Times New Roman" w:hAnsi="Times New Roman" w:cs="Times New Roman"/>
          <w:b/>
          <w:sz w:val="24"/>
          <w:szCs w:val="24"/>
        </w:rPr>
        <w:t>(Том 2)</w:t>
      </w: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4"/>
          <w:szCs w:val="24"/>
        </w:rPr>
      </w:pPr>
    </w:p>
    <w:p w:rsidR="00A36F67" w:rsidRDefault="00A36F67" w:rsidP="00A36F67">
      <w:pPr>
        <w:jc w:val="center"/>
        <w:rPr>
          <w:rFonts w:ascii="Times New Roman" w:hAnsi="Times New Roman" w:cs="Times New Roman"/>
          <w:b/>
          <w:sz w:val="24"/>
          <w:szCs w:val="24"/>
        </w:rPr>
      </w:pPr>
    </w:p>
    <w:p w:rsidR="00A36F67" w:rsidRDefault="00A36F67" w:rsidP="00A36F67">
      <w:pPr>
        <w:ind w:left="-709"/>
        <w:rPr>
          <w:rFonts w:ascii="Times New Roman" w:hAnsi="Times New Roman"/>
          <w:sz w:val="28"/>
          <w:szCs w:val="28"/>
        </w:rPr>
      </w:pPr>
      <w:r w:rsidRPr="008A3BA7">
        <w:rPr>
          <w:rFonts w:ascii="Times New Roman" w:hAnsi="Times New Roman"/>
          <w:sz w:val="28"/>
          <w:szCs w:val="28"/>
        </w:rPr>
        <w:t xml:space="preserve">Директор ГУП РМ «Мордовкоммунсервис»          </w:t>
      </w:r>
      <w:r>
        <w:rPr>
          <w:rFonts w:ascii="Times New Roman" w:hAnsi="Times New Roman"/>
          <w:sz w:val="28"/>
          <w:szCs w:val="28"/>
        </w:rPr>
        <w:t xml:space="preserve">           </w:t>
      </w:r>
      <w:r w:rsidRPr="008A3BA7">
        <w:rPr>
          <w:rFonts w:ascii="Times New Roman" w:hAnsi="Times New Roman"/>
          <w:sz w:val="28"/>
          <w:szCs w:val="28"/>
        </w:rPr>
        <w:t xml:space="preserve">           </w:t>
      </w:r>
      <w:r>
        <w:rPr>
          <w:rFonts w:ascii="Times New Roman" w:hAnsi="Times New Roman"/>
          <w:sz w:val="28"/>
          <w:szCs w:val="28"/>
        </w:rPr>
        <w:t xml:space="preserve"> </w:t>
      </w:r>
      <w:r w:rsidRPr="008A3BA7">
        <w:rPr>
          <w:rFonts w:ascii="Times New Roman" w:hAnsi="Times New Roman"/>
          <w:sz w:val="28"/>
          <w:szCs w:val="28"/>
        </w:rPr>
        <w:t xml:space="preserve">    Ю. Ю. Корнишин</w:t>
      </w:r>
    </w:p>
    <w:p w:rsidR="00A36F67" w:rsidRDefault="00A36F67" w:rsidP="00A36F67">
      <w:r>
        <w:br w:type="page"/>
      </w:r>
    </w:p>
    <w:sdt>
      <w:sdtPr>
        <w:rPr>
          <w:rFonts w:asciiTheme="minorHAnsi" w:eastAsiaTheme="minorHAnsi" w:hAnsiTheme="minorHAnsi" w:cstheme="minorBidi"/>
          <w:b w:val="0"/>
          <w:bCs w:val="0"/>
          <w:color w:val="auto"/>
          <w:sz w:val="22"/>
          <w:szCs w:val="22"/>
          <w:lang w:eastAsia="en-US"/>
        </w:rPr>
        <w:id w:val="1755788680"/>
        <w:docPartObj>
          <w:docPartGallery w:val="Table of Contents"/>
          <w:docPartUnique/>
        </w:docPartObj>
      </w:sdtPr>
      <w:sdtEndPr>
        <w:rPr>
          <w:sz w:val="28"/>
          <w:szCs w:val="28"/>
        </w:rPr>
      </w:sdtEndPr>
      <w:sdtContent>
        <w:p w:rsidR="00A36F67" w:rsidRPr="00307EDD" w:rsidRDefault="00A36F67" w:rsidP="00A36F67">
          <w:pPr>
            <w:pStyle w:val="a7"/>
            <w:spacing w:before="0" w:line="360" w:lineRule="auto"/>
            <w:jc w:val="center"/>
            <w:rPr>
              <w:rFonts w:ascii="Times New Roman" w:hAnsi="Times New Roman" w:cs="Times New Roman"/>
              <w:color w:val="auto"/>
            </w:rPr>
          </w:pPr>
          <w:r w:rsidRPr="00307EDD">
            <w:rPr>
              <w:rFonts w:ascii="Times New Roman" w:hAnsi="Times New Roman" w:cs="Times New Roman"/>
              <w:color w:val="auto"/>
            </w:rPr>
            <w:t>Оглавление</w:t>
          </w:r>
        </w:p>
        <w:p w:rsidR="009F39A5" w:rsidRPr="009F39A5" w:rsidRDefault="00A36F67"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r w:rsidRPr="009F39A5">
            <w:rPr>
              <w:rFonts w:ascii="Times New Roman" w:hAnsi="Times New Roman" w:cs="Times New Roman"/>
              <w:sz w:val="28"/>
              <w:szCs w:val="28"/>
            </w:rPr>
            <w:fldChar w:fldCharType="begin"/>
          </w:r>
          <w:r w:rsidRPr="009F39A5">
            <w:rPr>
              <w:rFonts w:ascii="Times New Roman" w:hAnsi="Times New Roman" w:cs="Times New Roman"/>
              <w:sz w:val="28"/>
              <w:szCs w:val="28"/>
            </w:rPr>
            <w:instrText xml:space="preserve"> TOC \o "1-3" \h \z \u </w:instrText>
          </w:r>
          <w:r w:rsidRPr="009F39A5">
            <w:rPr>
              <w:rFonts w:ascii="Times New Roman" w:hAnsi="Times New Roman" w:cs="Times New Roman"/>
              <w:sz w:val="28"/>
              <w:szCs w:val="28"/>
            </w:rPr>
            <w:fldChar w:fldCharType="separate"/>
          </w:r>
          <w:hyperlink w:anchor="_Toc481591713" w:history="1">
            <w:r w:rsidR="009F39A5" w:rsidRPr="009F39A5">
              <w:rPr>
                <w:rStyle w:val="a8"/>
                <w:rFonts w:ascii="Times New Roman" w:hAnsi="Times New Roman" w:cs="Times New Roman"/>
                <w:noProof/>
                <w:sz w:val="28"/>
                <w:szCs w:val="28"/>
              </w:rPr>
              <w:t>1. Перспективные показатели развития Левженского сельского поселения для разработки программы</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_Toc481591713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14" w:history="1">
            <w:r w:rsidR="009F39A5" w:rsidRPr="009F39A5">
              <w:rPr>
                <w:rStyle w:val="a8"/>
                <w:rFonts w:ascii="Times New Roman" w:hAnsi="Times New Roman" w:cs="Times New Roman"/>
                <w:noProof/>
                <w:sz w:val="28"/>
                <w:szCs w:val="28"/>
              </w:rPr>
              <w:t>1.1. Характеристика городского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_Toc481591714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3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15" w:history="1">
            <w:r w:rsidR="009F39A5" w:rsidRPr="009F39A5">
              <w:rPr>
                <w:rStyle w:val="a8"/>
                <w:rFonts w:ascii="Times New Roman" w:hAnsi="Times New Roman" w:cs="Times New Roman"/>
                <w:noProof/>
                <w:sz w:val="28"/>
                <w:szCs w:val="28"/>
              </w:rPr>
              <w:t>1.1.1 Социальное обслуживание населения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_Toc481591715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7</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3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16" w:history="1">
            <w:r w:rsidR="009F39A5" w:rsidRPr="009F39A5">
              <w:rPr>
                <w:rStyle w:val="a8"/>
                <w:rFonts w:ascii="Times New Roman" w:hAnsi="Times New Roman" w:cs="Times New Roman"/>
                <w:noProof/>
                <w:sz w:val="28"/>
                <w:szCs w:val="28"/>
              </w:rPr>
              <w:t>1.1.2. Экономика и производство</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_Toc481591716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10</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3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17" w:history="1">
            <w:r w:rsidR="009F39A5" w:rsidRPr="009F39A5">
              <w:rPr>
                <w:rStyle w:val="a8"/>
                <w:rFonts w:ascii="Times New Roman" w:hAnsi="Times New Roman" w:cs="Times New Roman"/>
                <w:noProof/>
                <w:sz w:val="28"/>
                <w:szCs w:val="28"/>
              </w:rPr>
              <w:t>1.1.3.Природные условия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_Toc481591717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12</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3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18" w:history="1">
            <w:r w:rsidR="009F39A5" w:rsidRPr="009F39A5">
              <w:rPr>
                <w:rStyle w:val="a8"/>
                <w:rFonts w:ascii="Times New Roman" w:hAnsi="Times New Roman" w:cs="Times New Roman"/>
                <w:noProof/>
                <w:sz w:val="28"/>
                <w:szCs w:val="28"/>
              </w:rPr>
              <w:t>1.1.4 Социально-экономическое развитие</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_Toc481591718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15</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19" w:history="1">
            <w:r w:rsidR="009F39A5" w:rsidRPr="009F39A5">
              <w:rPr>
                <w:rStyle w:val="a8"/>
                <w:rFonts w:ascii="Times New Roman" w:hAnsi="Times New Roman" w:cs="Times New Roman"/>
                <w:noProof/>
                <w:sz w:val="28"/>
                <w:szCs w:val="28"/>
              </w:rPr>
              <w:t>1.2. Прогноз численности и состава населения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_Toc481591719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20</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0" w:history="1">
            <w:r w:rsidR="009F39A5" w:rsidRPr="009F39A5">
              <w:rPr>
                <w:rStyle w:val="a8"/>
                <w:rFonts w:ascii="Times New Roman" w:hAnsi="Times New Roman" w:cs="Times New Roman"/>
                <w:noProof/>
                <w:sz w:val="28"/>
                <w:szCs w:val="28"/>
              </w:rPr>
              <w:t>1.3. Прогноз развития промышленности</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_Toc481591720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25</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1" w:history="1">
            <w:r w:rsidR="009F39A5" w:rsidRPr="009F39A5">
              <w:rPr>
                <w:rStyle w:val="a8"/>
                <w:rFonts w:ascii="Times New Roman" w:hAnsi="Times New Roman" w:cs="Times New Roman"/>
                <w:noProof/>
                <w:sz w:val="28"/>
                <w:szCs w:val="28"/>
              </w:rPr>
              <w:t>1.4. Прогноз развития застройки Левженского сельского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_Toc481591721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27</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2" w:history="1">
            <w:r w:rsidR="009F39A5" w:rsidRPr="009F39A5">
              <w:rPr>
                <w:rStyle w:val="a8"/>
                <w:rFonts w:ascii="Times New Roman" w:hAnsi="Times New Roman" w:cs="Times New Roman"/>
                <w:noProof/>
                <w:sz w:val="28"/>
                <w:szCs w:val="28"/>
              </w:rPr>
              <w:t>1.5.Прогноз изменения доходов населения Левженского сельского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_Toc481591722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31</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23" w:history="1">
            <w:r w:rsidR="009F39A5" w:rsidRPr="009F39A5">
              <w:rPr>
                <w:rStyle w:val="a8"/>
                <w:rFonts w:ascii="Times New Roman" w:hAnsi="Times New Roman" w:cs="Times New Roman"/>
                <w:noProof/>
                <w:sz w:val="28"/>
                <w:szCs w:val="28"/>
              </w:rPr>
              <w:t>2. Перспективные показатели спроса на коммунальные услуги</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_Toc481591723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24" w:history="1">
            <w:r w:rsidR="009F39A5" w:rsidRPr="009F39A5">
              <w:rPr>
                <w:rStyle w:val="a8"/>
                <w:rFonts w:ascii="Times New Roman" w:hAnsi="Times New Roman" w:cs="Times New Roman"/>
                <w:noProof/>
                <w:sz w:val="28"/>
                <w:szCs w:val="28"/>
              </w:rPr>
              <w:t>3. Характеристика состояния и проблем коммунальной инфраструктуры</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_Toc481591724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36</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5" w:history="1">
            <w:r w:rsidR="009F39A5" w:rsidRPr="009F39A5">
              <w:rPr>
                <w:rStyle w:val="a8"/>
                <w:rFonts w:ascii="Times New Roman" w:hAnsi="Times New Roman" w:cs="Times New Roman"/>
                <w:noProof/>
                <w:sz w:val="28"/>
                <w:szCs w:val="28"/>
              </w:rPr>
              <w:t>3.1. Система электроснабжения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_Toc481591725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36</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6" w:history="1">
            <w:r w:rsidR="009F39A5" w:rsidRPr="009F39A5">
              <w:rPr>
                <w:rStyle w:val="a8"/>
                <w:rFonts w:ascii="Times New Roman" w:hAnsi="Times New Roman" w:cs="Times New Roman"/>
                <w:noProof/>
                <w:sz w:val="28"/>
                <w:szCs w:val="28"/>
              </w:rPr>
              <w:t>3.2. Система теплоснабжения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_Toc481591726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37</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7" w:history="1">
            <w:r w:rsidR="009F39A5" w:rsidRPr="009F39A5">
              <w:rPr>
                <w:rStyle w:val="a8"/>
                <w:rFonts w:ascii="Times New Roman" w:hAnsi="Times New Roman" w:cs="Times New Roman"/>
                <w:noProof/>
                <w:sz w:val="28"/>
                <w:szCs w:val="28"/>
              </w:rPr>
              <w:t>3.3. Система водоснабжения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_Toc481591727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37</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8" w:history="1">
            <w:r w:rsidR="009F39A5" w:rsidRPr="009F39A5">
              <w:rPr>
                <w:rStyle w:val="a8"/>
                <w:rFonts w:ascii="Times New Roman" w:hAnsi="Times New Roman" w:cs="Times New Roman"/>
                <w:noProof/>
                <w:sz w:val="28"/>
                <w:szCs w:val="28"/>
              </w:rPr>
              <w:t>3.4. Система газоснабжения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_Toc481591728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38</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29" w:history="1">
            <w:r w:rsidR="009F39A5" w:rsidRPr="009F39A5">
              <w:rPr>
                <w:rStyle w:val="a8"/>
                <w:rFonts w:ascii="Times New Roman" w:hAnsi="Times New Roman" w:cs="Times New Roman"/>
                <w:noProof/>
                <w:sz w:val="28"/>
                <w:szCs w:val="28"/>
              </w:rPr>
              <w:t>3.5. Система водоотведения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_Toc481591729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38</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30" w:history="1">
            <w:r w:rsidR="009F39A5" w:rsidRPr="009F39A5">
              <w:rPr>
                <w:rStyle w:val="a8"/>
                <w:rFonts w:ascii="Times New Roman" w:hAnsi="Times New Roman" w:cs="Times New Roman"/>
                <w:noProof/>
                <w:sz w:val="28"/>
                <w:szCs w:val="28"/>
              </w:rPr>
              <w:t>3.6. Система сбора и утилизации ТБО</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_Toc481591730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39</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31" w:history="1">
            <w:r w:rsidR="009F39A5" w:rsidRPr="009F39A5">
              <w:rPr>
                <w:rStyle w:val="a8"/>
                <w:rFonts w:ascii="Times New Roman" w:hAnsi="Times New Roman" w:cs="Times New Roman"/>
                <w:noProof/>
                <w:sz w:val="28"/>
                <w:szCs w:val="28"/>
              </w:rPr>
              <w:t>4. Характеристика состояния и проблем в реализации энергосбережения, ресурсосбережения и учета сбора информации.</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_Toc481591731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42</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32" w:history="1">
            <w:r w:rsidR="009F39A5" w:rsidRPr="009F39A5">
              <w:rPr>
                <w:rStyle w:val="a8"/>
                <w:rFonts w:ascii="Times New Roman" w:hAnsi="Times New Roman" w:cs="Times New Roman"/>
                <w:noProof/>
                <w:sz w:val="28"/>
                <w:szCs w:val="28"/>
              </w:rPr>
              <w:t>5. Целевые показатели развития коммунальной инфраструктуры</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_Toc481591732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33" w:history="1">
            <w:r w:rsidR="009F39A5" w:rsidRPr="009F39A5">
              <w:rPr>
                <w:rStyle w:val="a8"/>
                <w:rFonts w:ascii="Times New Roman" w:hAnsi="Times New Roman" w:cs="Times New Roman"/>
                <w:noProof/>
                <w:sz w:val="28"/>
                <w:szCs w:val="28"/>
              </w:rPr>
              <w:t>5.1. Показатели качества поставляемого коммунального ресурса</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_Toc481591733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21"/>
            <w:tabs>
              <w:tab w:val="right" w:leader="dot" w:pos="9345"/>
            </w:tabs>
            <w:spacing w:line="360" w:lineRule="auto"/>
            <w:rPr>
              <w:rFonts w:ascii="Times New Roman" w:eastAsiaTheme="minorEastAsia" w:hAnsi="Times New Roman" w:cs="Times New Roman"/>
              <w:noProof/>
              <w:sz w:val="28"/>
              <w:szCs w:val="28"/>
              <w:lang w:eastAsia="ru-RU"/>
            </w:rPr>
          </w:pPr>
          <w:hyperlink w:anchor="_Toc481591734" w:history="1">
            <w:r w:rsidR="009F39A5" w:rsidRPr="009F39A5">
              <w:rPr>
                <w:rStyle w:val="a8"/>
                <w:rFonts w:ascii="Times New Roman" w:hAnsi="Times New Roman" w:cs="Times New Roman"/>
                <w:noProof/>
                <w:sz w:val="28"/>
                <w:szCs w:val="28"/>
              </w:rPr>
              <w:t>5.2. Показатели надежности систем ресурсообеспечения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_Toc481591734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47</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35" w:history="1">
            <w:r w:rsidR="009F39A5" w:rsidRPr="009F39A5">
              <w:rPr>
                <w:rStyle w:val="a8"/>
                <w:rFonts w:ascii="Times New Roman" w:hAnsi="Times New Roman" w:cs="Times New Roman"/>
                <w:noProof/>
                <w:sz w:val="28"/>
                <w:szCs w:val="28"/>
              </w:rPr>
              <w:t xml:space="preserve">6. Перспективная </w:t>
            </w:r>
            <w:r w:rsidR="009F39A5">
              <w:rPr>
                <w:rStyle w:val="a8"/>
                <w:rFonts w:ascii="Times New Roman" w:hAnsi="Times New Roman" w:cs="Times New Roman"/>
                <w:noProof/>
                <w:sz w:val="28"/>
                <w:szCs w:val="28"/>
              </w:rPr>
              <w:t xml:space="preserve"> </w:t>
            </w:r>
            <w:r w:rsidR="009F39A5" w:rsidRPr="009F39A5">
              <w:rPr>
                <w:rStyle w:val="a8"/>
                <w:rFonts w:ascii="Times New Roman" w:hAnsi="Times New Roman" w:cs="Times New Roman"/>
                <w:noProof/>
                <w:sz w:val="28"/>
                <w:szCs w:val="28"/>
              </w:rPr>
              <w:t>схема электроснабжения Левженского сельского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_Toc481591735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49</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60" w:history="1">
            <w:r w:rsidR="009F39A5" w:rsidRPr="009F39A5">
              <w:rPr>
                <w:rStyle w:val="a8"/>
                <w:rFonts w:ascii="Times New Roman" w:hAnsi="Times New Roman" w:cs="Times New Roman"/>
                <w:noProof/>
                <w:sz w:val="28"/>
                <w:szCs w:val="28"/>
              </w:rPr>
              <w:t>7. Перспективная схема водоснабжения Левженского сельского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_Toc481591760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52</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86" w:history="1">
            <w:r w:rsidR="009F39A5" w:rsidRPr="009F39A5">
              <w:rPr>
                <w:rStyle w:val="a8"/>
                <w:rFonts w:ascii="Times New Roman" w:hAnsi="Times New Roman" w:cs="Times New Roman"/>
                <w:noProof/>
                <w:sz w:val="28"/>
                <w:szCs w:val="28"/>
              </w:rPr>
              <w:t>8. Перспективная схема водоотведения Левженского сельского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_Toc481591786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55</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787" w:history="1">
            <w:r w:rsidR="009F39A5" w:rsidRPr="009F39A5">
              <w:rPr>
                <w:rStyle w:val="a8"/>
                <w:rFonts w:ascii="Times New Roman" w:eastAsia="Calibri" w:hAnsi="Times New Roman" w:cs="Times New Roman"/>
                <w:noProof/>
                <w:sz w:val="28"/>
                <w:szCs w:val="28"/>
              </w:rPr>
              <w:t>9. Перспективная схема обращения с ТБО</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_Toc481591787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56</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815" w:history="1">
            <w:r w:rsidR="009F39A5" w:rsidRPr="009F39A5">
              <w:rPr>
                <w:rStyle w:val="a8"/>
                <w:rFonts w:ascii="Times New Roman" w:eastAsia="Calibri" w:hAnsi="Times New Roman" w:cs="Times New Roman"/>
                <w:noProof/>
                <w:sz w:val="28"/>
                <w:szCs w:val="28"/>
                <w:lang w:eastAsia="ru-RU"/>
              </w:rPr>
              <w:t>10. Перспективная схема</w:t>
            </w:r>
            <w:r w:rsidR="009F39A5">
              <w:rPr>
                <w:rStyle w:val="a8"/>
                <w:rFonts w:ascii="Times New Roman" w:eastAsia="Calibri" w:hAnsi="Times New Roman" w:cs="Times New Roman"/>
                <w:noProof/>
                <w:sz w:val="28"/>
                <w:szCs w:val="28"/>
                <w:lang w:eastAsia="ru-RU"/>
              </w:rPr>
              <w:t xml:space="preserve"> </w:t>
            </w:r>
            <w:r w:rsidR="009F39A5" w:rsidRPr="009F39A5">
              <w:rPr>
                <w:rStyle w:val="a8"/>
                <w:rFonts w:ascii="Times New Roman" w:eastAsia="Calibri" w:hAnsi="Times New Roman" w:cs="Times New Roman"/>
                <w:noProof/>
                <w:sz w:val="28"/>
                <w:szCs w:val="28"/>
                <w:lang w:eastAsia="ru-RU"/>
              </w:rPr>
              <w:t xml:space="preserve"> газоснабжения</w:t>
            </w:r>
            <w:r w:rsidR="009F39A5">
              <w:rPr>
                <w:rStyle w:val="a8"/>
                <w:rFonts w:ascii="Times New Roman" w:eastAsia="Calibri" w:hAnsi="Times New Roman" w:cs="Times New Roman"/>
                <w:noProof/>
                <w:sz w:val="28"/>
                <w:szCs w:val="28"/>
                <w:lang w:eastAsia="ru-RU"/>
              </w:rPr>
              <w:t xml:space="preserve"> </w:t>
            </w:r>
            <w:r w:rsidR="009F39A5" w:rsidRPr="009F39A5">
              <w:rPr>
                <w:rStyle w:val="a8"/>
                <w:rFonts w:ascii="Times New Roman" w:eastAsia="Calibri" w:hAnsi="Times New Roman" w:cs="Times New Roman"/>
                <w:noProof/>
                <w:sz w:val="28"/>
                <w:szCs w:val="28"/>
                <w:lang w:eastAsia="ru-RU"/>
              </w:rPr>
              <w:t xml:space="preserve"> Левженского</w:t>
            </w:r>
            <w:r w:rsidR="009F39A5">
              <w:rPr>
                <w:rStyle w:val="a8"/>
                <w:rFonts w:ascii="Times New Roman" w:eastAsia="Calibri" w:hAnsi="Times New Roman" w:cs="Times New Roman"/>
                <w:noProof/>
                <w:sz w:val="28"/>
                <w:szCs w:val="28"/>
                <w:lang w:eastAsia="ru-RU"/>
              </w:rPr>
              <w:t xml:space="preserve"> </w:t>
            </w:r>
            <w:r w:rsidR="009F39A5" w:rsidRPr="009F39A5">
              <w:rPr>
                <w:rStyle w:val="a8"/>
                <w:rFonts w:ascii="Times New Roman" w:eastAsia="Calibri" w:hAnsi="Times New Roman" w:cs="Times New Roman"/>
                <w:noProof/>
                <w:sz w:val="28"/>
                <w:szCs w:val="28"/>
                <w:lang w:eastAsia="ru-RU"/>
              </w:rPr>
              <w:t xml:space="preserve"> сельского</w:t>
            </w:r>
            <w:r w:rsidR="009F39A5">
              <w:rPr>
                <w:rStyle w:val="a8"/>
                <w:rFonts w:ascii="Times New Roman" w:eastAsia="Calibri" w:hAnsi="Times New Roman" w:cs="Times New Roman"/>
                <w:noProof/>
                <w:sz w:val="28"/>
                <w:szCs w:val="28"/>
                <w:lang w:eastAsia="ru-RU"/>
              </w:rPr>
              <w:t xml:space="preserve"> </w:t>
            </w:r>
            <w:r w:rsidR="009F39A5" w:rsidRPr="009F39A5">
              <w:rPr>
                <w:rStyle w:val="a8"/>
                <w:rFonts w:ascii="Times New Roman" w:eastAsia="Calibri" w:hAnsi="Times New Roman" w:cs="Times New Roman"/>
                <w:noProof/>
                <w:sz w:val="28"/>
                <w:szCs w:val="28"/>
                <w:lang w:eastAsia="ru-RU"/>
              </w:rPr>
              <w:t xml:space="preserve"> поселения.</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_Toc481591815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58</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816" w:history="1">
            <w:r w:rsidR="009F39A5" w:rsidRPr="009F39A5">
              <w:rPr>
                <w:rStyle w:val="a8"/>
                <w:rFonts w:ascii="Times New Roman" w:hAnsi="Times New Roman" w:cs="Times New Roman"/>
                <w:noProof/>
                <w:sz w:val="28"/>
                <w:szCs w:val="28"/>
              </w:rPr>
              <w:t>11. Общая программа проектов</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_Toc481591816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59</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890" w:history="1">
            <w:r w:rsidR="009F39A5" w:rsidRPr="009F39A5">
              <w:rPr>
                <w:rStyle w:val="a8"/>
                <w:rFonts w:ascii="Times New Roman" w:hAnsi="Times New Roman" w:cs="Times New Roman"/>
                <w:noProof/>
                <w:sz w:val="28"/>
                <w:szCs w:val="28"/>
              </w:rPr>
              <w:t>12. Финансовые потребности для реализации программы</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_Toc481591890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61</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909" w:history="1">
            <w:r w:rsidR="009F39A5" w:rsidRPr="009F39A5">
              <w:rPr>
                <w:rStyle w:val="a8"/>
                <w:rFonts w:ascii="Times New Roman" w:hAnsi="Times New Roman" w:cs="Times New Roman"/>
                <w:noProof/>
                <w:sz w:val="28"/>
                <w:szCs w:val="28"/>
              </w:rPr>
              <w:t>13. Организация реализации проектов</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_Toc481591909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62</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913" w:history="1">
            <w:r w:rsidR="009F39A5" w:rsidRPr="009F39A5">
              <w:rPr>
                <w:rStyle w:val="a8"/>
                <w:rFonts w:ascii="Times New Roman" w:eastAsia="Calibri" w:hAnsi="Times New Roman" w:cs="Times New Roman"/>
                <w:noProof/>
                <w:sz w:val="28"/>
                <w:szCs w:val="28"/>
              </w:rPr>
              <w:t>14. Программы инвестиционных проектов, тариф и плата за подключение</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_Toc481591913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63</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ascii="Times New Roman" w:eastAsiaTheme="minorEastAsia" w:hAnsi="Times New Roman" w:cs="Times New Roman"/>
              <w:noProof/>
              <w:sz w:val="28"/>
              <w:szCs w:val="28"/>
              <w:lang w:eastAsia="ru-RU"/>
            </w:rPr>
          </w:pPr>
          <w:hyperlink w:anchor="_Toc481591914" w:history="1">
            <w:r w:rsidR="009F39A5" w:rsidRPr="009F39A5">
              <w:rPr>
                <w:rStyle w:val="a8"/>
                <w:rFonts w:ascii="Times New Roman" w:hAnsi="Times New Roman" w:cs="Times New Roman"/>
                <w:noProof/>
                <w:sz w:val="28"/>
                <w:szCs w:val="28"/>
              </w:rPr>
              <w:t>15.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_Toc481591914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64</w:t>
            </w:r>
            <w:r w:rsidR="009F39A5" w:rsidRPr="009F39A5">
              <w:rPr>
                <w:rFonts w:ascii="Times New Roman" w:hAnsi="Times New Roman" w:cs="Times New Roman"/>
                <w:noProof/>
                <w:webHidden/>
                <w:sz w:val="28"/>
                <w:szCs w:val="28"/>
              </w:rPr>
              <w:fldChar w:fldCharType="end"/>
            </w:r>
          </w:hyperlink>
        </w:p>
        <w:p w:rsidR="009F39A5" w:rsidRPr="009F39A5" w:rsidRDefault="001F174D" w:rsidP="009F39A5">
          <w:pPr>
            <w:pStyle w:val="11"/>
            <w:tabs>
              <w:tab w:val="right" w:leader="dot" w:pos="9345"/>
            </w:tabs>
            <w:spacing w:after="0" w:line="360" w:lineRule="auto"/>
            <w:rPr>
              <w:rFonts w:eastAsiaTheme="minorEastAsia"/>
              <w:noProof/>
              <w:sz w:val="28"/>
              <w:szCs w:val="28"/>
              <w:lang w:eastAsia="ru-RU"/>
            </w:rPr>
          </w:pPr>
          <w:hyperlink w:anchor="_Toc481591915" w:history="1">
            <w:r w:rsidR="009F39A5" w:rsidRPr="009F39A5">
              <w:rPr>
                <w:rStyle w:val="a8"/>
                <w:rFonts w:ascii="Times New Roman" w:hAnsi="Times New Roman" w:cs="Times New Roman"/>
                <w:noProof/>
                <w:sz w:val="28"/>
                <w:szCs w:val="28"/>
              </w:rPr>
              <w:t>16. Модель для расчета программы</w:t>
            </w:r>
            <w:r w:rsidR="009F39A5" w:rsidRPr="009F39A5">
              <w:rPr>
                <w:rFonts w:ascii="Times New Roman" w:hAnsi="Times New Roman" w:cs="Times New Roman"/>
                <w:noProof/>
                <w:webHidden/>
                <w:sz w:val="28"/>
                <w:szCs w:val="28"/>
              </w:rPr>
              <w:tab/>
            </w:r>
            <w:r w:rsidR="009F39A5" w:rsidRPr="009F39A5">
              <w:rPr>
                <w:rFonts w:ascii="Times New Roman" w:hAnsi="Times New Roman" w:cs="Times New Roman"/>
                <w:noProof/>
                <w:webHidden/>
                <w:sz w:val="28"/>
                <w:szCs w:val="28"/>
              </w:rPr>
              <w:fldChar w:fldCharType="begin"/>
            </w:r>
            <w:r w:rsidR="009F39A5" w:rsidRPr="009F39A5">
              <w:rPr>
                <w:rFonts w:ascii="Times New Roman" w:hAnsi="Times New Roman" w:cs="Times New Roman"/>
                <w:noProof/>
                <w:webHidden/>
                <w:sz w:val="28"/>
                <w:szCs w:val="28"/>
              </w:rPr>
              <w:instrText xml:space="preserve"> PAGEREF _Toc481591915 \h </w:instrText>
            </w:r>
            <w:r w:rsidR="009F39A5" w:rsidRPr="009F39A5">
              <w:rPr>
                <w:rFonts w:ascii="Times New Roman" w:hAnsi="Times New Roman" w:cs="Times New Roman"/>
                <w:noProof/>
                <w:webHidden/>
                <w:sz w:val="28"/>
                <w:szCs w:val="28"/>
              </w:rPr>
            </w:r>
            <w:r w:rsidR="009F39A5" w:rsidRPr="009F39A5">
              <w:rPr>
                <w:rFonts w:ascii="Times New Roman" w:hAnsi="Times New Roman" w:cs="Times New Roman"/>
                <w:noProof/>
                <w:webHidden/>
                <w:sz w:val="28"/>
                <w:szCs w:val="28"/>
              </w:rPr>
              <w:fldChar w:fldCharType="separate"/>
            </w:r>
            <w:r w:rsidR="003348FD">
              <w:rPr>
                <w:rFonts w:ascii="Times New Roman" w:hAnsi="Times New Roman" w:cs="Times New Roman"/>
                <w:noProof/>
                <w:webHidden/>
                <w:sz w:val="28"/>
                <w:szCs w:val="28"/>
              </w:rPr>
              <w:t>67</w:t>
            </w:r>
            <w:r w:rsidR="009F39A5" w:rsidRPr="009F39A5">
              <w:rPr>
                <w:rFonts w:ascii="Times New Roman" w:hAnsi="Times New Roman" w:cs="Times New Roman"/>
                <w:noProof/>
                <w:webHidden/>
                <w:sz w:val="28"/>
                <w:szCs w:val="28"/>
              </w:rPr>
              <w:fldChar w:fldCharType="end"/>
            </w:r>
          </w:hyperlink>
        </w:p>
        <w:p w:rsidR="00A36F67" w:rsidRPr="009F39A5" w:rsidRDefault="00A36F67" w:rsidP="009F39A5">
          <w:pPr>
            <w:spacing w:after="0" w:line="360" w:lineRule="auto"/>
            <w:rPr>
              <w:sz w:val="28"/>
              <w:szCs w:val="28"/>
            </w:rPr>
          </w:pPr>
          <w:r w:rsidRPr="009F39A5">
            <w:rPr>
              <w:rFonts w:ascii="Times New Roman" w:hAnsi="Times New Roman" w:cs="Times New Roman"/>
              <w:b/>
              <w:bCs/>
              <w:sz w:val="28"/>
              <w:szCs w:val="28"/>
            </w:rPr>
            <w:fldChar w:fldCharType="end"/>
          </w:r>
          <w:r w:rsidR="009F39A5" w:rsidRPr="009F39A5">
            <w:rPr>
              <w:rFonts w:ascii="Times New Roman" w:hAnsi="Times New Roman" w:cs="Times New Roman"/>
              <w:bCs/>
              <w:sz w:val="28"/>
              <w:szCs w:val="28"/>
            </w:rPr>
            <w:t>Приложение</w:t>
          </w:r>
        </w:p>
      </w:sdtContent>
    </w:sdt>
    <w:p w:rsidR="00A36F67" w:rsidRDefault="00A36F67" w:rsidP="00A36F67">
      <w:r>
        <w:br w:type="page"/>
      </w:r>
    </w:p>
    <w:p w:rsidR="00A36F67" w:rsidRPr="008A367A" w:rsidRDefault="00A36F67" w:rsidP="008A367A">
      <w:pPr>
        <w:pStyle w:val="1"/>
      </w:pPr>
      <w:bookmarkStart w:id="1" w:name="_Toc471807102"/>
      <w:bookmarkStart w:id="2" w:name="_Toc473714945"/>
      <w:bookmarkStart w:id="3" w:name="_Toc477943863"/>
      <w:bookmarkStart w:id="4" w:name="_Toc481591713"/>
      <w:r w:rsidRPr="008A367A">
        <w:lastRenderedPageBreak/>
        <w:t>1. Перспективные показатели развития Левженского сельского поселения для разработки программы</w:t>
      </w:r>
      <w:bookmarkEnd w:id="1"/>
      <w:bookmarkEnd w:id="2"/>
      <w:bookmarkEnd w:id="3"/>
      <w:bookmarkEnd w:id="4"/>
    </w:p>
    <w:p w:rsidR="00A36F67" w:rsidRPr="008A367A" w:rsidRDefault="00A36F67" w:rsidP="008A367A">
      <w:pPr>
        <w:pStyle w:val="2"/>
      </w:pPr>
      <w:bookmarkStart w:id="5" w:name="_Toc471807103"/>
      <w:bookmarkStart w:id="6" w:name="_Toc473714946"/>
      <w:bookmarkStart w:id="7" w:name="_Toc477943864"/>
      <w:bookmarkStart w:id="8" w:name="_Toc481591714"/>
      <w:r w:rsidRPr="008A367A">
        <w:t>1.1. Характеристика городского поселения</w:t>
      </w:r>
      <w:bookmarkEnd w:id="5"/>
      <w:bookmarkEnd w:id="6"/>
      <w:bookmarkEnd w:id="7"/>
      <w:bookmarkEnd w:id="8"/>
    </w:p>
    <w:p w:rsidR="00A36F67" w:rsidRDefault="00A36F67" w:rsidP="00A36F67">
      <w:pPr>
        <w:pStyle w:val="a5"/>
      </w:pPr>
    </w:p>
    <w:p w:rsidR="00A36F67" w:rsidRPr="00781173" w:rsidRDefault="00A36F67" w:rsidP="00A36F67">
      <w:pPr>
        <w:pStyle w:val="a5"/>
      </w:pPr>
      <w:r>
        <w:t xml:space="preserve">Левженское сельское </w:t>
      </w:r>
      <w:r w:rsidRPr="00781173">
        <w:t xml:space="preserve"> поселение (</w:t>
      </w:r>
      <w:r>
        <w:t>СП</w:t>
      </w:r>
      <w:r w:rsidRPr="00781173">
        <w:t xml:space="preserve">) является административно-хозяйственной единицей </w:t>
      </w:r>
      <w:r>
        <w:t xml:space="preserve">Рузаевского </w:t>
      </w:r>
      <w:r w:rsidRPr="00781173">
        <w:t>муниципального района Республики Мордовия.</w:t>
      </w:r>
    </w:p>
    <w:p w:rsidR="00A36F67" w:rsidRDefault="00A36F67" w:rsidP="00A36F67">
      <w:pPr>
        <w:pStyle w:val="a5"/>
      </w:pPr>
      <w:r w:rsidRPr="00A36F67">
        <w:t xml:space="preserve">Рузаевский муниципальный район, в состав которого входит Левженского сельское поселение расположен в центральной части Республики Мордовия. Территория района с юга имеет общую границу с  Пензенской областью, на северо-западе – со Старошайговским, Кадошкинским на севере – с Лямбирским, на западе и юго-западе – с </w:t>
      </w:r>
      <w:r>
        <w:t>Инсарским, на востоке – с ГО Са</w:t>
      </w:r>
      <w:r w:rsidRPr="00A36F67">
        <w:t>ранск, на юго-востоке – с Кочкуровским районами  Республики Мордовия</w:t>
      </w:r>
      <w:r>
        <w:t>.</w:t>
      </w:r>
    </w:p>
    <w:p w:rsidR="00A36F67" w:rsidRDefault="00A36F67" w:rsidP="00A36F67">
      <w:pPr>
        <w:pStyle w:val="a5"/>
      </w:pPr>
      <w:r w:rsidRPr="00A36F67">
        <w:t>Левженское сельское поселение расположено – в центре Рузаевского района.</w:t>
      </w:r>
    </w:p>
    <w:p w:rsidR="00A614D5" w:rsidRDefault="00A614D5" w:rsidP="00A614D5">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Левженское сельское поселение граничит:</w:t>
      </w:r>
    </w:p>
    <w:p w:rsidR="00A614D5" w:rsidRPr="00A614D5" w:rsidRDefault="00A614D5" w:rsidP="00A614D5">
      <w:pPr>
        <w:pStyle w:val="ac"/>
        <w:numPr>
          <w:ilvl w:val="0"/>
          <w:numId w:val="1"/>
        </w:numPr>
        <w:spacing w:after="0" w:line="360" w:lineRule="auto"/>
        <w:jc w:val="both"/>
        <w:rPr>
          <w:rFonts w:ascii="Times New Roman" w:eastAsia="Calibri" w:hAnsi="Times New Roman" w:cs="Times New Roman"/>
          <w:sz w:val="28"/>
          <w:szCs w:val="28"/>
        </w:rPr>
      </w:pPr>
      <w:r w:rsidRPr="00A614D5">
        <w:rPr>
          <w:rFonts w:ascii="Times New Roman" w:eastAsia="Calibri" w:hAnsi="Times New Roman" w:cs="Times New Roman"/>
          <w:sz w:val="28"/>
          <w:szCs w:val="28"/>
        </w:rPr>
        <w:t>на севере с Ключаревским сельским поселением</w:t>
      </w:r>
      <w:r>
        <w:rPr>
          <w:rFonts w:ascii="Times New Roman" w:eastAsia="Calibri" w:hAnsi="Times New Roman" w:cs="Times New Roman"/>
          <w:sz w:val="28"/>
          <w:szCs w:val="28"/>
        </w:rPr>
        <w:t>;</w:t>
      </w:r>
      <w:r w:rsidRPr="00A614D5">
        <w:rPr>
          <w:rFonts w:ascii="Times New Roman" w:eastAsia="Calibri" w:hAnsi="Times New Roman" w:cs="Times New Roman"/>
          <w:sz w:val="28"/>
          <w:szCs w:val="28"/>
        </w:rPr>
        <w:t xml:space="preserve"> </w:t>
      </w:r>
    </w:p>
    <w:p w:rsidR="00A614D5" w:rsidRPr="00A614D5" w:rsidRDefault="00A614D5" w:rsidP="00A614D5">
      <w:pPr>
        <w:pStyle w:val="ac"/>
        <w:numPr>
          <w:ilvl w:val="0"/>
          <w:numId w:val="1"/>
        </w:numPr>
        <w:spacing w:after="0" w:line="360" w:lineRule="auto"/>
        <w:jc w:val="both"/>
        <w:rPr>
          <w:rFonts w:ascii="Times New Roman" w:eastAsia="Calibri" w:hAnsi="Times New Roman" w:cs="Times New Roman"/>
          <w:sz w:val="28"/>
          <w:szCs w:val="28"/>
        </w:rPr>
      </w:pPr>
      <w:r w:rsidRPr="00A614D5">
        <w:rPr>
          <w:rFonts w:ascii="Times New Roman" w:eastAsia="Calibri" w:hAnsi="Times New Roman" w:cs="Times New Roman"/>
          <w:sz w:val="28"/>
          <w:szCs w:val="28"/>
        </w:rPr>
        <w:t>на северо-востоке с Приреченским сельским поселением</w:t>
      </w:r>
      <w:r>
        <w:rPr>
          <w:rFonts w:ascii="Times New Roman" w:eastAsia="Calibri" w:hAnsi="Times New Roman" w:cs="Times New Roman"/>
          <w:sz w:val="28"/>
          <w:szCs w:val="28"/>
        </w:rPr>
        <w:t>;</w:t>
      </w:r>
    </w:p>
    <w:p w:rsidR="00A614D5" w:rsidRPr="00A614D5" w:rsidRDefault="00A614D5" w:rsidP="00A614D5">
      <w:pPr>
        <w:pStyle w:val="ac"/>
        <w:numPr>
          <w:ilvl w:val="0"/>
          <w:numId w:val="1"/>
        </w:numPr>
        <w:spacing w:after="0" w:line="360" w:lineRule="auto"/>
        <w:jc w:val="both"/>
        <w:rPr>
          <w:rFonts w:ascii="Times New Roman" w:eastAsia="Calibri" w:hAnsi="Times New Roman" w:cs="Times New Roman"/>
          <w:sz w:val="28"/>
          <w:szCs w:val="28"/>
        </w:rPr>
      </w:pPr>
      <w:r w:rsidRPr="00A614D5">
        <w:rPr>
          <w:rFonts w:ascii="Times New Roman" w:eastAsia="Calibri" w:hAnsi="Times New Roman" w:cs="Times New Roman"/>
          <w:sz w:val="28"/>
          <w:szCs w:val="28"/>
        </w:rPr>
        <w:t>на востоке с ГО Саранск</w:t>
      </w:r>
      <w:r>
        <w:rPr>
          <w:rFonts w:ascii="Times New Roman" w:eastAsia="Calibri" w:hAnsi="Times New Roman" w:cs="Times New Roman"/>
          <w:sz w:val="28"/>
          <w:szCs w:val="28"/>
        </w:rPr>
        <w:t>;</w:t>
      </w:r>
    </w:p>
    <w:p w:rsidR="00A614D5" w:rsidRPr="00A614D5" w:rsidRDefault="00A614D5" w:rsidP="00A614D5">
      <w:pPr>
        <w:pStyle w:val="ac"/>
        <w:numPr>
          <w:ilvl w:val="0"/>
          <w:numId w:val="1"/>
        </w:numPr>
        <w:spacing w:after="0" w:line="360" w:lineRule="auto"/>
        <w:jc w:val="both"/>
        <w:rPr>
          <w:rFonts w:ascii="Times New Roman" w:eastAsia="Calibri" w:hAnsi="Times New Roman" w:cs="Times New Roman"/>
          <w:sz w:val="28"/>
          <w:szCs w:val="28"/>
        </w:rPr>
      </w:pPr>
      <w:r w:rsidRPr="00A614D5">
        <w:rPr>
          <w:rFonts w:ascii="Times New Roman" w:eastAsia="Calibri" w:hAnsi="Times New Roman" w:cs="Times New Roman"/>
          <w:sz w:val="28"/>
          <w:szCs w:val="28"/>
        </w:rPr>
        <w:t>на юге с Архангельско-Голицинским сельским поселением и Рузаевским городским поселением</w:t>
      </w:r>
      <w:r>
        <w:rPr>
          <w:rFonts w:ascii="Times New Roman" w:eastAsia="Calibri" w:hAnsi="Times New Roman" w:cs="Times New Roman"/>
          <w:sz w:val="28"/>
          <w:szCs w:val="28"/>
        </w:rPr>
        <w:t>;</w:t>
      </w:r>
    </w:p>
    <w:p w:rsidR="00A614D5" w:rsidRPr="00A614D5" w:rsidRDefault="00A614D5" w:rsidP="00A614D5">
      <w:pPr>
        <w:pStyle w:val="ac"/>
        <w:numPr>
          <w:ilvl w:val="0"/>
          <w:numId w:val="1"/>
        </w:numPr>
        <w:spacing w:after="0" w:line="360" w:lineRule="auto"/>
        <w:jc w:val="both"/>
        <w:rPr>
          <w:rFonts w:ascii="Times New Roman" w:eastAsia="Calibri" w:hAnsi="Times New Roman" w:cs="Times New Roman"/>
          <w:sz w:val="28"/>
          <w:szCs w:val="28"/>
        </w:rPr>
      </w:pPr>
      <w:r w:rsidRPr="00A614D5">
        <w:rPr>
          <w:rFonts w:ascii="Times New Roman" w:eastAsia="Calibri" w:hAnsi="Times New Roman" w:cs="Times New Roman"/>
          <w:sz w:val="28"/>
          <w:szCs w:val="28"/>
        </w:rPr>
        <w:t>на юго-западе и западе с Рузаевским городским поселением.</w:t>
      </w:r>
    </w:p>
    <w:p w:rsidR="0085771A" w:rsidRDefault="0085771A" w:rsidP="0085771A">
      <w:pPr>
        <w:spacing w:after="0" w:line="36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Левженское</w:t>
      </w:r>
      <w:r w:rsidRPr="00C67C67">
        <w:rPr>
          <w:rFonts w:ascii="Times New Roman" w:hAnsi="Times New Roman" w:cs="Times New Roman"/>
          <w:sz w:val="28"/>
          <w:szCs w:val="28"/>
        </w:rPr>
        <w:t xml:space="preserve"> </w:t>
      </w:r>
      <w:r w:rsidRPr="00C67C67">
        <w:rPr>
          <w:rFonts w:ascii="Times New Roman" w:eastAsia="Times New Roman" w:hAnsi="Times New Roman" w:cs="Times New Roman"/>
          <w:sz w:val="28"/>
          <w:szCs w:val="28"/>
        </w:rPr>
        <w:t>сельское поселение</w:t>
      </w:r>
      <w:r w:rsidRPr="00CA71FF">
        <w:rPr>
          <w:rFonts w:eastAsia="Times New Roman"/>
        </w:rPr>
        <w:t xml:space="preserve"> </w:t>
      </w:r>
      <w:r w:rsidRPr="00C67C67">
        <w:rPr>
          <w:rFonts w:ascii="Times New Roman" w:eastAsia="Calibri" w:hAnsi="Times New Roman" w:cs="Times New Roman"/>
          <w:sz w:val="28"/>
          <w:szCs w:val="28"/>
        </w:rPr>
        <w:t>расположен</w:t>
      </w:r>
      <w:r>
        <w:rPr>
          <w:rFonts w:ascii="Times New Roman" w:hAnsi="Times New Roman" w:cs="Times New Roman"/>
          <w:sz w:val="28"/>
          <w:szCs w:val="28"/>
        </w:rPr>
        <w:t>о</w:t>
      </w:r>
      <w:r w:rsidRPr="00C67C67">
        <w:rPr>
          <w:rFonts w:ascii="Times New Roman" w:eastAsia="Calibri" w:hAnsi="Times New Roman" w:cs="Times New Roman"/>
          <w:sz w:val="28"/>
          <w:szCs w:val="28"/>
        </w:rPr>
        <w:t xml:space="preserve"> в </w:t>
      </w:r>
      <w:r>
        <w:rPr>
          <w:rFonts w:ascii="Times New Roman" w:eastAsia="Calibri" w:hAnsi="Times New Roman" w:cs="Times New Roman"/>
          <w:sz w:val="28"/>
          <w:szCs w:val="28"/>
        </w:rPr>
        <w:t>20</w:t>
      </w:r>
      <w:r w:rsidRPr="00C67C67">
        <w:rPr>
          <w:rFonts w:ascii="Times New Roman" w:eastAsia="Calibri" w:hAnsi="Times New Roman" w:cs="Times New Roman"/>
          <w:sz w:val="28"/>
          <w:szCs w:val="28"/>
        </w:rPr>
        <w:t xml:space="preserve"> км от</w:t>
      </w:r>
      <w:r>
        <w:rPr>
          <w:rFonts w:ascii="Times New Roman" w:eastAsia="Calibri" w:hAnsi="Times New Roman" w:cs="Times New Roman"/>
          <w:sz w:val="28"/>
          <w:szCs w:val="28"/>
        </w:rPr>
        <w:t xml:space="preserve"> центра</w:t>
      </w:r>
      <w:r w:rsidRPr="00C67C67">
        <w:rPr>
          <w:rFonts w:ascii="Times New Roman" w:eastAsia="Calibri" w:hAnsi="Times New Roman" w:cs="Times New Roman"/>
          <w:sz w:val="28"/>
          <w:szCs w:val="28"/>
        </w:rPr>
        <w:t xml:space="preserve"> г.Саранска  и в </w:t>
      </w:r>
      <w:r>
        <w:rPr>
          <w:rFonts w:ascii="Times New Roman" w:eastAsia="Calibri" w:hAnsi="Times New Roman" w:cs="Times New Roman"/>
          <w:sz w:val="28"/>
          <w:szCs w:val="28"/>
        </w:rPr>
        <w:t>6</w:t>
      </w:r>
      <w:r w:rsidRPr="00C67C67">
        <w:rPr>
          <w:rFonts w:ascii="Times New Roman" w:eastAsia="Calibri" w:hAnsi="Times New Roman" w:cs="Times New Roman"/>
          <w:sz w:val="28"/>
          <w:szCs w:val="28"/>
        </w:rPr>
        <w:t xml:space="preserve"> км от </w:t>
      </w:r>
      <w:r>
        <w:rPr>
          <w:rFonts w:ascii="Times New Roman" w:eastAsia="Calibri" w:hAnsi="Times New Roman" w:cs="Times New Roman"/>
          <w:sz w:val="28"/>
          <w:szCs w:val="28"/>
        </w:rPr>
        <w:t xml:space="preserve">центра </w:t>
      </w:r>
      <w:r w:rsidRPr="00C67C67">
        <w:rPr>
          <w:rFonts w:ascii="Times New Roman" w:eastAsia="Calibri" w:hAnsi="Times New Roman" w:cs="Times New Roman"/>
          <w:sz w:val="28"/>
          <w:szCs w:val="28"/>
        </w:rPr>
        <w:t>районного центра</w:t>
      </w:r>
      <w:r>
        <w:rPr>
          <w:rFonts w:ascii="Times New Roman" w:eastAsia="Calibri" w:hAnsi="Times New Roman" w:cs="Times New Roman"/>
          <w:sz w:val="28"/>
          <w:szCs w:val="28"/>
        </w:rPr>
        <w:t xml:space="preserve"> – </w:t>
      </w:r>
      <w:r w:rsidRPr="00C67C67">
        <w:rPr>
          <w:rFonts w:ascii="Times New Roman" w:eastAsia="Calibri" w:hAnsi="Times New Roman" w:cs="Times New Roman"/>
          <w:sz w:val="28"/>
          <w:szCs w:val="28"/>
        </w:rPr>
        <w:t xml:space="preserve">г.Рузаевка, с которым связан асфальтированным шоссе. Ближайшая железнодорожная станция находится в </w:t>
      </w:r>
      <w:r>
        <w:rPr>
          <w:rFonts w:ascii="Times New Roman" w:eastAsia="Calibri" w:hAnsi="Times New Roman" w:cs="Times New Roman"/>
          <w:sz w:val="28"/>
          <w:szCs w:val="28"/>
        </w:rPr>
        <w:t>7</w:t>
      </w:r>
      <w:r w:rsidRPr="00C67C67">
        <w:rPr>
          <w:rFonts w:ascii="Times New Roman" w:eastAsia="Calibri" w:hAnsi="Times New Roman" w:cs="Times New Roman"/>
          <w:sz w:val="28"/>
          <w:szCs w:val="28"/>
        </w:rPr>
        <w:t xml:space="preserve"> км. в г.Рузаевка.</w:t>
      </w:r>
    </w:p>
    <w:p w:rsidR="00F51E8C" w:rsidRDefault="00F51E8C" w:rsidP="0085771A">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Административным центром сельского поселения является с. Левжа. </w:t>
      </w:r>
    </w:p>
    <w:p w:rsidR="00C30C0A" w:rsidRDefault="00C30C0A" w:rsidP="00C30C0A">
      <w:pPr>
        <w:pStyle w:val="a5"/>
      </w:pPr>
      <w:r w:rsidRPr="00B719AA">
        <w:t>Население составляет на 1 января 201</w:t>
      </w:r>
      <w:r>
        <w:t>7</w:t>
      </w:r>
      <w:r w:rsidRPr="00B719AA">
        <w:t xml:space="preserve"> года </w:t>
      </w:r>
      <w:r>
        <w:t>1035</w:t>
      </w:r>
      <w:r w:rsidRPr="00B719AA">
        <w:t xml:space="preserve"> человек.</w:t>
      </w:r>
    </w:p>
    <w:p w:rsidR="00A36F67" w:rsidRDefault="00A36F67" w:rsidP="00A36F67">
      <w:pPr>
        <w:pStyle w:val="a5"/>
      </w:pPr>
      <w:r w:rsidRPr="00A36F67">
        <w:t>Площадь сельского поселения – 24,63 км</w:t>
      </w:r>
      <w:r w:rsidRPr="00A36F67">
        <w:rPr>
          <w:vertAlign w:val="superscript"/>
        </w:rPr>
        <w:t>2</w:t>
      </w:r>
      <w:r w:rsidRPr="00A36F67">
        <w:t xml:space="preserve"> (2,25 % территории района), площадь населенных пунктов – 2,26 кв.км.  Плотность населения  Рузаевского района составила  64,26 чел/км</w:t>
      </w:r>
      <w:r w:rsidRPr="00A36F67">
        <w:rPr>
          <w:vertAlign w:val="superscript"/>
        </w:rPr>
        <w:t>2</w:t>
      </w:r>
      <w:r w:rsidRPr="00A36F67">
        <w:t xml:space="preserve">, Левженского сельского поселения – </w:t>
      </w:r>
      <w:r w:rsidR="0085771A">
        <w:t>42</w:t>
      </w:r>
      <w:r w:rsidRPr="00A36F67">
        <w:t xml:space="preserve"> чел/км</w:t>
      </w:r>
      <w:r w:rsidRPr="00A36F67">
        <w:rPr>
          <w:vertAlign w:val="superscript"/>
        </w:rPr>
        <w:t>2</w:t>
      </w:r>
      <w:r w:rsidRPr="00A36F67">
        <w:t>.</w:t>
      </w:r>
    </w:p>
    <w:p w:rsidR="00A614D5" w:rsidRDefault="00A614D5" w:rsidP="00A36F67">
      <w:pPr>
        <w:pStyle w:val="a5"/>
      </w:pPr>
      <w:r>
        <w:t>Рисунок 1</w:t>
      </w:r>
    </w:p>
    <w:tbl>
      <w:tblPr>
        <w:tblW w:w="0" w:type="auto"/>
        <w:jc w:val="center"/>
        <w:tblLook w:val="04A0" w:firstRow="1" w:lastRow="0" w:firstColumn="1" w:lastColumn="0" w:noHBand="0" w:noVBand="1"/>
      </w:tblPr>
      <w:tblGrid>
        <w:gridCol w:w="8623"/>
      </w:tblGrid>
      <w:tr w:rsidR="00A614D5" w:rsidTr="00A614D5">
        <w:trPr>
          <w:trHeight w:val="5996"/>
          <w:jc w:val="center"/>
        </w:trPr>
        <w:tc>
          <w:tcPr>
            <w:tcW w:w="8623" w:type="dxa"/>
          </w:tcPr>
          <w:p w:rsidR="00A614D5" w:rsidRDefault="00A614D5" w:rsidP="00A614D5">
            <w:pPr>
              <w:pStyle w:val="a5"/>
              <w:ind w:firstLine="0"/>
              <w:jc w:val="center"/>
            </w:pPr>
            <w:r>
              <w:rPr>
                <w:b/>
                <w:bCs/>
                <w:noProof/>
                <w:sz w:val="22"/>
                <w:lang w:eastAsia="ru-RU"/>
              </w:rPr>
              <w:drawing>
                <wp:inline distT="0" distB="0" distL="0" distR="0" wp14:anchorId="08D3A927" wp14:editId="3B0CEED9">
                  <wp:extent cx="5161890" cy="3616657"/>
                  <wp:effectExtent l="0" t="0" r="1270" b="3175"/>
                  <wp:docPr id="1" name="Рисунок 1"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61353" cy="3616281"/>
                          </a:xfrm>
                          <a:prstGeom prst="rect">
                            <a:avLst/>
                          </a:prstGeom>
                          <a:noFill/>
                          <a:ln>
                            <a:noFill/>
                          </a:ln>
                        </pic:spPr>
                      </pic:pic>
                    </a:graphicData>
                  </a:graphic>
                </wp:inline>
              </w:drawing>
            </w:r>
          </w:p>
        </w:tc>
      </w:tr>
    </w:tbl>
    <w:p w:rsidR="00A614D5" w:rsidRPr="00A36F67" w:rsidRDefault="00A614D5" w:rsidP="00A614D5">
      <w:pPr>
        <w:pStyle w:val="a5"/>
      </w:pPr>
      <w:r w:rsidRPr="007C22D4">
        <w:t>Статус и границы сельского поселения установлены Законом Республики Мордовия от 7 февраля 2005 года № 14-З «Об установлении границ муниципальных образований Рузаевского муниципального района, Рузаевского муниципального района и наделении их статусом сельского поселения, городского поселения и муниципального района»</w:t>
      </w:r>
      <w:r>
        <w:t>.</w:t>
      </w:r>
    </w:p>
    <w:p w:rsidR="007C22D4" w:rsidRDefault="007C22D4" w:rsidP="007C22D4">
      <w:pPr>
        <w:pStyle w:val="a5"/>
      </w:pPr>
      <w:r>
        <w:t>В состав транспортной системы Левженского сельского поселения входит: железнодорожный и автомобильный транспорт.</w:t>
      </w:r>
    </w:p>
    <w:p w:rsidR="00A614D5" w:rsidRDefault="00A614D5" w:rsidP="00A614D5">
      <w:pPr>
        <w:pStyle w:val="a5"/>
      </w:pPr>
      <w:r>
        <w:t xml:space="preserve">Таблица 1 – Характеристика транспортной инфраструктуры </w:t>
      </w:r>
    </w:p>
    <w:tbl>
      <w:tblPr>
        <w:tblW w:w="952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1417"/>
        <w:gridCol w:w="1985"/>
      </w:tblGrid>
      <w:tr w:rsidR="00A614D5" w:rsidRPr="00A614D5" w:rsidTr="00E41BAD">
        <w:trPr>
          <w:trHeight w:val="255"/>
        </w:trPr>
        <w:tc>
          <w:tcPr>
            <w:tcW w:w="6119" w:type="dxa"/>
            <w:shd w:val="clear" w:color="000000" w:fill="C0C0C0"/>
            <w:noWrap/>
            <w:vAlign w:val="bottom"/>
            <w:hideMark/>
          </w:tcPr>
          <w:p w:rsidR="00A614D5" w:rsidRPr="00A614D5" w:rsidRDefault="00A614D5" w:rsidP="00E41BAD">
            <w:pPr>
              <w:spacing w:after="0" w:line="240" w:lineRule="auto"/>
              <w:rPr>
                <w:rFonts w:ascii="Times New Roman" w:eastAsia="Times New Roman" w:hAnsi="Times New Roman" w:cs="Times New Roman"/>
                <w:b/>
                <w:bCs/>
                <w:i/>
                <w:iCs/>
                <w:sz w:val="28"/>
                <w:szCs w:val="28"/>
                <w:lang w:eastAsia="ru-RU"/>
              </w:rPr>
            </w:pPr>
            <w:r w:rsidRPr="00A614D5">
              <w:rPr>
                <w:rFonts w:ascii="Times New Roman" w:eastAsia="Times New Roman" w:hAnsi="Times New Roman" w:cs="Times New Roman"/>
                <w:b/>
                <w:bCs/>
                <w:i/>
                <w:iCs/>
                <w:sz w:val="28"/>
                <w:szCs w:val="28"/>
                <w:lang w:eastAsia="ru-RU"/>
              </w:rPr>
              <w:t>Дороги, транспорт, связь</w:t>
            </w:r>
          </w:p>
        </w:tc>
        <w:tc>
          <w:tcPr>
            <w:tcW w:w="1417" w:type="dxa"/>
            <w:shd w:val="clear" w:color="000000" w:fill="C0C0C0"/>
            <w:noWrap/>
            <w:vAlign w:val="center"/>
            <w:hideMark/>
          </w:tcPr>
          <w:p w:rsidR="00A614D5" w:rsidRPr="00A614D5" w:rsidRDefault="00A614D5" w:rsidP="00E41BAD">
            <w:pPr>
              <w:spacing w:after="0" w:line="240" w:lineRule="auto"/>
              <w:jc w:val="center"/>
              <w:rPr>
                <w:rFonts w:ascii="Times New Roman" w:eastAsia="Times New Roman" w:hAnsi="Times New Roman" w:cs="Times New Roman"/>
                <w:b/>
                <w:bCs/>
                <w:sz w:val="28"/>
                <w:szCs w:val="28"/>
                <w:lang w:eastAsia="ru-RU"/>
              </w:rPr>
            </w:pPr>
            <w:r w:rsidRPr="00A614D5">
              <w:rPr>
                <w:rFonts w:ascii="Times New Roman" w:eastAsia="Times New Roman" w:hAnsi="Times New Roman" w:cs="Times New Roman"/>
                <w:b/>
                <w:bCs/>
                <w:sz w:val="28"/>
                <w:szCs w:val="28"/>
                <w:lang w:eastAsia="ru-RU"/>
              </w:rPr>
              <w:t> </w:t>
            </w:r>
          </w:p>
        </w:tc>
        <w:tc>
          <w:tcPr>
            <w:tcW w:w="1985" w:type="dxa"/>
            <w:shd w:val="clear" w:color="000000" w:fill="C0C0C0"/>
            <w:noWrap/>
            <w:vAlign w:val="center"/>
            <w:hideMark/>
          </w:tcPr>
          <w:p w:rsidR="00A614D5" w:rsidRPr="00A614D5" w:rsidRDefault="00A614D5" w:rsidP="00E41BAD">
            <w:pPr>
              <w:spacing w:after="0" w:line="240" w:lineRule="auto"/>
              <w:jc w:val="center"/>
              <w:rPr>
                <w:rFonts w:ascii="Times New Roman" w:eastAsia="Times New Roman" w:hAnsi="Times New Roman" w:cs="Times New Roman"/>
                <w:b/>
                <w:bCs/>
                <w:sz w:val="28"/>
                <w:szCs w:val="28"/>
                <w:lang w:eastAsia="ru-RU"/>
              </w:rPr>
            </w:pPr>
            <w:r w:rsidRPr="00A614D5">
              <w:rPr>
                <w:rFonts w:ascii="Times New Roman" w:eastAsia="Times New Roman" w:hAnsi="Times New Roman" w:cs="Times New Roman"/>
                <w:b/>
                <w:bCs/>
                <w:sz w:val="28"/>
                <w:szCs w:val="28"/>
                <w:lang w:eastAsia="ru-RU"/>
              </w:rPr>
              <w:t>на 1.01.2016 г.</w:t>
            </w:r>
          </w:p>
        </w:tc>
      </w:tr>
      <w:tr w:rsidR="00A614D5" w:rsidRPr="00A614D5" w:rsidTr="00E41BAD">
        <w:trPr>
          <w:trHeight w:val="525"/>
        </w:trPr>
        <w:tc>
          <w:tcPr>
            <w:tcW w:w="6119" w:type="dxa"/>
            <w:shd w:val="clear" w:color="auto" w:fill="auto"/>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xml:space="preserve">Протяженность автомобильных дорог общего </w:t>
            </w:r>
            <w:r>
              <w:rPr>
                <w:rFonts w:ascii="Times New Roman" w:eastAsia="Times New Roman" w:hAnsi="Times New Roman" w:cs="Times New Roman"/>
                <w:sz w:val="28"/>
                <w:szCs w:val="28"/>
                <w:lang w:eastAsia="ru-RU"/>
              </w:rPr>
              <w:t>пользования местного значения</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км</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9,2</w:t>
            </w:r>
          </w:p>
        </w:tc>
      </w:tr>
      <w:tr w:rsidR="00A614D5" w:rsidRPr="00A614D5" w:rsidTr="00E41BAD">
        <w:trPr>
          <w:trHeight w:val="300"/>
        </w:trPr>
        <w:tc>
          <w:tcPr>
            <w:tcW w:w="6119" w:type="dxa"/>
            <w:shd w:val="clear" w:color="auto" w:fill="auto"/>
            <w:noWrap/>
            <w:vAlign w:val="center"/>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xml:space="preserve"> в том числе с твердым покрытием</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600"/>
        </w:trPr>
        <w:tc>
          <w:tcPr>
            <w:tcW w:w="6119" w:type="dxa"/>
            <w:shd w:val="clear" w:color="auto" w:fill="auto"/>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Протяженность автомобильных дорог общего пользования местного значения, не отвечающих нормативным требованиям</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990"/>
        </w:trPr>
        <w:tc>
          <w:tcPr>
            <w:tcW w:w="6119" w:type="dxa"/>
            <w:shd w:val="clear" w:color="auto" w:fill="auto"/>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50</w:t>
            </w:r>
          </w:p>
        </w:tc>
      </w:tr>
      <w:tr w:rsidR="00A614D5" w:rsidRPr="00A614D5" w:rsidTr="00E41BAD">
        <w:trPr>
          <w:trHeight w:val="795"/>
        </w:trPr>
        <w:tc>
          <w:tcPr>
            <w:tcW w:w="6119" w:type="dxa"/>
            <w:shd w:val="clear" w:color="auto" w:fill="auto"/>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Маршруты автомобильного транспорта общего пользования, обеспечивающие транспортное обслуживание населения и проходящие по территории поселения</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единиц</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1</w:t>
            </w:r>
          </w:p>
        </w:tc>
      </w:tr>
      <w:tr w:rsidR="00A614D5" w:rsidRPr="00A614D5" w:rsidTr="00E41BAD">
        <w:trPr>
          <w:trHeight w:val="570"/>
        </w:trPr>
        <w:tc>
          <w:tcPr>
            <w:tcW w:w="6119" w:type="dxa"/>
            <w:shd w:val="clear" w:color="auto" w:fill="auto"/>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Наличие регулярного автобусного и (или) железнодорожного сообщения с административным центром муниципального района</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да/нет</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w:t>
            </w:r>
          </w:p>
        </w:tc>
      </w:tr>
      <w:tr w:rsidR="00A614D5" w:rsidRPr="00A614D5" w:rsidTr="00E41BAD">
        <w:trPr>
          <w:trHeight w:val="330"/>
        </w:trPr>
        <w:tc>
          <w:tcPr>
            <w:tcW w:w="6119" w:type="dxa"/>
            <w:shd w:val="clear" w:color="auto" w:fill="auto"/>
            <w:noWrap/>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Объекты транспортной инфраструктуры</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345"/>
        </w:trPr>
        <w:tc>
          <w:tcPr>
            <w:tcW w:w="6119" w:type="dxa"/>
            <w:shd w:val="clear" w:color="auto" w:fill="auto"/>
            <w:noWrap/>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автовокзалы, автостанции</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единиц</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525"/>
        </w:trPr>
        <w:tc>
          <w:tcPr>
            <w:tcW w:w="6119" w:type="dxa"/>
            <w:shd w:val="clear" w:color="auto" w:fill="auto"/>
            <w:vAlign w:val="bottom"/>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остановочные пункты автомобильного транспорта общего пользования</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330"/>
        </w:trPr>
        <w:tc>
          <w:tcPr>
            <w:tcW w:w="6119" w:type="dxa"/>
            <w:shd w:val="clear" w:color="auto" w:fill="auto"/>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Обеспеченность населения домашними телефонными аппаратами</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 </w:t>
            </w:r>
          </w:p>
        </w:tc>
      </w:tr>
      <w:tr w:rsidR="00A614D5" w:rsidRPr="00A614D5" w:rsidTr="00E41BAD">
        <w:trPr>
          <w:trHeight w:val="300"/>
        </w:trPr>
        <w:tc>
          <w:tcPr>
            <w:tcW w:w="6119" w:type="dxa"/>
            <w:shd w:val="clear" w:color="auto" w:fill="auto"/>
            <w:noWrap/>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Наличие доступа к сети "Интернет"</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да/нет</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w:t>
            </w:r>
          </w:p>
        </w:tc>
      </w:tr>
      <w:tr w:rsidR="00A614D5" w:rsidRPr="00A614D5" w:rsidTr="00E41BAD">
        <w:trPr>
          <w:trHeight w:val="345"/>
        </w:trPr>
        <w:tc>
          <w:tcPr>
            <w:tcW w:w="6119" w:type="dxa"/>
            <w:shd w:val="clear" w:color="auto" w:fill="auto"/>
            <w:noWrap/>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Наличие пожарной техники в поселении</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да/нет</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нет</w:t>
            </w:r>
          </w:p>
        </w:tc>
      </w:tr>
      <w:tr w:rsidR="00A614D5" w:rsidRPr="00A614D5" w:rsidTr="00E41BAD">
        <w:trPr>
          <w:trHeight w:val="315"/>
        </w:trPr>
        <w:tc>
          <w:tcPr>
            <w:tcW w:w="6119" w:type="dxa"/>
            <w:shd w:val="clear" w:color="auto" w:fill="auto"/>
            <w:noWrap/>
            <w:hideMark/>
          </w:tcPr>
          <w:p w:rsidR="00A614D5" w:rsidRPr="00A614D5" w:rsidRDefault="00A614D5" w:rsidP="00E41BAD">
            <w:pPr>
              <w:spacing w:after="0" w:line="240" w:lineRule="auto"/>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Наличие почтового отделения связи</w:t>
            </w:r>
          </w:p>
        </w:tc>
        <w:tc>
          <w:tcPr>
            <w:tcW w:w="1417"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да/нет</w:t>
            </w:r>
          </w:p>
        </w:tc>
        <w:tc>
          <w:tcPr>
            <w:tcW w:w="1985" w:type="dxa"/>
            <w:shd w:val="clear" w:color="auto" w:fill="auto"/>
            <w:noWrap/>
            <w:vAlign w:val="center"/>
            <w:hideMark/>
          </w:tcPr>
          <w:p w:rsidR="00A614D5" w:rsidRPr="00A614D5" w:rsidRDefault="00A614D5" w:rsidP="00E41BAD">
            <w:pPr>
              <w:spacing w:after="0" w:line="240" w:lineRule="auto"/>
              <w:jc w:val="center"/>
              <w:rPr>
                <w:rFonts w:ascii="Times New Roman" w:eastAsia="Times New Roman" w:hAnsi="Times New Roman" w:cs="Times New Roman"/>
                <w:sz w:val="28"/>
                <w:szCs w:val="28"/>
                <w:lang w:eastAsia="ru-RU"/>
              </w:rPr>
            </w:pPr>
            <w:r w:rsidRPr="00A614D5">
              <w:rPr>
                <w:rFonts w:ascii="Times New Roman" w:eastAsia="Times New Roman" w:hAnsi="Times New Roman" w:cs="Times New Roman"/>
                <w:sz w:val="28"/>
                <w:szCs w:val="28"/>
                <w:lang w:eastAsia="ru-RU"/>
              </w:rPr>
              <w:t>да</w:t>
            </w:r>
          </w:p>
        </w:tc>
      </w:tr>
    </w:tbl>
    <w:p w:rsidR="00A614D5" w:rsidRDefault="00A614D5" w:rsidP="007C22D4">
      <w:pPr>
        <w:pStyle w:val="a5"/>
      </w:pPr>
    </w:p>
    <w:p w:rsidR="007C22D4" w:rsidRDefault="007C22D4" w:rsidP="007C22D4">
      <w:pPr>
        <w:pStyle w:val="a5"/>
      </w:pPr>
      <w:r>
        <w:t>Перевозки воздушным транспортом из района не осуществляются из-за отсутствия аэродрома гражданской авиации.</w:t>
      </w:r>
    </w:p>
    <w:p w:rsidR="007C22D4" w:rsidRDefault="007C22D4" w:rsidP="007C22D4">
      <w:pPr>
        <w:pStyle w:val="a5"/>
      </w:pPr>
      <w:r>
        <w:t>Железнодорожный транспорт</w:t>
      </w:r>
    </w:p>
    <w:p w:rsidR="007C22D4" w:rsidRDefault="007C22D4" w:rsidP="007C22D4">
      <w:pPr>
        <w:pStyle w:val="a5"/>
      </w:pPr>
      <w:r>
        <w:t>По территории Левженского сельского поселения, юго-восточнее с. Левжа проходит широколинейная железная дорога.</w:t>
      </w:r>
    </w:p>
    <w:p w:rsidR="007C22D4" w:rsidRDefault="007C22D4" w:rsidP="007C22D4">
      <w:pPr>
        <w:pStyle w:val="a5"/>
      </w:pPr>
      <w:r>
        <w:t>Автомобильный транспорт</w:t>
      </w:r>
    </w:p>
    <w:p w:rsidR="007C22D4" w:rsidRDefault="007C22D4" w:rsidP="007C22D4">
      <w:pPr>
        <w:pStyle w:val="a5"/>
      </w:pPr>
      <w:r>
        <w:t>По территории Левженского сельского поселения, проходит автомобильная дорога регионального значения (Саранск-Рузаевка). Автодорога Саранск–Рузаевка – основная автомобильная связь между столицей республики Мордовия и районным центром Рузаевка. Интенсивность в приведенных единицах 2000 ед. в сутки и около 4000 единиц в час «пик».</w:t>
      </w:r>
    </w:p>
    <w:p w:rsidR="007C22D4" w:rsidRDefault="007C22D4" w:rsidP="007C22D4">
      <w:pPr>
        <w:pStyle w:val="a5"/>
      </w:pPr>
      <w:r>
        <w:t>Остальные дороги носят характер местного значения, принадлежат к V технической категории, интенсивность движения колеблется в пределах от 100-500 авт./сутки.</w:t>
      </w:r>
    </w:p>
    <w:p w:rsidR="00C30C0A" w:rsidRPr="00325867" w:rsidRDefault="00C30C0A" w:rsidP="00C30C0A">
      <w:pPr>
        <w:pStyle w:val="a5"/>
      </w:pPr>
      <w:r w:rsidRPr="00325867">
        <w:rPr>
          <w:rFonts w:cs="Times New Roman"/>
          <w:szCs w:val="28"/>
        </w:rPr>
        <w:t xml:space="preserve">Таблица </w:t>
      </w:r>
      <w:r>
        <w:rPr>
          <w:rFonts w:cs="Times New Roman"/>
          <w:szCs w:val="28"/>
        </w:rPr>
        <w:t>2</w:t>
      </w:r>
      <w:r w:rsidRPr="00325867">
        <w:rPr>
          <w:rFonts w:cs="Times New Roman"/>
          <w:szCs w:val="28"/>
        </w:rPr>
        <w:t xml:space="preserve"> –Анализ</w:t>
      </w:r>
      <w:r>
        <w:rPr>
          <w:rFonts w:cs="Times New Roman"/>
          <w:szCs w:val="28"/>
        </w:rPr>
        <w:t xml:space="preserve"> Левженского </w:t>
      </w:r>
      <w:r w:rsidRPr="00325867">
        <w:rPr>
          <w:rFonts w:cs="Times New Roman"/>
          <w:szCs w:val="28"/>
        </w:rPr>
        <w:t>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705"/>
        <w:gridCol w:w="3191"/>
      </w:tblGrid>
      <w:tr w:rsidR="00C30C0A" w:rsidRPr="00BB2965" w:rsidTr="00EC6BC6">
        <w:tc>
          <w:tcPr>
            <w:tcW w:w="675" w:type="dxa"/>
          </w:tcPr>
          <w:p w:rsidR="00C30C0A" w:rsidRPr="00BB2965" w:rsidRDefault="00C30C0A" w:rsidP="00E41BAD">
            <w:pPr>
              <w:pStyle w:val="Default"/>
              <w:jc w:val="center"/>
              <w:rPr>
                <w:sz w:val="28"/>
                <w:szCs w:val="28"/>
              </w:rPr>
            </w:pPr>
            <w:r w:rsidRPr="00BB2965">
              <w:rPr>
                <w:sz w:val="28"/>
                <w:szCs w:val="28"/>
              </w:rPr>
              <w:t>№ п\п</w:t>
            </w:r>
          </w:p>
        </w:tc>
        <w:tc>
          <w:tcPr>
            <w:tcW w:w="5705" w:type="dxa"/>
          </w:tcPr>
          <w:p w:rsidR="00C30C0A" w:rsidRPr="00BB2965" w:rsidRDefault="00C30C0A" w:rsidP="00E41BAD">
            <w:pPr>
              <w:pStyle w:val="Default"/>
              <w:jc w:val="center"/>
              <w:rPr>
                <w:sz w:val="28"/>
                <w:szCs w:val="28"/>
              </w:rPr>
            </w:pPr>
            <w:r w:rsidRPr="00BB2965">
              <w:rPr>
                <w:sz w:val="28"/>
                <w:szCs w:val="28"/>
              </w:rPr>
              <w:t>Наименование показателей</w:t>
            </w:r>
          </w:p>
        </w:tc>
        <w:tc>
          <w:tcPr>
            <w:tcW w:w="3191" w:type="dxa"/>
          </w:tcPr>
          <w:p w:rsidR="00C30C0A" w:rsidRDefault="00C30C0A" w:rsidP="00E41BAD">
            <w:pPr>
              <w:pStyle w:val="Default"/>
              <w:jc w:val="center"/>
              <w:rPr>
                <w:sz w:val="28"/>
                <w:szCs w:val="28"/>
              </w:rPr>
            </w:pPr>
            <w:r>
              <w:rPr>
                <w:sz w:val="28"/>
                <w:szCs w:val="28"/>
              </w:rPr>
              <w:t>Левженское</w:t>
            </w:r>
          </w:p>
          <w:p w:rsidR="00C30C0A" w:rsidRPr="00BB2965" w:rsidRDefault="00C30C0A" w:rsidP="00E41BAD">
            <w:pPr>
              <w:pStyle w:val="Default"/>
              <w:jc w:val="center"/>
              <w:rPr>
                <w:sz w:val="28"/>
                <w:szCs w:val="28"/>
              </w:rPr>
            </w:pPr>
            <w:r>
              <w:rPr>
                <w:sz w:val="28"/>
                <w:szCs w:val="28"/>
              </w:rPr>
              <w:t>сельское поселение</w:t>
            </w:r>
          </w:p>
        </w:tc>
      </w:tr>
      <w:tr w:rsidR="00C30C0A" w:rsidRPr="00BB2965" w:rsidTr="00EC6BC6">
        <w:tc>
          <w:tcPr>
            <w:tcW w:w="675" w:type="dxa"/>
          </w:tcPr>
          <w:p w:rsidR="00C30C0A" w:rsidRPr="00BB2965" w:rsidRDefault="00C30C0A" w:rsidP="00E41BAD">
            <w:pPr>
              <w:pStyle w:val="Default"/>
              <w:rPr>
                <w:sz w:val="28"/>
                <w:szCs w:val="28"/>
              </w:rPr>
            </w:pPr>
            <w:r w:rsidRPr="00BB2965">
              <w:rPr>
                <w:sz w:val="28"/>
                <w:szCs w:val="28"/>
              </w:rPr>
              <w:t xml:space="preserve">1. </w:t>
            </w:r>
          </w:p>
        </w:tc>
        <w:tc>
          <w:tcPr>
            <w:tcW w:w="5705" w:type="dxa"/>
          </w:tcPr>
          <w:p w:rsidR="00C30C0A" w:rsidRPr="00BB2965" w:rsidRDefault="00C30C0A" w:rsidP="00E41BAD">
            <w:pPr>
              <w:pStyle w:val="Default"/>
              <w:rPr>
                <w:sz w:val="28"/>
                <w:szCs w:val="28"/>
              </w:rPr>
            </w:pPr>
            <w:r w:rsidRPr="00BB2965">
              <w:rPr>
                <w:sz w:val="28"/>
                <w:szCs w:val="28"/>
              </w:rPr>
              <w:t xml:space="preserve">Территория, кв. км. </w:t>
            </w:r>
          </w:p>
        </w:tc>
        <w:tc>
          <w:tcPr>
            <w:tcW w:w="3191" w:type="dxa"/>
          </w:tcPr>
          <w:p w:rsidR="00C30C0A" w:rsidRPr="000B537A" w:rsidRDefault="00C30C0A" w:rsidP="00E41BAD">
            <w:pPr>
              <w:pStyle w:val="Default"/>
              <w:rPr>
                <w:color w:val="auto"/>
                <w:sz w:val="28"/>
                <w:szCs w:val="28"/>
              </w:rPr>
            </w:pPr>
            <w:r>
              <w:rPr>
                <w:color w:val="auto"/>
                <w:sz w:val="28"/>
                <w:szCs w:val="28"/>
              </w:rPr>
              <w:t>24,63</w:t>
            </w:r>
          </w:p>
        </w:tc>
      </w:tr>
      <w:tr w:rsidR="00C30C0A" w:rsidRPr="00BB2965" w:rsidTr="00EC6BC6">
        <w:tc>
          <w:tcPr>
            <w:tcW w:w="675" w:type="dxa"/>
          </w:tcPr>
          <w:p w:rsidR="00C30C0A" w:rsidRPr="00BB2965" w:rsidRDefault="00C30C0A" w:rsidP="00E41BAD">
            <w:pPr>
              <w:pStyle w:val="Default"/>
              <w:rPr>
                <w:sz w:val="28"/>
                <w:szCs w:val="28"/>
              </w:rPr>
            </w:pPr>
            <w:r w:rsidRPr="00BB2965">
              <w:rPr>
                <w:sz w:val="28"/>
                <w:szCs w:val="28"/>
              </w:rPr>
              <w:t xml:space="preserve">2. </w:t>
            </w:r>
          </w:p>
        </w:tc>
        <w:tc>
          <w:tcPr>
            <w:tcW w:w="5705" w:type="dxa"/>
          </w:tcPr>
          <w:p w:rsidR="00C30C0A" w:rsidRPr="00BB2965" w:rsidRDefault="00C30C0A" w:rsidP="00E41BAD">
            <w:pPr>
              <w:pStyle w:val="Default"/>
              <w:rPr>
                <w:sz w:val="28"/>
                <w:szCs w:val="28"/>
              </w:rPr>
            </w:pPr>
            <w:r w:rsidRPr="00BB2965">
              <w:rPr>
                <w:sz w:val="28"/>
                <w:szCs w:val="28"/>
              </w:rPr>
              <w:t xml:space="preserve">Население (всего), чел. </w:t>
            </w:r>
          </w:p>
        </w:tc>
        <w:tc>
          <w:tcPr>
            <w:tcW w:w="3191" w:type="dxa"/>
          </w:tcPr>
          <w:p w:rsidR="00C30C0A" w:rsidRPr="000B537A" w:rsidRDefault="00C30C0A" w:rsidP="00E41BAD">
            <w:pPr>
              <w:pStyle w:val="Default"/>
              <w:rPr>
                <w:color w:val="auto"/>
                <w:sz w:val="28"/>
                <w:szCs w:val="28"/>
              </w:rPr>
            </w:pPr>
            <w:r>
              <w:rPr>
                <w:color w:val="auto"/>
                <w:sz w:val="28"/>
                <w:szCs w:val="28"/>
              </w:rPr>
              <w:t>1035</w:t>
            </w:r>
          </w:p>
        </w:tc>
      </w:tr>
      <w:tr w:rsidR="00C30C0A" w:rsidRPr="00BB2965" w:rsidTr="00EC6BC6">
        <w:tc>
          <w:tcPr>
            <w:tcW w:w="675" w:type="dxa"/>
          </w:tcPr>
          <w:p w:rsidR="00C30C0A" w:rsidRPr="00BB2965" w:rsidRDefault="00C30C0A" w:rsidP="00E41BAD">
            <w:pPr>
              <w:pStyle w:val="Default"/>
              <w:rPr>
                <w:sz w:val="28"/>
                <w:szCs w:val="28"/>
              </w:rPr>
            </w:pPr>
            <w:r w:rsidRPr="00BB2965">
              <w:rPr>
                <w:sz w:val="28"/>
                <w:szCs w:val="28"/>
              </w:rPr>
              <w:t xml:space="preserve">3. </w:t>
            </w:r>
          </w:p>
        </w:tc>
        <w:tc>
          <w:tcPr>
            <w:tcW w:w="5705" w:type="dxa"/>
          </w:tcPr>
          <w:p w:rsidR="00C30C0A" w:rsidRPr="00BB2965" w:rsidRDefault="00C30C0A" w:rsidP="00E41BAD">
            <w:pPr>
              <w:pStyle w:val="Default"/>
              <w:rPr>
                <w:sz w:val="28"/>
                <w:szCs w:val="28"/>
              </w:rPr>
            </w:pPr>
            <w:r w:rsidRPr="00BB2965">
              <w:rPr>
                <w:sz w:val="28"/>
                <w:szCs w:val="28"/>
              </w:rPr>
              <w:t xml:space="preserve">Плотность населения ,чел./кв.км. </w:t>
            </w:r>
          </w:p>
        </w:tc>
        <w:tc>
          <w:tcPr>
            <w:tcW w:w="3191" w:type="dxa"/>
          </w:tcPr>
          <w:p w:rsidR="00C30C0A" w:rsidRPr="000B537A" w:rsidRDefault="00C30C0A" w:rsidP="00E41BAD">
            <w:pPr>
              <w:pStyle w:val="Default"/>
              <w:rPr>
                <w:color w:val="auto"/>
                <w:sz w:val="28"/>
                <w:szCs w:val="28"/>
              </w:rPr>
            </w:pPr>
            <w:r>
              <w:rPr>
                <w:color w:val="auto"/>
                <w:sz w:val="28"/>
                <w:szCs w:val="28"/>
              </w:rPr>
              <w:t>42,02</w:t>
            </w:r>
          </w:p>
        </w:tc>
      </w:tr>
      <w:tr w:rsidR="00C30C0A" w:rsidRPr="00BB2965" w:rsidTr="00EC6BC6">
        <w:tc>
          <w:tcPr>
            <w:tcW w:w="675" w:type="dxa"/>
          </w:tcPr>
          <w:p w:rsidR="00C30C0A" w:rsidRPr="00BB2965" w:rsidRDefault="00C30C0A" w:rsidP="00E41BAD">
            <w:pPr>
              <w:pStyle w:val="Default"/>
              <w:rPr>
                <w:sz w:val="28"/>
                <w:szCs w:val="28"/>
              </w:rPr>
            </w:pPr>
            <w:r w:rsidRPr="00BB2965">
              <w:rPr>
                <w:sz w:val="28"/>
                <w:szCs w:val="28"/>
              </w:rPr>
              <w:t xml:space="preserve">4. </w:t>
            </w:r>
          </w:p>
        </w:tc>
        <w:tc>
          <w:tcPr>
            <w:tcW w:w="5705" w:type="dxa"/>
          </w:tcPr>
          <w:p w:rsidR="00C30C0A" w:rsidRPr="00BB2965" w:rsidRDefault="00C30C0A" w:rsidP="00E41BAD">
            <w:pPr>
              <w:pStyle w:val="Default"/>
              <w:rPr>
                <w:sz w:val="28"/>
                <w:szCs w:val="28"/>
              </w:rPr>
            </w:pPr>
            <w:r w:rsidRPr="00BB2965">
              <w:rPr>
                <w:sz w:val="28"/>
                <w:szCs w:val="28"/>
              </w:rPr>
              <w:t xml:space="preserve">Количество населенных пунктов в составе сельского поселения </w:t>
            </w:r>
          </w:p>
        </w:tc>
        <w:tc>
          <w:tcPr>
            <w:tcW w:w="3191" w:type="dxa"/>
          </w:tcPr>
          <w:p w:rsidR="00C30C0A" w:rsidRPr="00BB2965" w:rsidRDefault="00C30C0A" w:rsidP="00C30C0A">
            <w:pPr>
              <w:pStyle w:val="Default"/>
              <w:rPr>
                <w:sz w:val="28"/>
                <w:szCs w:val="28"/>
              </w:rPr>
            </w:pPr>
            <w:r>
              <w:rPr>
                <w:sz w:val="28"/>
                <w:szCs w:val="28"/>
              </w:rPr>
              <w:t>1</w:t>
            </w:r>
          </w:p>
        </w:tc>
      </w:tr>
    </w:tbl>
    <w:p w:rsidR="00A614D5" w:rsidRPr="00A614D5" w:rsidRDefault="00A614D5" w:rsidP="00A614D5">
      <w:pPr>
        <w:pStyle w:val="a5"/>
        <w:rPr>
          <w:b/>
        </w:rPr>
      </w:pPr>
    </w:p>
    <w:p w:rsidR="00C30C0A" w:rsidRPr="00006ED4" w:rsidRDefault="00C30C0A" w:rsidP="00C30C0A">
      <w:pPr>
        <w:pStyle w:val="a5"/>
      </w:pPr>
      <w:r w:rsidRPr="004458ED">
        <w:t xml:space="preserve">Вместе с тем существуют проблемы, которые требуют особого внимания и поддержки со стороны администрации </w:t>
      </w:r>
      <w:r>
        <w:t>Рузаевского</w:t>
      </w:r>
      <w:r w:rsidRPr="004458ED">
        <w:t xml:space="preserve"> района, содействия Министерств и Ведомств Республики Мордовия.</w:t>
      </w:r>
    </w:p>
    <w:p w:rsidR="00C30C0A" w:rsidRDefault="00C30C0A" w:rsidP="00C30C0A">
      <w:pPr>
        <w:pStyle w:val="a5"/>
      </w:pPr>
      <w:r>
        <w:t>В поселении имеются необходимые условия для дальнейшего развития экономики и социальной сферы.</w:t>
      </w:r>
    </w:p>
    <w:p w:rsidR="002F27E2" w:rsidRDefault="002F27E2" w:rsidP="00A36F67">
      <w:pPr>
        <w:pStyle w:val="a5"/>
      </w:pPr>
    </w:p>
    <w:p w:rsidR="00A36F67" w:rsidRDefault="00A36F67" w:rsidP="00A36F67">
      <w:pPr>
        <w:pStyle w:val="a5"/>
      </w:pPr>
    </w:p>
    <w:p w:rsidR="00C30C0A" w:rsidRPr="0015242F" w:rsidRDefault="00C30C0A" w:rsidP="008A367A">
      <w:pPr>
        <w:pStyle w:val="3"/>
      </w:pPr>
      <w:bookmarkStart w:id="9" w:name="_Toc470095079"/>
      <w:bookmarkStart w:id="10" w:name="_Toc469393873"/>
      <w:bookmarkStart w:id="11" w:name="_Toc470595816"/>
      <w:bookmarkStart w:id="12" w:name="_Toc471807104"/>
      <w:bookmarkStart w:id="13" w:name="_Toc472925977"/>
      <w:bookmarkStart w:id="14" w:name="_Toc481591715"/>
      <w:r w:rsidRPr="0015242F">
        <w:t>1.1.1 Социальное обслуживание населения</w:t>
      </w:r>
      <w:bookmarkEnd w:id="9"/>
      <w:bookmarkEnd w:id="10"/>
      <w:bookmarkEnd w:id="11"/>
      <w:bookmarkEnd w:id="12"/>
      <w:bookmarkEnd w:id="13"/>
      <w:bookmarkEnd w:id="14"/>
      <w:r w:rsidRPr="0015242F">
        <w:t xml:space="preserve"> </w:t>
      </w:r>
    </w:p>
    <w:p w:rsidR="00C30C0A" w:rsidRDefault="00C30C0A" w:rsidP="00A36F67">
      <w:pPr>
        <w:pStyle w:val="a5"/>
      </w:pPr>
    </w:p>
    <w:p w:rsidR="00C30C0A" w:rsidRPr="00297315" w:rsidRDefault="00C30C0A" w:rsidP="00C30C0A">
      <w:pPr>
        <w:pStyle w:val="a5"/>
        <w:rPr>
          <w:rFonts w:eastAsia="Times New Roman"/>
          <w:spacing w:val="-2"/>
        </w:rPr>
      </w:pPr>
      <w:r w:rsidRPr="00297315">
        <w:rPr>
          <w:rFonts w:eastAsia="Times New Roman"/>
        </w:rPr>
        <w:t xml:space="preserve">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проектные организации, кредитно-финансовые учреждения и предприятия связи, научные и административные организации и </w:t>
      </w:r>
      <w:r w:rsidRPr="00297315">
        <w:rPr>
          <w:rFonts w:eastAsia="Times New Roman"/>
          <w:spacing w:val="-2"/>
        </w:rPr>
        <w:t>другие учреждения и предприятия обслуживания.</w:t>
      </w:r>
    </w:p>
    <w:p w:rsidR="00C30C0A" w:rsidRDefault="00C30C0A" w:rsidP="00C30C0A">
      <w:pPr>
        <w:pStyle w:val="a5"/>
        <w:rPr>
          <w:rFonts w:eastAsia="Times New Roman"/>
        </w:rPr>
      </w:pPr>
      <w:r w:rsidRPr="00297315">
        <w:rPr>
          <w:rFonts w:eastAsia="Times New Roman"/>
        </w:rPr>
        <w:t xml:space="preserve">Наличие и разнообразие объектов обслуживания, их пространственная, социальная и экономическая доступность, являются важными показателями качества жизни населения. </w:t>
      </w:r>
    </w:p>
    <w:p w:rsidR="00C30C0A" w:rsidRPr="00C30C0A" w:rsidRDefault="00C30C0A" w:rsidP="00C30C0A">
      <w:pPr>
        <w:pStyle w:val="a5"/>
        <w:rPr>
          <w:rFonts w:eastAsia="Times New Roman"/>
        </w:rPr>
      </w:pPr>
      <w:r w:rsidRPr="00C30C0A">
        <w:rPr>
          <w:rFonts w:eastAsia="Times New Roman"/>
        </w:rPr>
        <w:t>На территории села Левжа находятся объекты социально – бытового обслуживания, это:</w:t>
      </w:r>
    </w:p>
    <w:p w:rsidR="00C30C0A" w:rsidRPr="00C30C0A" w:rsidRDefault="00C30C0A" w:rsidP="00C30C0A">
      <w:pPr>
        <w:pStyle w:val="a5"/>
        <w:rPr>
          <w:rFonts w:eastAsia="Times New Roman"/>
        </w:rPr>
      </w:pPr>
      <w:r w:rsidRPr="00C30C0A">
        <w:rPr>
          <w:rFonts w:eastAsia="Times New Roman"/>
        </w:rPr>
        <w:t>- СОШ;</w:t>
      </w:r>
    </w:p>
    <w:p w:rsidR="00C30C0A" w:rsidRPr="00C30C0A" w:rsidRDefault="00C30C0A" w:rsidP="00C30C0A">
      <w:pPr>
        <w:pStyle w:val="a5"/>
        <w:rPr>
          <w:rFonts w:eastAsia="Times New Roman"/>
        </w:rPr>
      </w:pPr>
      <w:r w:rsidRPr="00C30C0A">
        <w:rPr>
          <w:rFonts w:eastAsia="Times New Roman"/>
        </w:rPr>
        <w:t>- Музыкальная школа;</w:t>
      </w:r>
    </w:p>
    <w:p w:rsidR="00C30C0A" w:rsidRPr="00C30C0A" w:rsidRDefault="00C30C0A" w:rsidP="00C30C0A">
      <w:pPr>
        <w:pStyle w:val="a5"/>
        <w:rPr>
          <w:rFonts w:eastAsia="Times New Roman"/>
        </w:rPr>
      </w:pPr>
      <w:r w:rsidRPr="00C30C0A">
        <w:rPr>
          <w:rFonts w:eastAsia="Times New Roman"/>
        </w:rPr>
        <w:t>- ФАП;</w:t>
      </w:r>
    </w:p>
    <w:p w:rsidR="00C30C0A" w:rsidRPr="00C30C0A" w:rsidRDefault="00C30C0A" w:rsidP="00C30C0A">
      <w:pPr>
        <w:pStyle w:val="a5"/>
        <w:rPr>
          <w:rFonts w:eastAsia="Times New Roman"/>
        </w:rPr>
      </w:pPr>
      <w:r w:rsidRPr="00C30C0A">
        <w:rPr>
          <w:rFonts w:eastAsia="Times New Roman"/>
        </w:rPr>
        <w:t>- Библиотека;</w:t>
      </w:r>
    </w:p>
    <w:p w:rsidR="00C30C0A" w:rsidRPr="00C30C0A" w:rsidRDefault="00C30C0A" w:rsidP="00C30C0A">
      <w:pPr>
        <w:pStyle w:val="a5"/>
        <w:rPr>
          <w:rFonts w:eastAsia="Times New Roman"/>
        </w:rPr>
      </w:pPr>
      <w:r w:rsidRPr="00C30C0A">
        <w:rPr>
          <w:rFonts w:eastAsia="Times New Roman"/>
        </w:rPr>
        <w:t>- Отделение связи;</w:t>
      </w:r>
    </w:p>
    <w:p w:rsidR="00C30C0A" w:rsidRPr="00C30C0A" w:rsidRDefault="00C30C0A" w:rsidP="00C30C0A">
      <w:pPr>
        <w:pStyle w:val="a5"/>
        <w:rPr>
          <w:rFonts w:eastAsia="Times New Roman"/>
        </w:rPr>
      </w:pPr>
      <w:r w:rsidRPr="00C30C0A">
        <w:rPr>
          <w:rFonts w:eastAsia="Times New Roman"/>
        </w:rPr>
        <w:t>- Магазин;</w:t>
      </w:r>
    </w:p>
    <w:p w:rsidR="00C30C0A" w:rsidRPr="00C30C0A" w:rsidRDefault="00C30C0A" w:rsidP="00C30C0A">
      <w:pPr>
        <w:pStyle w:val="a5"/>
        <w:rPr>
          <w:rFonts w:eastAsia="Times New Roman"/>
        </w:rPr>
      </w:pPr>
      <w:r w:rsidRPr="00C30C0A">
        <w:rPr>
          <w:rFonts w:eastAsia="Times New Roman"/>
        </w:rPr>
        <w:t>- Клуб;</w:t>
      </w:r>
    </w:p>
    <w:p w:rsidR="00C30C0A" w:rsidRPr="00C30C0A" w:rsidRDefault="00C30C0A" w:rsidP="00C30C0A">
      <w:pPr>
        <w:pStyle w:val="a5"/>
        <w:rPr>
          <w:rFonts w:eastAsia="Times New Roman"/>
        </w:rPr>
      </w:pPr>
      <w:r w:rsidRPr="00C30C0A">
        <w:rPr>
          <w:rFonts w:eastAsia="Times New Roman"/>
        </w:rPr>
        <w:t>- Церковь;</w:t>
      </w:r>
    </w:p>
    <w:p w:rsidR="00C30C0A" w:rsidRPr="00C30C0A" w:rsidRDefault="00C30C0A" w:rsidP="00C30C0A">
      <w:pPr>
        <w:pStyle w:val="a5"/>
        <w:rPr>
          <w:rFonts w:eastAsia="Times New Roman"/>
        </w:rPr>
      </w:pPr>
      <w:r w:rsidRPr="00C30C0A">
        <w:rPr>
          <w:rFonts w:eastAsia="Times New Roman"/>
        </w:rPr>
        <w:t>- Почта;</w:t>
      </w:r>
    </w:p>
    <w:p w:rsidR="00C30C0A" w:rsidRDefault="00C30C0A" w:rsidP="00C30C0A">
      <w:pPr>
        <w:pStyle w:val="a5"/>
        <w:rPr>
          <w:rFonts w:eastAsia="Times New Roman"/>
        </w:rPr>
      </w:pPr>
      <w:r w:rsidRPr="00C30C0A">
        <w:rPr>
          <w:rFonts w:eastAsia="Times New Roman"/>
        </w:rPr>
        <w:t>- Администрация Левженского сельского поселения.</w:t>
      </w:r>
    </w:p>
    <w:p w:rsidR="00C30C0A" w:rsidRPr="00297315" w:rsidRDefault="00C30C0A" w:rsidP="00C30C0A">
      <w:pPr>
        <w:pStyle w:val="a5"/>
        <w:rPr>
          <w:rFonts w:eastAsia="Times New Roman"/>
        </w:rPr>
      </w:pPr>
    </w:p>
    <w:p w:rsidR="00C30C0A" w:rsidRPr="0000365E" w:rsidRDefault="00C30C0A" w:rsidP="00C30C0A">
      <w:pPr>
        <w:pStyle w:val="a5"/>
        <w:rPr>
          <w:b/>
          <w:i/>
          <w:szCs w:val="28"/>
        </w:rPr>
      </w:pPr>
      <w:r w:rsidRPr="0000365E">
        <w:rPr>
          <w:b/>
          <w:i/>
          <w:szCs w:val="28"/>
        </w:rPr>
        <w:t>Здравоохранение</w:t>
      </w:r>
    </w:p>
    <w:p w:rsidR="00C30C0A" w:rsidRDefault="00C30C0A" w:rsidP="00A36F67">
      <w:pPr>
        <w:pStyle w:val="a5"/>
      </w:pPr>
    </w:p>
    <w:p w:rsidR="00B22551" w:rsidRDefault="00B22551" w:rsidP="00B22551">
      <w:pPr>
        <w:pStyle w:val="a5"/>
        <w:rPr>
          <w:szCs w:val="28"/>
        </w:rPr>
      </w:pPr>
      <w:r>
        <w:rPr>
          <w:szCs w:val="28"/>
        </w:rPr>
        <w:t xml:space="preserve">Система здравоохранения  в Левженском сельском поселении </w:t>
      </w:r>
      <w:r>
        <w:rPr>
          <w:spacing w:val="-6"/>
          <w:szCs w:val="28"/>
        </w:rPr>
        <w:t>на 1 января 2017 г.</w:t>
      </w:r>
      <w:r>
        <w:rPr>
          <w:szCs w:val="28"/>
        </w:rPr>
        <w:t xml:space="preserve"> представлена следующим учреждением здравоохранения –  1 ФАП в с. Левжа.</w:t>
      </w:r>
    </w:p>
    <w:p w:rsidR="00B22551" w:rsidRDefault="00B22551" w:rsidP="00B22551">
      <w:pPr>
        <w:pStyle w:val="a5"/>
      </w:pPr>
      <w:r w:rsidRPr="00ED3240">
        <w:t>Состояние здоровья населения является информационным показателем, аккумулирующим влияние генетических, социальных, экологических, производственных факторов и отражающим качество системы жизнеобеспечения. По основным показателям, характеризующим здоровье населения, сохраняются некоторые негативные тенденции предыдущих лет: естественная убыль населения; рост заболеваний органов кровообращения, пищеварения и онкологических заболеваний.</w:t>
      </w:r>
    </w:p>
    <w:p w:rsidR="00B22551" w:rsidRDefault="00B22551" w:rsidP="00A36F67">
      <w:pPr>
        <w:pStyle w:val="a5"/>
      </w:pPr>
    </w:p>
    <w:p w:rsidR="00B22551" w:rsidRDefault="00B22551" w:rsidP="00B22551">
      <w:pPr>
        <w:pStyle w:val="a5"/>
        <w:rPr>
          <w:b/>
          <w:i/>
          <w:szCs w:val="28"/>
        </w:rPr>
      </w:pPr>
      <w:r w:rsidRPr="00006ED4">
        <w:rPr>
          <w:b/>
          <w:i/>
          <w:szCs w:val="28"/>
        </w:rPr>
        <w:t>Общее и дошкольное образование</w:t>
      </w:r>
    </w:p>
    <w:p w:rsidR="00B22551" w:rsidRDefault="00B22551" w:rsidP="00B22551">
      <w:pPr>
        <w:pStyle w:val="a5"/>
        <w:rPr>
          <w:szCs w:val="28"/>
        </w:rPr>
      </w:pPr>
      <w:r>
        <w:rPr>
          <w:szCs w:val="28"/>
        </w:rPr>
        <w:t>На территории Левженского сельского поселения отсутствую</w:t>
      </w:r>
      <w:r w:rsidR="0041457A">
        <w:rPr>
          <w:szCs w:val="28"/>
        </w:rPr>
        <w:t>т детское дошкольное учреждение.</w:t>
      </w:r>
    </w:p>
    <w:p w:rsidR="0041457A" w:rsidRDefault="0041457A" w:rsidP="0041457A">
      <w:pPr>
        <w:pStyle w:val="a5"/>
      </w:pPr>
      <w:r w:rsidRPr="00ED3240">
        <w:t>В структуру образовательных учреждений поселения входят: 1 общеобразовательная школа</w:t>
      </w:r>
      <w:r>
        <w:t>.</w:t>
      </w:r>
    </w:p>
    <w:p w:rsidR="0041457A" w:rsidRDefault="0041457A" w:rsidP="0041457A">
      <w:pPr>
        <w:pStyle w:val="a5"/>
      </w:pPr>
      <w:r>
        <w:t xml:space="preserve">Таблица 3 – Характеристика объектов образования </w:t>
      </w:r>
    </w:p>
    <w:tbl>
      <w:tblPr>
        <w:tblW w:w="9804" w:type="dxa"/>
        <w:jc w:val="center"/>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0"/>
        <w:gridCol w:w="1440"/>
        <w:gridCol w:w="2024"/>
      </w:tblGrid>
      <w:tr w:rsidR="0041457A" w:rsidRPr="0041457A" w:rsidTr="0041457A">
        <w:trPr>
          <w:trHeight w:val="300"/>
          <w:jc w:val="center"/>
        </w:trPr>
        <w:tc>
          <w:tcPr>
            <w:tcW w:w="6340" w:type="dxa"/>
            <w:shd w:val="clear" w:color="000000" w:fill="C0C0C0"/>
            <w:noWrap/>
            <w:vAlign w:val="center"/>
            <w:hideMark/>
          </w:tcPr>
          <w:p w:rsidR="0041457A" w:rsidRPr="0041457A" w:rsidRDefault="0041457A" w:rsidP="0041457A">
            <w:pPr>
              <w:spacing w:after="0" w:line="240" w:lineRule="auto"/>
              <w:rPr>
                <w:rFonts w:ascii="Times New Roman" w:eastAsia="Times New Roman" w:hAnsi="Times New Roman" w:cs="Times New Roman"/>
                <w:b/>
                <w:bCs/>
                <w:i/>
                <w:iCs/>
                <w:sz w:val="28"/>
                <w:szCs w:val="28"/>
                <w:lang w:eastAsia="ru-RU"/>
              </w:rPr>
            </w:pPr>
            <w:r w:rsidRPr="0041457A">
              <w:rPr>
                <w:rFonts w:ascii="Times New Roman" w:eastAsia="Times New Roman" w:hAnsi="Times New Roman" w:cs="Times New Roman"/>
                <w:b/>
                <w:bCs/>
                <w:i/>
                <w:iCs/>
                <w:sz w:val="28"/>
                <w:szCs w:val="28"/>
                <w:lang w:eastAsia="ru-RU"/>
              </w:rPr>
              <w:t>Образование</w:t>
            </w:r>
          </w:p>
        </w:tc>
        <w:tc>
          <w:tcPr>
            <w:tcW w:w="1440" w:type="dxa"/>
            <w:shd w:val="clear" w:color="000000" w:fill="C0C0C0"/>
            <w:noWrap/>
            <w:vAlign w:val="center"/>
            <w:hideMark/>
          </w:tcPr>
          <w:p w:rsidR="0041457A" w:rsidRPr="0041457A" w:rsidRDefault="0041457A" w:rsidP="0041457A">
            <w:pPr>
              <w:spacing w:after="0" w:line="240" w:lineRule="auto"/>
              <w:jc w:val="center"/>
              <w:rPr>
                <w:rFonts w:ascii="Times New Roman" w:eastAsia="Times New Roman" w:hAnsi="Times New Roman" w:cs="Times New Roman"/>
                <w:b/>
                <w:bCs/>
                <w:sz w:val="28"/>
                <w:szCs w:val="28"/>
                <w:lang w:eastAsia="ru-RU"/>
              </w:rPr>
            </w:pPr>
            <w:r w:rsidRPr="0041457A">
              <w:rPr>
                <w:rFonts w:ascii="Times New Roman" w:eastAsia="Times New Roman" w:hAnsi="Times New Roman" w:cs="Times New Roman"/>
                <w:b/>
                <w:bCs/>
                <w:sz w:val="28"/>
                <w:szCs w:val="28"/>
                <w:lang w:eastAsia="ru-RU"/>
              </w:rPr>
              <w:t> </w:t>
            </w:r>
          </w:p>
        </w:tc>
        <w:tc>
          <w:tcPr>
            <w:tcW w:w="2024" w:type="dxa"/>
            <w:shd w:val="clear" w:color="000000" w:fill="C0C0C0"/>
            <w:noWrap/>
            <w:vAlign w:val="center"/>
            <w:hideMark/>
          </w:tcPr>
          <w:p w:rsidR="0041457A" w:rsidRPr="0041457A" w:rsidRDefault="0041457A" w:rsidP="0041457A">
            <w:pPr>
              <w:spacing w:after="0" w:line="240" w:lineRule="auto"/>
              <w:jc w:val="center"/>
              <w:rPr>
                <w:rFonts w:ascii="Times New Roman" w:eastAsia="Times New Roman" w:hAnsi="Times New Roman" w:cs="Times New Roman"/>
                <w:b/>
                <w:bCs/>
                <w:sz w:val="28"/>
                <w:szCs w:val="28"/>
                <w:lang w:eastAsia="ru-RU"/>
              </w:rPr>
            </w:pPr>
            <w:r w:rsidRPr="0041457A">
              <w:rPr>
                <w:rFonts w:ascii="Times New Roman" w:eastAsia="Times New Roman" w:hAnsi="Times New Roman" w:cs="Times New Roman"/>
                <w:b/>
                <w:bCs/>
                <w:sz w:val="28"/>
                <w:szCs w:val="28"/>
                <w:lang w:eastAsia="ru-RU"/>
              </w:rPr>
              <w:t>на 1.01.2016 г.</w:t>
            </w:r>
          </w:p>
        </w:tc>
      </w:tr>
      <w:tr w:rsidR="0041457A" w:rsidRPr="0041457A" w:rsidTr="0041457A">
        <w:trPr>
          <w:trHeight w:val="330"/>
          <w:jc w:val="center"/>
        </w:trPr>
        <w:tc>
          <w:tcPr>
            <w:tcW w:w="6340" w:type="dxa"/>
            <w:shd w:val="clear" w:color="auto" w:fill="auto"/>
            <w:noWrap/>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Число дошкольных образовательных учреждений</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0</w:t>
            </w:r>
          </w:p>
        </w:tc>
      </w:tr>
      <w:tr w:rsidR="0041457A" w:rsidRPr="0041457A" w:rsidTr="0041457A">
        <w:trPr>
          <w:trHeight w:val="360"/>
          <w:jc w:val="center"/>
        </w:trPr>
        <w:tc>
          <w:tcPr>
            <w:tcW w:w="6340" w:type="dxa"/>
            <w:shd w:val="clear" w:color="auto" w:fill="auto"/>
            <w:noWrap/>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Число мест в дошкольных образовательных учреждениях</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0</w:t>
            </w:r>
          </w:p>
        </w:tc>
      </w:tr>
      <w:tr w:rsidR="0041457A" w:rsidRPr="0041457A" w:rsidTr="0041457A">
        <w:trPr>
          <w:trHeight w:val="345"/>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Численность детей в возрасте 1-6 лет</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человек</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92</w:t>
            </w:r>
          </w:p>
        </w:tc>
      </w:tr>
      <w:tr w:rsidR="0041457A" w:rsidRPr="0041457A" w:rsidTr="0041457A">
        <w:trPr>
          <w:trHeight w:val="525"/>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Численность детей, посещающих дошкольные образовательные учреждения</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765"/>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Доля детей в возрасте 1-6 лет, посещающих дошкольные образовательные учреждения в общей численности детей в возрасте 1-6 лет</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9,2</w:t>
            </w:r>
          </w:p>
        </w:tc>
      </w:tr>
      <w:tr w:rsidR="0041457A" w:rsidRPr="0041457A" w:rsidTr="0041457A">
        <w:trPr>
          <w:trHeight w:val="510"/>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Численность детей в возрасте 1-6 лет, стоящих на учете для определения в дошкольные образовательные учреждения</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750"/>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Доля детей в возрасте 1-6 лет, стоящих на учете для определения в дошкольные образовательные учреждения, в общей численности детей в возрасте 1-6 лет</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525"/>
          <w:jc w:val="center"/>
        </w:trPr>
        <w:tc>
          <w:tcPr>
            <w:tcW w:w="6340" w:type="dxa"/>
            <w:shd w:val="clear" w:color="auto" w:fill="auto"/>
            <w:vAlign w:val="center"/>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Численность работников дошкольных образовательных учреждений</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человек</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0</w:t>
            </w:r>
          </w:p>
        </w:tc>
      </w:tr>
      <w:tr w:rsidR="0041457A" w:rsidRPr="0041457A" w:rsidTr="0041457A">
        <w:trPr>
          <w:trHeight w:val="750"/>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Количество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0</w:t>
            </w:r>
          </w:p>
        </w:tc>
      </w:tr>
      <w:tr w:rsidR="0041457A" w:rsidRPr="0041457A" w:rsidTr="0041457A">
        <w:trPr>
          <w:trHeight w:val="1035"/>
          <w:jc w:val="center"/>
        </w:trPr>
        <w:tc>
          <w:tcPr>
            <w:tcW w:w="6340" w:type="dxa"/>
            <w:shd w:val="clear" w:color="auto" w:fill="auto"/>
            <w:vAlign w:val="bottom"/>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345"/>
          <w:jc w:val="center"/>
        </w:trPr>
        <w:tc>
          <w:tcPr>
            <w:tcW w:w="6340" w:type="dxa"/>
            <w:shd w:val="clear" w:color="auto" w:fill="auto"/>
            <w:noWrap/>
            <w:vAlign w:val="center"/>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Число общеобразовательных учреждений</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1</w:t>
            </w:r>
          </w:p>
        </w:tc>
      </w:tr>
      <w:tr w:rsidR="0041457A" w:rsidRPr="0041457A" w:rsidTr="0041457A">
        <w:trPr>
          <w:trHeight w:val="360"/>
          <w:jc w:val="center"/>
        </w:trPr>
        <w:tc>
          <w:tcPr>
            <w:tcW w:w="6340" w:type="dxa"/>
            <w:shd w:val="clear" w:color="auto" w:fill="auto"/>
            <w:vAlign w:val="center"/>
            <w:hideMark/>
          </w:tcPr>
          <w:p w:rsidR="0041457A" w:rsidRPr="0041457A" w:rsidRDefault="0041457A" w:rsidP="0041457A">
            <w:pPr>
              <w:spacing w:after="0" w:line="240" w:lineRule="auto"/>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Численность обучающихся в общеобразовательных учреждениях</w:t>
            </w:r>
          </w:p>
        </w:tc>
        <w:tc>
          <w:tcPr>
            <w:tcW w:w="1440"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человек</w:t>
            </w:r>
          </w:p>
        </w:tc>
        <w:tc>
          <w:tcPr>
            <w:tcW w:w="2024" w:type="dxa"/>
            <w:shd w:val="clear" w:color="auto" w:fill="auto"/>
            <w:noWrap/>
            <w:vAlign w:val="center"/>
            <w:hideMark/>
          </w:tcPr>
          <w:p w:rsidR="0041457A" w:rsidRPr="0041457A" w:rsidRDefault="0041457A" w:rsidP="0041457A">
            <w:pPr>
              <w:spacing w:after="0" w:line="240" w:lineRule="auto"/>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60</w:t>
            </w:r>
          </w:p>
        </w:tc>
      </w:tr>
    </w:tbl>
    <w:p w:rsidR="00B22551" w:rsidRDefault="00B22551" w:rsidP="00A36F67">
      <w:pPr>
        <w:pStyle w:val="a5"/>
      </w:pPr>
    </w:p>
    <w:p w:rsidR="00B22551" w:rsidRPr="0000365E" w:rsidRDefault="00B22551" w:rsidP="00B22551">
      <w:pPr>
        <w:pStyle w:val="a5"/>
        <w:rPr>
          <w:b/>
          <w:i/>
          <w:szCs w:val="28"/>
        </w:rPr>
      </w:pPr>
      <w:r w:rsidRPr="0000365E">
        <w:rPr>
          <w:b/>
          <w:i/>
          <w:szCs w:val="28"/>
        </w:rPr>
        <w:t>Учреждения культуры и спорта</w:t>
      </w:r>
    </w:p>
    <w:p w:rsidR="00B22551" w:rsidRPr="00EA1464" w:rsidRDefault="00B22551" w:rsidP="00B22551">
      <w:pPr>
        <w:pStyle w:val="a5"/>
        <w:rPr>
          <w:rFonts w:eastAsia="DejaVu Sans" w:cs="DejaVu Sans"/>
          <w:color w:val="000000"/>
          <w:spacing w:val="-6"/>
          <w:kern w:val="1"/>
          <w:szCs w:val="28"/>
        </w:rPr>
      </w:pPr>
      <w:r w:rsidRPr="00EA1464">
        <w:t>Как правило, д</w:t>
      </w:r>
      <w:r w:rsidRPr="00EA1464">
        <w:rPr>
          <w:rFonts w:eastAsia="DejaVu Sans" w:cs="DejaVu Sans"/>
          <w:color w:val="000000"/>
          <w:spacing w:val="-6"/>
          <w:kern w:val="1"/>
          <w:szCs w:val="28"/>
        </w:rPr>
        <w:t>еятельность сельск</w:t>
      </w:r>
      <w:r>
        <w:rPr>
          <w:rFonts w:eastAsia="DejaVu Sans" w:cs="DejaVu Sans"/>
          <w:color w:val="000000"/>
          <w:spacing w:val="-6"/>
          <w:kern w:val="1"/>
          <w:szCs w:val="28"/>
        </w:rPr>
        <w:t>ого</w:t>
      </w:r>
      <w:r w:rsidRPr="00EA1464">
        <w:rPr>
          <w:rFonts w:eastAsia="DejaVu Sans" w:cs="DejaVu Sans"/>
          <w:color w:val="000000"/>
          <w:spacing w:val="-6"/>
          <w:kern w:val="1"/>
          <w:szCs w:val="28"/>
        </w:rPr>
        <w:t xml:space="preserve"> клуб</w:t>
      </w:r>
      <w:r>
        <w:rPr>
          <w:rFonts w:eastAsia="DejaVu Sans" w:cs="DejaVu Sans"/>
          <w:color w:val="000000"/>
          <w:spacing w:val="-6"/>
          <w:kern w:val="1"/>
          <w:szCs w:val="28"/>
        </w:rPr>
        <w:t>а</w:t>
      </w:r>
      <w:r w:rsidRPr="00EA1464">
        <w:rPr>
          <w:rFonts w:eastAsia="DejaVu Sans" w:cs="DejaVu Sans"/>
          <w:color w:val="000000"/>
          <w:spacing w:val="-6"/>
          <w:kern w:val="1"/>
          <w:szCs w:val="28"/>
        </w:rPr>
        <w:t xml:space="preserve"> направлена на обеспечение культурного обслуживания населения с учетом культурных интересов и потребностей различных социально-возрастных групп.</w:t>
      </w:r>
    </w:p>
    <w:p w:rsidR="00B22551" w:rsidRDefault="00B22551" w:rsidP="00B22551">
      <w:pPr>
        <w:pStyle w:val="a5"/>
        <w:rPr>
          <w:rFonts w:eastAsia="DejaVu Sans" w:cs="DejaVu Sans"/>
          <w:color w:val="000000"/>
          <w:spacing w:val="-6"/>
          <w:kern w:val="1"/>
          <w:szCs w:val="28"/>
        </w:rPr>
      </w:pPr>
      <w:r w:rsidRPr="00EA1464">
        <w:rPr>
          <w:rFonts w:eastAsia="DejaVu Sans" w:cs="DejaVu Sans"/>
          <w:color w:val="000000"/>
          <w:spacing w:val="-6"/>
          <w:kern w:val="1"/>
          <w:szCs w:val="28"/>
        </w:rPr>
        <w:t>Основной задачей данн</w:t>
      </w:r>
      <w:r>
        <w:rPr>
          <w:rFonts w:eastAsia="DejaVu Sans" w:cs="DejaVu Sans"/>
          <w:color w:val="000000"/>
          <w:spacing w:val="-6"/>
          <w:kern w:val="1"/>
          <w:szCs w:val="28"/>
        </w:rPr>
        <w:t>ого</w:t>
      </w:r>
      <w:r w:rsidRPr="00EA1464">
        <w:rPr>
          <w:rFonts w:eastAsia="DejaVu Sans" w:cs="DejaVu Sans"/>
          <w:color w:val="000000"/>
          <w:spacing w:val="-6"/>
          <w:kern w:val="1"/>
          <w:szCs w:val="28"/>
        </w:rPr>
        <w:t xml:space="preserve"> учреждени</w:t>
      </w:r>
      <w:r>
        <w:rPr>
          <w:rFonts w:eastAsia="DejaVu Sans" w:cs="DejaVu Sans"/>
          <w:color w:val="000000"/>
          <w:spacing w:val="-6"/>
          <w:kern w:val="1"/>
          <w:szCs w:val="28"/>
        </w:rPr>
        <w:t>я</w:t>
      </w:r>
      <w:r w:rsidRPr="00EA1464">
        <w:rPr>
          <w:rFonts w:eastAsia="DejaVu Sans" w:cs="DejaVu Sans"/>
          <w:color w:val="000000"/>
          <w:spacing w:val="-6"/>
          <w:kern w:val="1"/>
          <w:szCs w:val="28"/>
        </w:rPr>
        <w:t xml:space="preserve"> является организация содержательного отдыха и создание условий для духовного роста жителей </w:t>
      </w:r>
      <w:r>
        <w:rPr>
          <w:rFonts w:eastAsia="DejaVu Sans" w:cs="DejaVu Sans"/>
          <w:color w:val="000000"/>
          <w:spacing w:val="-6"/>
          <w:kern w:val="1"/>
          <w:szCs w:val="28"/>
        </w:rPr>
        <w:t>Левженского</w:t>
      </w:r>
      <w:r w:rsidRPr="00EA1464">
        <w:rPr>
          <w:rFonts w:eastAsia="DejaVu Sans" w:cs="DejaVu Sans"/>
          <w:color w:val="000000"/>
          <w:spacing w:val="-6"/>
          <w:kern w:val="1"/>
          <w:szCs w:val="28"/>
        </w:rPr>
        <w:t xml:space="preserve"> сельского поселения путем максимального приобщения к культурным ценностям. Регулярно в сельск</w:t>
      </w:r>
      <w:r>
        <w:rPr>
          <w:rFonts w:eastAsia="DejaVu Sans" w:cs="DejaVu Sans"/>
          <w:color w:val="000000"/>
          <w:spacing w:val="-6"/>
          <w:kern w:val="1"/>
          <w:szCs w:val="28"/>
        </w:rPr>
        <w:t>ом</w:t>
      </w:r>
      <w:r w:rsidRPr="00EA1464">
        <w:rPr>
          <w:rFonts w:eastAsia="DejaVu Sans" w:cs="DejaVu Sans"/>
          <w:color w:val="000000"/>
          <w:spacing w:val="-6"/>
          <w:kern w:val="1"/>
          <w:szCs w:val="28"/>
        </w:rPr>
        <w:t xml:space="preserve"> клуб</w:t>
      </w:r>
      <w:r>
        <w:rPr>
          <w:rFonts w:eastAsia="DejaVu Sans" w:cs="DejaVu Sans"/>
          <w:color w:val="000000"/>
          <w:spacing w:val="-6"/>
          <w:kern w:val="1"/>
          <w:szCs w:val="28"/>
        </w:rPr>
        <w:t>е</w:t>
      </w:r>
      <w:r w:rsidRPr="00EA1464">
        <w:rPr>
          <w:rFonts w:eastAsia="DejaVu Sans" w:cs="DejaVu Sans"/>
          <w:color w:val="000000"/>
          <w:spacing w:val="-6"/>
          <w:kern w:val="1"/>
          <w:szCs w:val="28"/>
        </w:rPr>
        <w:t xml:space="preserve"> должны провод</w:t>
      </w:r>
      <w:r>
        <w:rPr>
          <w:rFonts w:eastAsia="DejaVu Sans" w:cs="DejaVu Sans"/>
          <w:color w:val="000000"/>
          <w:spacing w:val="-6"/>
          <w:kern w:val="1"/>
          <w:szCs w:val="28"/>
        </w:rPr>
        <w:t>и</w:t>
      </w:r>
      <w:r w:rsidRPr="00EA1464">
        <w:rPr>
          <w:rFonts w:eastAsia="DejaVu Sans" w:cs="DejaVu Sans"/>
          <w:color w:val="000000"/>
          <w:spacing w:val="-6"/>
          <w:kern w:val="1"/>
          <w:szCs w:val="28"/>
        </w:rPr>
        <w:t>т</w:t>
      </w:r>
      <w:r>
        <w:rPr>
          <w:rFonts w:eastAsia="DejaVu Sans" w:cs="DejaVu Sans"/>
          <w:color w:val="000000"/>
          <w:spacing w:val="-6"/>
          <w:kern w:val="1"/>
          <w:szCs w:val="28"/>
        </w:rPr>
        <w:t>ь</w:t>
      </w:r>
      <w:r w:rsidRPr="00EA1464">
        <w:rPr>
          <w:rFonts w:eastAsia="DejaVu Sans" w:cs="DejaVu Sans"/>
          <w:color w:val="000000"/>
          <w:spacing w:val="-6"/>
          <w:kern w:val="1"/>
          <w:szCs w:val="28"/>
        </w:rPr>
        <w:t>ся концерты, конкурсы, дискотеки, народные гуляния, вечера отдыха, культурно-спортивные мероприятия, театрализованные представления.</w:t>
      </w:r>
    </w:p>
    <w:p w:rsidR="00B22551" w:rsidRDefault="00B22551" w:rsidP="00B22551">
      <w:pPr>
        <w:pStyle w:val="a5"/>
      </w:pPr>
      <w:r>
        <w:t xml:space="preserve">Таблица 4 – Характеристика объектов культуры и спорта </w:t>
      </w:r>
    </w:p>
    <w:tbl>
      <w:tblPr>
        <w:tblW w:w="980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5558"/>
        <w:gridCol w:w="1440"/>
        <w:gridCol w:w="2024"/>
      </w:tblGrid>
      <w:tr w:rsidR="00B22551" w:rsidRPr="0041457A" w:rsidTr="0041457A">
        <w:trPr>
          <w:trHeight w:val="255"/>
        </w:trPr>
        <w:tc>
          <w:tcPr>
            <w:tcW w:w="6340" w:type="dxa"/>
            <w:gridSpan w:val="2"/>
            <w:shd w:val="clear" w:color="000000" w:fill="C0C0C0"/>
            <w:noWrap/>
            <w:vAlign w:val="bottom"/>
            <w:hideMark/>
          </w:tcPr>
          <w:p w:rsidR="00B22551" w:rsidRPr="00C30C0A" w:rsidRDefault="00B22551" w:rsidP="0049219F">
            <w:pPr>
              <w:spacing w:after="0"/>
              <w:rPr>
                <w:rFonts w:ascii="Times New Roman" w:eastAsia="Times New Roman" w:hAnsi="Times New Roman" w:cs="Times New Roman"/>
                <w:b/>
                <w:bCs/>
                <w:i/>
                <w:iCs/>
                <w:sz w:val="28"/>
                <w:szCs w:val="28"/>
                <w:lang w:eastAsia="ru-RU"/>
              </w:rPr>
            </w:pPr>
            <w:r w:rsidRPr="00C30C0A">
              <w:rPr>
                <w:rFonts w:ascii="Times New Roman" w:eastAsia="Times New Roman" w:hAnsi="Times New Roman" w:cs="Times New Roman"/>
                <w:b/>
                <w:bCs/>
                <w:i/>
                <w:iCs/>
                <w:sz w:val="28"/>
                <w:szCs w:val="28"/>
                <w:lang w:eastAsia="ru-RU"/>
              </w:rPr>
              <w:t>Культура</w:t>
            </w:r>
          </w:p>
        </w:tc>
        <w:tc>
          <w:tcPr>
            <w:tcW w:w="1440" w:type="dxa"/>
            <w:shd w:val="clear" w:color="000000" w:fill="C0C0C0"/>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 </w:t>
            </w:r>
          </w:p>
        </w:tc>
        <w:tc>
          <w:tcPr>
            <w:tcW w:w="2024" w:type="dxa"/>
            <w:shd w:val="clear" w:color="000000" w:fill="C0C0C0"/>
            <w:noWrap/>
            <w:vAlign w:val="center"/>
            <w:hideMark/>
          </w:tcPr>
          <w:p w:rsidR="00B22551" w:rsidRPr="00C30C0A" w:rsidRDefault="00B22551" w:rsidP="0049219F">
            <w:pPr>
              <w:spacing w:after="0"/>
              <w:jc w:val="center"/>
              <w:rPr>
                <w:rFonts w:ascii="Times New Roman" w:eastAsia="Times New Roman" w:hAnsi="Times New Roman" w:cs="Times New Roman"/>
                <w:b/>
                <w:bCs/>
                <w:sz w:val="28"/>
                <w:szCs w:val="28"/>
                <w:lang w:eastAsia="ru-RU"/>
              </w:rPr>
            </w:pPr>
            <w:r w:rsidRPr="00C30C0A">
              <w:rPr>
                <w:rFonts w:ascii="Times New Roman" w:eastAsia="Times New Roman" w:hAnsi="Times New Roman" w:cs="Times New Roman"/>
                <w:b/>
                <w:bCs/>
                <w:sz w:val="28"/>
                <w:szCs w:val="28"/>
                <w:lang w:eastAsia="ru-RU"/>
              </w:rPr>
              <w:t>на 1.01.2016 г.</w:t>
            </w:r>
          </w:p>
        </w:tc>
      </w:tr>
      <w:tr w:rsidR="00B22551" w:rsidRPr="00C30C0A" w:rsidTr="0041457A">
        <w:trPr>
          <w:trHeight w:val="315"/>
        </w:trPr>
        <w:tc>
          <w:tcPr>
            <w:tcW w:w="6340" w:type="dxa"/>
            <w:gridSpan w:val="2"/>
            <w:shd w:val="clear" w:color="auto" w:fill="auto"/>
            <w:noWrap/>
            <w:vAlign w:val="center"/>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Число учреждений культурно-досугового типа</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1</w:t>
            </w:r>
          </w:p>
        </w:tc>
      </w:tr>
      <w:tr w:rsidR="00B22551" w:rsidRPr="00C30C0A" w:rsidTr="0041457A">
        <w:trPr>
          <w:trHeight w:val="345"/>
        </w:trPr>
        <w:tc>
          <w:tcPr>
            <w:tcW w:w="6340" w:type="dxa"/>
            <w:gridSpan w:val="2"/>
            <w:shd w:val="clear" w:color="auto" w:fill="auto"/>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Численность работников учреждений культурно-досугового типа</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человек</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6</w:t>
            </w:r>
          </w:p>
        </w:tc>
      </w:tr>
      <w:tr w:rsidR="00B22551" w:rsidRPr="00C30C0A" w:rsidTr="0041457A">
        <w:trPr>
          <w:trHeight w:val="315"/>
        </w:trPr>
        <w:tc>
          <w:tcPr>
            <w:tcW w:w="6340" w:type="dxa"/>
            <w:gridSpan w:val="2"/>
            <w:shd w:val="clear" w:color="auto" w:fill="auto"/>
            <w:noWrap/>
            <w:vAlign w:val="center"/>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Число библиотек</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1</w:t>
            </w:r>
          </w:p>
        </w:tc>
      </w:tr>
      <w:tr w:rsidR="00B22551" w:rsidRPr="00C30C0A" w:rsidTr="0041457A">
        <w:trPr>
          <w:trHeight w:val="315"/>
        </w:trPr>
        <w:tc>
          <w:tcPr>
            <w:tcW w:w="6340" w:type="dxa"/>
            <w:gridSpan w:val="2"/>
            <w:shd w:val="clear" w:color="auto" w:fill="auto"/>
            <w:noWrap/>
            <w:vAlign w:val="center"/>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Численность работников в библиотеках</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1</w:t>
            </w:r>
          </w:p>
        </w:tc>
      </w:tr>
      <w:tr w:rsidR="00B22551" w:rsidRPr="00C30C0A" w:rsidTr="0041457A">
        <w:trPr>
          <w:trHeight w:val="330"/>
        </w:trPr>
        <w:tc>
          <w:tcPr>
            <w:tcW w:w="6340" w:type="dxa"/>
            <w:gridSpan w:val="2"/>
            <w:shd w:val="clear" w:color="auto" w:fill="auto"/>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Число детских музыкальных, художественных и школ искусств</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1</w:t>
            </w:r>
          </w:p>
        </w:tc>
      </w:tr>
      <w:tr w:rsidR="00B22551" w:rsidRPr="00C30C0A" w:rsidTr="0041457A">
        <w:trPr>
          <w:trHeight w:val="510"/>
        </w:trPr>
        <w:tc>
          <w:tcPr>
            <w:tcW w:w="6340" w:type="dxa"/>
            <w:gridSpan w:val="2"/>
            <w:shd w:val="clear" w:color="auto" w:fill="auto"/>
            <w:vAlign w:val="bottom"/>
            <w:hideMark/>
          </w:tcPr>
          <w:p w:rsidR="00B22551" w:rsidRPr="00C30C0A" w:rsidRDefault="00B22551" w:rsidP="0049219F">
            <w:pPr>
              <w:spacing w:after="0"/>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Численность работников детских музыкальных, художественных и школ искусств</w:t>
            </w:r>
          </w:p>
        </w:tc>
        <w:tc>
          <w:tcPr>
            <w:tcW w:w="1440"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человек</w:t>
            </w:r>
          </w:p>
        </w:tc>
        <w:tc>
          <w:tcPr>
            <w:tcW w:w="2024" w:type="dxa"/>
            <w:shd w:val="clear" w:color="auto" w:fill="auto"/>
            <w:noWrap/>
            <w:vAlign w:val="center"/>
            <w:hideMark/>
          </w:tcPr>
          <w:p w:rsidR="00B22551" w:rsidRPr="00C30C0A" w:rsidRDefault="00B22551" w:rsidP="0049219F">
            <w:pPr>
              <w:spacing w:after="0"/>
              <w:jc w:val="center"/>
              <w:rPr>
                <w:rFonts w:ascii="Times New Roman" w:eastAsia="Times New Roman" w:hAnsi="Times New Roman" w:cs="Times New Roman"/>
                <w:sz w:val="28"/>
                <w:szCs w:val="28"/>
                <w:lang w:eastAsia="ru-RU"/>
              </w:rPr>
            </w:pPr>
            <w:r w:rsidRPr="00C30C0A">
              <w:rPr>
                <w:rFonts w:ascii="Times New Roman" w:eastAsia="Times New Roman" w:hAnsi="Times New Roman" w:cs="Times New Roman"/>
                <w:sz w:val="28"/>
                <w:szCs w:val="28"/>
                <w:lang w:eastAsia="ru-RU"/>
              </w:rPr>
              <w:t>8</w:t>
            </w:r>
          </w:p>
        </w:tc>
      </w:tr>
      <w:tr w:rsidR="0041457A" w:rsidRPr="0041457A" w:rsidTr="0041457A">
        <w:trPr>
          <w:trHeight w:val="315"/>
        </w:trPr>
        <w:tc>
          <w:tcPr>
            <w:tcW w:w="6340" w:type="dxa"/>
            <w:gridSpan w:val="2"/>
            <w:shd w:val="clear" w:color="auto" w:fill="auto"/>
            <w:noWrap/>
            <w:vAlign w:val="bottom"/>
            <w:hideMark/>
          </w:tcPr>
          <w:p w:rsidR="0041457A" w:rsidRPr="0041457A" w:rsidRDefault="0041457A" w:rsidP="0049219F">
            <w:pPr>
              <w:spacing w:after="0"/>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Количество спортивных сооружений</w:t>
            </w:r>
          </w:p>
        </w:tc>
        <w:tc>
          <w:tcPr>
            <w:tcW w:w="1440"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единиц</w:t>
            </w:r>
          </w:p>
        </w:tc>
        <w:tc>
          <w:tcPr>
            <w:tcW w:w="2024"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2</w:t>
            </w:r>
          </w:p>
        </w:tc>
      </w:tr>
      <w:tr w:rsidR="0041457A" w:rsidRPr="0041457A" w:rsidTr="0041457A">
        <w:trPr>
          <w:trHeight w:val="300"/>
        </w:trPr>
        <w:tc>
          <w:tcPr>
            <w:tcW w:w="782" w:type="dxa"/>
            <w:vMerge w:val="restart"/>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в т.ч.</w:t>
            </w:r>
          </w:p>
        </w:tc>
        <w:tc>
          <w:tcPr>
            <w:tcW w:w="5558" w:type="dxa"/>
            <w:shd w:val="clear" w:color="auto" w:fill="auto"/>
            <w:noWrap/>
            <w:vAlign w:val="bottom"/>
            <w:hideMark/>
          </w:tcPr>
          <w:p w:rsidR="0041457A" w:rsidRPr="0041457A" w:rsidRDefault="0041457A" w:rsidP="0049219F">
            <w:pPr>
              <w:spacing w:after="0"/>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стадионы с трибунами</w:t>
            </w:r>
          </w:p>
        </w:tc>
        <w:tc>
          <w:tcPr>
            <w:tcW w:w="1440"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300"/>
        </w:trPr>
        <w:tc>
          <w:tcPr>
            <w:tcW w:w="782" w:type="dxa"/>
            <w:vMerge/>
            <w:vAlign w:val="center"/>
            <w:hideMark/>
          </w:tcPr>
          <w:p w:rsidR="0041457A" w:rsidRPr="0041457A" w:rsidRDefault="0041457A" w:rsidP="0049219F">
            <w:pPr>
              <w:spacing w:after="0"/>
              <w:rPr>
                <w:rFonts w:ascii="Times New Roman" w:eastAsia="Times New Roman" w:hAnsi="Times New Roman" w:cs="Times New Roman"/>
                <w:sz w:val="28"/>
                <w:szCs w:val="28"/>
                <w:lang w:eastAsia="ru-RU"/>
              </w:rPr>
            </w:pPr>
          </w:p>
        </w:tc>
        <w:tc>
          <w:tcPr>
            <w:tcW w:w="5558" w:type="dxa"/>
            <w:shd w:val="clear" w:color="auto" w:fill="auto"/>
            <w:noWrap/>
            <w:vAlign w:val="bottom"/>
            <w:hideMark/>
          </w:tcPr>
          <w:p w:rsidR="0041457A" w:rsidRPr="0041457A" w:rsidRDefault="0041457A" w:rsidP="0049219F">
            <w:pPr>
              <w:spacing w:after="0"/>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плоскостные спортивные сооружения</w:t>
            </w:r>
          </w:p>
        </w:tc>
        <w:tc>
          <w:tcPr>
            <w:tcW w:w="1440"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315"/>
        </w:trPr>
        <w:tc>
          <w:tcPr>
            <w:tcW w:w="782" w:type="dxa"/>
            <w:vMerge/>
            <w:vAlign w:val="center"/>
            <w:hideMark/>
          </w:tcPr>
          <w:p w:rsidR="0041457A" w:rsidRPr="0041457A" w:rsidRDefault="0041457A" w:rsidP="0049219F">
            <w:pPr>
              <w:spacing w:after="0"/>
              <w:rPr>
                <w:rFonts w:ascii="Times New Roman" w:eastAsia="Times New Roman" w:hAnsi="Times New Roman" w:cs="Times New Roman"/>
                <w:sz w:val="28"/>
                <w:szCs w:val="28"/>
                <w:lang w:eastAsia="ru-RU"/>
              </w:rPr>
            </w:pPr>
          </w:p>
        </w:tc>
        <w:tc>
          <w:tcPr>
            <w:tcW w:w="5558" w:type="dxa"/>
            <w:shd w:val="clear" w:color="auto" w:fill="auto"/>
            <w:noWrap/>
            <w:vAlign w:val="bottom"/>
            <w:hideMark/>
          </w:tcPr>
          <w:p w:rsidR="0041457A" w:rsidRPr="0041457A" w:rsidRDefault="0041457A" w:rsidP="0049219F">
            <w:pPr>
              <w:spacing w:after="0"/>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спортивные залы</w:t>
            </w:r>
          </w:p>
        </w:tc>
        <w:tc>
          <w:tcPr>
            <w:tcW w:w="1440"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r w:rsidR="0041457A" w:rsidRPr="0041457A" w:rsidTr="0041457A">
        <w:trPr>
          <w:trHeight w:val="300"/>
        </w:trPr>
        <w:tc>
          <w:tcPr>
            <w:tcW w:w="782" w:type="dxa"/>
            <w:vMerge/>
            <w:vAlign w:val="center"/>
            <w:hideMark/>
          </w:tcPr>
          <w:p w:rsidR="0041457A" w:rsidRPr="0041457A" w:rsidRDefault="0041457A" w:rsidP="0049219F">
            <w:pPr>
              <w:spacing w:after="0"/>
              <w:rPr>
                <w:rFonts w:ascii="Times New Roman" w:eastAsia="Times New Roman" w:hAnsi="Times New Roman" w:cs="Times New Roman"/>
                <w:sz w:val="28"/>
                <w:szCs w:val="28"/>
                <w:lang w:eastAsia="ru-RU"/>
              </w:rPr>
            </w:pPr>
          </w:p>
        </w:tc>
        <w:tc>
          <w:tcPr>
            <w:tcW w:w="5558" w:type="dxa"/>
            <w:shd w:val="clear" w:color="auto" w:fill="auto"/>
            <w:noWrap/>
            <w:vAlign w:val="bottom"/>
            <w:hideMark/>
          </w:tcPr>
          <w:p w:rsidR="0041457A" w:rsidRPr="0041457A" w:rsidRDefault="0041457A" w:rsidP="0049219F">
            <w:pPr>
              <w:spacing w:after="0"/>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плавательные бассейны</w:t>
            </w:r>
          </w:p>
        </w:tc>
        <w:tc>
          <w:tcPr>
            <w:tcW w:w="1440"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w:t>
            </w:r>
          </w:p>
        </w:tc>
        <w:tc>
          <w:tcPr>
            <w:tcW w:w="2024" w:type="dxa"/>
            <w:shd w:val="clear" w:color="auto" w:fill="auto"/>
            <w:noWrap/>
            <w:vAlign w:val="center"/>
            <w:hideMark/>
          </w:tcPr>
          <w:p w:rsidR="0041457A" w:rsidRPr="0041457A" w:rsidRDefault="0041457A" w:rsidP="0049219F">
            <w:pPr>
              <w:spacing w:after="0"/>
              <w:jc w:val="center"/>
              <w:rPr>
                <w:rFonts w:ascii="Times New Roman" w:eastAsia="Times New Roman" w:hAnsi="Times New Roman" w:cs="Times New Roman"/>
                <w:sz w:val="28"/>
                <w:szCs w:val="28"/>
                <w:lang w:eastAsia="ru-RU"/>
              </w:rPr>
            </w:pPr>
            <w:r w:rsidRPr="0041457A">
              <w:rPr>
                <w:rFonts w:ascii="Times New Roman" w:eastAsia="Times New Roman" w:hAnsi="Times New Roman" w:cs="Times New Roman"/>
                <w:sz w:val="28"/>
                <w:szCs w:val="28"/>
                <w:lang w:eastAsia="ru-RU"/>
              </w:rPr>
              <w:t> </w:t>
            </w:r>
          </w:p>
        </w:tc>
      </w:tr>
    </w:tbl>
    <w:p w:rsidR="00B22551" w:rsidRDefault="00B22551" w:rsidP="00B22551">
      <w:pPr>
        <w:pStyle w:val="a5"/>
      </w:pPr>
    </w:p>
    <w:p w:rsidR="0041457A" w:rsidRDefault="0041457A" w:rsidP="00B22551">
      <w:pPr>
        <w:pStyle w:val="a5"/>
      </w:pPr>
    </w:p>
    <w:p w:rsidR="0049219F" w:rsidRPr="00CC1797" w:rsidRDefault="0049219F" w:rsidP="008A367A">
      <w:pPr>
        <w:pStyle w:val="3"/>
      </w:pPr>
      <w:bookmarkStart w:id="15" w:name="_Toc470095080"/>
      <w:bookmarkStart w:id="16" w:name="_Toc469393874"/>
      <w:bookmarkStart w:id="17" w:name="_Toc470595817"/>
      <w:bookmarkStart w:id="18" w:name="_Toc471807105"/>
      <w:bookmarkStart w:id="19" w:name="_Toc472925978"/>
      <w:bookmarkStart w:id="20" w:name="_Toc481591716"/>
      <w:r w:rsidRPr="00CC1797">
        <w:t>1.1.2. Экономика и производство</w:t>
      </w:r>
      <w:bookmarkEnd w:id="15"/>
      <w:bookmarkEnd w:id="16"/>
      <w:bookmarkEnd w:id="17"/>
      <w:bookmarkEnd w:id="18"/>
      <w:bookmarkEnd w:id="19"/>
      <w:bookmarkEnd w:id="20"/>
      <w:r w:rsidRPr="00CC1797">
        <w:t xml:space="preserve"> </w:t>
      </w:r>
    </w:p>
    <w:p w:rsidR="0049219F" w:rsidRDefault="0049219F" w:rsidP="00B22551">
      <w:pPr>
        <w:pStyle w:val="a5"/>
      </w:pPr>
    </w:p>
    <w:p w:rsidR="0049219F" w:rsidRDefault="0049219F" w:rsidP="0049219F">
      <w:pPr>
        <w:pStyle w:val="ad"/>
        <w:spacing w:before="0" w:beforeAutospacing="0" w:after="0" w:afterAutospacing="0" w:line="360" w:lineRule="auto"/>
        <w:ind w:firstLine="708"/>
        <w:jc w:val="both"/>
        <w:rPr>
          <w:color w:val="000000"/>
          <w:sz w:val="28"/>
          <w:szCs w:val="28"/>
        </w:rPr>
      </w:pPr>
      <w:r>
        <w:rPr>
          <w:color w:val="000000"/>
          <w:sz w:val="28"/>
          <w:szCs w:val="28"/>
        </w:rPr>
        <w:t>Рузаевский район является</w:t>
      </w:r>
      <w:r w:rsidRPr="00C41EDB">
        <w:rPr>
          <w:color w:val="000000"/>
          <w:sz w:val="28"/>
          <w:szCs w:val="28"/>
        </w:rPr>
        <w:t xml:space="preserve"> агропромышленны</w:t>
      </w:r>
      <w:r>
        <w:rPr>
          <w:color w:val="000000"/>
          <w:sz w:val="28"/>
          <w:szCs w:val="28"/>
        </w:rPr>
        <w:t>м</w:t>
      </w:r>
      <w:r w:rsidRPr="00C41EDB">
        <w:rPr>
          <w:color w:val="000000"/>
          <w:sz w:val="28"/>
          <w:szCs w:val="28"/>
        </w:rPr>
        <w:t xml:space="preserve">. Развиты </w:t>
      </w:r>
      <w:r>
        <w:rPr>
          <w:color w:val="000000"/>
          <w:sz w:val="28"/>
          <w:szCs w:val="28"/>
        </w:rPr>
        <w:t xml:space="preserve">такие </w:t>
      </w:r>
      <w:r w:rsidRPr="00C41EDB">
        <w:rPr>
          <w:color w:val="000000"/>
          <w:sz w:val="28"/>
          <w:szCs w:val="28"/>
        </w:rPr>
        <w:t>отрасли промышленности</w:t>
      </w:r>
      <w:r>
        <w:rPr>
          <w:color w:val="000000"/>
          <w:sz w:val="28"/>
          <w:szCs w:val="28"/>
        </w:rPr>
        <w:t>,</w:t>
      </w:r>
      <w:r w:rsidRPr="00C41EDB">
        <w:rPr>
          <w:color w:val="000000"/>
          <w:sz w:val="28"/>
          <w:szCs w:val="28"/>
        </w:rPr>
        <w:t xml:space="preserve"> </w:t>
      </w:r>
      <w:r>
        <w:rPr>
          <w:color w:val="000000"/>
          <w:sz w:val="28"/>
          <w:szCs w:val="28"/>
        </w:rPr>
        <w:t xml:space="preserve">как </w:t>
      </w:r>
      <w:r w:rsidRPr="00C41EDB">
        <w:rPr>
          <w:color w:val="000000"/>
          <w:sz w:val="28"/>
          <w:szCs w:val="28"/>
        </w:rPr>
        <w:t>химическая, электровакуумного м</w:t>
      </w:r>
      <w:r>
        <w:rPr>
          <w:color w:val="000000"/>
          <w:sz w:val="28"/>
          <w:szCs w:val="28"/>
        </w:rPr>
        <w:t xml:space="preserve">ашиностроения, электронные приборы, лёгкая, пищевая и </w:t>
      </w:r>
      <w:r w:rsidRPr="00C41EDB">
        <w:rPr>
          <w:color w:val="000000"/>
          <w:sz w:val="28"/>
          <w:szCs w:val="28"/>
        </w:rPr>
        <w:t xml:space="preserve">промышленность строительных материалов. </w:t>
      </w:r>
      <w:r>
        <w:rPr>
          <w:color w:val="000000"/>
          <w:sz w:val="28"/>
          <w:szCs w:val="28"/>
        </w:rPr>
        <w:t xml:space="preserve">А также </w:t>
      </w:r>
      <w:r w:rsidRPr="009E54C1">
        <w:rPr>
          <w:color w:val="000000"/>
          <w:sz w:val="28"/>
          <w:szCs w:val="28"/>
        </w:rPr>
        <w:t>одним из важнейших видов промышленной продукции являются химическое оборудование и запасные части к нему.</w:t>
      </w:r>
    </w:p>
    <w:p w:rsidR="0049219F" w:rsidRPr="002349A0" w:rsidRDefault="0049219F" w:rsidP="0049219F">
      <w:pPr>
        <w:pStyle w:val="12"/>
        <w:spacing w:line="360" w:lineRule="auto"/>
        <w:ind w:right="22"/>
        <w:rPr>
          <w:rFonts w:ascii="Times New Roman" w:hAnsi="Times New Roman"/>
          <w:sz w:val="28"/>
          <w:szCs w:val="28"/>
        </w:rPr>
      </w:pPr>
      <w:r w:rsidRPr="002349A0">
        <w:rPr>
          <w:rFonts w:ascii="Times New Roman" w:hAnsi="Times New Roman"/>
          <w:sz w:val="28"/>
          <w:szCs w:val="28"/>
        </w:rPr>
        <w:t>Под экономической</w:t>
      </w:r>
      <w:r>
        <w:rPr>
          <w:rFonts w:ascii="Times New Roman" w:hAnsi="Times New Roman"/>
          <w:sz w:val="28"/>
          <w:szCs w:val="28"/>
        </w:rPr>
        <w:t xml:space="preserve"> </w:t>
      </w:r>
      <w:r w:rsidRPr="002349A0">
        <w:rPr>
          <w:rFonts w:ascii="Times New Roman" w:hAnsi="Times New Roman"/>
          <w:sz w:val="28"/>
          <w:szCs w:val="28"/>
        </w:rPr>
        <w:t>базой поселения понимается совокупность объектов, обеспечивающих местами приложения труда его жителей и являющихся, как правило, источниками доходов местного бюджета.</w:t>
      </w:r>
    </w:p>
    <w:tbl>
      <w:tblPr>
        <w:tblW w:w="8613" w:type="dxa"/>
        <w:jc w:val="center"/>
        <w:tblLook w:val="04A0" w:firstRow="1" w:lastRow="0" w:firstColumn="1" w:lastColumn="0" w:noHBand="0" w:noVBand="1"/>
      </w:tblPr>
      <w:tblGrid>
        <w:gridCol w:w="4503"/>
        <w:gridCol w:w="4110"/>
      </w:tblGrid>
      <w:tr w:rsidR="0049219F" w:rsidRPr="001040E0" w:rsidTr="00E41BAD">
        <w:trPr>
          <w:trHeight w:val="547"/>
          <w:jc w:val="center"/>
        </w:trPr>
        <w:tc>
          <w:tcPr>
            <w:tcW w:w="4503" w:type="dxa"/>
            <w:vAlign w:val="center"/>
          </w:tcPr>
          <w:p w:rsidR="0049219F" w:rsidRPr="001040E0" w:rsidRDefault="0049219F" w:rsidP="00E41BAD">
            <w:pPr>
              <w:rPr>
                <w:rFonts w:ascii="Times New Roman" w:hAnsi="Times New Roman" w:cs="Times New Roman"/>
                <w:sz w:val="28"/>
                <w:szCs w:val="28"/>
              </w:rPr>
            </w:pPr>
            <w:r w:rsidRPr="001040E0">
              <w:rPr>
                <w:rFonts w:ascii="Times New Roman" w:hAnsi="Times New Roman" w:cs="Times New Roman"/>
                <w:sz w:val="28"/>
                <w:szCs w:val="28"/>
              </w:rPr>
              <w:t>Наличие градообразующих предприятий</w:t>
            </w:r>
          </w:p>
        </w:tc>
        <w:tc>
          <w:tcPr>
            <w:tcW w:w="4110" w:type="dxa"/>
            <w:vAlign w:val="center"/>
          </w:tcPr>
          <w:p w:rsidR="0049219F" w:rsidRPr="001040E0" w:rsidRDefault="0049219F" w:rsidP="00E41BAD">
            <w:pPr>
              <w:rPr>
                <w:rFonts w:ascii="Times New Roman" w:hAnsi="Times New Roman" w:cs="Times New Roman"/>
                <w:sz w:val="28"/>
                <w:szCs w:val="28"/>
              </w:rPr>
            </w:pPr>
            <w:r w:rsidRPr="001040E0">
              <w:rPr>
                <w:rFonts w:ascii="Times New Roman" w:hAnsi="Times New Roman" w:cs="Times New Roman"/>
                <w:sz w:val="28"/>
                <w:szCs w:val="28"/>
              </w:rPr>
              <w:t>отсутствуют</w:t>
            </w:r>
          </w:p>
        </w:tc>
      </w:tr>
    </w:tbl>
    <w:p w:rsidR="00B22551" w:rsidRDefault="00B22551" w:rsidP="00A36F67">
      <w:pPr>
        <w:pStyle w:val="a5"/>
      </w:pPr>
    </w:p>
    <w:p w:rsidR="006379C7" w:rsidRPr="00CC1797" w:rsidRDefault="006379C7" w:rsidP="006379C7">
      <w:pPr>
        <w:pStyle w:val="a5"/>
      </w:pPr>
      <w:r w:rsidRPr="00CC1797">
        <w:t xml:space="preserve">Территория поселения по </w:t>
      </w:r>
      <w:r>
        <w:t xml:space="preserve">природным условиям относится к </w:t>
      </w:r>
      <w:r w:rsidRPr="00CC1797">
        <w:t>агроклиматическому району. В целом, климатические условия района благоприятны для роста и развития всех основных районированных сельскохозяйственных культур.</w:t>
      </w:r>
    </w:p>
    <w:p w:rsidR="006379C7" w:rsidRDefault="006379C7" w:rsidP="006379C7">
      <w:pPr>
        <w:pStyle w:val="a5"/>
      </w:pPr>
      <w:r>
        <w:t>Основными (преобладающими) производственными направлениями хозяйственной деятельности на территории сельского поселения  является производство сельскохозяйственной продукции.</w:t>
      </w:r>
    </w:p>
    <w:p w:rsidR="0049219F" w:rsidRDefault="0049219F" w:rsidP="00A36F67">
      <w:pPr>
        <w:pStyle w:val="a5"/>
      </w:pPr>
    </w:p>
    <w:p w:rsidR="006379C7" w:rsidRDefault="006379C7" w:rsidP="006379C7">
      <w:pPr>
        <w:spacing w:after="0" w:line="360" w:lineRule="auto"/>
        <w:ind w:firstLine="851"/>
        <w:jc w:val="both"/>
        <w:rPr>
          <w:rFonts w:ascii="Times New Roman" w:hAnsi="Times New Roman" w:cs="Times New Roman"/>
          <w:b/>
          <w:i/>
          <w:sz w:val="28"/>
          <w:szCs w:val="28"/>
        </w:rPr>
      </w:pPr>
      <w:r w:rsidRPr="00106723">
        <w:rPr>
          <w:rFonts w:ascii="Times New Roman" w:hAnsi="Times New Roman" w:cs="Times New Roman"/>
          <w:b/>
          <w:i/>
          <w:sz w:val="28"/>
          <w:szCs w:val="28"/>
        </w:rPr>
        <w:t>Промышленность</w:t>
      </w:r>
    </w:p>
    <w:p w:rsidR="006379C7" w:rsidRDefault="006379C7" w:rsidP="00A36F67">
      <w:pPr>
        <w:pStyle w:val="a5"/>
      </w:pPr>
    </w:p>
    <w:p w:rsidR="0046730F" w:rsidRPr="00CC1797" w:rsidRDefault="0046730F" w:rsidP="0046730F">
      <w:pPr>
        <w:pStyle w:val="a5"/>
      </w:pPr>
      <w:r w:rsidRPr="00CC1797">
        <w:t xml:space="preserve">Устойчивое социально-экономическое развитие </w:t>
      </w:r>
      <w:r>
        <w:t xml:space="preserve">Левженского </w:t>
      </w:r>
      <w:r w:rsidRPr="00CC1797">
        <w:t xml:space="preserve">сельского поселения в перспективе может быть достигнуто как за счет индустриального развития, так и за счет развития малого предпринимательства, расширения организационно-хозяйственных, историко-культурных, просветительских функций. </w:t>
      </w:r>
    </w:p>
    <w:p w:rsidR="0046730F" w:rsidRPr="00C41EDB" w:rsidRDefault="0046730F" w:rsidP="0046730F">
      <w:pPr>
        <w:pStyle w:val="a5"/>
        <w:rPr>
          <w:rFonts w:cs="Times New Roman"/>
          <w:color w:val="000000" w:themeColor="text1"/>
          <w:szCs w:val="28"/>
        </w:rPr>
      </w:pPr>
      <w:r w:rsidRPr="00C41EDB">
        <w:rPr>
          <w:rFonts w:cs="Times New Roman"/>
          <w:color w:val="000000" w:themeColor="text1"/>
          <w:szCs w:val="28"/>
        </w:rPr>
        <w:t>Перечень организаций, входящих в состав МО – не имеются.</w:t>
      </w:r>
    </w:p>
    <w:p w:rsidR="0046730F" w:rsidRDefault="0046730F" w:rsidP="00A36F67">
      <w:pPr>
        <w:pStyle w:val="a5"/>
      </w:pPr>
    </w:p>
    <w:p w:rsidR="00046522" w:rsidRPr="00C41EDB" w:rsidRDefault="00046522" w:rsidP="00046522">
      <w:pPr>
        <w:pStyle w:val="a5"/>
        <w:rPr>
          <w:b/>
          <w:i/>
        </w:rPr>
      </w:pPr>
      <w:r w:rsidRPr="001040E0">
        <w:rPr>
          <w:b/>
          <w:i/>
        </w:rPr>
        <w:t>Сельское хозяйство.</w:t>
      </w:r>
    </w:p>
    <w:p w:rsidR="0046730F" w:rsidRDefault="0046730F" w:rsidP="00A36F67">
      <w:pPr>
        <w:pStyle w:val="a5"/>
      </w:pPr>
    </w:p>
    <w:p w:rsidR="00046522" w:rsidRDefault="00046522" w:rsidP="00A36F67">
      <w:pPr>
        <w:pStyle w:val="a5"/>
      </w:pPr>
      <w:r w:rsidRPr="00046522">
        <w:t>В экономике поселения ведущее место принадлежит се</w:t>
      </w:r>
      <w:r>
        <w:t>льскому хозяйству, на долю кото</w:t>
      </w:r>
      <w:r w:rsidRPr="00046522">
        <w:t>рой приходится более 50% в общем объеме валовой продукции, выполненных работ и услуг.</w:t>
      </w:r>
    </w:p>
    <w:p w:rsidR="00046522" w:rsidRDefault="00046522" w:rsidP="00A36F67">
      <w:pPr>
        <w:pStyle w:val="a5"/>
      </w:pPr>
      <w:r w:rsidRPr="00046522">
        <w:t>Основные проблемы дальнейшего нар</w:t>
      </w:r>
      <w:r>
        <w:t xml:space="preserve">ащивания объемов производства – </w:t>
      </w:r>
      <w:r w:rsidRPr="00046522">
        <w:t>отсутствие стабильных объемов агрохимического обслуживания по причине низкой платежеспособности сельхозтоваропроизводителей.</w:t>
      </w:r>
    </w:p>
    <w:p w:rsidR="00046522" w:rsidRDefault="00046522" w:rsidP="00046522">
      <w:pPr>
        <w:pStyle w:val="a5"/>
      </w:pPr>
      <w:r>
        <w:t>На территории сельского поселения получило развитие производственную деятельность виды деятельности: крестьянское (фермерское) хозяйство и личное подсобное хозяйство.</w:t>
      </w:r>
    </w:p>
    <w:p w:rsidR="00046522" w:rsidRDefault="00046522" w:rsidP="00A36F67">
      <w:pPr>
        <w:pStyle w:val="a5"/>
      </w:pPr>
    </w:p>
    <w:p w:rsidR="00046522" w:rsidRDefault="00046522" w:rsidP="00046522">
      <w:pPr>
        <w:pStyle w:val="a5"/>
        <w:rPr>
          <w:rFonts w:cs="Times New Roman"/>
          <w:b/>
          <w:i/>
          <w:szCs w:val="28"/>
        </w:rPr>
      </w:pPr>
      <w:r w:rsidRPr="00046522">
        <w:rPr>
          <w:rFonts w:cs="Times New Roman"/>
          <w:b/>
          <w:i/>
          <w:szCs w:val="28"/>
        </w:rPr>
        <w:t xml:space="preserve">Малое предпринимательство </w:t>
      </w:r>
    </w:p>
    <w:p w:rsidR="00046522" w:rsidRDefault="00046522" w:rsidP="00046522">
      <w:pPr>
        <w:pStyle w:val="a5"/>
      </w:pPr>
      <w:r w:rsidRPr="009E7BBE">
        <w:t xml:space="preserve">Сфера торговли занимает </w:t>
      </w:r>
      <w:r>
        <w:t>значительный</w:t>
      </w:r>
      <w:r w:rsidRPr="009E7BBE">
        <w:t xml:space="preserve"> удельный вес в структуре экономики </w:t>
      </w:r>
      <w:r>
        <w:t>Левженского</w:t>
      </w:r>
      <w:r w:rsidRPr="009E7BBE">
        <w:t xml:space="preserve"> сельского поселения.</w:t>
      </w:r>
    </w:p>
    <w:p w:rsidR="00046522" w:rsidRDefault="00046522" w:rsidP="00046522">
      <w:pPr>
        <w:pStyle w:val="a5"/>
      </w:pPr>
      <w:r w:rsidRPr="00C6353A">
        <w:t>Наибольший удельный вес в структуре малых предприятий принадлежит предприятиям торговли.</w:t>
      </w:r>
    </w:p>
    <w:p w:rsidR="00046522" w:rsidRPr="00046522" w:rsidRDefault="00046522" w:rsidP="00046522">
      <w:pPr>
        <w:pStyle w:val="a5"/>
      </w:pPr>
      <w:r>
        <w:t>Таблица 5 –</w:t>
      </w:r>
      <w:r w:rsidR="007F75BD">
        <w:t xml:space="preserve"> П</w:t>
      </w:r>
      <w:r>
        <w:t>редприятия м</w:t>
      </w:r>
      <w:r>
        <w:rPr>
          <w:szCs w:val="28"/>
        </w:rPr>
        <w:t>ал</w:t>
      </w:r>
      <w:r w:rsidR="007F75BD">
        <w:rPr>
          <w:szCs w:val="28"/>
        </w:rPr>
        <w:t>ого</w:t>
      </w:r>
      <w:r>
        <w:rPr>
          <w:szCs w:val="28"/>
        </w:rPr>
        <w:t xml:space="preserve"> бизнес</w:t>
      </w:r>
      <w:r w:rsidR="007F75BD">
        <w:rPr>
          <w:szCs w:val="28"/>
        </w:rPr>
        <w:t>а</w:t>
      </w:r>
    </w:p>
    <w:p w:rsidR="00046522" w:rsidRDefault="00046522" w:rsidP="00046522">
      <w:pPr>
        <w:jc w:val="center"/>
        <w:rPr>
          <w:rFonts w:ascii="Times New Roman" w:hAnsi="Times New Roman"/>
          <w:sz w:val="28"/>
          <w:szCs w:val="28"/>
        </w:rPr>
      </w:pPr>
      <w:r>
        <w:rPr>
          <w:rFonts w:ascii="Times New Roman" w:hAnsi="Times New Roman"/>
          <w:sz w:val="28"/>
          <w:szCs w:val="28"/>
        </w:rPr>
        <w:t>Перечень организаций, входящих в состав МО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015"/>
        <w:gridCol w:w="2484"/>
        <w:gridCol w:w="1716"/>
        <w:gridCol w:w="467"/>
        <w:gridCol w:w="467"/>
        <w:gridCol w:w="503"/>
        <w:gridCol w:w="583"/>
        <w:gridCol w:w="796"/>
      </w:tblGrid>
      <w:tr w:rsidR="00046522" w:rsidTr="00046522">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w:t>
            </w:r>
          </w:p>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п/п</w:t>
            </w:r>
          </w:p>
        </w:tc>
        <w:tc>
          <w:tcPr>
            <w:tcW w:w="2718" w:type="dxa"/>
            <w:vMerge w:val="restart"/>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Полное наименование организации</w:t>
            </w:r>
          </w:p>
        </w:tc>
        <w:tc>
          <w:tcPr>
            <w:tcW w:w="2593" w:type="dxa"/>
            <w:vMerge w:val="restart"/>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Адрес, телефон организации</w:t>
            </w:r>
          </w:p>
        </w:tc>
        <w:tc>
          <w:tcPr>
            <w:tcW w:w="2834" w:type="dxa"/>
            <w:vMerge w:val="restart"/>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Направление деятельности организации</w:t>
            </w:r>
          </w:p>
        </w:tc>
        <w:tc>
          <w:tcPr>
            <w:tcW w:w="6905" w:type="dxa"/>
            <w:gridSpan w:val="5"/>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Численность работающих в организации (ориентировочно), чел</w:t>
            </w:r>
          </w:p>
        </w:tc>
      </w:tr>
      <w:tr w:rsidR="00046522" w:rsidTr="00046522">
        <w:tc>
          <w:tcPr>
            <w:tcW w:w="0" w:type="auto"/>
            <w:vMerge/>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rPr>
                <w:rFonts w:ascii="Times New Roman" w:hAnsi="Times New Roman"/>
                <w:sz w:val="24"/>
                <w:szCs w:val="24"/>
              </w:rPr>
            </w:pP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от 2 до 10</w:t>
            </w:r>
          </w:p>
        </w:tc>
        <w:tc>
          <w:tcPr>
            <w:tcW w:w="1381" w:type="dxa"/>
            <w:tcBorders>
              <w:top w:val="single" w:sz="4" w:space="0" w:color="auto"/>
              <w:left w:val="single" w:sz="4" w:space="0" w:color="auto"/>
              <w:bottom w:val="single" w:sz="4" w:space="0" w:color="auto"/>
              <w:right w:val="single" w:sz="4" w:space="0" w:color="auto"/>
            </w:tcBorders>
            <w:vAlign w:val="center"/>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от 10 до 20</w:t>
            </w: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От 20 до 50</w:t>
            </w: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от 50 до 100</w:t>
            </w: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jc w:val="center"/>
              <w:rPr>
                <w:rFonts w:ascii="Times New Roman" w:hAnsi="Times New Roman"/>
                <w:sz w:val="24"/>
                <w:szCs w:val="24"/>
              </w:rPr>
            </w:pPr>
            <w:r>
              <w:rPr>
                <w:rFonts w:ascii="Times New Roman" w:hAnsi="Times New Roman"/>
                <w:sz w:val="24"/>
                <w:szCs w:val="24"/>
              </w:rPr>
              <w:t>от 100 и более</w:t>
            </w:r>
          </w:p>
        </w:tc>
      </w:tr>
      <w:tr w:rsidR="00046522" w:rsidTr="00046522">
        <w:trPr>
          <w:trHeight w:val="567"/>
        </w:trPr>
        <w:tc>
          <w:tcPr>
            <w:tcW w:w="564"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1</w:t>
            </w:r>
          </w:p>
        </w:tc>
        <w:tc>
          <w:tcPr>
            <w:tcW w:w="2718"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ООО «Келуня»</w:t>
            </w:r>
          </w:p>
        </w:tc>
        <w:tc>
          <w:tcPr>
            <w:tcW w:w="2593"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с.Левжа,ул.Ленина</w:t>
            </w:r>
          </w:p>
        </w:tc>
        <w:tc>
          <w:tcPr>
            <w:tcW w:w="2834"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торговля, прод.товары</w:t>
            </w: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2</w:t>
            </w: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r>
      <w:tr w:rsidR="00046522" w:rsidTr="00046522">
        <w:trPr>
          <w:trHeight w:val="567"/>
        </w:trPr>
        <w:tc>
          <w:tcPr>
            <w:tcW w:w="564"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2</w:t>
            </w:r>
          </w:p>
        </w:tc>
        <w:tc>
          <w:tcPr>
            <w:tcW w:w="2718"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«Перекресток»</w:t>
            </w:r>
          </w:p>
        </w:tc>
        <w:tc>
          <w:tcPr>
            <w:tcW w:w="2593"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г.Рузаевка</w:t>
            </w:r>
          </w:p>
        </w:tc>
        <w:tc>
          <w:tcPr>
            <w:tcW w:w="2834"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торговля,  прод.товары</w:t>
            </w:r>
          </w:p>
        </w:tc>
        <w:tc>
          <w:tcPr>
            <w:tcW w:w="1381" w:type="dxa"/>
            <w:tcBorders>
              <w:top w:val="single" w:sz="4" w:space="0" w:color="auto"/>
              <w:left w:val="single" w:sz="4" w:space="0" w:color="auto"/>
              <w:bottom w:val="single" w:sz="4" w:space="0" w:color="auto"/>
              <w:right w:val="single" w:sz="4" w:space="0" w:color="auto"/>
            </w:tcBorders>
            <w:hideMark/>
          </w:tcPr>
          <w:p w:rsidR="00046522" w:rsidRDefault="00046522">
            <w:pPr>
              <w:spacing w:after="0" w:line="240" w:lineRule="auto"/>
              <w:rPr>
                <w:rFonts w:ascii="Times New Roman" w:hAnsi="Times New Roman"/>
                <w:sz w:val="28"/>
                <w:szCs w:val="28"/>
              </w:rPr>
            </w:pPr>
            <w:r>
              <w:rPr>
                <w:rFonts w:ascii="Times New Roman" w:hAnsi="Times New Roman"/>
                <w:sz w:val="28"/>
                <w:szCs w:val="28"/>
              </w:rPr>
              <w:t>2</w:t>
            </w: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c>
          <w:tcPr>
            <w:tcW w:w="1381" w:type="dxa"/>
            <w:tcBorders>
              <w:top w:val="single" w:sz="4" w:space="0" w:color="auto"/>
              <w:left w:val="single" w:sz="4" w:space="0" w:color="auto"/>
              <w:bottom w:val="single" w:sz="4" w:space="0" w:color="auto"/>
              <w:right w:val="single" w:sz="4" w:space="0" w:color="auto"/>
            </w:tcBorders>
          </w:tcPr>
          <w:p w:rsidR="00046522" w:rsidRDefault="00046522">
            <w:pPr>
              <w:spacing w:after="0" w:line="240" w:lineRule="auto"/>
              <w:rPr>
                <w:rFonts w:ascii="Times New Roman" w:hAnsi="Times New Roman"/>
                <w:sz w:val="28"/>
                <w:szCs w:val="28"/>
              </w:rPr>
            </w:pPr>
          </w:p>
        </w:tc>
      </w:tr>
    </w:tbl>
    <w:p w:rsidR="00046522" w:rsidRDefault="00046522" w:rsidP="00A36F67">
      <w:pPr>
        <w:pStyle w:val="a5"/>
      </w:pPr>
    </w:p>
    <w:p w:rsidR="007F75BD" w:rsidRDefault="007F75BD" w:rsidP="00A36F67">
      <w:pPr>
        <w:pStyle w:val="a5"/>
      </w:pPr>
    </w:p>
    <w:p w:rsidR="007F75BD" w:rsidRPr="00644B1A" w:rsidRDefault="007F75BD" w:rsidP="008A367A">
      <w:pPr>
        <w:pStyle w:val="3"/>
      </w:pPr>
      <w:bookmarkStart w:id="21" w:name="_Toc470095081"/>
      <w:bookmarkStart w:id="22" w:name="_Toc469393875"/>
      <w:bookmarkStart w:id="23" w:name="_Toc470595820"/>
      <w:bookmarkStart w:id="24" w:name="_Toc471807108"/>
      <w:bookmarkStart w:id="25" w:name="_Toc472925980"/>
      <w:bookmarkStart w:id="26" w:name="_Toc481591717"/>
      <w:r w:rsidRPr="00644B1A">
        <w:t>1.1.3.Природные условия</w:t>
      </w:r>
      <w:bookmarkEnd w:id="21"/>
      <w:bookmarkEnd w:id="22"/>
      <w:bookmarkEnd w:id="23"/>
      <w:bookmarkEnd w:id="24"/>
      <w:bookmarkEnd w:id="25"/>
      <w:bookmarkEnd w:id="26"/>
      <w:r w:rsidRPr="00644B1A">
        <w:t xml:space="preserve"> </w:t>
      </w:r>
    </w:p>
    <w:p w:rsidR="007F75BD" w:rsidRDefault="007F75BD" w:rsidP="00A36F67">
      <w:pPr>
        <w:pStyle w:val="a5"/>
      </w:pPr>
    </w:p>
    <w:p w:rsidR="007F75BD" w:rsidRDefault="007F75BD" w:rsidP="007F75BD">
      <w:pPr>
        <w:pStyle w:val="a5"/>
      </w:pPr>
      <w:r>
        <w:t>Климат Рузаевского района и МО «Левженское сельское поселение», в том числе, умеренно континентальный, с теплым летом и умеренно суровой зимой. Среднегодовая температура воздуха изменяется от +3,5° С до +4,0°С. Средняя температура самого холодного месяца (января) изменяется в пределах от -11,5°С до -12,3°С, отмечаются понижения температуры до – 47 °С. Средняя температура самого теплого месяца (июля) от +18,9°С до +19,8°С, максимальная +37°С.</w:t>
      </w:r>
    </w:p>
    <w:p w:rsidR="007F75BD" w:rsidRDefault="007F75BD" w:rsidP="007F75BD">
      <w:pPr>
        <w:pStyle w:val="a5"/>
      </w:pPr>
      <w:r>
        <w:t>Сведения о среднемесячных температурах воздуха за многолетний период в таблице 6.</w:t>
      </w:r>
    </w:p>
    <w:p w:rsidR="007F75BD" w:rsidRDefault="007F75BD" w:rsidP="007F75BD">
      <w:pPr>
        <w:pStyle w:val="a5"/>
      </w:pPr>
      <w:r>
        <w:t>Таблица 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166"/>
        <w:gridCol w:w="605"/>
        <w:gridCol w:w="606"/>
        <w:gridCol w:w="605"/>
        <w:gridCol w:w="606"/>
        <w:gridCol w:w="606"/>
        <w:gridCol w:w="605"/>
        <w:gridCol w:w="606"/>
        <w:gridCol w:w="606"/>
        <w:gridCol w:w="605"/>
        <w:gridCol w:w="606"/>
        <w:gridCol w:w="606"/>
        <w:gridCol w:w="520"/>
        <w:gridCol w:w="10"/>
        <w:gridCol w:w="641"/>
      </w:tblGrid>
      <w:tr w:rsidR="007F75BD" w:rsidRPr="007F75BD" w:rsidTr="00E41BAD">
        <w:trPr>
          <w:jc w:val="center"/>
        </w:trPr>
        <w:tc>
          <w:tcPr>
            <w:tcW w:w="2166" w:type="dxa"/>
            <w:vMerge w:val="restart"/>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Населенный пункт</w:t>
            </w:r>
          </w:p>
        </w:tc>
        <w:tc>
          <w:tcPr>
            <w:tcW w:w="7182" w:type="dxa"/>
            <w:gridSpan w:val="12"/>
            <w:vAlign w:val="center"/>
          </w:tcPr>
          <w:p w:rsidR="007F75BD" w:rsidRPr="007F75BD" w:rsidRDefault="007F75BD" w:rsidP="007F75BD">
            <w:pPr>
              <w:tabs>
                <w:tab w:val="right" w:leader="dot" w:pos="10206"/>
              </w:tabs>
              <w:spacing w:after="0" w:line="360" w:lineRule="auto"/>
              <w:ind w:firstLine="567"/>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Месяцы года</w:t>
            </w:r>
          </w:p>
        </w:tc>
        <w:tc>
          <w:tcPr>
            <w:tcW w:w="651" w:type="dxa"/>
            <w:gridSpan w:val="2"/>
            <w:vMerge w:val="restart"/>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 xml:space="preserve"> Год</w:t>
            </w:r>
          </w:p>
        </w:tc>
      </w:tr>
      <w:tr w:rsidR="007F75BD" w:rsidRPr="007F75BD" w:rsidTr="00E41BAD">
        <w:trPr>
          <w:jc w:val="center"/>
        </w:trPr>
        <w:tc>
          <w:tcPr>
            <w:tcW w:w="2166" w:type="dxa"/>
            <w:vMerge/>
            <w:vAlign w:val="center"/>
          </w:tcPr>
          <w:p w:rsidR="007F75BD" w:rsidRPr="007F75BD" w:rsidRDefault="007F75BD" w:rsidP="007F75BD">
            <w:pPr>
              <w:tabs>
                <w:tab w:val="right" w:leader="dot" w:pos="10206"/>
              </w:tabs>
              <w:spacing w:after="0" w:line="360" w:lineRule="auto"/>
              <w:ind w:firstLine="567"/>
              <w:contextualSpacing/>
              <w:rPr>
                <w:rFonts w:ascii="Times New Roman" w:eastAsia="Times New Roman" w:hAnsi="Times New Roman" w:cs="Times New Roman"/>
                <w:sz w:val="24"/>
                <w:szCs w:val="20"/>
              </w:rPr>
            </w:pP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0"/>
                <w:szCs w:val="20"/>
              </w:rPr>
            </w:pPr>
            <w:r w:rsidRPr="007F75BD">
              <w:rPr>
                <w:rFonts w:ascii="Times New Roman" w:eastAsia="Times New Roman" w:hAnsi="Times New Roman" w:cs="Times New Roman"/>
                <w:sz w:val="20"/>
                <w:szCs w:val="20"/>
                <w:lang w:val="en-US"/>
              </w:rPr>
              <w:t>I</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II</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III</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IV</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V</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VI</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VII</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VIII</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IX</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X</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XI</w:t>
            </w:r>
          </w:p>
        </w:tc>
        <w:tc>
          <w:tcPr>
            <w:tcW w:w="520"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XII</w:t>
            </w:r>
          </w:p>
        </w:tc>
        <w:tc>
          <w:tcPr>
            <w:tcW w:w="651" w:type="dxa"/>
            <w:gridSpan w:val="2"/>
            <w:vMerge/>
            <w:vAlign w:val="center"/>
          </w:tcPr>
          <w:p w:rsidR="007F75BD" w:rsidRPr="007F75BD" w:rsidRDefault="007F75BD" w:rsidP="007F75BD">
            <w:pPr>
              <w:tabs>
                <w:tab w:val="right" w:leader="dot" w:pos="10206"/>
              </w:tabs>
              <w:spacing w:after="0" w:line="360" w:lineRule="auto"/>
              <w:ind w:firstLine="567"/>
              <w:contextualSpacing/>
              <w:rPr>
                <w:rFonts w:ascii="Times New Roman" w:eastAsia="Times New Roman" w:hAnsi="Times New Roman" w:cs="Times New Roman"/>
                <w:sz w:val="24"/>
                <w:szCs w:val="20"/>
              </w:rPr>
            </w:pPr>
          </w:p>
        </w:tc>
      </w:tr>
      <w:tr w:rsidR="007F75BD" w:rsidRPr="007F75BD" w:rsidTr="00E41BAD">
        <w:trPr>
          <w:jc w:val="center"/>
        </w:trPr>
        <w:tc>
          <w:tcPr>
            <w:tcW w:w="2166" w:type="dxa"/>
            <w:vAlign w:val="center"/>
          </w:tcPr>
          <w:p w:rsidR="007F75BD" w:rsidRPr="007F75BD" w:rsidRDefault="007F75BD" w:rsidP="007F75BD">
            <w:pPr>
              <w:tabs>
                <w:tab w:val="right" w:leader="dot" w:pos="10206"/>
              </w:tabs>
              <w:spacing w:after="0" w:line="360" w:lineRule="auto"/>
              <w:ind w:firstLine="567"/>
              <w:contextualSpacing/>
              <w:rPr>
                <w:rFonts w:ascii="Times New Roman" w:eastAsia="Times New Roman" w:hAnsi="Times New Roman" w:cs="Times New Roman"/>
                <w:sz w:val="24"/>
                <w:szCs w:val="20"/>
              </w:rPr>
            </w:pPr>
            <w:r>
              <w:rPr>
                <w:rFonts w:ascii="Times New Roman" w:eastAsia="Times New Roman" w:hAnsi="Times New Roman" w:cs="Times New Roman"/>
                <w:sz w:val="24"/>
                <w:szCs w:val="20"/>
              </w:rPr>
              <w:t>с. Левжа</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-12,3</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-11,7</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-5,9</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4,8</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13,1</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17,3</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19,2</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17,7</w:t>
            </w:r>
          </w:p>
        </w:tc>
        <w:tc>
          <w:tcPr>
            <w:tcW w:w="605"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11,6</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4,1</w:t>
            </w:r>
          </w:p>
        </w:tc>
        <w:tc>
          <w:tcPr>
            <w:tcW w:w="606"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-3,0</w:t>
            </w:r>
          </w:p>
        </w:tc>
        <w:tc>
          <w:tcPr>
            <w:tcW w:w="530" w:type="dxa"/>
            <w:gridSpan w:val="2"/>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-8,7</w:t>
            </w:r>
          </w:p>
        </w:tc>
        <w:tc>
          <w:tcPr>
            <w:tcW w:w="641" w:type="dxa"/>
            <w:vAlign w:val="center"/>
          </w:tcPr>
          <w:p w:rsidR="007F75BD" w:rsidRPr="007F75BD" w:rsidRDefault="007F75BD" w:rsidP="007F75BD">
            <w:pPr>
              <w:tabs>
                <w:tab w:val="right" w:leader="dot" w:pos="10206"/>
              </w:tabs>
              <w:spacing w:after="0" w:line="360" w:lineRule="auto"/>
              <w:contextualSpacing/>
              <w:rPr>
                <w:rFonts w:ascii="Times New Roman" w:eastAsia="Times New Roman" w:hAnsi="Times New Roman" w:cs="Times New Roman"/>
                <w:sz w:val="24"/>
                <w:szCs w:val="20"/>
              </w:rPr>
            </w:pPr>
            <w:r w:rsidRPr="007F75BD">
              <w:rPr>
                <w:rFonts w:ascii="Times New Roman" w:eastAsia="Times New Roman" w:hAnsi="Times New Roman" w:cs="Times New Roman"/>
                <w:sz w:val="24"/>
                <w:szCs w:val="20"/>
              </w:rPr>
              <w:t>3,9</w:t>
            </w:r>
          </w:p>
        </w:tc>
      </w:tr>
    </w:tbl>
    <w:p w:rsidR="007F75BD" w:rsidRDefault="007F75BD" w:rsidP="007F75BD">
      <w:pPr>
        <w:pStyle w:val="a5"/>
      </w:pPr>
    </w:p>
    <w:p w:rsidR="007F75BD" w:rsidRPr="007F75BD" w:rsidRDefault="007F75BD" w:rsidP="007F75BD">
      <w:pPr>
        <w:pStyle w:val="a5"/>
      </w:pPr>
      <w:r w:rsidRPr="007F75BD">
        <w:t>За год наблюдается 144 дня со снежным покровом; его средняя высота 33 см, максимальная – 74 см.</w:t>
      </w:r>
    </w:p>
    <w:p w:rsidR="007F75BD" w:rsidRPr="007F75BD" w:rsidRDefault="007F75BD" w:rsidP="007F75BD">
      <w:pPr>
        <w:pStyle w:val="a5"/>
      </w:pPr>
      <w:r w:rsidRPr="007F75BD">
        <w:t>В среднем за год наблюдается 50 дней с метелями, которые преобладают при южных и юго-западных ветрах и скорости ветра 6-9 м/сек.</w:t>
      </w:r>
    </w:p>
    <w:p w:rsidR="007F75BD" w:rsidRPr="007F75BD" w:rsidRDefault="007F75BD" w:rsidP="007F75BD">
      <w:pPr>
        <w:pStyle w:val="a5"/>
      </w:pPr>
      <w:r w:rsidRPr="007F75BD">
        <w:t>МО «Левженское сельское поселение» находится в зоне достаточного увлажнения.</w:t>
      </w:r>
      <w:r>
        <w:t xml:space="preserve"> </w:t>
      </w:r>
      <w:r w:rsidRPr="007F75BD">
        <w:t>За год выпадает 516 мм осадков (г. Саранск), из них 361 мм (70%) – за апрель-октябрь и 155 мм (30%) – за ноябрь-март. Суточный максимум осадков – 128 мм (СНиП 23-01-99).</w:t>
      </w:r>
    </w:p>
    <w:p w:rsidR="007F75BD" w:rsidRPr="007F75BD" w:rsidRDefault="007F75BD" w:rsidP="007F75BD">
      <w:pPr>
        <w:pStyle w:val="a5"/>
      </w:pPr>
      <w:r w:rsidRPr="007F75BD">
        <w:t>В течение многолетнего наблюдения отмечались периоды большего и меньшего увлажнения. Отклонение в сторону минимальных и максимальных значений составляет 120-180 мм. Распределение осадков по территории Рузаевского муниципального района изменяется несущественно.</w:t>
      </w:r>
    </w:p>
    <w:p w:rsidR="007F75BD" w:rsidRDefault="007F75BD" w:rsidP="007F75BD">
      <w:pPr>
        <w:pStyle w:val="a5"/>
      </w:pPr>
      <w:r w:rsidRPr="007F75BD">
        <w:t>Средняя месячная относительная влажность воздуха наиболее холодного месяца составляет 83%, наиболее теплого месяца – 69%.</w:t>
      </w:r>
      <w:r>
        <w:t xml:space="preserve"> </w:t>
      </w:r>
      <w:r w:rsidRPr="007F75BD">
        <w:t>Количество летних осадков преобладает над зимними, в</w:t>
      </w:r>
      <w:r>
        <w:t xml:space="preserve"> основном за счет их интенсивно</w:t>
      </w:r>
      <w:r w:rsidRPr="007F75BD">
        <w:t>сти.</w:t>
      </w:r>
    </w:p>
    <w:p w:rsidR="002D3E0B" w:rsidRDefault="002D3E0B" w:rsidP="002D3E0B">
      <w:pPr>
        <w:pStyle w:val="a5"/>
      </w:pPr>
      <w:r>
        <w:t xml:space="preserve">Абсолютный максимум температур составляет +39°С, абсолютный минимум -44°С. </w:t>
      </w:r>
    </w:p>
    <w:p w:rsidR="002D3E0B" w:rsidRDefault="002D3E0B" w:rsidP="002D3E0B">
      <w:pPr>
        <w:pStyle w:val="a5"/>
      </w:pPr>
      <w:r>
        <w:t>Отрицательные температуры наблюдаются в течение пяти месяцев.</w:t>
      </w:r>
    </w:p>
    <w:p w:rsidR="002D3E0B" w:rsidRDefault="002D3E0B" w:rsidP="002D3E0B">
      <w:pPr>
        <w:pStyle w:val="a5"/>
      </w:pPr>
      <w:r>
        <w:t>Температура воздуха наиболее холодной пятидневки – -30°С, температура воздуха наиболее холодных суток – -34°С.</w:t>
      </w:r>
    </w:p>
    <w:p w:rsidR="002D3E0B" w:rsidRDefault="002D3E0B" w:rsidP="002D3E0B">
      <w:pPr>
        <w:pStyle w:val="a5"/>
      </w:pPr>
      <w:r>
        <w:t>Расчетные температуры для проектирования отопления и вентиляции соответственно равны -30˚ и -17˚.</w:t>
      </w:r>
      <w:r w:rsidRPr="002D3E0B">
        <w:t xml:space="preserve"> </w:t>
      </w:r>
      <w:r>
        <w:t>На территории сельского поселения получило развитие производственную деятельность виды деятельности: крестьянское (фермерское) хозяйство и личное подсобное хозяйство.</w:t>
      </w:r>
    </w:p>
    <w:p w:rsidR="002D3E0B" w:rsidRDefault="002D3E0B" w:rsidP="002D3E0B">
      <w:pPr>
        <w:pStyle w:val="a5"/>
      </w:pPr>
      <w:r>
        <w:t>Таблица 7</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6"/>
        <w:gridCol w:w="1418"/>
        <w:gridCol w:w="1417"/>
      </w:tblGrid>
      <w:tr w:rsidR="002D3E0B" w:rsidRPr="002D3E0B" w:rsidTr="002D3E0B">
        <w:trPr>
          <w:tblHeader/>
          <w:jc w:val="center"/>
        </w:trPr>
        <w:tc>
          <w:tcPr>
            <w:tcW w:w="6946" w:type="dxa"/>
            <w:vAlign w:val="center"/>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Наименование</w:t>
            </w:r>
          </w:p>
        </w:tc>
        <w:tc>
          <w:tcPr>
            <w:tcW w:w="1418" w:type="dxa"/>
            <w:vAlign w:val="center"/>
          </w:tcPr>
          <w:p w:rsidR="002D3E0B" w:rsidRPr="002D3E0B" w:rsidRDefault="002D3E0B" w:rsidP="002D3E0B">
            <w:pPr>
              <w:pStyle w:val="21"/>
              <w:rPr>
                <w:rFonts w:ascii="Times New Roman" w:hAnsi="Times New Roman" w:cs="Times New Roman"/>
              </w:rPr>
            </w:pPr>
            <w:r>
              <w:rPr>
                <w:rFonts w:ascii="Times New Roman" w:hAnsi="Times New Roman" w:cs="Times New Roman"/>
              </w:rPr>
              <w:t xml:space="preserve">Единица  </w:t>
            </w:r>
            <w:r w:rsidRPr="002D3E0B">
              <w:rPr>
                <w:rFonts w:ascii="Times New Roman" w:hAnsi="Times New Roman" w:cs="Times New Roman"/>
              </w:rPr>
              <w:t>измерения</w:t>
            </w:r>
          </w:p>
        </w:tc>
        <w:tc>
          <w:tcPr>
            <w:tcW w:w="1417" w:type="dxa"/>
            <w:vAlign w:val="center"/>
          </w:tcPr>
          <w:p w:rsidR="002D3E0B" w:rsidRPr="002D3E0B" w:rsidRDefault="002D3E0B" w:rsidP="002D3E0B">
            <w:pPr>
              <w:pStyle w:val="21"/>
              <w:rPr>
                <w:rFonts w:ascii="Times New Roman" w:hAnsi="Times New Roman" w:cs="Times New Roman"/>
              </w:rPr>
            </w:pPr>
            <w:r>
              <w:rPr>
                <w:rFonts w:ascii="Times New Roman" w:hAnsi="Times New Roman" w:cs="Times New Roman"/>
              </w:rPr>
              <w:t>Показатель</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Температура воздуха наиболее холодных суток, обеспеченностью 0,98</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-38</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Температура воздуха наиболее холодных суток, обеспеченностью 0,92</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-34</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Температура воздуха наиболее холодной пятидневки, обеспеченностью 0,98</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-34</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Температура воздуха наиболее холодной пятидневки, обеспеченность 0,92</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-30</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Температура воздуха, обеспеченностью 0,94</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-17</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Абсолютная минимальная температура воздуха,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-44</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Средняя суточная амплитуда температуры воздуха наиболее холодного месяца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6,7</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Продолжительность, и средняя температура воздуха, периода со средней суточной температурой воздуха:</w:t>
            </w:r>
          </w:p>
        </w:tc>
        <w:tc>
          <w:tcPr>
            <w:tcW w:w="1418" w:type="dxa"/>
          </w:tcPr>
          <w:p w:rsidR="002D3E0B" w:rsidRPr="002D3E0B" w:rsidRDefault="002D3E0B" w:rsidP="002D3E0B">
            <w:pPr>
              <w:pStyle w:val="21"/>
              <w:rPr>
                <w:rFonts w:ascii="Times New Roman" w:hAnsi="Times New Roman" w:cs="Times New Roman"/>
              </w:rPr>
            </w:pPr>
          </w:p>
        </w:tc>
        <w:tc>
          <w:tcPr>
            <w:tcW w:w="1417" w:type="dxa"/>
          </w:tcPr>
          <w:p w:rsidR="002D3E0B" w:rsidRPr="002D3E0B" w:rsidRDefault="002D3E0B" w:rsidP="002D3E0B">
            <w:pPr>
              <w:pStyle w:val="21"/>
              <w:rPr>
                <w:rFonts w:ascii="Times New Roman" w:hAnsi="Times New Roman" w:cs="Times New Roman"/>
              </w:rPr>
            </w:pP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0</w:t>
            </w:r>
            <w:r w:rsidRPr="002D3E0B">
              <w:rPr>
                <w:rFonts w:ascii="Times New Roman" w:hAnsi="Times New Roman" w:cs="Times New Roman"/>
              </w:rPr>
              <w:sym w:font="Symbol" w:char="F0B0"/>
            </w:r>
            <w:r w:rsidRPr="002D3E0B">
              <w:rPr>
                <w:rFonts w:ascii="Times New Roman" w:hAnsi="Times New Roman" w:cs="Times New Roman"/>
              </w:rPr>
              <w:t>С продолжительность</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сутки</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150</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0</w:t>
            </w:r>
            <w:r w:rsidRPr="002D3E0B">
              <w:rPr>
                <w:rFonts w:ascii="Times New Roman" w:hAnsi="Times New Roman" w:cs="Times New Roman"/>
              </w:rPr>
              <w:sym w:font="Symbol" w:char="F0B0"/>
            </w:r>
            <w:r w:rsidRPr="002D3E0B">
              <w:rPr>
                <w:rFonts w:ascii="Times New Roman" w:hAnsi="Times New Roman" w:cs="Times New Roman"/>
              </w:rPr>
              <w:t>С средняя температура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-7,9</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8</w:t>
            </w:r>
            <w:r w:rsidRPr="002D3E0B">
              <w:rPr>
                <w:rFonts w:ascii="Times New Roman" w:hAnsi="Times New Roman" w:cs="Times New Roman"/>
              </w:rPr>
              <w:sym w:font="Symbol" w:char="F0B0"/>
            </w:r>
            <w:r w:rsidRPr="002D3E0B">
              <w:rPr>
                <w:rFonts w:ascii="Times New Roman" w:hAnsi="Times New Roman" w:cs="Times New Roman"/>
              </w:rPr>
              <w:t>С продолжительность</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сутки</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209</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8</w:t>
            </w:r>
            <w:r w:rsidRPr="002D3E0B">
              <w:rPr>
                <w:rFonts w:ascii="Times New Roman" w:hAnsi="Times New Roman" w:cs="Times New Roman"/>
              </w:rPr>
              <w:sym w:font="Symbol" w:char="F0B0"/>
            </w:r>
            <w:r w:rsidRPr="002D3E0B">
              <w:rPr>
                <w:rFonts w:ascii="Times New Roman" w:hAnsi="Times New Roman" w:cs="Times New Roman"/>
              </w:rPr>
              <w:t>С средняя температура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-4,5</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10</w:t>
            </w:r>
            <w:r w:rsidRPr="002D3E0B">
              <w:rPr>
                <w:rFonts w:ascii="Times New Roman" w:hAnsi="Times New Roman" w:cs="Times New Roman"/>
              </w:rPr>
              <w:sym w:font="Symbol" w:char="F0B0"/>
            </w:r>
            <w:r w:rsidRPr="002D3E0B">
              <w:rPr>
                <w:rFonts w:ascii="Times New Roman" w:hAnsi="Times New Roman" w:cs="Times New Roman"/>
              </w:rPr>
              <w:t>С продолжительность</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сутки</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225</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sym w:font="Symbol" w:char="F0A3"/>
            </w:r>
            <w:r w:rsidRPr="002D3E0B">
              <w:rPr>
                <w:rFonts w:ascii="Times New Roman" w:hAnsi="Times New Roman" w:cs="Times New Roman"/>
              </w:rPr>
              <w:t xml:space="preserve"> 10</w:t>
            </w:r>
            <w:r w:rsidRPr="002D3E0B">
              <w:rPr>
                <w:rFonts w:ascii="Times New Roman" w:hAnsi="Times New Roman" w:cs="Times New Roman"/>
              </w:rPr>
              <w:sym w:font="Symbol" w:char="F0B0"/>
            </w:r>
            <w:r w:rsidRPr="002D3E0B">
              <w:rPr>
                <w:rFonts w:ascii="Times New Roman" w:hAnsi="Times New Roman" w:cs="Times New Roman"/>
              </w:rPr>
              <w:t>С средняя температура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-3,6</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Средняя месячная относительная влажность воздуха наиболее холодного месяца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83</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Средняя месячная относительная влажность воздуха в 15 ч. наиболее холодного месяца</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83</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Количество осадков за ноябрь-март</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мм</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155</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Преобладающее направление ветра за декабрь-февраль</w:t>
            </w:r>
          </w:p>
        </w:tc>
        <w:tc>
          <w:tcPr>
            <w:tcW w:w="1418" w:type="dxa"/>
          </w:tcPr>
          <w:p w:rsidR="002D3E0B" w:rsidRPr="002D3E0B" w:rsidRDefault="002D3E0B" w:rsidP="002D3E0B">
            <w:pPr>
              <w:pStyle w:val="21"/>
              <w:rPr>
                <w:rFonts w:ascii="Times New Roman" w:hAnsi="Times New Roman" w:cs="Times New Roman"/>
              </w:rPr>
            </w:pP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Ю</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Максимальная из средних скоростей ветра по румбам за январь</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м/с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6,9</w:t>
            </w:r>
          </w:p>
        </w:tc>
      </w:tr>
      <w:tr w:rsidR="002D3E0B" w:rsidRPr="002D3E0B" w:rsidTr="002D3E0B">
        <w:trPr>
          <w:jc w:val="center"/>
        </w:trPr>
        <w:tc>
          <w:tcPr>
            <w:tcW w:w="6946"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 xml:space="preserve">Средняя скорость ветра за период со средней суточной температурой воздуха </w:t>
            </w:r>
            <w:r w:rsidRPr="002D3E0B">
              <w:rPr>
                <w:rFonts w:ascii="Times New Roman" w:hAnsi="Times New Roman" w:cs="Times New Roman"/>
              </w:rPr>
              <w:sym w:font="Symbol" w:char="F0A3"/>
            </w:r>
            <w:r w:rsidRPr="002D3E0B">
              <w:rPr>
                <w:rFonts w:ascii="Times New Roman" w:hAnsi="Times New Roman" w:cs="Times New Roman"/>
              </w:rPr>
              <w:t xml:space="preserve"> 8 </w:t>
            </w:r>
            <w:r w:rsidRPr="002D3E0B">
              <w:rPr>
                <w:rFonts w:ascii="Times New Roman" w:hAnsi="Times New Roman" w:cs="Times New Roman"/>
              </w:rPr>
              <w:sym w:font="Symbol" w:char="F0B0"/>
            </w:r>
            <w:r w:rsidRPr="002D3E0B">
              <w:rPr>
                <w:rFonts w:ascii="Times New Roman" w:hAnsi="Times New Roman" w:cs="Times New Roman"/>
              </w:rPr>
              <w:t>С</w:t>
            </w:r>
          </w:p>
        </w:tc>
        <w:tc>
          <w:tcPr>
            <w:tcW w:w="1418"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м/с</w:t>
            </w:r>
          </w:p>
        </w:tc>
        <w:tc>
          <w:tcPr>
            <w:tcW w:w="1417" w:type="dxa"/>
          </w:tcPr>
          <w:p w:rsidR="002D3E0B" w:rsidRPr="002D3E0B" w:rsidRDefault="002D3E0B" w:rsidP="002D3E0B">
            <w:pPr>
              <w:pStyle w:val="21"/>
              <w:rPr>
                <w:rFonts w:ascii="Times New Roman" w:hAnsi="Times New Roman" w:cs="Times New Roman"/>
              </w:rPr>
            </w:pPr>
            <w:r w:rsidRPr="002D3E0B">
              <w:rPr>
                <w:rFonts w:ascii="Times New Roman" w:hAnsi="Times New Roman" w:cs="Times New Roman"/>
              </w:rPr>
              <w:t>5,8</w:t>
            </w:r>
          </w:p>
        </w:tc>
      </w:tr>
    </w:tbl>
    <w:p w:rsidR="002D3E0B" w:rsidRDefault="002D3E0B" w:rsidP="002D3E0B">
      <w:pPr>
        <w:pStyle w:val="a5"/>
      </w:pPr>
    </w:p>
    <w:p w:rsidR="002D3E0B" w:rsidRDefault="002D3E0B" w:rsidP="002D3E0B">
      <w:pPr>
        <w:pStyle w:val="a5"/>
      </w:pPr>
      <w:r>
        <w:t>Максимальная из средних скоростей ветра зафиксирована по южному румбу в январе и достигает 6,9 м/сек, минимальная – зафиксирована по северному румбу в июле и составляет 0 м/сек.</w:t>
      </w:r>
    </w:p>
    <w:p w:rsidR="002D3E0B" w:rsidRDefault="002D3E0B" w:rsidP="002D3E0B">
      <w:pPr>
        <w:pStyle w:val="a5"/>
      </w:pPr>
      <w:r>
        <w:t>Средняя скорость ветра за период со средней суточной температурой воздуха 8°С или менее составляет 5,8 м/сек.</w:t>
      </w:r>
    </w:p>
    <w:p w:rsidR="002D3E0B" w:rsidRDefault="002D3E0B" w:rsidP="002D3E0B">
      <w:pPr>
        <w:pStyle w:val="a5"/>
      </w:pPr>
      <w:r>
        <w:t>Согласно СНиП 23-01-99, табл. 3.1., 3.2., преобладающее направление ветра за июнь-август – северное, за декабрь-февраль – южное.</w:t>
      </w:r>
    </w:p>
    <w:p w:rsidR="002D3E0B" w:rsidRDefault="002D3E0B" w:rsidP="002D3E0B">
      <w:pPr>
        <w:pStyle w:val="a5"/>
      </w:pPr>
      <w:r>
        <w:t>Нормативная глубина промерзания глинистых и суглинистых грунтов – 155 см, супесей и мелких песков – 180 см.</w:t>
      </w:r>
    </w:p>
    <w:p w:rsidR="002D3E0B" w:rsidRDefault="002D3E0B" w:rsidP="002D3E0B">
      <w:pPr>
        <w:pStyle w:val="a5"/>
      </w:pPr>
    </w:p>
    <w:p w:rsidR="002D3E0B" w:rsidRPr="008A367A" w:rsidRDefault="002D3E0B" w:rsidP="008A367A">
      <w:pPr>
        <w:pStyle w:val="3"/>
      </w:pPr>
      <w:bookmarkStart w:id="27" w:name="_Toc470095082"/>
      <w:bookmarkStart w:id="28" w:name="_Toc469393876"/>
      <w:bookmarkStart w:id="29" w:name="_Toc470595821"/>
      <w:bookmarkStart w:id="30" w:name="_Toc471807109"/>
      <w:bookmarkStart w:id="31" w:name="_Toc472925981"/>
      <w:bookmarkStart w:id="32" w:name="_Toc481591718"/>
      <w:r w:rsidRPr="008A367A">
        <w:t>1.1.4 Социально-экономическое развитие</w:t>
      </w:r>
      <w:bookmarkEnd w:id="27"/>
      <w:bookmarkEnd w:id="28"/>
      <w:bookmarkEnd w:id="29"/>
      <w:bookmarkEnd w:id="30"/>
      <w:bookmarkEnd w:id="31"/>
      <w:bookmarkEnd w:id="32"/>
      <w:r w:rsidRPr="008A367A">
        <w:t xml:space="preserve"> </w:t>
      </w:r>
    </w:p>
    <w:p w:rsidR="002D3E0B" w:rsidRDefault="002D3E0B" w:rsidP="002D3E0B">
      <w:pPr>
        <w:spacing w:after="0" w:line="360" w:lineRule="auto"/>
        <w:ind w:firstLine="709"/>
        <w:jc w:val="both"/>
        <w:rPr>
          <w:rFonts w:ascii="Times New Roman" w:eastAsia="Calibri" w:hAnsi="Times New Roman" w:cs="Times New Roman"/>
          <w:sz w:val="28"/>
        </w:rPr>
      </w:pPr>
    </w:p>
    <w:p w:rsidR="002D3E0B" w:rsidRDefault="002D3E0B" w:rsidP="002D3E0B">
      <w:pPr>
        <w:pStyle w:val="a5"/>
      </w:pPr>
      <w:r>
        <w:t>Развитие социальной сферы хозяйственного комплекса поселения в новых социально-экономических условиях возможно при широком внедрении в эту сферу рынка с использованием средств населения, при гарантированном обеспечении минимальных государственных социальных стандартов за счет средств органов самоуправления.</w:t>
      </w:r>
    </w:p>
    <w:p w:rsidR="002D3E0B" w:rsidRDefault="002D3E0B" w:rsidP="002D3E0B">
      <w:pPr>
        <w:pStyle w:val="a5"/>
      </w:pPr>
      <w:r>
        <w:t>Приоритетными направлениями социальной сферы в поселение являются жилищное и культурно-бытовое строительство.</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Виды обслуживания, практически полностью перешедшие или переходящие на рыночные отношения, это торговля, общественное питание, бытовое обслуживание, коммунальное хозяйство. Их развитие происходит путем саморегулирования. Важнейшим ограничителем их развития является платежеспособный спрос населения.</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Перспективы развития социально-значимых видов обслуживания населения определяются на основе «Методики определения нормативной потребности субъектов РФ в объектах социальной инфраструктуры», одобренной</w:t>
      </w:r>
      <w:r>
        <w:rPr>
          <w:rFonts w:ascii="Times New Roman" w:eastAsia="Calibri" w:hAnsi="Times New Roman" w:cs="Times New Roman"/>
          <w:sz w:val="28"/>
        </w:rPr>
        <w:t xml:space="preserve"> </w:t>
      </w:r>
      <w:r w:rsidRPr="00644B1A">
        <w:rPr>
          <w:rFonts w:ascii="Times New Roman" w:eastAsia="Calibri" w:hAnsi="Times New Roman" w:cs="Times New Roman"/>
          <w:sz w:val="28"/>
        </w:rPr>
        <w:t>региональными нормативами градостроительного проектирования Республики Мордовия, утвержденного постановлением Правительством РМ от 29.12.2008г. №612.</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При составлении плана инвестиционной деятельности по строительству социальных объектов необходимо ориентироваться на:</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w:t>
      </w:r>
      <w:r w:rsidRPr="00644B1A">
        <w:rPr>
          <w:rFonts w:ascii="Times New Roman" w:eastAsia="Calibri" w:hAnsi="Times New Roman" w:cs="Times New Roman"/>
          <w:sz w:val="28"/>
        </w:rPr>
        <w:tab/>
        <w:t>структурные изменения, происходящие в отраслях социальной сферы, включая ликвидацию избыточных площадей учреждений этой сферы;</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w:t>
      </w:r>
      <w:r w:rsidRPr="00644B1A">
        <w:rPr>
          <w:rFonts w:ascii="Times New Roman" w:eastAsia="Calibri" w:hAnsi="Times New Roman" w:cs="Times New Roman"/>
          <w:sz w:val="28"/>
        </w:rPr>
        <w:tab/>
        <w:t>расширение, реконструкцию, техническое перевооружение действующих учреждений, работающих с перегрузкой;</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w:t>
      </w:r>
      <w:r w:rsidRPr="00644B1A">
        <w:rPr>
          <w:rFonts w:ascii="Times New Roman" w:eastAsia="Calibri" w:hAnsi="Times New Roman" w:cs="Times New Roman"/>
          <w:sz w:val="28"/>
        </w:rPr>
        <w:tab/>
        <w:t>замену ветхого и аварийного фонда, а также помещений, не отвечающих санитарно-эксплуатационным нормам, в случае невозможности осуществления капитального ремонта и необходимости его ликвидации;</w:t>
      </w:r>
    </w:p>
    <w:p w:rsidR="002D3E0B" w:rsidRPr="00644B1A" w:rsidRDefault="002D3E0B" w:rsidP="002D3E0B">
      <w:pPr>
        <w:spacing w:after="0" w:line="360" w:lineRule="auto"/>
        <w:ind w:firstLine="709"/>
        <w:jc w:val="both"/>
        <w:rPr>
          <w:rFonts w:ascii="Times New Roman" w:eastAsia="Calibri" w:hAnsi="Times New Roman" w:cs="Times New Roman"/>
          <w:sz w:val="28"/>
        </w:rPr>
      </w:pPr>
      <w:r w:rsidRPr="00644B1A">
        <w:rPr>
          <w:rFonts w:ascii="Times New Roman" w:eastAsia="Calibri" w:hAnsi="Times New Roman" w:cs="Times New Roman"/>
          <w:sz w:val="28"/>
        </w:rPr>
        <w:t>−</w:t>
      </w:r>
      <w:r w:rsidRPr="00644B1A">
        <w:rPr>
          <w:rFonts w:ascii="Times New Roman" w:eastAsia="Calibri" w:hAnsi="Times New Roman" w:cs="Times New Roman"/>
          <w:sz w:val="28"/>
        </w:rPr>
        <w:tab/>
        <w:t>прогнозируемые объемы гарантированных социальных услуг, рассчитанных на основе нормативов потребности населения в этих услугах, с учетом полной профильной загрузки учреждений.</w:t>
      </w:r>
    </w:p>
    <w:p w:rsidR="002D3E0B" w:rsidRDefault="002D3E0B" w:rsidP="002D3E0B">
      <w:pPr>
        <w:pStyle w:val="a5"/>
      </w:pPr>
    </w:p>
    <w:p w:rsidR="00636848" w:rsidRPr="00FC2E8C" w:rsidRDefault="00636848" w:rsidP="00636848">
      <w:pPr>
        <w:pStyle w:val="a5"/>
        <w:rPr>
          <w:b/>
          <w:i/>
        </w:rPr>
      </w:pPr>
      <w:r w:rsidRPr="00FC2E8C">
        <w:rPr>
          <w:b/>
          <w:i/>
        </w:rPr>
        <w:t>Здравоохранение</w:t>
      </w:r>
    </w:p>
    <w:p w:rsidR="00636848" w:rsidRPr="00D96F3C" w:rsidRDefault="00636848" w:rsidP="00636848">
      <w:pPr>
        <w:pStyle w:val="a5"/>
      </w:pPr>
      <w:r w:rsidRPr="00D96F3C">
        <w:t>Одним из важных направлений реформирования здравоохранения является реорганизация системы оказания стационарной помощи, в ходе которой производится оптимизация её объёмов за счет сокращения числа случаев необоснованных госпитализаций, интенсификации процесса оказания стационарной помощи, дифференциации коечного фонда по степени интенсивности лечебного и диагностического процессов.</w:t>
      </w:r>
    </w:p>
    <w:p w:rsidR="00E41BAD" w:rsidRPr="001040E0" w:rsidRDefault="00E41BAD" w:rsidP="00E41BAD">
      <w:pPr>
        <w:spacing w:after="0" w:line="360" w:lineRule="auto"/>
        <w:ind w:firstLine="709"/>
        <w:jc w:val="both"/>
        <w:rPr>
          <w:rFonts w:ascii="Times New Roman" w:eastAsia="Calibri" w:hAnsi="Times New Roman" w:cs="Times New Roman"/>
          <w:sz w:val="28"/>
          <w:szCs w:val="28"/>
        </w:rPr>
      </w:pPr>
      <w:r w:rsidRPr="001040E0">
        <w:rPr>
          <w:rFonts w:ascii="Times New Roman" w:eastAsia="Calibri" w:hAnsi="Times New Roman" w:cs="Times New Roman"/>
          <w:sz w:val="28"/>
          <w:szCs w:val="28"/>
        </w:rPr>
        <w:t>Многие больные обращаются за медицинской помощью лишь в случаях крайней необходимости, при значительной запущенности заболевания и утяжелении самочувствия.</w:t>
      </w:r>
    </w:p>
    <w:p w:rsidR="00E41BAD" w:rsidRPr="00D96F3C" w:rsidRDefault="00E41BAD" w:rsidP="00E41BAD">
      <w:pPr>
        <w:pStyle w:val="a5"/>
      </w:pPr>
      <w:r w:rsidRPr="00D96F3C">
        <w:t xml:space="preserve">Наиболее распространенными заболеваниями среди взрослого населения сельского поселения являются болезни органов кровообращения (ишемическая болезнь сердца, гипертоническая болезнь, последствия перенесенных мозговых инсультов, инфарктов). </w:t>
      </w:r>
    </w:p>
    <w:p w:rsidR="00E41BAD" w:rsidRPr="00D96F3C" w:rsidRDefault="00E41BAD" w:rsidP="00E41BAD">
      <w:pPr>
        <w:pStyle w:val="a5"/>
      </w:pPr>
      <w:r w:rsidRPr="00D96F3C">
        <w:t xml:space="preserve">Наиболее распространенные заболевания среди детского населения: органов дыхания, органов пищеварения, болезни мочеполовой системы. </w:t>
      </w:r>
    </w:p>
    <w:p w:rsidR="00E41BAD" w:rsidRDefault="00E41BAD" w:rsidP="00E41BAD">
      <w:pPr>
        <w:pStyle w:val="a5"/>
      </w:pPr>
      <w:r w:rsidRPr="00D96F3C">
        <w:t>Таким образом, медико-демографические показатели, заболеваемости и смертности населения требуют дальнейшего совершенствования материально-технической базы, внедрения современных высокотехнологичных методов диагностики и лечения, перераспределения основного объема медицинской помощи из стационаров в амбулаторную сеть и развитие профилактической направленности.</w:t>
      </w:r>
    </w:p>
    <w:p w:rsidR="00636848" w:rsidRDefault="00636848" w:rsidP="002D3E0B">
      <w:pPr>
        <w:pStyle w:val="a5"/>
      </w:pPr>
    </w:p>
    <w:p w:rsidR="00E41BAD" w:rsidRPr="00E413D6" w:rsidRDefault="00E41BAD" w:rsidP="00E41BAD">
      <w:pPr>
        <w:pStyle w:val="a5"/>
        <w:rPr>
          <w:b/>
          <w:i/>
        </w:rPr>
      </w:pPr>
      <w:r w:rsidRPr="00E413D6">
        <w:rPr>
          <w:b/>
          <w:i/>
        </w:rPr>
        <w:t xml:space="preserve">Дошкольное образование. </w:t>
      </w:r>
    </w:p>
    <w:p w:rsidR="00E41BAD" w:rsidRDefault="00E41BAD" w:rsidP="00E41BAD">
      <w:pPr>
        <w:pStyle w:val="a5"/>
      </w:pPr>
      <w:r w:rsidRPr="00D96F3C">
        <w:t xml:space="preserve">Главной задачей системы дошкольного образования </w:t>
      </w:r>
      <w:r>
        <w:t xml:space="preserve">должно являться </w:t>
      </w:r>
      <w:r w:rsidRPr="00D96F3C">
        <w:t xml:space="preserve">обеспечение доступности дошкольных образовательных услуг для всех слоев населения, гарантия прав родителей на выбор учреждений и вариативных образовательных программ с учетом состояния здоровья детей, их способностей, перспектив развития и индивидуальных особенностей. Между тем, одним из наиболее актуальных вопросов в современном начальном образовании является проблема подготовки детей к школе. </w:t>
      </w:r>
    </w:p>
    <w:p w:rsidR="00E41BAD" w:rsidRPr="00D96F3C" w:rsidRDefault="00E41BAD" w:rsidP="00E41BAD">
      <w:pPr>
        <w:pStyle w:val="a5"/>
      </w:pPr>
      <w:r w:rsidRPr="00D96F3C">
        <w:t xml:space="preserve">Отсутствие дошкольного образования влечет за собой разный уровень стартовых знаний у детей при поступлении в школу, разный уровень развития речи и других навыков, отличия в степени психологической подготовки к школе, различия в состоянии здоровья дошкольников. </w:t>
      </w:r>
    </w:p>
    <w:p w:rsidR="00E41BAD" w:rsidRPr="00D96F3C" w:rsidRDefault="00E41BAD" w:rsidP="00E41BAD">
      <w:pPr>
        <w:pStyle w:val="a5"/>
      </w:pPr>
      <w:r>
        <w:t>В</w:t>
      </w:r>
      <w:r w:rsidRPr="008914B6">
        <w:t xml:space="preserve"> </w:t>
      </w:r>
      <w:r>
        <w:t>Левженском</w:t>
      </w:r>
      <w:r w:rsidRPr="008914B6">
        <w:t xml:space="preserve"> сельском поселении отсутствует детское дошкольное учреждение</w:t>
      </w:r>
      <w:r>
        <w:t>.</w:t>
      </w:r>
    </w:p>
    <w:p w:rsidR="00E41BAD" w:rsidRPr="00D96F3C" w:rsidRDefault="00E41BAD" w:rsidP="00E41BAD">
      <w:pPr>
        <w:pStyle w:val="a5"/>
      </w:pPr>
    </w:p>
    <w:p w:rsidR="00E41BAD" w:rsidRPr="00E413D6" w:rsidRDefault="00E41BAD" w:rsidP="00E41BAD">
      <w:pPr>
        <w:pStyle w:val="a5"/>
        <w:rPr>
          <w:b/>
          <w:i/>
        </w:rPr>
      </w:pPr>
      <w:r w:rsidRPr="00E413D6">
        <w:rPr>
          <w:b/>
          <w:i/>
        </w:rPr>
        <w:t>Общее образование</w:t>
      </w:r>
    </w:p>
    <w:p w:rsidR="00E41BAD" w:rsidRDefault="00E41BAD" w:rsidP="00E41BAD">
      <w:pPr>
        <w:pStyle w:val="a5"/>
      </w:pPr>
      <w:r w:rsidRPr="00D96F3C">
        <w:t>На данный момент приоритетными направлениями работы школы являются создание системы предпрофильной подготовки; внедрение современных образовательных технологий; апробация и внедрение новых УМК; разработка системы элективных курсов; работа по программам «Одаренные дети», «Здоровье», «Трудный подросток», «Отечество», «Мониторинг как аспект управленческой деятельности», «Предпрофильная подготовка и профильное обучение».</w:t>
      </w:r>
    </w:p>
    <w:p w:rsidR="00E41BAD" w:rsidRDefault="00E41BAD" w:rsidP="00E41BAD">
      <w:pPr>
        <w:pStyle w:val="a5"/>
      </w:pPr>
      <w:r>
        <w:t>Ш</w:t>
      </w:r>
      <w:r w:rsidRPr="007363D8">
        <w:t xml:space="preserve">кола обеспечивает потребности населения. Требуется её </w:t>
      </w:r>
      <w:r>
        <w:t xml:space="preserve">своевременная </w:t>
      </w:r>
      <w:r w:rsidRPr="007363D8">
        <w:t>реконструкция и техническое переоснащение.</w:t>
      </w:r>
    </w:p>
    <w:p w:rsidR="00E41BAD" w:rsidRDefault="00E41BAD" w:rsidP="002D3E0B">
      <w:pPr>
        <w:pStyle w:val="a5"/>
      </w:pPr>
    </w:p>
    <w:p w:rsidR="008A367A" w:rsidRDefault="008A367A" w:rsidP="002D3E0B">
      <w:pPr>
        <w:pStyle w:val="a5"/>
      </w:pPr>
    </w:p>
    <w:p w:rsidR="00E41BAD" w:rsidRPr="00FC2E8C" w:rsidRDefault="00E41BAD" w:rsidP="00E41BAD">
      <w:pPr>
        <w:pStyle w:val="a5"/>
        <w:rPr>
          <w:b/>
          <w:i/>
        </w:rPr>
      </w:pPr>
      <w:r w:rsidRPr="00FC2E8C">
        <w:rPr>
          <w:b/>
          <w:i/>
        </w:rPr>
        <w:t>Учреждения культуры и спорта</w:t>
      </w:r>
    </w:p>
    <w:p w:rsidR="00E41BAD" w:rsidRPr="00D96F3C" w:rsidRDefault="00E41BAD" w:rsidP="00E41BAD">
      <w:pPr>
        <w:pStyle w:val="a5"/>
      </w:pPr>
      <w:r w:rsidRPr="00D96F3C">
        <w:t>Целью учреждения культуры является привлечение, заинтересованность, воспитание любви подрастающего поколения к творчеству, культурной жизни, истории родного края. В сельском поселении много молодежи, которая наряду с физкультурно-спортивной подготовкой, образованием, профессионально-техническим обучением также нуждается в эстетическом, нравственном, патриотическом воспитании</w:t>
      </w:r>
    </w:p>
    <w:p w:rsidR="00E41BAD" w:rsidRPr="00D96F3C" w:rsidRDefault="00E41BAD" w:rsidP="00E41BAD">
      <w:pPr>
        <w:pStyle w:val="a5"/>
      </w:pPr>
      <w:r w:rsidRPr="00D96F3C">
        <w:t xml:space="preserve">Возрождение физической культуры и спорта в настоящее время является одной из наиболее важных социальных проблем. Без популяризации активного и здорового образа жизни теряют эффективность любые меры по профилактике алкоголизма, наркомании, преступности,  оздоровлению и улучшению социального климата в обществе. </w:t>
      </w:r>
    </w:p>
    <w:p w:rsidR="00E41BAD" w:rsidRPr="00D96F3C" w:rsidRDefault="00E41BAD" w:rsidP="00E41BAD">
      <w:pPr>
        <w:pStyle w:val="a5"/>
      </w:pPr>
      <w:r w:rsidRPr="00D96F3C">
        <w:t xml:space="preserve">За последние годы в </w:t>
      </w:r>
      <w:r>
        <w:t>Рузаевском</w:t>
      </w:r>
      <w:r w:rsidRPr="00D96F3C">
        <w:t xml:space="preserve"> муниципальном районе стабильно высокими остаются показатели выявленных по комплексу медицинских и психолого-педагогических критериев функциональных отклонений детей. Создание условий для развития массовой физкультуры и спорта является необходимым  условием оздоровления  взрослого и детского населения </w:t>
      </w:r>
      <w:r>
        <w:t xml:space="preserve">Левженского </w:t>
      </w:r>
      <w:r w:rsidRPr="00D96F3C">
        <w:t>сельского поселения.</w:t>
      </w:r>
    </w:p>
    <w:p w:rsidR="00E41BAD" w:rsidRPr="00D96F3C" w:rsidRDefault="00E41BAD" w:rsidP="00E41BAD">
      <w:pPr>
        <w:pStyle w:val="a5"/>
      </w:pPr>
      <w:r w:rsidRPr="00D96F3C">
        <w:t xml:space="preserve">Для того чтобы в </w:t>
      </w:r>
      <w:r>
        <w:t xml:space="preserve">Левженском </w:t>
      </w:r>
      <w:r w:rsidRPr="00D96F3C">
        <w:t xml:space="preserve">сельском поселении происходила активизация физкультурно-спортивной деятельности необходимо повышать уровень финансирования. </w:t>
      </w:r>
    </w:p>
    <w:p w:rsidR="00E41BAD" w:rsidRPr="00D96F3C" w:rsidRDefault="00E41BAD" w:rsidP="00E41BAD">
      <w:pPr>
        <w:pStyle w:val="a5"/>
      </w:pPr>
      <w:r w:rsidRPr="00D96F3C">
        <w:t>Главные цели развития социальной сферы села – формирование необходимых условий для жизнеобеспечения населения, создание основ для повышения привлекательности сельского образа жизни и труда.</w:t>
      </w:r>
    </w:p>
    <w:p w:rsidR="00E41BAD" w:rsidRPr="00D96F3C" w:rsidRDefault="00E41BAD" w:rsidP="00E41BAD">
      <w:pPr>
        <w:pStyle w:val="a5"/>
      </w:pPr>
      <w:r w:rsidRPr="00D96F3C">
        <w:t>Приоритетными направлениями в этой сфере являются:</w:t>
      </w:r>
    </w:p>
    <w:p w:rsidR="00E41BAD" w:rsidRPr="00D96F3C" w:rsidRDefault="00E41BAD" w:rsidP="00E41BAD">
      <w:pPr>
        <w:pStyle w:val="a5"/>
      </w:pPr>
      <w:r w:rsidRPr="00D96F3C">
        <w:t xml:space="preserve">-повышение привлекательности труда и жизненного уровня сельского населения; </w:t>
      </w:r>
    </w:p>
    <w:p w:rsidR="00E41BAD" w:rsidRPr="00D96F3C" w:rsidRDefault="00E41BAD" w:rsidP="00E41BAD">
      <w:pPr>
        <w:pStyle w:val="a5"/>
      </w:pPr>
      <w:r w:rsidRPr="00D96F3C">
        <w:t xml:space="preserve">-совершенствование инфраструктуры сельских населенных пунктов; </w:t>
      </w:r>
    </w:p>
    <w:p w:rsidR="00E41BAD" w:rsidRPr="00D96F3C" w:rsidRDefault="00E41BAD" w:rsidP="00E41BAD">
      <w:pPr>
        <w:pStyle w:val="a5"/>
      </w:pPr>
      <w:r w:rsidRPr="00D96F3C">
        <w:t>-развитие жилищного строительства и коммунального обустройства сельской местности;</w:t>
      </w:r>
    </w:p>
    <w:p w:rsidR="00E41BAD" w:rsidRPr="00D96F3C" w:rsidRDefault="00E41BAD" w:rsidP="00E41BAD">
      <w:pPr>
        <w:pStyle w:val="a5"/>
      </w:pPr>
      <w:r w:rsidRPr="00D96F3C">
        <w:t>-модернизация автомобильных дорог и развитие транспортного сообщения в сельской местности;</w:t>
      </w:r>
    </w:p>
    <w:p w:rsidR="00E41BAD" w:rsidRPr="00D96F3C" w:rsidRDefault="00E41BAD" w:rsidP="00E41BAD">
      <w:pPr>
        <w:pStyle w:val="a5"/>
      </w:pPr>
      <w:r w:rsidRPr="00D96F3C">
        <w:t>-повышение качества образования в сельской местности;</w:t>
      </w:r>
    </w:p>
    <w:p w:rsidR="00E41BAD" w:rsidRPr="00D96F3C" w:rsidRDefault="00E41BAD" w:rsidP="00E41BAD">
      <w:pPr>
        <w:pStyle w:val="a5"/>
      </w:pPr>
      <w:r w:rsidRPr="00D96F3C">
        <w:t>-улучшение медицинского обслуживания сельского населения;</w:t>
      </w:r>
    </w:p>
    <w:p w:rsidR="00E41BAD" w:rsidRPr="00D96F3C" w:rsidRDefault="00E41BAD" w:rsidP="00E41BAD">
      <w:pPr>
        <w:pStyle w:val="a5"/>
      </w:pPr>
      <w:r w:rsidRPr="00D96F3C">
        <w:t>-развитие культурно-досуговой деятельности в сельской местности, сохранение и развитие традиционной культуры;</w:t>
      </w:r>
    </w:p>
    <w:p w:rsidR="00E41BAD" w:rsidRPr="00D96F3C" w:rsidRDefault="00E41BAD" w:rsidP="00E41BAD">
      <w:pPr>
        <w:pStyle w:val="a5"/>
      </w:pPr>
      <w:r w:rsidRPr="00D96F3C">
        <w:t>-развитие физической культуры, спорта и туризма на селе;</w:t>
      </w:r>
    </w:p>
    <w:p w:rsidR="00E41BAD" w:rsidRPr="00D96F3C" w:rsidRDefault="00E41BAD" w:rsidP="00E41BAD">
      <w:pPr>
        <w:pStyle w:val="a5"/>
      </w:pPr>
      <w:r w:rsidRPr="00D96F3C">
        <w:t>-улучшение бытового и торгового обслуживания сельского населения.</w:t>
      </w:r>
    </w:p>
    <w:p w:rsidR="00E41BAD" w:rsidRPr="00D96F3C" w:rsidRDefault="00E41BAD" w:rsidP="00E41BAD">
      <w:pPr>
        <w:pStyle w:val="a5"/>
      </w:pPr>
      <w:r w:rsidRPr="00D96F3C">
        <w:t xml:space="preserve">Хронический недостаток бюджетных средств ограничивает возможности государства в проведении активной социальной политики. В создавшейся ситуации наиболее приемлемым решением социальных проблем является переход к адресному принципу оказания социальных услуг на основе учета материального положения семей и заявительского принципа назначения пособий. Следует расширить перечень социальных услуг, предоставляемых нуждающимся гражданам, и повысить их качество. </w:t>
      </w:r>
    </w:p>
    <w:p w:rsidR="00E41BAD" w:rsidRPr="00D96F3C" w:rsidRDefault="00E41BAD" w:rsidP="00E41BAD">
      <w:pPr>
        <w:pStyle w:val="a5"/>
      </w:pPr>
      <w:r w:rsidRPr="00D96F3C">
        <w:t>Предлагается создание при отделении социального обслуживания на дому выездных комиссий по обследованию инвалидов, пенсионеров в сельской местности. В состав комиссии нужно включить штатные единицы социального работника, врача, психолога, водителя. Для этих целей необходимо приобретение микроавтобуса, оснащенного компьютером и медицинской техникой.</w:t>
      </w:r>
    </w:p>
    <w:p w:rsidR="00E41BAD" w:rsidRPr="00D96F3C" w:rsidRDefault="00E41BAD" w:rsidP="00E41BAD">
      <w:pPr>
        <w:pStyle w:val="a5"/>
      </w:pPr>
      <w:r w:rsidRPr="00D96F3C">
        <w:t xml:space="preserve">Необходимо осуществление социального мониторинга на территории поселения, проведение анализа прогнозируемых социальных процессов и выработка предложений по совершенствованию системы социальной защиты населения, обобщение и внедрение передовых видов и форм социального обслуживания населения, разработка и распространение методических и информационных материалов по вопросам деятельности отделений Центра социальной защиты населения. </w:t>
      </w:r>
    </w:p>
    <w:p w:rsidR="00E41BAD" w:rsidRPr="00D96F3C" w:rsidRDefault="00E41BAD" w:rsidP="00E41BAD">
      <w:pPr>
        <w:pStyle w:val="a5"/>
      </w:pPr>
      <w:r w:rsidRPr="00D96F3C">
        <w:t xml:space="preserve">Осуществление предлагаемых мероприятий будет способствовать адаптации слабозащищенных слоев населения к современным экономическим условиям и более эффективному и адресному распределению средств бюджета, выделяемых на социальную помощь, преодолению бедности в регионе. </w:t>
      </w:r>
    </w:p>
    <w:p w:rsidR="00BF2B94" w:rsidRDefault="00BF2B94" w:rsidP="002D3E0B">
      <w:pPr>
        <w:pStyle w:val="a5"/>
      </w:pPr>
    </w:p>
    <w:p w:rsidR="00BF2B94" w:rsidRPr="00C31B06" w:rsidRDefault="00BF2B94" w:rsidP="008A367A">
      <w:pPr>
        <w:pStyle w:val="2"/>
      </w:pPr>
      <w:bookmarkStart w:id="33" w:name="_Toc470095083"/>
      <w:bookmarkStart w:id="34" w:name="_Toc469393877"/>
      <w:bookmarkStart w:id="35" w:name="_Toc470595822"/>
      <w:bookmarkStart w:id="36" w:name="_Toc471807110"/>
      <w:bookmarkStart w:id="37" w:name="_Toc472925982"/>
      <w:bookmarkStart w:id="38" w:name="_Toc481591719"/>
      <w:r w:rsidRPr="00C31B06">
        <w:t>1.2. Прогноз численности и состава населения</w:t>
      </w:r>
      <w:bookmarkEnd w:id="33"/>
      <w:bookmarkEnd w:id="34"/>
      <w:bookmarkEnd w:id="35"/>
      <w:bookmarkEnd w:id="36"/>
      <w:bookmarkEnd w:id="37"/>
      <w:bookmarkEnd w:id="38"/>
      <w:r w:rsidRPr="00C31B06">
        <w:t xml:space="preserve"> </w:t>
      </w:r>
    </w:p>
    <w:p w:rsidR="00BF2B94" w:rsidRPr="00C31B06" w:rsidRDefault="00BF2B94" w:rsidP="00BF2B94">
      <w:pPr>
        <w:spacing w:after="0" w:line="360" w:lineRule="auto"/>
        <w:ind w:firstLine="720"/>
        <w:jc w:val="both"/>
        <w:rPr>
          <w:rFonts w:ascii="Times New Roman" w:eastAsia="Calibri" w:hAnsi="Times New Roman" w:cs="Times New Roman"/>
          <w:sz w:val="28"/>
        </w:rPr>
      </w:pPr>
    </w:p>
    <w:p w:rsidR="00BF2B94" w:rsidRDefault="00BF2B94" w:rsidP="002D3E0B">
      <w:pPr>
        <w:pStyle w:val="a5"/>
      </w:pPr>
      <w:r>
        <w:t xml:space="preserve">В Левженском сельском поселении сложилась не простая демографическая ситуация. На разных промежутках времени динамика изменения численности населения имеет переменно положительный и отрицательный результат. Последние несколько лет значения численности населения </w:t>
      </w:r>
      <w:r w:rsidR="00CB11F6">
        <w:t xml:space="preserve">не претерпели значительных изменений. </w:t>
      </w:r>
    </w:p>
    <w:p w:rsidR="00CB11F6" w:rsidRDefault="00CB11F6" w:rsidP="002D3E0B">
      <w:pPr>
        <w:pStyle w:val="a5"/>
      </w:pPr>
      <w:r>
        <w:t>Характеристика населения приведена в таблице 8.</w:t>
      </w:r>
    </w:p>
    <w:p w:rsidR="00CB11F6" w:rsidRDefault="00CB11F6" w:rsidP="008A367A">
      <w:pPr>
        <w:pStyle w:val="a5"/>
        <w:rPr>
          <w:szCs w:val="28"/>
        </w:rPr>
      </w:pPr>
      <w:r>
        <w:t>Таблица 8</w:t>
      </w:r>
      <w:r w:rsidR="008A367A">
        <w:t xml:space="preserve"> – </w:t>
      </w:r>
      <w:r>
        <w:rPr>
          <w:szCs w:val="28"/>
        </w:rPr>
        <w:t>Общая численность населения МО в 2016 г.</w:t>
      </w:r>
    </w:p>
    <w:tbl>
      <w:tblPr>
        <w:tblW w:w="5332"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5"/>
        <w:gridCol w:w="848"/>
        <w:gridCol w:w="850"/>
        <w:gridCol w:w="1254"/>
        <w:gridCol w:w="1438"/>
        <w:gridCol w:w="1701"/>
        <w:gridCol w:w="1841"/>
        <w:gridCol w:w="990"/>
      </w:tblGrid>
      <w:tr w:rsidR="00CB11F6" w:rsidTr="00CB11F6">
        <w:tc>
          <w:tcPr>
            <w:tcW w:w="629"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Наименование населенного пункта</w:t>
            </w:r>
          </w:p>
        </w:tc>
        <w:tc>
          <w:tcPr>
            <w:tcW w:w="415"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Женское население</w:t>
            </w:r>
          </w:p>
        </w:tc>
        <w:tc>
          <w:tcPr>
            <w:tcW w:w="416"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Мужское население</w:t>
            </w:r>
          </w:p>
        </w:tc>
        <w:tc>
          <w:tcPr>
            <w:tcW w:w="614"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Детское население до 18 лет</w:t>
            </w:r>
          </w:p>
        </w:tc>
        <w:tc>
          <w:tcPr>
            <w:tcW w:w="704"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Население трудоспособного возраста</w:t>
            </w:r>
          </w:p>
        </w:tc>
        <w:tc>
          <w:tcPr>
            <w:tcW w:w="833"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Население старше трудоспособного возраста</w:t>
            </w:r>
          </w:p>
        </w:tc>
        <w:tc>
          <w:tcPr>
            <w:tcW w:w="902"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Население младше трудоспособного возраста</w:t>
            </w:r>
          </w:p>
        </w:tc>
        <w:tc>
          <w:tcPr>
            <w:tcW w:w="485"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4"/>
                <w:szCs w:val="24"/>
              </w:rPr>
            </w:pPr>
            <w:r>
              <w:rPr>
                <w:rFonts w:ascii="Times New Roman" w:hAnsi="Times New Roman"/>
                <w:sz w:val="24"/>
                <w:szCs w:val="24"/>
              </w:rPr>
              <w:t>Всего</w:t>
            </w:r>
          </w:p>
        </w:tc>
      </w:tr>
      <w:tr w:rsidR="00CB11F6" w:rsidTr="00CB11F6">
        <w:tc>
          <w:tcPr>
            <w:tcW w:w="629"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с.Левжа</w:t>
            </w:r>
          </w:p>
        </w:tc>
        <w:tc>
          <w:tcPr>
            <w:tcW w:w="415"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563</w:t>
            </w:r>
          </w:p>
        </w:tc>
        <w:tc>
          <w:tcPr>
            <w:tcW w:w="416"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472</w:t>
            </w:r>
          </w:p>
        </w:tc>
        <w:tc>
          <w:tcPr>
            <w:tcW w:w="614"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181</w:t>
            </w:r>
          </w:p>
        </w:tc>
        <w:tc>
          <w:tcPr>
            <w:tcW w:w="704"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566</w:t>
            </w:r>
          </w:p>
        </w:tc>
        <w:tc>
          <w:tcPr>
            <w:tcW w:w="833"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288</w:t>
            </w:r>
          </w:p>
        </w:tc>
        <w:tc>
          <w:tcPr>
            <w:tcW w:w="902"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181</w:t>
            </w:r>
          </w:p>
        </w:tc>
        <w:tc>
          <w:tcPr>
            <w:tcW w:w="485" w:type="pct"/>
            <w:tcBorders>
              <w:top w:val="single" w:sz="4" w:space="0" w:color="auto"/>
              <w:left w:val="single" w:sz="4" w:space="0" w:color="auto"/>
              <w:bottom w:val="single" w:sz="4" w:space="0" w:color="auto"/>
              <w:right w:val="single" w:sz="4" w:space="0" w:color="auto"/>
            </w:tcBorders>
            <w:hideMark/>
          </w:tcPr>
          <w:p w:rsidR="00CB11F6" w:rsidRDefault="00CB11F6">
            <w:pPr>
              <w:spacing w:after="0" w:line="240" w:lineRule="auto"/>
              <w:rPr>
                <w:rFonts w:ascii="Times New Roman" w:hAnsi="Times New Roman"/>
                <w:sz w:val="28"/>
                <w:szCs w:val="28"/>
              </w:rPr>
            </w:pPr>
            <w:r>
              <w:rPr>
                <w:rFonts w:ascii="Times New Roman" w:hAnsi="Times New Roman"/>
                <w:sz w:val="28"/>
                <w:szCs w:val="28"/>
              </w:rPr>
              <w:t>1035</w:t>
            </w:r>
          </w:p>
        </w:tc>
      </w:tr>
    </w:tbl>
    <w:p w:rsidR="00CB11F6" w:rsidRDefault="00CB11F6" w:rsidP="00CB11F6">
      <w:pPr>
        <w:pStyle w:val="a5"/>
      </w:pPr>
      <w:r>
        <w:t xml:space="preserve">Демографическая ситуация остается напряженной на протяжении нескольких лет. </w:t>
      </w:r>
    </w:p>
    <w:tbl>
      <w:tblPr>
        <w:tblW w:w="10122" w:type="dxa"/>
        <w:tblInd w:w="-318" w:type="dxa"/>
        <w:tblLook w:val="04A0" w:firstRow="1" w:lastRow="0" w:firstColumn="1" w:lastColumn="0" w:noHBand="0" w:noVBand="1"/>
      </w:tblPr>
      <w:tblGrid>
        <w:gridCol w:w="5136"/>
        <w:gridCol w:w="4986"/>
      </w:tblGrid>
      <w:tr w:rsidR="00CB11F6" w:rsidTr="003527E2">
        <w:tc>
          <w:tcPr>
            <w:tcW w:w="5136" w:type="dxa"/>
          </w:tcPr>
          <w:p w:rsidR="00CB11F6" w:rsidRDefault="00CB11F6" w:rsidP="002D3E0B">
            <w:pPr>
              <w:pStyle w:val="a5"/>
              <w:ind w:firstLine="0"/>
            </w:pPr>
            <w:r>
              <w:rPr>
                <w:noProof/>
                <w:lang w:eastAsia="ru-RU"/>
              </w:rPr>
              <w:drawing>
                <wp:inline distT="0" distB="0" distL="0" distR="0" wp14:anchorId="360CC2F9" wp14:editId="22A0A041">
                  <wp:extent cx="3111335" cy="3230088"/>
                  <wp:effectExtent l="0" t="0" r="13335" b="279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c>
          <w:tcPr>
            <w:tcW w:w="4986" w:type="dxa"/>
          </w:tcPr>
          <w:p w:rsidR="00CB11F6" w:rsidRDefault="00AF1BC0" w:rsidP="002D3E0B">
            <w:pPr>
              <w:pStyle w:val="a5"/>
              <w:ind w:firstLine="0"/>
            </w:pPr>
            <w:r>
              <w:rPr>
                <w:noProof/>
                <w:lang w:eastAsia="ru-RU"/>
              </w:rPr>
              <w:drawing>
                <wp:inline distT="0" distB="0" distL="0" distR="0" wp14:anchorId="07309045" wp14:editId="6D1B5273">
                  <wp:extent cx="3004457" cy="3230088"/>
                  <wp:effectExtent l="0" t="0" r="24765" b="2794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527E2" w:rsidRDefault="003527E2" w:rsidP="003527E2">
      <w:pPr>
        <w:pStyle w:val="a5"/>
      </w:pPr>
      <w:r>
        <w:t>Структуру населения на 01.01. 2017 год можно обозначить следующим образом:</w:t>
      </w:r>
    </w:p>
    <w:p w:rsidR="003527E2" w:rsidRDefault="003527E2" w:rsidP="003527E2">
      <w:pPr>
        <w:pStyle w:val="a5"/>
      </w:pPr>
      <w:r>
        <w:t>относительно мужского и женского взрослого населения (кроме несовершеннолетних):</w:t>
      </w:r>
    </w:p>
    <w:p w:rsidR="003527E2" w:rsidRDefault="003527E2" w:rsidP="003527E2">
      <w:pPr>
        <w:pStyle w:val="a5"/>
      </w:pPr>
      <w:r>
        <w:t>- мужское население – 46%;</w:t>
      </w:r>
    </w:p>
    <w:p w:rsidR="003527E2" w:rsidRDefault="003527E2" w:rsidP="003527E2">
      <w:pPr>
        <w:pStyle w:val="a5"/>
      </w:pPr>
      <w:r>
        <w:t>- женское население –54%;</w:t>
      </w:r>
    </w:p>
    <w:p w:rsidR="003527E2" w:rsidRDefault="003527E2" w:rsidP="003527E2">
      <w:pPr>
        <w:pStyle w:val="a5"/>
      </w:pPr>
      <w:r>
        <w:t>относительно трудоспособного возраста:</w:t>
      </w:r>
    </w:p>
    <w:p w:rsidR="003527E2" w:rsidRDefault="003527E2" w:rsidP="003527E2">
      <w:pPr>
        <w:pStyle w:val="a5"/>
      </w:pPr>
      <w:r>
        <w:t>- моложе трудоспособного возраста –17%;</w:t>
      </w:r>
    </w:p>
    <w:p w:rsidR="003527E2" w:rsidRDefault="003527E2" w:rsidP="003527E2">
      <w:pPr>
        <w:pStyle w:val="a5"/>
      </w:pPr>
      <w:r>
        <w:t>- трудоспособное население – 55%;</w:t>
      </w:r>
    </w:p>
    <w:p w:rsidR="003527E2" w:rsidRDefault="003527E2" w:rsidP="003527E2">
      <w:pPr>
        <w:pStyle w:val="a5"/>
      </w:pPr>
      <w:r>
        <w:t>- старше трудоспособного возраста – 28%.</w:t>
      </w:r>
    </w:p>
    <w:p w:rsidR="003527E2" w:rsidRDefault="003527E2" w:rsidP="003527E2">
      <w:pPr>
        <w:pStyle w:val="a5"/>
      </w:pPr>
      <w:r>
        <w:t>Характеристика возрастной и половой структуры можно оценить по диаграммам, на которых видно:</w:t>
      </w:r>
    </w:p>
    <w:p w:rsidR="003527E2" w:rsidRDefault="003527E2" w:rsidP="003527E2">
      <w:pPr>
        <w:pStyle w:val="a5"/>
      </w:pPr>
      <w:r>
        <w:t>1) преобладание женского населения над мужским;</w:t>
      </w:r>
    </w:p>
    <w:p w:rsidR="003527E2" w:rsidRDefault="003527E2" w:rsidP="003527E2">
      <w:pPr>
        <w:pStyle w:val="a5"/>
      </w:pPr>
      <w:r>
        <w:t xml:space="preserve">2) в поселении значительная доля приходиться на население трудоспособного и старше трудоспособного возраста. </w:t>
      </w:r>
    </w:p>
    <w:p w:rsidR="00753515" w:rsidRDefault="00753515" w:rsidP="00753515">
      <w:pPr>
        <w:pStyle w:val="a5"/>
        <w:tabs>
          <w:tab w:val="left" w:pos="1159"/>
        </w:tabs>
        <w:rPr>
          <w:rFonts w:cs="Times New Roman"/>
          <w:szCs w:val="28"/>
        </w:rPr>
      </w:pPr>
      <w:r>
        <w:rPr>
          <w:rFonts w:cs="Times New Roman"/>
          <w:szCs w:val="28"/>
        </w:rPr>
        <w:t>В п</w:t>
      </w:r>
      <w:r w:rsidRPr="00753515">
        <w:rPr>
          <w:rFonts w:cs="Times New Roman"/>
          <w:szCs w:val="28"/>
        </w:rPr>
        <w:t xml:space="preserve">оследние </w:t>
      </w:r>
      <w:r>
        <w:rPr>
          <w:rFonts w:cs="Times New Roman"/>
          <w:szCs w:val="28"/>
        </w:rPr>
        <w:t>года</w:t>
      </w:r>
      <w:r w:rsidRPr="00753515">
        <w:rPr>
          <w:rFonts w:cs="Times New Roman"/>
          <w:szCs w:val="28"/>
        </w:rPr>
        <w:t xml:space="preserve"> наблюдается незначительный прирост численности населения младше трудоспособного возраста и снижение численности населения старше трудоспособного возраста. Тем не менее, при превышении доли населения пенсионного возраста 18%, население считается старым.</w:t>
      </w:r>
    </w:p>
    <w:p w:rsidR="00CB11F6" w:rsidRDefault="00753515" w:rsidP="00753515">
      <w:pPr>
        <w:pStyle w:val="a5"/>
        <w:tabs>
          <w:tab w:val="left" w:pos="1159"/>
        </w:tabs>
      </w:pPr>
      <w:r>
        <w:t>Таблица 9</w:t>
      </w:r>
    </w:p>
    <w:p w:rsidR="00753515" w:rsidRDefault="00753515" w:rsidP="00753515">
      <w:pPr>
        <w:jc w:val="center"/>
        <w:rPr>
          <w:rFonts w:ascii="Times New Roman" w:hAnsi="Times New Roman"/>
          <w:sz w:val="28"/>
          <w:szCs w:val="28"/>
        </w:rPr>
      </w:pPr>
      <w:r>
        <w:rPr>
          <w:rFonts w:ascii="Times New Roman" w:hAnsi="Times New Roman"/>
          <w:sz w:val="28"/>
          <w:szCs w:val="28"/>
        </w:rPr>
        <w:t>Анализ и прогноз численности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64"/>
        <w:gridCol w:w="843"/>
        <w:gridCol w:w="944"/>
        <w:gridCol w:w="943"/>
        <w:gridCol w:w="925"/>
        <w:gridCol w:w="914"/>
        <w:gridCol w:w="914"/>
        <w:gridCol w:w="884"/>
      </w:tblGrid>
      <w:tr w:rsidR="00753515" w:rsidTr="00753515">
        <w:tc>
          <w:tcPr>
            <w:tcW w:w="540"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 п/п</w:t>
            </w:r>
          </w:p>
        </w:tc>
        <w:tc>
          <w:tcPr>
            <w:tcW w:w="6231"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Наименование показателя</w:t>
            </w:r>
          </w:p>
        </w:tc>
        <w:tc>
          <w:tcPr>
            <w:tcW w:w="1559"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Ед. изм.</w:t>
            </w:r>
          </w:p>
        </w:tc>
        <w:tc>
          <w:tcPr>
            <w:tcW w:w="1276"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2013г.</w:t>
            </w:r>
          </w:p>
        </w:tc>
        <w:tc>
          <w:tcPr>
            <w:tcW w:w="1275"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2014г.</w:t>
            </w:r>
          </w:p>
        </w:tc>
        <w:tc>
          <w:tcPr>
            <w:tcW w:w="1188"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2015г.</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2016г.</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2020г.</w:t>
            </w:r>
          </w:p>
        </w:tc>
        <w:tc>
          <w:tcPr>
            <w:tcW w:w="992" w:type="dxa"/>
            <w:tcBorders>
              <w:top w:val="single" w:sz="4" w:space="0" w:color="auto"/>
              <w:left w:val="single" w:sz="4" w:space="0" w:color="auto"/>
              <w:bottom w:val="single" w:sz="4" w:space="0" w:color="auto"/>
              <w:right w:val="single" w:sz="4" w:space="0" w:color="auto"/>
            </w:tcBorders>
            <w:hideMark/>
          </w:tcPr>
          <w:p w:rsidR="00753515" w:rsidRDefault="00753515" w:rsidP="00753515">
            <w:pPr>
              <w:spacing w:after="0" w:line="240" w:lineRule="auto"/>
              <w:rPr>
                <w:rFonts w:ascii="Times New Roman" w:hAnsi="Times New Roman"/>
                <w:sz w:val="24"/>
                <w:szCs w:val="24"/>
              </w:rPr>
            </w:pPr>
            <w:r>
              <w:rPr>
                <w:rFonts w:ascii="Times New Roman" w:hAnsi="Times New Roman"/>
                <w:sz w:val="24"/>
                <w:szCs w:val="24"/>
              </w:rPr>
              <w:t>2028г.</w:t>
            </w:r>
          </w:p>
        </w:tc>
      </w:tr>
      <w:tr w:rsidR="00753515" w:rsidTr="00753515">
        <w:tc>
          <w:tcPr>
            <w:tcW w:w="540" w:type="dxa"/>
            <w:tcBorders>
              <w:top w:val="single" w:sz="4" w:space="0" w:color="auto"/>
              <w:left w:val="single" w:sz="4" w:space="0" w:color="auto"/>
              <w:bottom w:val="single" w:sz="4" w:space="0" w:color="auto"/>
              <w:right w:val="single" w:sz="4" w:space="0" w:color="auto"/>
            </w:tcBorders>
            <w:vAlign w:val="center"/>
            <w:hideMark/>
          </w:tcPr>
          <w:p w:rsidR="00753515" w:rsidRDefault="00753515">
            <w:pPr>
              <w:spacing w:after="0" w:line="240" w:lineRule="auto"/>
              <w:jc w:val="center"/>
              <w:rPr>
                <w:rFonts w:ascii="Times New Roman" w:hAnsi="Times New Roman"/>
                <w:sz w:val="24"/>
                <w:szCs w:val="24"/>
              </w:rPr>
            </w:pPr>
            <w:r>
              <w:rPr>
                <w:rFonts w:ascii="Times New Roman" w:hAnsi="Times New Roman"/>
                <w:sz w:val="24"/>
                <w:szCs w:val="24"/>
              </w:rPr>
              <w:t>1</w:t>
            </w:r>
          </w:p>
        </w:tc>
        <w:tc>
          <w:tcPr>
            <w:tcW w:w="6231"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Число родившихся</w:t>
            </w:r>
          </w:p>
        </w:tc>
        <w:tc>
          <w:tcPr>
            <w:tcW w:w="1559"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 xml:space="preserve">чел. </w:t>
            </w:r>
          </w:p>
        </w:tc>
        <w:tc>
          <w:tcPr>
            <w:tcW w:w="1276"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14</w:t>
            </w:r>
          </w:p>
        </w:tc>
        <w:tc>
          <w:tcPr>
            <w:tcW w:w="1275"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14</w:t>
            </w:r>
          </w:p>
        </w:tc>
        <w:tc>
          <w:tcPr>
            <w:tcW w:w="1188"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12</w:t>
            </w:r>
          </w:p>
        </w:tc>
        <w:tc>
          <w:tcPr>
            <w:tcW w:w="992"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12</w:t>
            </w:r>
          </w:p>
        </w:tc>
      </w:tr>
      <w:tr w:rsidR="00753515" w:rsidTr="00753515">
        <w:tc>
          <w:tcPr>
            <w:tcW w:w="540" w:type="dxa"/>
            <w:tcBorders>
              <w:top w:val="single" w:sz="4" w:space="0" w:color="auto"/>
              <w:left w:val="single" w:sz="4" w:space="0" w:color="auto"/>
              <w:bottom w:val="single" w:sz="4" w:space="0" w:color="auto"/>
              <w:right w:val="single" w:sz="4" w:space="0" w:color="auto"/>
            </w:tcBorders>
            <w:vAlign w:val="center"/>
            <w:hideMark/>
          </w:tcPr>
          <w:p w:rsidR="00753515" w:rsidRDefault="00753515">
            <w:pPr>
              <w:spacing w:after="0" w:line="240" w:lineRule="auto"/>
              <w:jc w:val="center"/>
              <w:rPr>
                <w:rFonts w:ascii="Times New Roman" w:hAnsi="Times New Roman"/>
                <w:sz w:val="24"/>
                <w:szCs w:val="24"/>
              </w:rPr>
            </w:pPr>
            <w:r>
              <w:rPr>
                <w:rFonts w:ascii="Times New Roman" w:hAnsi="Times New Roman"/>
                <w:sz w:val="24"/>
                <w:szCs w:val="24"/>
              </w:rPr>
              <w:t>2</w:t>
            </w:r>
          </w:p>
        </w:tc>
        <w:tc>
          <w:tcPr>
            <w:tcW w:w="6231"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Число умерших</w:t>
            </w:r>
          </w:p>
        </w:tc>
        <w:tc>
          <w:tcPr>
            <w:tcW w:w="1559"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 xml:space="preserve">чел. </w:t>
            </w:r>
          </w:p>
        </w:tc>
        <w:tc>
          <w:tcPr>
            <w:tcW w:w="1276"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8</w:t>
            </w:r>
          </w:p>
        </w:tc>
        <w:tc>
          <w:tcPr>
            <w:tcW w:w="1188"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hideMark/>
          </w:tcPr>
          <w:p w:rsidR="00753515" w:rsidRDefault="00753515">
            <w:pPr>
              <w:spacing w:after="0" w:line="240" w:lineRule="auto"/>
              <w:rPr>
                <w:rFonts w:ascii="Times New Roman" w:hAnsi="Times New Roman"/>
                <w:sz w:val="24"/>
                <w:szCs w:val="24"/>
              </w:rPr>
            </w:pPr>
            <w:r>
              <w:rPr>
                <w:rFonts w:ascii="Times New Roman" w:hAnsi="Times New Roman"/>
                <w:sz w:val="24"/>
                <w:szCs w:val="24"/>
              </w:rPr>
              <w:t>10</w:t>
            </w:r>
          </w:p>
        </w:tc>
      </w:tr>
    </w:tbl>
    <w:p w:rsidR="00753515" w:rsidRDefault="00753515" w:rsidP="00753515">
      <w:pPr>
        <w:pStyle w:val="a5"/>
        <w:tabs>
          <w:tab w:val="left" w:pos="1159"/>
        </w:tabs>
      </w:pPr>
    </w:p>
    <w:p w:rsidR="00753515" w:rsidRDefault="004464FB" w:rsidP="00753515">
      <w:pPr>
        <w:pStyle w:val="a5"/>
        <w:tabs>
          <w:tab w:val="left" w:pos="1159"/>
        </w:tabs>
      </w:pPr>
      <w:r>
        <w:t>Таблица 10</w:t>
      </w:r>
    </w:p>
    <w:p w:rsidR="004464FB" w:rsidRDefault="004464FB" w:rsidP="004464FB">
      <w:pPr>
        <w:jc w:val="center"/>
        <w:rPr>
          <w:rFonts w:ascii="Times New Roman" w:hAnsi="Times New Roman"/>
          <w:sz w:val="28"/>
          <w:szCs w:val="28"/>
        </w:rPr>
      </w:pPr>
      <w:r>
        <w:rPr>
          <w:rFonts w:ascii="Times New Roman" w:hAnsi="Times New Roman"/>
          <w:sz w:val="28"/>
          <w:szCs w:val="28"/>
        </w:rPr>
        <w:t>Прирост/убывание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
        <w:gridCol w:w="4692"/>
        <w:gridCol w:w="4305"/>
      </w:tblGrid>
      <w:tr w:rsidR="004464FB" w:rsidTr="004464FB">
        <w:trPr>
          <w:trHeight w:val="595"/>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464FB" w:rsidRDefault="004464FB">
            <w:pPr>
              <w:spacing w:after="0" w:line="240" w:lineRule="auto"/>
              <w:jc w:val="center"/>
              <w:rPr>
                <w:rFonts w:ascii="Times New Roman" w:hAnsi="Times New Roman"/>
                <w:sz w:val="24"/>
                <w:szCs w:val="24"/>
              </w:rPr>
            </w:pPr>
            <w:r>
              <w:rPr>
                <w:rFonts w:ascii="Times New Roman" w:hAnsi="Times New Roman"/>
                <w:sz w:val="24"/>
                <w:szCs w:val="24"/>
              </w:rPr>
              <w:t>1</w:t>
            </w:r>
          </w:p>
        </w:tc>
        <w:tc>
          <w:tcPr>
            <w:tcW w:w="5705" w:type="dxa"/>
            <w:tcBorders>
              <w:top w:val="single" w:sz="4" w:space="0" w:color="auto"/>
              <w:left w:val="single" w:sz="4" w:space="0" w:color="auto"/>
              <w:bottom w:val="single" w:sz="4" w:space="0" w:color="auto"/>
              <w:right w:val="single" w:sz="4" w:space="0" w:color="auto"/>
            </w:tcBorders>
            <w:hideMark/>
          </w:tcPr>
          <w:p w:rsidR="004464FB" w:rsidRDefault="004464FB">
            <w:pPr>
              <w:spacing w:after="0" w:line="240" w:lineRule="auto"/>
              <w:rPr>
                <w:rFonts w:ascii="Times New Roman" w:hAnsi="Times New Roman"/>
                <w:sz w:val="24"/>
                <w:szCs w:val="24"/>
              </w:rPr>
            </w:pPr>
            <w:r>
              <w:rPr>
                <w:rFonts w:ascii="Times New Roman" w:hAnsi="Times New Roman"/>
                <w:sz w:val="24"/>
                <w:szCs w:val="24"/>
              </w:rPr>
              <w:t>Обозначить причины прироста/убывания</w:t>
            </w:r>
          </w:p>
        </w:tc>
        <w:tc>
          <w:tcPr>
            <w:tcW w:w="5449" w:type="dxa"/>
            <w:tcBorders>
              <w:top w:val="single" w:sz="4" w:space="0" w:color="auto"/>
              <w:left w:val="single" w:sz="4" w:space="0" w:color="auto"/>
              <w:bottom w:val="single" w:sz="4" w:space="0" w:color="auto"/>
              <w:right w:val="single" w:sz="4" w:space="0" w:color="auto"/>
            </w:tcBorders>
            <w:hideMark/>
          </w:tcPr>
          <w:p w:rsidR="004464FB" w:rsidRDefault="004464FB">
            <w:pPr>
              <w:spacing w:after="0" w:line="240" w:lineRule="auto"/>
              <w:rPr>
                <w:rFonts w:ascii="Times New Roman" w:hAnsi="Times New Roman"/>
                <w:sz w:val="28"/>
                <w:szCs w:val="28"/>
              </w:rPr>
            </w:pPr>
            <w:r>
              <w:rPr>
                <w:rFonts w:ascii="Times New Roman" w:hAnsi="Times New Roman"/>
                <w:sz w:val="28"/>
                <w:szCs w:val="28"/>
              </w:rPr>
              <w:t>Улучшение условий жизни населения</w:t>
            </w:r>
          </w:p>
        </w:tc>
      </w:tr>
      <w:tr w:rsidR="004464FB" w:rsidTr="004464FB">
        <w:trPr>
          <w:trHeight w:val="595"/>
          <w:jc w:val="center"/>
        </w:trPr>
        <w:tc>
          <w:tcPr>
            <w:tcW w:w="675" w:type="dxa"/>
            <w:tcBorders>
              <w:top w:val="single" w:sz="4" w:space="0" w:color="auto"/>
              <w:left w:val="single" w:sz="4" w:space="0" w:color="auto"/>
              <w:bottom w:val="single" w:sz="4" w:space="0" w:color="auto"/>
              <w:right w:val="single" w:sz="4" w:space="0" w:color="auto"/>
            </w:tcBorders>
            <w:vAlign w:val="center"/>
            <w:hideMark/>
          </w:tcPr>
          <w:p w:rsidR="004464FB" w:rsidRDefault="004464FB">
            <w:pPr>
              <w:spacing w:after="0" w:line="240" w:lineRule="auto"/>
              <w:jc w:val="center"/>
              <w:rPr>
                <w:rFonts w:ascii="Times New Roman" w:hAnsi="Times New Roman"/>
                <w:sz w:val="24"/>
                <w:szCs w:val="24"/>
              </w:rPr>
            </w:pPr>
            <w:r>
              <w:rPr>
                <w:rFonts w:ascii="Times New Roman" w:hAnsi="Times New Roman"/>
                <w:sz w:val="24"/>
                <w:szCs w:val="24"/>
              </w:rPr>
              <w:t>2</w:t>
            </w:r>
          </w:p>
        </w:tc>
        <w:tc>
          <w:tcPr>
            <w:tcW w:w="5705" w:type="dxa"/>
            <w:tcBorders>
              <w:top w:val="single" w:sz="4" w:space="0" w:color="auto"/>
              <w:left w:val="single" w:sz="4" w:space="0" w:color="auto"/>
              <w:bottom w:val="single" w:sz="4" w:space="0" w:color="auto"/>
              <w:right w:val="single" w:sz="4" w:space="0" w:color="auto"/>
            </w:tcBorders>
            <w:hideMark/>
          </w:tcPr>
          <w:p w:rsidR="004464FB" w:rsidRDefault="004464FB">
            <w:pPr>
              <w:spacing w:after="0" w:line="240" w:lineRule="auto"/>
              <w:rPr>
                <w:rFonts w:ascii="Times New Roman" w:hAnsi="Times New Roman"/>
                <w:sz w:val="24"/>
                <w:szCs w:val="24"/>
              </w:rPr>
            </w:pPr>
            <w:r>
              <w:rPr>
                <w:rFonts w:ascii="Times New Roman" w:hAnsi="Times New Roman"/>
                <w:sz w:val="24"/>
                <w:szCs w:val="24"/>
              </w:rPr>
              <w:t>Продолжительность жизни, лет</w:t>
            </w:r>
          </w:p>
        </w:tc>
        <w:tc>
          <w:tcPr>
            <w:tcW w:w="5449" w:type="dxa"/>
            <w:tcBorders>
              <w:top w:val="single" w:sz="4" w:space="0" w:color="auto"/>
              <w:left w:val="single" w:sz="4" w:space="0" w:color="auto"/>
              <w:bottom w:val="single" w:sz="4" w:space="0" w:color="auto"/>
              <w:right w:val="single" w:sz="4" w:space="0" w:color="auto"/>
            </w:tcBorders>
            <w:hideMark/>
          </w:tcPr>
          <w:p w:rsidR="004464FB" w:rsidRDefault="004464FB">
            <w:pPr>
              <w:spacing w:after="0" w:line="240" w:lineRule="auto"/>
              <w:rPr>
                <w:rFonts w:ascii="Times New Roman" w:hAnsi="Times New Roman"/>
                <w:sz w:val="28"/>
                <w:szCs w:val="28"/>
              </w:rPr>
            </w:pPr>
            <w:r>
              <w:rPr>
                <w:rFonts w:ascii="Times New Roman" w:hAnsi="Times New Roman"/>
                <w:sz w:val="28"/>
                <w:szCs w:val="28"/>
              </w:rPr>
              <w:t>75</w:t>
            </w:r>
          </w:p>
        </w:tc>
      </w:tr>
    </w:tbl>
    <w:p w:rsidR="004464FB" w:rsidRDefault="004464FB" w:rsidP="00753515">
      <w:pPr>
        <w:pStyle w:val="a5"/>
        <w:tabs>
          <w:tab w:val="left" w:pos="1159"/>
        </w:tabs>
      </w:pPr>
    </w:p>
    <w:p w:rsidR="00753515" w:rsidRDefault="00753515" w:rsidP="00753515">
      <w:pPr>
        <w:pStyle w:val="a5"/>
      </w:pPr>
      <w:r w:rsidRPr="00312CED">
        <w:t>Нестабильность и неоднозначн</w:t>
      </w:r>
      <w:r>
        <w:t xml:space="preserve">ость происходящих в последние </w:t>
      </w:r>
      <w:r w:rsidRPr="00312CED">
        <w:t>10 лет демографических процессов, смена тенденций в их развитии не дают возможности достаточно точно прогнозировать</w:t>
      </w:r>
      <w:r>
        <w:t xml:space="preserve"> численность</w:t>
      </w:r>
      <w:r w:rsidRPr="00312CED">
        <w:t xml:space="preserve"> населени</w:t>
      </w:r>
      <w:r>
        <w:t>я сельского</w:t>
      </w:r>
      <w:r w:rsidRPr="00312CED">
        <w:t xml:space="preserve"> </w:t>
      </w:r>
      <w:r>
        <w:t>поселения, как на ближайшую</w:t>
      </w:r>
      <w:r w:rsidRPr="00312CED">
        <w:t>, так и на отдаленную перспективу.</w:t>
      </w:r>
    </w:p>
    <w:p w:rsidR="004464FB" w:rsidRPr="00A87F7B" w:rsidRDefault="004464FB" w:rsidP="004464FB">
      <w:pPr>
        <w:pStyle w:val="a5"/>
      </w:pPr>
      <w:r w:rsidRPr="00A87F7B">
        <w:t xml:space="preserve">Проанализировав вышеперечисленные отправные рубежи необходимо  сделать вывод: главной  целью программы социально-экономического развития </w:t>
      </w:r>
      <w:r>
        <w:t>Левженского сельского</w:t>
      </w:r>
      <w:r w:rsidRPr="00A87F7B">
        <w:t xml:space="preserve"> поселения должно стать  – повышение качества и уровня жизни населения, его занятости и самозанятости, экономических, социальных и культурных возможностей на основе развития сельхозпроизводства, предпринимательства, кредитной кооперации, личных подсобных хозяйств, торговой инфраструктуры и сферы услуг. </w:t>
      </w:r>
    </w:p>
    <w:p w:rsidR="004464FB" w:rsidRPr="00A87F7B" w:rsidRDefault="004464FB" w:rsidP="004464FB">
      <w:pPr>
        <w:pStyle w:val="a5"/>
      </w:pPr>
      <w:r w:rsidRPr="00A87F7B">
        <w:t>При разработке Программы комплексного развития по данны</w:t>
      </w:r>
      <w:r>
        <w:t xml:space="preserve">м о численности населения </w:t>
      </w:r>
      <w:r w:rsidRPr="007F5A04">
        <w:t>с 201</w:t>
      </w:r>
      <w:r>
        <w:t>0</w:t>
      </w:r>
      <w:r w:rsidRPr="007F5A04">
        <w:t xml:space="preserve"> по 20</w:t>
      </w:r>
      <w:r>
        <w:t>17</w:t>
      </w:r>
      <w:r w:rsidRPr="00A87F7B">
        <w:t xml:space="preserve"> год был произведён расчёт численности по линии тренда с линейной зависимостью, пред</w:t>
      </w:r>
      <w:r>
        <w:t>ставленный на рисунке (Рисунок 2)</w:t>
      </w:r>
    </w:p>
    <w:p w:rsidR="004464FB" w:rsidRPr="005E152B" w:rsidRDefault="004464FB" w:rsidP="004464FB">
      <w:pPr>
        <w:pStyle w:val="a5"/>
      </w:pPr>
      <w:r>
        <w:t>Рисунок 2</w:t>
      </w:r>
      <w:r w:rsidRPr="005E152B">
        <w:t xml:space="preserve"> – Динамика изменения численности населения </w:t>
      </w:r>
      <w:r>
        <w:t xml:space="preserve">Левженского </w:t>
      </w:r>
      <w:r w:rsidRPr="005E152B">
        <w:t>сельского поселения</w:t>
      </w:r>
    </w:p>
    <w:tbl>
      <w:tblPr>
        <w:tblW w:w="0" w:type="auto"/>
        <w:tblInd w:w="250" w:type="dxa"/>
        <w:tblLook w:val="04A0" w:firstRow="1" w:lastRow="0" w:firstColumn="1" w:lastColumn="0" w:noHBand="0" w:noVBand="1"/>
      </w:tblPr>
      <w:tblGrid>
        <w:gridCol w:w="8930"/>
      </w:tblGrid>
      <w:tr w:rsidR="004464FB" w:rsidTr="004452D1">
        <w:tc>
          <w:tcPr>
            <w:tcW w:w="8930" w:type="dxa"/>
          </w:tcPr>
          <w:p w:rsidR="004464FB" w:rsidRDefault="004464FB" w:rsidP="004452D1">
            <w:pPr>
              <w:pStyle w:val="a5"/>
              <w:ind w:firstLine="0"/>
              <w:jc w:val="center"/>
            </w:pPr>
            <w:r>
              <w:rPr>
                <w:noProof/>
                <w:lang w:eastAsia="ru-RU"/>
              </w:rPr>
              <w:drawing>
                <wp:inline distT="0" distB="0" distL="0" distR="0" wp14:anchorId="04C8ACB3" wp14:editId="219607D3">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4464FB" w:rsidRPr="00312CED" w:rsidRDefault="004464FB" w:rsidP="00753515">
      <w:pPr>
        <w:pStyle w:val="a5"/>
      </w:pPr>
    </w:p>
    <w:p w:rsidR="004452D1" w:rsidRDefault="004452D1" w:rsidP="004452D1">
      <w:pPr>
        <w:pStyle w:val="a5"/>
      </w:pPr>
      <w:r w:rsidRPr="005E152B">
        <w:t xml:space="preserve">Численность населения на конец расчетного срока прогнозируется – на уровне </w:t>
      </w:r>
      <w:r>
        <w:rPr>
          <w:b/>
        </w:rPr>
        <w:t>1009</w:t>
      </w:r>
      <w:r w:rsidRPr="005E152B">
        <w:t xml:space="preserve"> человек.</w:t>
      </w:r>
    </w:p>
    <w:p w:rsidR="004452D1" w:rsidRDefault="004452D1" w:rsidP="004452D1">
      <w:pPr>
        <w:pStyle w:val="a5"/>
      </w:pPr>
    </w:p>
    <w:p w:rsidR="004452D1" w:rsidRDefault="004452D1" w:rsidP="004452D1">
      <w:pPr>
        <w:pStyle w:val="a5"/>
      </w:pPr>
      <w:r>
        <w:t>Данная демографическая ситуация сложилась ввиду естественного и механического движения населения.</w:t>
      </w:r>
    </w:p>
    <w:p w:rsidR="004452D1" w:rsidRDefault="004452D1" w:rsidP="004452D1">
      <w:pPr>
        <w:pStyle w:val="a5"/>
      </w:pPr>
      <w:r>
        <w:t>При расчете численности населения на расчетный срок учитывались следующие допущения:</w:t>
      </w:r>
    </w:p>
    <w:p w:rsidR="004452D1" w:rsidRDefault="004452D1" w:rsidP="004452D1">
      <w:pPr>
        <w:pStyle w:val="a5"/>
        <w:numPr>
          <w:ilvl w:val="0"/>
          <w:numId w:val="2"/>
        </w:numPr>
      </w:pPr>
      <w:r>
        <w:t>- возможность повышения численности населения при исполнении мероприятий по жилищному и социальному развитию;</w:t>
      </w:r>
    </w:p>
    <w:p w:rsidR="004452D1" w:rsidRDefault="004452D1" w:rsidP="004452D1">
      <w:pPr>
        <w:pStyle w:val="a5"/>
        <w:numPr>
          <w:ilvl w:val="0"/>
          <w:numId w:val="2"/>
        </w:numPr>
      </w:pPr>
      <w:r>
        <w:t>- выполнение мероприятий программы по переселению граждан РФ;</w:t>
      </w:r>
    </w:p>
    <w:p w:rsidR="004452D1" w:rsidRDefault="004452D1" w:rsidP="004452D1">
      <w:pPr>
        <w:pStyle w:val="a5"/>
        <w:numPr>
          <w:ilvl w:val="0"/>
          <w:numId w:val="2"/>
        </w:numPr>
      </w:pPr>
      <w:r>
        <w:t>- выполнение мероприятий программы по доступному жилью для граждан РФ;</w:t>
      </w:r>
    </w:p>
    <w:p w:rsidR="004452D1" w:rsidRDefault="004452D1" w:rsidP="004452D1">
      <w:pPr>
        <w:pStyle w:val="a5"/>
      </w:pPr>
      <w:r>
        <w:t>При расчетах перспективной численности населения района в соответствии с инновационным сценарием демографического развития принимались во внимание следующие факторы:</w:t>
      </w:r>
    </w:p>
    <w:p w:rsidR="004452D1" w:rsidRDefault="004452D1" w:rsidP="004452D1">
      <w:pPr>
        <w:pStyle w:val="a5"/>
      </w:pPr>
      <w:r>
        <w:t>- перспективы создания рабочих мест;</w:t>
      </w:r>
    </w:p>
    <w:p w:rsidR="004452D1" w:rsidRDefault="004452D1" w:rsidP="004452D1">
      <w:pPr>
        <w:pStyle w:val="a5"/>
      </w:pPr>
      <w:r>
        <w:t>- увеличение объемов трудовой миграции и сельскохозяйственного переселения (в том числе за счет изменения принципов учета).</w:t>
      </w:r>
    </w:p>
    <w:p w:rsidR="004452D1" w:rsidRPr="00466F66" w:rsidRDefault="004452D1" w:rsidP="004452D1">
      <w:pPr>
        <w:pStyle w:val="a5"/>
      </w:pPr>
      <w:r w:rsidRPr="00582DC0">
        <w:t>В экономике поселения ведущее место принадлежит сельскому хозяйству, на долю которой приходится более 50 % в общем объеме валовой продукции, выполненных работ и услуг</w:t>
      </w:r>
      <w:r>
        <w:t>.</w:t>
      </w:r>
    </w:p>
    <w:p w:rsidR="004452D1" w:rsidRDefault="004452D1" w:rsidP="004452D1">
      <w:pPr>
        <w:pStyle w:val="a5"/>
      </w:pPr>
      <w:r>
        <w:t>На показатели рождаемости влияют следующие моменты:</w:t>
      </w:r>
    </w:p>
    <w:p w:rsidR="004452D1" w:rsidRDefault="004452D1" w:rsidP="004452D1">
      <w:pPr>
        <w:pStyle w:val="a5"/>
      </w:pPr>
      <w:r>
        <w:t>- материальное благополучие;</w:t>
      </w:r>
    </w:p>
    <w:p w:rsidR="004452D1" w:rsidRDefault="004452D1" w:rsidP="004452D1">
      <w:pPr>
        <w:pStyle w:val="a5"/>
      </w:pPr>
      <w:r>
        <w:t>- государственные выплаты за рождение второго ребенка;</w:t>
      </w:r>
    </w:p>
    <w:p w:rsidR="004452D1" w:rsidRDefault="004452D1" w:rsidP="004452D1">
      <w:pPr>
        <w:pStyle w:val="a5"/>
      </w:pPr>
      <w:r>
        <w:t>- наличие собственного жилья;</w:t>
      </w:r>
    </w:p>
    <w:p w:rsidR="004452D1" w:rsidRDefault="004452D1" w:rsidP="004452D1">
      <w:pPr>
        <w:pStyle w:val="a5"/>
      </w:pPr>
      <w:r>
        <w:t>- уверенность в будущем подрастающего поколения.</w:t>
      </w:r>
    </w:p>
    <w:p w:rsidR="004452D1" w:rsidRDefault="004452D1" w:rsidP="004452D1">
      <w:pPr>
        <w:pStyle w:val="a5"/>
      </w:pPr>
      <w:r w:rsidRPr="00C67D30">
        <w:t>Выводы:</w:t>
      </w:r>
    </w:p>
    <w:p w:rsidR="004452D1" w:rsidRDefault="004452D1" w:rsidP="004452D1">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1.Сокращение численности населения, вероятно, будет иметь место и в дальнейшем, при устойчивой тенденции старения населения. Следовательно, следует учитывать численное сокращение трудовых ресурсов и потребность в дополнительных социальных затратах на жизнедеятельность лиц пенсионного возраста.</w:t>
      </w:r>
    </w:p>
    <w:p w:rsidR="004452D1" w:rsidRDefault="004452D1" w:rsidP="004452D1">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В условиях падения естественного воспроизводства населения, механический приток будет являться определяющим в формировании населения района, оказывая влияние на изменения в численности, национальном составе и половозрастной структуре.</w:t>
      </w:r>
    </w:p>
    <w:p w:rsidR="004452D1" w:rsidRDefault="004452D1" w:rsidP="004452D1">
      <w:pPr>
        <w:spacing w:after="0" w:line="360" w:lineRule="auto"/>
        <w:ind w:firstLine="709"/>
        <w:jc w:val="both"/>
        <w:rPr>
          <w:rFonts w:ascii="Times New Roman" w:hAnsi="Times New Roman"/>
          <w:sz w:val="28"/>
          <w:szCs w:val="28"/>
        </w:rPr>
      </w:pPr>
      <w:r>
        <w:rPr>
          <w:rFonts w:ascii="Times New Roman" w:hAnsi="Times New Roman"/>
          <w:sz w:val="28"/>
          <w:szCs w:val="28"/>
        </w:rPr>
        <w:t xml:space="preserve">Ближайшей задачей является сдвиг основных демографических процессов в сторону улучшения, а затем, в дальнейшем, переход к естественному воспроизводству населения. </w:t>
      </w:r>
    </w:p>
    <w:p w:rsidR="004452D1" w:rsidRPr="00C67D30" w:rsidRDefault="004452D1" w:rsidP="004452D1">
      <w:pPr>
        <w:pStyle w:val="a5"/>
        <w:rPr>
          <w:szCs w:val="24"/>
        </w:rPr>
      </w:pPr>
      <w:r w:rsidRPr="00C67D30">
        <w:rPr>
          <w:szCs w:val="24"/>
        </w:rPr>
        <w:t>Мероприятия по улучшению демографической ситуации:</w:t>
      </w:r>
    </w:p>
    <w:p w:rsidR="004452D1" w:rsidRPr="00C67D30" w:rsidRDefault="004452D1" w:rsidP="004452D1">
      <w:pPr>
        <w:pStyle w:val="a5"/>
        <w:rPr>
          <w:szCs w:val="24"/>
        </w:rPr>
      </w:pPr>
      <w:r w:rsidRPr="00C67D30">
        <w:rPr>
          <w:szCs w:val="24"/>
        </w:rPr>
        <w:t>1. Выполнение государственных программ по обеспеч</w:t>
      </w:r>
      <w:r>
        <w:rPr>
          <w:szCs w:val="24"/>
        </w:rPr>
        <w:t>ению доступным жильем и реформи</w:t>
      </w:r>
      <w:r w:rsidRPr="00C67D30">
        <w:rPr>
          <w:szCs w:val="24"/>
        </w:rPr>
        <w:t>рованию и модернизации ЖКХ.</w:t>
      </w:r>
    </w:p>
    <w:p w:rsidR="004452D1" w:rsidRPr="00C67D30" w:rsidRDefault="004452D1" w:rsidP="004452D1">
      <w:pPr>
        <w:pStyle w:val="a5"/>
        <w:rPr>
          <w:szCs w:val="24"/>
        </w:rPr>
      </w:pPr>
      <w:r w:rsidRPr="00C67D30">
        <w:rPr>
          <w:szCs w:val="24"/>
        </w:rPr>
        <w:t>2. Модернизация производств, увеличение производственных площадей, которые повлекут увеличение доходов населения, создание новых рабочих мест, привлечение в поселение кадров из других регионов.</w:t>
      </w:r>
    </w:p>
    <w:p w:rsidR="004452D1" w:rsidRPr="00C67D30" w:rsidRDefault="004452D1" w:rsidP="004452D1">
      <w:pPr>
        <w:pStyle w:val="a5"/>
        <w:rPr>
          <w:szCs w:val="24"/>
        </w:rPr>
      </w:pPr>
      <w:r w:rsidRPr="00C67D30">
        <w:rPr>
          <w:szCs w:val="24"/>
        </w:rPr>
        <w:t>3. Развитие сферы туризма, которая также повлечет увеличение благосостояния жителей, рост количества рабочих мест.</w:t>
      </w:r>
    </w:p>
    <w:p w:rsidR="004452D1" w:rsidRPr="00C67D30" w:rsidRDefault="004452D1" w:rsidP="004452D1">
      <w:pPr>
        <w:pStyle w:val="a5"/>
        <w:rPr>
          <w:szCs w:val="24"/>
        </w:rPr>
      </w:pPr>
      <w:r w:rsidRPr="00C67D30">
        <w:rPr>
          <w:szCs w:val="24"/>
        </w:rPr>
        <w:t>4. Создание предпосылок для развития малого предпринимательства.</w:t>
      </w:r>
    </w:p>
    <w:p w:rsidR="004452D1" w:rsidRPr="00C67D30" w:rsidRDefault="004452D1" w:rsidP="004452D1">
      <w:pPr>
        <w:pStyle w:val="a5"/>
        <w:rPr>
          <w:szCs w:val="24"/>
        </w:rPr>
      </w:pPr>
      <w:r w:rsidRPr="00C67D30">
        <w:rPr>
          <w:szCs w:val="24"/>
        </w:rPr>
        <w:t>5. Поддержка и развитие социальной сферы, а именно:</w:t>
      </w:r>
    </w:p>
    <w:p w:rsidR="004452D1" w:rsidRPr="00C67D30" w:rsidRDefault="004452D1" w:rsidP="004452D1">
      <w:pPr>
        <w:pStyle w:val="a5"/>
        <w:rPr>
          <w:szCs w:val="24"/>
        </w:rPr>
      </w:pPr>
      <w:r w:rsidRPr="00C67D30">
        <w:rPr>
          <w:szCs w:val="24"/>
        </w:rPr>
        <w:t>- сохранение и развитие системы единого образовательного пространства;</w:t>
      </w:r>
    </w:p>
    <w:p w:rsidR="004452D1" w:rsidRPr="00C67D30" w:rsidRDefault="004452D1" w:rsidP="004452D1">
      <w:pPr>
        <w:pStyle w:val="a5"/>
        <w:rPr>
          <w:szCs w:val="24"/>
        </w:rPr>
      </w:pPr>
      <w:r w:rsidRPr="00C67D30">
        <w:rPr>
          <w:szCs w:val="24"/>
        </w:rPr>
        <w:t>- обеспечение качественной равнодоступной бесплатной медицинской помощью;</w:t>
      </w:r>
    </w:p>
    <w:p w:rsidR="004452D1" w:rsidRPr="00C67D30" w:rsidRDefault="004452D1" w:rsidP="004452D1">
      <w:pPr>
        <w:pStyle w:val="a5"/>
        <w:rPr>
          <w:szCs w:val="24"/>
        </w:rPr>
      </w:pPr>
      <w:r w:rsidRPr="00C67D30">
        <w:rPr>
          <w:szCs w:val="24"/>
        </w:rPr>
        <w:t>- создание условий для роста культурного уровня населения;</w:t>
      </w:r>
    </w:p>
    <w:p w:rsidR="004452D1" w:rsidRPr="00C67D30" w:rsidRDefault="004452D1" w:rsidP="004452D1">
      <w:pPr>
        <w:pStyle w:val="a5"/>
        <w:rPr>
          <w:szCs w:val="24"/>
        </w:rPr>
      </w:pPr>
      <w:r w:rsidRPr="00C67D30">
        <w:rPr>
          <w:szCs w:val="24"/>
        </w:rPr>
        <w:t>- усиление адресной поддержки социально незащищённых слоев населения;</w:t>
      </w:r>
    </w:p>
    <w:p w:rsidR="004452D1" w:rsidRDefault="004452D1" w:rsidP="004452D1">
      <w:pPr>
        <w:pStyle w:val="a5"/>
        <w:rPr>
          <w:szCs w:val="24"/>
        </w:rPr>
      </w:pPr>
      <w:r w:rsidRPr="00C67D30">
        <w:rPr>
          <w:szCs w:val="24"/>
        </w:rPr>
        <w:t xml:space="preserve">6. Оказание содействия переселению граждан в </w:t>
      </w:r>
      <w:r w:rsidR="001E7351">
        <w:rPr>
          <w:szCs w:val="24"/>
        </w:rPr>
        <w:t>Левженское</w:t>
      </w:r>
      <w:r>
        <w:rPr>
          <w:szCs w:val="24"/>
        </w:rPr>
        <w:t xml:space="preserve"> </w:t>
      </w:r>
      <w:r w:rsidRPr="00C67D30">
        <w:rPr>
          <w:szCs w:val="24"/>
        </w:rPr>
        <w:t>сельское поселение из других регионов.</w:t>
      </w:r>
    </w:p>
    <w:p w:rsidR="00753515" w:rsidRDefault="00753515" w:rsidP="00753515">
      <w:pPr>
        <w:pStyle w:val="a5"/>
      </w:pPr>
    </w:p>
    <w:p w:rsidR="001E7351" w:rsidRDefault="001E7351" w:rsidP="00753515">
      <w:pPr>
        <w:pStyle w:val="a5"/>
      </w:pPr>
    </w:p>
    <w:p w:rsidR="001E7351" w:rsidRPr="00944729" w:rsidRDefault="001E7351" w:rsidP="008A367A">
      <w:pPr>
        <w:pStyle w:val="2"/>
      </w:pPr>
      <w:bookmarkStart w:id="39" w:name="_Toc470095084"/>
      <w:bookmarkStart w:id="40" w:name="_Toc469393878"/>
      <w:bookmarkStart w:id="41" w:name="_Toc470595823"/>
      <w:bookmarkStart w:id="42" w:name="_Toc471807111"/>
      <w:bookmarkStart w:id="43" w:name="_Toc472925983"/>
      <w:bookmarkStart w:id="44" w:name="_Toc481591720"/>
      <w:r w:rsidRPr="00944729">
        <w:t>1.3. Прогноз развития промышленности</w:t>
      </w:r>
      <w:bookmarkEnd w:id="39"/>
      <w:bookmarkEnd w:id="40"/>
      <w:bookmarkEnd w:id="41"/>
      <w:bookmarkEnd w:id="42"/>
      <w:bookmarkEnd w:id="43"/>
      <w:bookmarkEnd w:id="44"/>
    </w:p>
    <w:p w:rsidR="001E7351" w:rsidRDefault="001E7351" w:rsidP="00753515">
      <w:pPr>
        <w:pStyle w:val="a5"/>
      </w:pPr>
    </w:p>
    <w:p w:rsidR="001E7351" w:rsidRPr="00944729" w:rsidRDefault="001E7351" w:rsidP="001E7351">
      <w:pPr>
        <w:pStyle w:val="a5"/>
      </w:pPr>
      <w:r w:rsidRPr="00944729">
        <w:t>В поселении имеются необходимые условия для дальнейшего развития экономики и социальной сферы.</w:t>
      </w:r>
    </w:p>
    <w:p w:rsidR="001E7351" w:rsidRDefault="001E7351" w:rsidP="001E7351">
      <w:pPr>
        <w:pStyle w:val="a5"/>
      </w:pPr>
      <w:r w:rsidRPr="00944729">
        <w:t>Причиной, сдерживающей развитие личных подсобных хозяйств, является трудности с обеспечением кормами (стоимость). Также, сокращение численности  КРС связанно с возрастной структурой населения, что приводит к  тому, что население начинает заводить овец и коз вместо КРС.  Кроме того, фактором способствующим сокращению поголовья скота является низкая закупочная стоимость производимой сельскохозяйственной продукции. В связи наблюдается резка устойчивая тенденция сокращения поголовья коров, что отражается на количестве молока, сдаваемого населением на переработку.</w:t>
      </w:r>
    </w:p>
    <w:p w:rsidR="001974C6" w:rsidRPr="00944729" w:rsidRDefault="001974C6" w:rsidP="001E7351">
      <w:pPr>
        <w:pStyle w:val="a5"/>
      </w:pPr>
    </w:p>
    <w:p w:rsidR="0081661A" w:rsidRPr="00F438E9" w:rsidRDefault="0081661A" w:rsidP="0081661A">
      <w:pPr>
        <w:spacing w:before="100" w:after="100" w:line="360" w:lineRule="auto"/>
        <w:ind w:firstLine="539"/>
        <w:jc w:val="center"/>
        <w:rPr>
          <w:i/>
          <w:sz w:val="28"/>
          <w:szCs w:val="28"/>
        </w:rPr>
      </w:pPr>
      <w:r w:rsidRPr="00F438E9">
        <w:rPr>
          <w:i/>
          <w:sz w:val="28"/>
          <w:szCs w:val="28"/>
        </w:rPr>
        <w:t>Малый бизнес.</w:t>
      </w:r>
    </w:p>
    <w:p w:rsidR="0081661A" w:rsidRDefault="0081661A" w:rsidP="0081661A">
      <w:pPr>
        <w:pStyle w:val="a5"/>
        <w:rPr>
          <w:lang w:eastAsia="ar-SA"/>
        </w:rPr>
      </w:pPr>
    </w:p>
    <w:p w:rsidR="0081661A" w:rsidRDefault="0081661A" w:rsidP="0081661A">
      <w:pPr>
        <w:pStyle w:val="a5"/>
      </w:pPr>
      <w:r w:rsidRPr="005C62B5">
        <w:t>Количество субъектов малого предпринимательства с каждым годом возрастает.</w:t>
      </w:r>
    </w:p>
    <w:p w:rsidR="0081661A" w:rsidRDefault="0081661A" w:rsidP="0081661A">
      <w:pPr>
        <w:pStyle w:val="a5"/>
      </w:pPr>
      <w:r w:rsidRPr="005C62B5">
        <w:t xml:space="preserve">Структура деятельности предприятий малого бизнеса охватывает различные отрасли. Наибольший удельный вес в структуре малых предприятий </w:t>
      </w:r>
      <w:r>
        <w:t>будет принадлежать и дальше</w:t>
      </w:r>
      <w:r w:rsidRPr="005C62B5">
        <w:t xml:space="preserve"> предприятиям торговли.</w:t>
      </w:r>
    </w:p>
    <w:p w:rsidR="0081661A" w:rsidRDefault="0081661A" w:rsidP="0081661A">
      <w:pPr>
        <w:pStyle w:val="a5"/>
        <w:rPr>
          <w:i/>
        </w:rPr>
      </w:pPr>
      <w:r>
        <w:rPr>
          <w:i/>
        </w:rPr>
        <w:t xml:space="preserve">Малое предпринимательство </w:t>
      </w:r>
    </w:p>
    <w:p w:rsidR="0081661A" w:rsidRDefault="0081661A" w:rsidP="0081661A">
      <w:pPr>
        <w:pStyle w:val="a5"/>
      </w:pPr>
      <w:r>
        <w:t>Основными задачами в развитии малого предпринимательства в сельском поселении являются:</w:t>
      </w:r>
    </w:p>
    <w:p w:rsidR="0081661A" w:rsidRDefault="0081661A" w:rsidP="0081661A">
      <w:pPr>
        <w:pStyle w:val="a5"/>
      </w:pPr>
      <w:r>
        <w:t>−</w:t>
      </w:r>
      <w:r>
        <w:tab/>
        <w:t>повышение доли малого предпринимательства, особенно в сферах обслуживания населения.</w:t>
      </w:r>
    </w:p>
    <w:p w:rsidR="0081661A" w:rsidRDefault="0081661A" w:rsidP="0081661A">
      <w:pPr>
        <w:pStyle w:val="a5"/>
      </w:pPr>
      <w:r>
        <w:t>−</w:t>
      </w:r>
      <w:r>
        <w:tab/>
        <w:t>повышение удельного веса занятых в малом бизнесе.</w:t>
      </w:r>
    </w:p>
    <w:p w:rsidR="0081661A" w:rsidRDefault="0081661A" w:rsidP="0081661A">
      <w:pPr>
        <w:pStyle w:val="a5"/>
      </w:pPr>
      <w:r>
        <w:t>−</w:t>
      </w:r>
      <w:r>
        <w:tab/>
        <w:t>увеличение объема произведенной малыми предприятиями продукции.</w:t>
      </w:r>
    </w:p>
    <w:p w:rsidR="0081661A" w:rsidRDefault="0081661A" w:rsidP="0081661A">
      <w:pPr>
        <w:pStyle w:val="a5"/>
      </w:pPr>
      <w:r>
        <w:t>Развитие малого предпринимательства будет способствовать удовлетворению потребностей населения различных возрастов и социальных групп.</w:t>
      </w:r>
    </w:p>
    <w:p w:rsidR="0081661A" w:rsidRDefault="0081661A" w:rsidP="0081661A">
      <w:pPr>
        <w:pStyle w:val="a5"/>
      </w:pPr>
      <w:r>
        <w:t>Для более эффективного и интенсивного внедрения малого бизнеса в экономику сельского поселения необходимо создать соответствующие благоприятные условия для поощрения малых предпринимателей на начальной стадии развития бизнеса, а также решить проблему доступа предпринимателей к финансовым ресурсам.</w:t>
      </w:r>
    </w:p>
    <w:p w:rsidR="0081661A" w:rsidRDefault="0081661A" w:rsidP="0081661A">
      <w:pPr>
        <w:pStyle w:val="a5"/>
      </w:pPr>
      <w:r>
        <w:t>В целом, малое предпринимательство может занять достойное место в экономике Левженского сельского поселения, проникая в различные отрасли промышленности и сферу услуг. Совокупная доля налоговых поступлений в бюджет сельского поселения может возрасти до 20% (при росте в 5-10% в объемах производства на предприятиях малого бизнеса).</w:t>
      </w:r>
    </w:p>
    <w:p w:rsidR="0081661A" w:rsidRDefault="0081661A" w:rsidP="0081661A">
      <w:pPr>
        <w:pStyle w:val="a5"/>
      </w:pPr>
    </w:p>
    <w:p w:rsidR="008A367A" w:rsidRDefault="008A367A" w:rsidP="0081661A">
      <w:pPr>
        <w:pStyle w:val="a5"/>
      </w:pPr>
    </w:p>
    <w:p w:rsidR="0081661A" w:rsidRPr="00944729" w:rsidRDefault="0081661A" w:rsidP="0081661A">
      <w:pPr>
        <w:spacing w:after="0" w:line="360" w:lineRule="auto"/>
        <w:ind w:firstLine="709"/>
        <w:jc w:val="both"/>
        <w:rPr>
          <w:rFonts w:ascii="Times New Roman" w:eastAsia="Calibri" w:hAnsi="Times New Roman" w:cs="Times New Roman"/>
          <w:i/>
          <w:sz w:val="28"/>
        </w:rPr>
      </w:pPr>
      <w:r w:rsidRPr="00944729">
        <w:rPr>
          <w:rFonts w:ascii="Times New Roman" w:eastAsia="Calibri" w:hAnsi="Times New Roman" w:cs="Times New Roman"/>
          <w:i/>
          <w:sz w:val="28"/>
        </w:rPr>
        <w:t>Сельское хозяйство</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 xml:space="preserve">Проблемы: </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1) сельские жители недостаточно осведомлены о своих правах на землю и имущество;</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 xml:space="preserve">2) сельские предприниматели испытывают острый дефицит финансово-кредитных ресурсов в силу недостаточной государственной поддержки этого сектора экономики; </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3) сельское население испытывает существенные трудности в получении рыночной информации, консультационных услуг правового, экономического и технологического характера, в повышении квалификации;</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4) низкий уровень заработной платы в отрасли, и отток работающих в другие отрасли производства и в социальную сферу;</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5) сокращение земель сельскохозяйственного назначения.</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 xml:space="preserve">Роль личного сектора в производстве сельхозпродуктов на расчетный период сохранится. </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Основные задачи экономической и социальной политики администрации поселения</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 xml:space="preserve">1. Обеспечение поступательного социально-экономического развития </w:t>
      </w:r>
      <w:r>
        <w:rPr>
          <w:rFonts w:ascii="Times New Roman" w:eastAsia="Calibri" w:hAnsi="Times New Roman" w:cs="Times New Roman"/>
          <w:sz w:val="28"/>
        </w:rPr>
        <w:t>Левженского</w:t>
      </w:r>
      <w:r w:rsidRPr="00944729">
        <w:rPr>
          <w:rFonts w:ascii="Times New Roman" w:eastAsia="Calibri" w:hAnsi="Times New Roman" w:cs="Times New Roman"/>
          <w:sz w:val="28"/>
        </w:rPr>
        <w:t xml:space="preserve"> сельского поселения на основе стабилизации работы предприятий и их экономического роста.</w:t>
      </w:r>
    </w:p>
    <w:p w:rsidR="0081661A" w:rsidRPr="00944729" w:rsidRDefault="0081661A" w:rsidP="0081661A">
      <w:pPr>
        <w:spacing w:after="0" w:line="360" w:lineRule="auto"/>
        <w:ind w:firstLine="709"/>
        <w:jc w:val="both"/>
        <w:rPr>
          <w:rFonts w:ascii="Times New Roman" w:eastAsia="Calibri" w:hAnsi="Times New Roman" w:cs="Times New Roman"/>
          <w:sz w:val="28"/>
        </w:rPr>
      </w:pPr>
      <w:r w:rsidRPr="00944729">
        <w:rPr>
          <w:rFonts w:ascii="Times New Roman" w:eastAsia="Calibri" w:hAnsi="Times New Roman" w:cs="Times New Roman"/>
          <w:sz w:val="28"/>
        </w:rPr>
        <w:t>2. Создание благоприятных условий для развития экономики, в т.ч. предприятий агропромышленного комплекса, малого предпринимательства.</w:t>
      </w:r>
    </w:p>
    <w:p w:rsidR="001E7351" w:rsidRDefault="001E7351" w:rsidP="0081661A">
      <w:pPr>
        <w:pStyle w:val="a5"/>
        <w:tabs>
          <w:tab w:val="left" w:pos="1870"/>
        </w:tabs>
      </w:pPr>
    </w:p>
    <w:p w:rsidR="0081661A" w:rsidRDefault="0081661A" w:rsidP="0081661A">
      <w:pPr>
        <w:pStyle w:val="a5"/>
      </w:pPr>
    </w:p>
    <w:p w:rsidR="0081661A" w:rsidRPr="00944729" w:rsidRDefault="0081661A" w:rsidP="008A367A">
      <w:pPr>
        <w:pStyle w:val="2"/>
      </w:pPr>
      <w:bookmarkStart w:id="45" w:name="_Toc470095085"/>
      <w:bookmarkStart w:id="46" w:name="_Toc469393879"/>
      <w:bookmarkStart w:id="47" w:name="_Toc470595824"/>
      <w:bookmarkStart w:id="48" w:name="_Toc471807112"/>
      <w:bookmarkStart w:id="49" w:name="_Toc472925984"/>
      <w:bookmarkStart w:id="50" w:name="_Toc481591721"/>
      <w:r w:rsidRPr="00944729">
        <w:t xml:space="preserve">1.4. Прогноз развития застройки </w:t>
      </w:r>
      <w:r>
        <w:t>Левженского</w:t>
      </w:r>
      <w:r w:rsidRPr="00944729">
        <w:t xml:space="preserve"> сельского поселения</w:t>
      </w:r>
      <w:bookmarkEnd w:id="45"/>
      <w:bookmarkEnd w:id="46"/>
      <w:bookmarkEnd w:id="47"/>
      <w:bookmarkEnd w:id="48"/>
      <w:bookmarkEnd w:id="49"/>
      <w:bookmarkEnd w:id="50"/>
    </w:p>
    <w:p w:rsidR="0081661A" w:rsidRDefault="0081661A" w:rsidP="0081661A">
      <w:pPr>
        <w:pStyle w:val="a5"/>
      </w:pPr>
    </w:p>
    <w:p w:rsidR="0081661A" w:rsidRPr="000F0272" w:rsidRDefault="0081661A" w:rsidP="0081661A">
      <w:pPr>
        <w:pStyle w:val="ae"/>
        <w:spacing w:before="200" w:line="360" w:lineRule="auto"/>
        <w:rPr>
          <w:rFonts w:ascii="Times New Roman" w:hAnsi="Times New Roman"/>
          <w:sz w:val="28"/>
        </w:rPr>
      </w:pPr>
      <w:r>
        <w:rPr>
          <w:rFonts w:ascii="Times New Roman" w:hAnsi="Times New Roman"/>
          <w:sz w:val="28"/>
        </w:rPr>
        <w:t>Администрация</w:t>
      </w:r>
      <w:r w:rsidRPr="000F0272">
        <w:rPr>
          <w:rFonts w:ascii="Times New Roman" w:hAnsi="Times New Roman"/>
          <w:sz w:val="28"/>
        </w:rPr>
        <w:t xml:space="preserve"> </w:t>
      </w:r>
      <w:r>
        <w:rPr>
          <w:rFonts w:ascii="Times New Roman" w:hAnsi="Times New Roman"/>
          <w:sz w:val="28"/>
        </w:rPr>
        <w:t>Левженского</w:t>
      </w:r>
      <w:r w:rsidRPr="00C33659">
        <w:rPr>
          <w:rFonts w:ascii="Times New Roman" w:hAnsi="Times New Roman"/>
          <w:sz w:val="28"/>
        </w:rPr>
        <w:t xml:space="preserve"> </w:t>
      </w:r>
      <w:r>
        <w:rPr>
          <w:rFonts w:ascii="Times New Roman" w:hAnsi="Times New Roman"/>
          <w:sz w:val="28"/>
        </w:rPr>
        <w:t>сельского поселение Рузаевского муниципального района</w:t>
      </w:r>
      <w:r w:rsidRPr="000F0272">
        <w:rPr>
          <w:rFonts w:ascii="Times New Roman" w:hAnsi="Times New Roman"/>
          <w:sz w:val="28"/>
        </w:rPr>
        <w:t xml:space="preserve"> в соответствии с земельным законодательством, Правилами и иными муниципальными правовыми актами </w:t>
      </w:r>
      <w:r>
        <w:rPr>
          <w:rFonts w:ascii="Times New Roman" w:hAnsi="Times New Roman"/>
          <w:sz w:val="28"/>
        </w:rPr>
        <w:t>Левженского сельского поселения Рузаевского муниципального района</w:t>
      </w:r>
      <w:r w:rsidRPr="000F0272">
        <w:rPr>
          <w:rFonts w:ascii="Times New Roman" w:hAnsi="Times New Roman"/>
          <w:sz w:val="28"/>
        </w:rPr>
        <w:t xml:space="preserve"> осуществляет распоряжение земельными участками, находящимися в муниципальной собственности </w:t>
      </w:r>
      <w:r>
        <w:rPr>
          <w:rFonts w:ascii="Times New Roman" w:hAnsi="Times New Roman"/>
          <w:sz w:val="28"/>
        </w:rPr>
        <w:t>сельского поселения</w:t>
      </w:r>
      <w:r w:rsidRPr="000F0272">
        <w:rPr>
          <w:rFonts w:ascii="Times New Roman" w:hAnsi="Times New Roman"/>
          <w:sz w:val="28"/>
        </w:rPr>
        <w:t>, за исключением случаев, установленных законодательством Российской Федерации.</w:t>
      </w:r>
    </w:p>
    <w:p w:rsidR="00D51C8E" w:rsidRDefault="00D51C8E" w:rsidP="00D51C8E">
      <w:pPr>
        <w:pStyle w:val="a5"/>
      </w:pPr>
      <w:r>
        <w:t>Обеспечение населения качественным жильем является одной из важнейших социальных задач, стоящих перед муниципалитетом. Капитальное исполнение, полное инженерное обеспечение, создание предпосылок для эффективного развития жилищного строительства с использованием собственных ресурсов – это приоритетные цели в жилищной сфере.</w:t>
      </w:r>
    </w:p>
    <w:p w:rsidR="0081661A" w:rsidRDefault="00D51C8E" w:rsidP="00D51C8E">
      <w:pPr>
        <w:pStyle w:val="a5"/>
        <w:tabs>
          <w:tab w:val="left" w:pos="1870"/>
        </w:tabs>
        <w:rPr>
          <w:szCs w:val="28"/>
        </w:rPr>
      </w:pPr>
      <w:r w:rsidRPr="00822A95">
        <w:rPr>
          <w:szCs w:val="28"/>
        </w:rPr>
        <w:t xml:space="preserve">Жилой фонд </w:t>
      </w:r>
      <w:r>
        <w:rPr>
          <w:szCs w:val="28"/>
        </w:rPr>
        <w:t xml:space="preserve">Левженского сельского поселения </w:t>
      </w:r>
      <w:r w:rsidRPr="00822A95">
        <w:rPr>
          <w:szCs w:val="28"/>
        </w:rPr>
        <w:t>представлен в основном усадебными жилыми домами.</w:t>
      </w:r>
    </w:p>
    <w:p w:rsidR="00D51C8E" w:rsidRDefault="00D51C8E" w:rsidP="00D51C8E">
      <w:pPr>
        <w:pStyle w:val="a5"/>
        <w:tabs>
          <w:tab w:val="left" w:pos="1870"/>
        </w:tabs>
        <w:rPr>
          <w:szCs w:val="28"/>
        </w:rPr>
      </w:pPr>
      <w:r>
        <w:rPr>
          <w:szCs w:val="28"/>
        </w:rPr>
        <w:t>Участки под перспективное строительство жилых домов предполагается разместить на пустующей местности в селе Левжа.</w:t>
      </w:r>
    </w:p>
    <w:p w:rsidR="00D51C8E" w:rsidRDefault="00D51C8E" w:rsidP="008A367A">
      <w:pPr>
        <w:pStyle w:val="a5"/>
        <w:tabs>
          <w:tab w:val="left" w:pos="1870"/>
          <w:tab w:val="left" w:pos="7393"/>
        </w:tabs>
        <w:rPr>
          <w:szCs w:val="28"/>
        </w:rPr>
      </w:pPr>
      <w:r>
        <w:rPr>
          <w:szCs w:val="28"/>
        </w:rPr>
        <w:t>Таблица 11</w:t>
      </w:r>
      <w:r w:rsidR="008A367A">
        <w:rPr>
          <w:szCs w:val="28"/>
        </w:rPr>
        <w:tab/>
      </w:r>
    </w:p>
    <w:p w:rsidR="00D51C8E" w:rsidRDefault="00D51C8E" w:rsidP="00D51C8E">
      <w:pPr>
        <w:jc w:val="center"/>
        <w:rPr>
          <w:rFonts w:ascii="Times New Roman" w:hAnsi="Times New Roman"/>
          <w:sz w:val="28"/>
          <w:szCs w:val="28"/>
        </w:rPr>
      </w:pPr>
      <w:r>
        <w:rPr>
          <w:rFonts w:ascii="Times New Roman" w:hAnsi="Times New Roman"/>
          <w:sz w:val="28"/>
          <w:szCs w:val="28"/>
        </w:rPr>
        <w:t>Виды застроек населенного пункта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178"/>
        <w:gridCol w:w="1178"/>
        <w:gridCol w:w="1689"/>
        <w:gridCol w:w="1178"/>
        <w:gridCol w:w="1178"/>
        <w:gridCol w:w="1752"/>
      </w:tblGrid>
      <w:tr w:rsidR="00D51C8E" w:rsidTr="00D51C8E">
        <w:tc>
          <w:tcPr>
            <w:tcW w:w="2660"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Наименование населенного пункта</w:t>
            </w:r>
          </w:p>
        </w:tc>
        <w:tc>
          <w:tcPr>
            <w:tcW w:w="2126"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частных домов</w:t>
            </w:r>
          </w:p>
        </w:tc>
        <w:tc>
          <w:tcPr>
            <w:tcW w:w="2410"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зданий коммерч. назначения</w:t>
            </w:r>
          </w:p>
        </w:tc>
        <w:tc>
          <w:tcPr>
            <w:tcW w:w="2268"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многоквартирных домов</w:t>
            </w:r>
          </w:p>
        </w:tc>
        <w:tc>
          <w:tcPr>
            <w:tcW w:w="1843"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общежитий</w:t>
            </w:r>
          </w:p>
        </w:tc>
        <w:tc>
          <w:tcPr>
            <w:tcW w:w="1836"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администр. зданий</w:t>
            </w:r>
          </w:p>
        </w:tc>
        <w:tc>
          <w:tcPr>
            <w:tcW w:w="2133"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Количество производственных зданий</w:t>
            </w:r>
          </w:p>
        </w:tc>
      </w:tr>
      <w:tr w:rsidR="00D51C8E" w:rsidTr="00D51C8E">
        <w:tc>
          <w:tcPr>
            <w:tcW w:w="2660"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с.Левжа</w:t>
            </w:r>
          </w:p>
        </w:tc>
        <w:tc>
          <w:tcPr>
            <w:tcW w:w="2126"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412</w:t>
            </w:r>
          </w:p>
        </w:tc>
        <w:tc>
          <w:tcPr>
            <w:tcW w:w="2410" w:type="dxa"/>
            <w:tcBorders>
              <w:top w:val="single" w:sz="4" w:space="0" w:color="auto"/>
              <w:left w:val="single" w:sz="4" w:space="0" w:color="auto"/>
              <w:bottom w:val="single" w:sz="4" w:space="0" w:color="auto"/>
              <w:right w:val="single" w:sz="4" w:space="0" w:color="auto"/>
            </w:tcBorders>
          </w:tcPr>
          <w:p w:rsidR="00D51C8E" w:rsidRDefault="00D51C8E">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0</w:t>
            </w:r>
          </w:p>
        </w:tc>
        <w:tc>
          <w:tcPr>
            <w:tcW w:w="1843"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0</w:t>
            </w:r>
          </w:p>
        </w:tc>
        <w:tc>
          <w:tcPr>
            <w:tcW w:w="1836"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1</w:t>
            </w:r>
          </w:p>
        </w:tc>
        <w:tc>
          <w:tcPr>
            <w:tcW w:w="2133" w:type="dxa"/>
            <w:tcBorders>
              <w:top w:val="single" w:sz="4" w:space="0" w:color="auto"/>
              <w:left w:val="single" w:sz="4" w:space="0" w:color="auto"/>
              <w:bottom w:val="single" w:sz="4" w:space="0" w:color="auto"/>
              <w:right w:val="single" w:sz="4" w:space="0" w:color="auto"/>
            </w:tcBorders>
            <w:hideMark/>
          </w:tcPr>
          <w:p w:rsidR="00D51C8E" w:rsidRDefault="00D51C8E">
            <w:pPr>
              <w:spacing w:after="0" w:line="240" w:lineRule="auto"/>
              <w:rPr>
                <w:rFonts w:ascii="Times New Roman" w:hAnsi="Times New Roman"/>
                <w:sz w:val="24"/>
                <w:szCs w:val="24"/>
              </w:rPr>
            </w:pPr>
            <w:r>
              <w:rPr>
                <w:rFonts w:ascii="Times New Roman" w:hAnsi="Times New Roman"/>
                <w:sz w:val="24"/>
                <w:szCs w:val="24"/>
              </w:rPr>
              <w:t>0</w:t>
            </w:r>
          </w:p>
        </w:tc>
      </w:tr>
    </w:tbl>
    <w:p w:rsidR="00D51C8E" w:rsidRDefault="00D51C8E" w:rsidP="00D51C8E">
      <w:pPr>
        <w:pStyle w:val="a5"/>
        <w:tabs>
          <w:tab w:val="left" w:pos="1870"/>
        </w:tabs>
      </w:pPr>
    </w:p>
    <w:p w:rsidR="00675123" w:rsidRPr="00605378" w:rsidRDefault="00675123" w:rsidP="00675123">
      <w:pPr>
        <w:pStyle w:val="a5"/>
      </w:pPr>
      <w:r w:rsidRPr="00605378">
        <w:t xml:space="preserve">Архитектурно – планировочное решение благоустройства будет связанно с историческими корнями села, современными технологиями строительной индустрии. </w:t>
      </w:r>
    </w:p>
    <w:p w:rsidR="00675123" w:rsidRDefault="00675123" w:rsidP="00675123">
      <w:pPr>
        <w:pStyle w:val="a5"/>
        <w:tabs>
          <w:tab w:val="left" w:pos="1870"/>
        </w:tabs>
      </w:pPr>
      <w:r>
        <w:t>Перечень вопросов в сфере муниципальной жилищной политики, решение которых обеспечивают муниципальные органы власти:</w:t>
      </w:r>
    </w:p>
    <w:p w:rsidR="00675123" w:rsidRDefault="00675123" w:rsidP="008A367A">
      <w:pPr>
        <w:pStyle w:val="a5"/>
        <w:tabs>
          <w:tab w:val="left" w:pos="1870"/>
        </w:tabs>
        <w:spacing w:before="120" w:after="40"/>
      </w:pPr>
      <w:r>
        <w:t>- учет (мониторинг) жилищного фонда,</w:t>
      </w:r>
    </w:p>
    <w:p w:rsidR="00675123" w:rsidRDefault="00675123" w:rsidP="008A367A">
      <w:pPr>
        <w:pStyle w:val="a5"/>
        <w:tabs>
          <w:tab w:val="left" w:pos="1870"/>
        </w:tabs>
        <w:spacing w:before="120" w:after="40"/>
      </w:pPr>
      <w:r>
        <w:t>- определение существующей обеспеченности жильем населения муниципального образования,</w:t>
      </w:r>
    </w:p>
    <w:p w:rsidR="00675123" w:rsidRDefault="00675123" w:rsidP="008A367A">
      <w:pPr>
        <w:pStyle w:val="a5"/>
        <w:tabs>
          <w:tab w:val="left" w:pos="1870"/>
        </w:tabs>
        <w:spacing w:before="120" w:after="40"/>
      </w:pPr>
      <w:r>
        <w:t>- установление нормативов жилищной обеспеченности, учитывающие местные условия муниципального образования,</w:t>
      </w:r>
    </w:p>
    <w:p w:rsidR="00675123" w:rsidRDefault="00675123" w:rsidP="008A367A">
      <w:pPr>
        <w:pStyle w:val="a5"/>
        <w:tabs>
          <w:tab w:val="left" w:pos="1870"/>
        </w:tabs>
        <w:spacing w:before="120" w:after="40"/>
      </w:pPr>
      <w:r>
        <w:t>- организация жилищного строительства (вопросы его содержания относятся к жилищно-коммунальному комплексу) за счет всех источников финансирования,</w:t>
      </w:r>
    </w:p>
    <w:p w:rsidR="00675123" w:rsidRDefault="00675123" w:rsidP="008A367A">
      <w:pPr>
        <w:pStyle w:val="a5"/>
        <w:tabs>
          <w:tab w:val="left" w:pos="1870"/>
        </w:tabs>
        <w:spacing w:before="120" w:after="40"/>
      </w:pPr>
      <w:r>
        <w:t>- формирование нормативно-правовой базы в жилищной сфере.</w:t>
      </w:r>
    </w:p>
    <w:p w:rsidR="008A367A" w:rsidRDefault="00675123" w:rsidP="008A367A">
      <w:pPr>
        <w:pStyle w:val="a5"/>
        <w:tabs>
          <w:tab w:val="left" w:pos="1870"/>
        </w:tabs>
      </w:pPr>
      <w:r>
        <w:t>Суммарная площадь жилищного фонда Левженского сельского поселения составляет 29,5 тыс. кв. м.</w:t>
      </w:r>
    </w:p>
    <w:p w:rsidR="00675123" w:rsidRDefault="00675123" w:rsidP="008A367A">
      <w:pPr>
        <w:pStyle w:val="a5"/>
        <w:tabs>
          <w:tab w:val="left" w:pos="1870"/>
        </w:tabs>
      </w:pPr>
      <w:r>
        <w:t>Таблица 12</w:t>
      </w:r>
    </w:p>
    <w:p w:rsidR="00675123" w:rsidRDefault="00675123" w:rsidP="00675123">
      <w:pPr>
        <w:spacing w:after="0" w:line="240" w:lineRule="auto"/>
        <w:jc w:val="center"/>
        <w:rPr>
          <w:rFonts w:ascii="Times New Roman" w:hAnsi="Times New Roman"/>
          <w:sz w:val="28"/>
          <w:szCs w:val="28"/>
        </w:rPr>
      </w:pPr>
      <w:r>
        <w:rPr>
          <w:rFonts w:ascii="Times New Roman" w:hAnsi="Times New Roman"/>
          <w:sz w:val="28"/>
          <w:szCs w:val="28"/>
        </w:rPr>
        <w:t>Анализ и прогноз жилищного фонда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3340"/>
        <w:gridCol w:w="1164"/>
        <w:gridCol w:w="920"/>
        <w:gridCol w:w="920"/>
        <w:gridCol w:w="920"/>
        <w:gridCol w:w="919"/>
        <w:gridCol w:w="908"/>
      </w:tblGrid>
      <w:tr w:rsidR="00675123" w:rsidRPr="00675123" w:rsidTr="00675123">
        <w:tc>
          <w:tcPr>
            <w:tcW w:w="511"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jc w:val="center"/>
              <w:rPr>
                <w:rFonts w:ascii="Times New Roman" w:hAnsi="Times New Roman" w:cs="Times New Roman"/>
                <w:sz w:val="26"/>
                <w:szCs w:val="26"/>
              </w:rPr>
            </w:pPr>
            <w:r w:rsidRPr="00675123">
              <w:rPr>
                <w:rFonts w:ascii="Times New Roman" w:hAnsi="Times New Roman" w:cs="Times New Roman"/>
                <w:sz w:val="26"/>
                <w:szCs w:val="26"/>
              </w:rPr>
              <w:t>Наименование</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Ед.изм.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2014г.</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2015г.</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2016г.</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2020г.</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2028г.</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1</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Общая площадь жилищного фонда на конец года</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29,1</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29,5</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29,5</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30,5</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30,8</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В том числе муниципальной собственности</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3</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В частной собственности</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29,1</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29,5</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29,5</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30,5</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30,8</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Площадь общежитий</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5</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Доля жилищного фонда, оборудованного:</w:t>
            </w: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88"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6</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Централизованным водоснабжением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7</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Централизованной канализацией</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8</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Централизованным электроснабжением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шт</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414</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412</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412</w:t>
            </w:r>
          </w:p>
        </w:tc>
        <w:tc>
          <w:tcPr>
            <w:tcW w:w="988"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424</w:t>
            </w:r>
          </w:p>
        </w:tc>
        <w:tc>
          <w:tcPr>
            <w:tcW w:w="855"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427</w:t>
            </w: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9</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Природным газом</w:t>
            </w: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92"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988"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r>
      <w:tr w:rsidR="00675123" w:rsidRPr="00675123" w:rsidTr="00675123">
        <w:tc>
          <w:tcPr>
            <w:tcW w:w="511"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10</w:t>
            </w:r>
          </w:p>
        </w:tc>
        <w:tc>
          <w:tcPr>
            <w:tcW w:w="895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Общая площадь ветхого и аварийного жилья</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тыс.кв.м</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0,3</w:t>
            </w:r>
          </w:p>
        </w:tc>
        <w:tc>
          <w:tcPr>
            <w:tcW w:w="993"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0,3</w:t>
            </w:r>
          </w:p>
        </w:tc>
        <w:tc>
          <w:tcPr>
            <w:tcW w:w="992" w:type="dxa"/>
            <w:tcBorders>
              <w:top w:val="single" w:sz="4" w:space="0" w:color="auto"/>
              <w:left w:val="single" w:sz="4" w:space="0" w:color="auto"/>
              <w:bottom w:val="single" w:sz="4" w:space="0" w:color="auto"/>
              <w:right w:val="single" w:sz="4" w:space="0" w:color="auto"/>
            </w:tcBorders>
            <w:hideMark/>
          </w:tcPr>
          <w:p w:rsidR="00675123" w:rsidRPr="00675123" w:rsidRDefault="00675123" w:rsidP="008A367A">
            <w:pPr>
              <w:spacing w:after="0"/>
              <w:rPr>
                <w:rFonts w:ascii="Times New Roman" w:hAnsi="Times New Roman" w:cs="Times New Roman"/>
                <w:sz w:val="26"/>
                <w:szCs w:val="26"/>
              </w:rPr>
            </w:pPr>
            <w:r w:rsidRPr="00675123">
              <w:rPr>
                <w:rFonts w:ascii="Times New Roman" w:hAnsi="Times New Roman" w:cs="Times New Roman"/>
                <w:sz w:val="26"/>
                <w:szCs w:val="26"/>
              </w:rPr>
              <w:t>0,3</w:t>
            </w:r>
          </w:p>
        </w:tc>
        <w:tc>
          <w:tcPr>
            <w:tcW w:w="988"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c>
          <w:tcPr>
            <w:tcW w:w="855" w:type="dxa"/>
            <w:tcBorders>
              <w:top w:val="single" w:sz="4" w:space="0" w:color="auto"/>
              <w:left w:val="single" w:sz="4" w:space="0" w:color="auto"/>
              <w:bottom w:val="single" w:sz="4" w:space="0" w:color="auto"/>
              <w:right w:val="single" w:sz="4" w:space="0" w:color="auto"/>
            </w:tcBorders>
          </w:tcPr>
          <w:p w:rsidR="00675123" w:rsidRPr="00675123" w:rsidRDefault="00675123" w:rsidP="008A367A">
            <w:pPr>
              <w:spacing w:after="0"/>
              <w:rPr>
                <w:rFonts w:ascii="Times New Roman" w:hAnsi="Times New Roman" w:cs="Times New Roman"/>
                <w:sz w:val="26"/>
                <w:szCs w:val="26"/>
              </w:rPr>
            </w:pPr>
          </w:p>
        </w:tc>
      </w:tr>
    </w:tbl>
    <w:p w:rsidR="00675123" w:rsidRDefault="00675123" w:rsidP="008A367A">
      <w:pPr>
        <w:pStyle w:val="a5"/>
        <w:tabs>
          <w:tab w:val="left" w:pos="1204"/>
        </w:tabs>
      </w:pPr>
      <w:r w:rsidRPr="00675123">
        <w:t>Для сельского поселения актуальной проблемой является замена ветхого фонда новым капитальным, с проведением реконструктивных мероприятий жилых кварталов и упорядочением селитебной территории.</w:t>
      </w:r>
    </w:p>
    <w:p w:rsidR="008A367A" w:rsidRDefault="008A367A" w:rsidP="008A367A">
      <w:pPr>
        <w:pStyle w:val="a5"/>
        <w:tabs>
          <w:tab w:val="left" w:pos="1204"/>
        </w:tabs>
      </w:pPr>
    </w:p>
    <w:p w:rsidR="008A367A" w:rsidRDefault="008A367A" w:rsidP="008A367A">
      <w:pPr>
        <w:pStyle w:val="a5"/>
        <w:tabs>
          <w:tab w:val="left" w:pos="1204"/>
        </w:tabs>
      </w:pPr>
    </w:p>
    <w:p w:rsidR="00675123" w:rsidRDefault="00675123" w:rsidP="00675123">
      <w:pPr>
        <w:pStyle w:val="a5"/>
        <w:tabs>
          <w:tab w:val="left" w:pos="1870"/>
        </w:tabs>
      </w:pPr>
      <w:r>
        <w:t>Таблица 13</w:t>
      </w:r>
    </w:p>
    <w:p w:rsidR="00675123" w:rsidRPr="00675123" w:rsidRDefault="00675123" w:rsidP="00675123">
      <w:pPr>
        <w:pStyle w:val="a5"/>
        <w:tabs>
          <w:tab w:val="left" w:pos="1870"/>
        </w:tabs>
        <w:rPr>
          <w:szCs w:val="28"/>
        </w:rPr>
      </w:pPr>
      <w:r w:rsidRPr="00675123">
        <w:rPr>
          <w:rFonts w:eastAsia="Times New Roman" w:cs="Times New Roman"/>
          <w:bCs/>
          <w:szCs w:val="28"/>
          <w:lang w:eastAsia="ru-RU"/>
        </w:rPr>
        <w:t>Реализация Программы устойчивого развития Левженского сельского поселения Рузаевского муниципального района на 2014-2017 годы и на период до 2020 года</w:t>
      </w:r>
    </w:p>
    <w:tbl>
      <w:tblPr>
        <w:tblW w:w="927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
        <w:gridCol w:w="952"/>
        <w:gridCol w:w="5720"/>
        <w:gridCol w:w="1011"/>
        <w:gridCol w:w="1584"/>
      </w:tblGrid>
      <w:tr w:rsidR="00675123" w:rsidRPr="00675123" w:rsidTr="00C958CA">
        <w:trPr>
          <w:gridBefore w:val="1"/>
          <w:wBefore w:w="8" w:type="dxa"/>
          <w:trHeight w:val="270"/>
        </w:trPr>
        <w:tc>
          <w:tcPr>
            <w:tcW w:w="6672" w:type="dxa"/>
            <w:gridSpan w:val="2"/>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 </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r w:rsidRPr="00675123">
              <w:rPr>
                <w:rFonts w:ascii="Times New Roman" w:eastAsia="Times New Roman" w:hAnsi="Times New Roman" w:cs="Times New Roman"/>
                <w:b/>
                <w:bCs/>
                <w:sz w:val="24"/>
                <w:szCs w:val="24"/>
                <w:lang w:eastAsia="ru-RU"/>
              </w:rPr>
              <w:t>ед.изм</w:t>
            </w:r>
          </w:p>
        </w:tc>
        <w:tc>
          <w:tcPr>
            <w:tcW w:w="1584" w:type="dxa"/>
            <w:shd w:val="clear" w:color="auto" w:fill="auto"/>
            <w:vAlign w:val="center"/>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r w:rsidRPr="00675123">
              <w:rPr>
                <w:rFonts w:ascii="Times New Roman" w:eastAsia="Times New Roman" w:hAnsi="Times New Roman" w:cs="Times New Roman"/>
                <w:b/>
                <w:bCs/>
                <w:sz w:val="24"/>
                <w:szCs w:val="24"/>
                <w:lang w:eastAsia="ru-RU"/>
              </w:rPr>
              <w:t>за 2015 г.</w:t>
            </w:r>
          </w:p>
        </w:tc>
      </w:tr>
      <w:tr w:rsidR="00675123" w:rsidRPr="00675123" w:rsidTr="00C958CA">
        <w:trPr>
          <w:gridBefore w:val="1"/>
          <w:wBefore w:w="8" w:type="dxa"/>
          <w:trHeight w:val="420"/>
        </w:trPr>
        <w:tc>
          <w:tcPr>
            <w:tcW w:w="6672" w:type="dxa"/>
            <w:gridSpan w:val="2"/>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действие новых жилых домов</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кв.м</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r w:rsidRPr="00675123">
              <w:rPr>
                <w:rFonts w:ascii="Times New Roman" w:eastAsia="Times New Roman" w:hAnsi="Times New Roman" w:cs="Times New Roman"/>
                <w:b/>
                <w:bCs/>
                <w:sz w:val="24"/>
                <w:szCs w:val="24"/>
                <w:lang w:eastAsia="ru-RU"/>
              </w:rPr>
              <w:t>149.7</w:t>
            </w:r>
          </w:p>
        </w:tc>
      </w:tr>
      <w:tr w:rsidR="00675123" w:rsidRPr="00675123" w:rsidTr="00C958CA">
        <w:trPr>
          <w:gridBefore w:val="1"/>
          <w:wBefore w:w="8" w:type="dxa"/>
          <w:trHeight w:val="330"/>
        </w:trPr>
        <w:tc>
          <w:tcPr>
            <w:tcW w:w="6672" w:type="dxa"/>
            <w:gridSpan w:val="2"/>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 т.ч. для молодых семей и молодых специалистов</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p>
        </w:tc>
      </w:tr>
      <w:tr w:rsidR="00675123" w:rsidRPr="00675123" w:rsidTr="00C958CA">
        <w:trPr>
          <w:gridBefore w:val="1"/>
          <w:wBefore w:w="8" w:type="dxa"/>
          <w:trHeight w:val="315"/>
        </w:trPr>
        <w:tc>
          <w:tcPr>
            <w:tcW w:w="6672" w:type="dxa"/>
            <w:gridSpan w:val="2"/>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Количество семей, улучшивших жилищные условия</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r w:rsidRPr="00675123">
              <w:rPr>
                <w:rFonts w:ascii="Times New Roman" w:eastAsia="Times New Roman" w:hAnsi="Times New Roman" w:cs="Times New Roman"/>
                <w:b/>
                <w:bCs/>
                <w:sz w:val="24"/>
                <w:szCs w:val="24"/>
                <w:lang w:eastAsia="ru-RU"/>
              </w:rPr>
              <w:t>3</w:t>
            </w:r>
          </w:p>
        </w:tc>
      </w:tr>
      <w:tr w:rsidR="00675123" w:rsidRPr="00675123" w:rsidTr="00C958CA">
        <w:trPr>
          <w:gridBefore w:val="1"/>
          <w:wBefore w:w="8" w:type="dxa"/>
          <w:trHeight w:val="315"/>
        </w:trPr>
        <w:tc>
          <w:tcPr>
            <w:tcW w:w="6672" w:type="dxa"/>
            <w:gridSpan w:val="2"/>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действие плоскостных спортивных сооружений</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b/>
                <w:bCs/>
                <w:sz w:val="24"/>
                <w:szCs w:val="24"/>
                <w:lang w:eastAsia="ru-RU"/>
              </w:rPr>
            </w:pPr>
            <w:r w:rsidRPr="00675123">
              <w:rPr>
                <w:rFonts w:ascii="Times New Roman" w:eastAsia="Times New Roman" w:hAnsi="Times New Roman" w:cs="Times New Roman"/>
                <w:b/>
                <w:bCs/>
                <w:sz w:val="24"/>
                <w:szCs w:val="24"/>
                <w:lang w:eastAsia="ru-RU"/>
              </w:rPr>
              <w:t>1</w:t>
            </w:r>
          </w:p>
        </w:tc>
      </w:tr>
      <w:tr w:rsidR="00675123" w:rsidRPr="00675123" w:rsidTr="00C958CA">
        <w:trPr>
          <w:trHeight w:val="330"/>
        </w:trPr>
        <w:tc>
          <w:tcPr>
            <w:tcW w:w="960" w:type="dxa"/>
            <w:gridSpan w:val="2"/>
            <w:tcBorders>
              <w:right w:val="nil"/>
            </w:tcBorders>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 </w:t>
            </w:r>
          </w:p>
        </w:tc>
        <w:tc>
          <w:tcPr>
            <w:tcW w:w="5720" w:type="dxa"/>
            <w:tcBorders>
              <w:left w:val="nil"/>
            </w:tcBorders>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площадь</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кв.м</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220</w:t>
            </w:r>
          </w:p>
        </w:tc>
      </w:tr>
      <w:tr w:rsidR="00675123" w:rsidRPr="00675123" w:rsidTr="00C958CA">
        <w:trPr>
          <w:trHeight w:val="405"/>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действие учреждений культурно-досугового типа</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1</w:t>
            </w:r>
          </w:p>
        </w:tc>
      </w:tr>
      <w:tr w:rsidR="00675123" w:rsidRPr="00675123" w:rsidTr="00C958CA">
        <w:trPr>
          <w:trHeight w:val="315"/>
        </w:trPr>
        <w:tc>
          <w:tcPr>
            <w:tcW w:w="960" w:type="dxa"/>
            <w:gridSpan w:val="2"/>
            <w:tcBorders>
              <w:right w:val="nil"/>
            </w:tcBorders>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 </w:t>
            </w:r>
          </w:p>
        </w:tc>
        <w:tc>
          <w:tcPr>
            <w:tcW w:w="5720" w:type="dxa"/>
            <w:tcBorders>
              <w:left w:val="nil"/>
            </w:tcBorders>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количество мест</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p>
        </w:tc>
      </w:tr>
      <w:tr w:rsidR="00675123" w:rsidRPr="00675123" w:rsidTr="00C958CA">
        <w:trPr>
          <w:trHeight w:val="420"/>
        </w:trPr>
        <w:tc>
          <w:tcPr>
            <w:tcW w:w="6680" w:type="dxa"/>
            <w:gridSpan w:val="3"/>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действие распределительных газовых сетей</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км</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p>
        </w:tc>
      </w:tr>
      <w:tr w:rsidR="00675123" w:rsidRPr="00675123" w:rsidTr="00C958CA">
        <w:trPr>
          <w:trHeight w:val="375"/>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Газифицировано жилых домов (квартир) сетевым газом</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3</w:t>
            </w:r>
          </w:p>
        </w:tc>
      </w:tr>
      <w:tr w:rsidR="00675123" w:rsidRPr="00675123" w:rsidTr="00C958CA">
        <w:trPr>
          <w:trHeight w:val="405"/>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Уровень газификации домов (квартир) сетевым газом</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99</w:t>
            </w:r>
          </w:p>
        </w:tc>
      </w:tr>
      <w:tr w:rsidR="00675123" w:rsidRPr="00675123" w:rsidTr="00C958CA">
        <w:trPr>
          <w:trHeight w:val="405"/>
        </w:trPr>
        <w:tc>
          <w:tcPr>
            <w:tcW w:w="6680" w:type="dxa"/>
            <w:gridSpan w:val="3"/>
            <w:shd w:val="clear" w:color="auto" w:fill="auto"/>
            <w:noWrap/>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действие локальных водопроводов</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км</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0</w:t>
            </w:r>
          </w:p>
        </w:tc>
      </w:tr>
      <w:tr w:rsidR="00675123" w:rsidRPr="00675123" w:rsidTr="00C958CA">
        <w:trPr>
          <w:trHeight w:val="540"/>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Количество домов (квартир) присоединенных к построенным локальным водопроводам</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0</w:t>
            </w:r>
          </w:p>
        </w:tc>
      </w:tr>
      <w:tr w:rsidR="00675123" w:rsidRPr="00675123" w:rsidTr="00C958CA">
        <w:trPr>
          <w:trHeight w:val="405"/>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Уровень обеспеченности сельского населения питьевой водой</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100</w:t>
            </w:r>
          </w:p>
        </w:tc>
      </w:tr>
      <w:tr w:rsidR="00675123" w:rsidRPr="00675123" w:rsidTr="00C958CA">
        <w:trPr>
          <w:trHeight w:val="1320"/>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Ввод в эксплуатацию автомобильных дорог общего пользования с твердым покрытием, ведущих от сети автомобильных дорог общего пользования к ближайшим общественно значимым объектам сельских населенных пунктов, а также к объектам производства и переработки сел</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км</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0,366</w:t>
            </w:r>
          </w:p>
        </w:tc>
      </w:tr>
      <w:tr w:rsidR="00675123" w:rsidRPr="00675123" w:rsidTr="00C958CA">
        <w:trPr>
          <w:trHeight w:val="360"/>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Количество созданных рабочих мест в поселении</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единиц</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0</w:t>
            </w:r>
          </w:p>
        </w:tc>
      </w:tr>
      <w:tr w:rsidR="00675123" w:rsidRPr="00675123" w:rsidTr="00C958CA">
        <w:trPr>
          <w:trHeight w:val="555"/>
        </w:trPr>
        <w:tc>
          <w:tcPr>
            <w:tcW w:w="6680" w:type="dxa"/>
            <w:gridSpan w:val="3"/>
            <w:shd w:val="clear" w:color="auto" w:fill="auto"/>
            <w:vAlign w:val="center"/>
            <w:hideMark/>
          </w:tcPr>
          <w:p w:rsidR="00675123" w:rsidRPr="00675123" w:rsidRDefault="00675123" w:rsidP="00675123">
            <w:pPr>
              <w:spacing w:after="0" w:line="240" w:lineRule="auto"/>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Реализация проекта комплексного обустройства площадок под компактную жилищную застройку</w:t>
            </w:r>
          </w:p>
        </w:tc>
        <w:tc>
          <w:tcPr>
            <w:tcW w:w="1011" w:type="dxa"/>
            <w:shd w:val="clear" w:color="auto" w:fill="auto"/>
            <w:noWrap/>
            <w:vAlign w:val="center"/>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(да/нет)</w:t>
            </w:r>
          </w:p>
        </w:tc>
        <w:tc>
          <w:tcPr>
            <w:tcW w:w="1584" w:type="dxa"/>
            <w:shd w:val="clear" w:color="auto" w:fill="auto"/>
            <w:noWrap/>
            <w:vAlign w:val="bottom"/>
            <w:hideMark/>
          </w:tcPr>
          <w:p w:rsidR="00675123" w:rsidRPr="00675123" w:rsidRDefault="00675123" w:rsidP="00675123">
            <w:pPr>
              <w:spacing w:after="0" w:line="240" w:lineRule="auto"/>
              <w:jc w:val="center"/>
              <w:rPr>
                <w:rFonts w:ascii="Times New Roman" w:eastAsia="Times New Roman" w:hAnsi="Times New Roman" w:cs="Times New Roman"/>
                <w:sz w:val="24"/>
                <w:szCs w:val="24"/>
                <w:lang w:eastAsia="ru-RU"/>
              </w:rPr>
            </w:pPr>
            <w:r w:rsidRPr="00675123">
              <w:rPr>
                <w:rFonts w:ascii="Times New Roman" w:eastAsia="Times New Roman" w:hAnsi="Times New Roman" w:cs="Times New Roman"/>
                <w:sz w:val="24"/>
                <w:szCs w:val="24"/>
                <w:lang w:eastAsia="ru-RU"/>
              </w:rPr>
              <w:t>нет</w:t>
            </w:r>
          </w:p>
        </w:tc>
      </w:tr>
    </w:tbl>
    <w:p w:rsidR="00C958CA" w:rsidRDefault="00C958CA" w:rsidP="00C958CA">
      <w:pPr>
        <w:pStyle w:val="a5"/>
      </w:pPr>
    </w:p>
    <w:p w:rsidR="00C958CA" w:rsidRPr="00AE12DC" w:rsidRDefault="00C958CA" w:rsidP="00C958CA">
      <w:pPr>
        <w:pStyle w:val="a5"/>
      </w:pPr>
      <w:r w:rsidRPr="00AE12DC">
        <w:t>Основные задачи и цели развития жилищной инфраструктуры:</w:t>
      </w:r>
    </w:p>
    <w:p w:rsidR="00C958CA" w:rsidRPr="00AE12DC" w:rsidRDefault="00C958CA" w:rsidP="00C958CA">
      <w:pPr>
        <w:pStyle w:val="a5"/>
        <w:rPr>
          <w:bCs/>
          <w:szCs w:val="28"/>
        </w:rPr>
      </w:pPr>
      <w:r w:rsidRPr="00AE12DC">
        <w:rPr>
          <w:b/>
          <w:bCs/>
          <w:szCs w:val="28"/>
        </w:rPr>
        <w:t>-</w:t>
      </w:r>
      <w:r w:rsidRPr="00AE12DC">
        <w:rPr>
          <w:bCs/>
          <w:szCs w:val="28"/>
        </w:rPr>
        <w:t xml:space="preserve">повышение уровня обеспеченности  </w:t>
      </w:r>
      <w:r w:rsidRPr="00AE12DC">
        <w:rPr>
          <w:szCs w:val="28"/>
        </w:rPr>
        <w:t xml:space="preserve">и доступности </w:t>
      </w:r>
      <w:r w:rsidRPr="00AE12DC">
        <w:rPr>
          <w:bCs/>
          <w:szCs w:val="28"/>
        </w:rPr>
        <w:t xml:space="preserve">жилья для населения </w:t>
      </w:r>
      <w:r>
        <w:rPr>
          <w:bCs/>
          <w:szCs w:val="28"/>
        </w:rPr>
        <w:t xml:space="preserve">Левженского </w:t>
      </w:r>
      <w:r w:rsidRPr="00AE12DC">
        <w:rPr>
          <w:bCs/>
          <w:szCs w:val="28"/>
        </w:rPr>
        <w:t>сельского поселения, развитие жилищной сферы, достижение безопасных и комфортных условий проживания.</w:t>
      </w:r>
    </w:p>
    <w:p w:rsidR="00C958CA" w:rsidRPr="00AE12DC" w:rsidRDefault="00C958CA" w:rsidP="00C958CA">
      <w:pPr>
        <w:pStyle w:val="a5"/>
        <w:rPr>
          <w:bCs/>
          <w:szCs w:val="28"/>
        </w:rPr>
      </w:pPr>
      <w:r w:rsidRPr="00AE12DC">
        <w:rPr>
          <w:b/>
          <w:bCs/>
          <w:szCs w:val="28"/>
        </w:rPr>
        <w:t>-</w:t>
      </w:r>
      <w:r w:rsidRPr="00AE12DC">
        <w:rPr>
          <w:bCs/>
          <w:szCs w:val="28"/>
        </w:rPr>
        <w:t xml:space="preserve">увеличение объемов вводимого и реконструируемого жилья; </w:t>
      </w:r>
    </w:p>
    <w:p w:rsidR="00C958CA" w:rsidRPr="00AE12DC" w:rsidRDefault="00C958CA" w:rsidP="00C958CA">
      <w:pPr>
        <w:pStyle w:val="a5"/>
        <w:rPr>
          <w:bCs/>
          <w:szCs w:val="28"/>
        </w:rPr>
      </w:pPr>
      <w:r w:rsidRPr="00AE12DC">
        <w:rPr>
          <w:bCs/>
          <w:szCs w:val="28"/>
        </w:rPr>
        <w:t xml:space="preserve">-улучшение жилищных условий населения поселения; </w:t>
      </w:r>
    </w:p>
    <w:p w:rsidR="00C958CA" w:rsidRPr="00AE12DC" w:rsidRDefault="00C958CA" w:rsidP="00C958CA">
      <w:pPr>
        <w:pStyle w:val="a5"/>
        <w:rPr>
          <w:bCs/>
          <w:szCs w:val="28"/>
        </w:rPr>
      </w:pPr>
      <w:r w:rsidRPr="00AE12DC">
        <w:rPr>
          <w:bCs/>
          <w:szCs w:val="28"/>
        </w:rPr>
        <w:t>-обеспечение доступности приобретения жилья.</w:t>
      </w:r>
    </w:p>
    <w:p w:rsidR="00C958CA" w:rsidRDefault="00C958CA" w:rsidP="00C958CA">
      <w:pPr>
        <w:pStyle w:val="a5"/>
        <w:rPr>
          <w:szCs w:val="28"/>
        </w:rPr>
      </w:pPr>
      <w:r w:rsidRPr="00AE12DC">
        <w:rPr>
          <w:szCs w:val="28"/>
        </w:rPr>
        <w:t xml:space="preserve">Индивидуальное жилищное строительство в </w:t>
      </w:r>
      <w:r>
        <w:rPr>
          <w:szCs w:val="28"/>
        </w:rPr>
        <w:t>Рузаевском муниципальном районе</w:t>
      </w:r>
      <w:r w:rsidRPr="00AE12DC">
        <w:rPr>
          <w:szCs w:val="28"/>
        </w:rPr>
        <w:t xml:space="preserve"> ведется за счет собственных средств населения с привлечением ипотечного кредита и кредита ГУП РМ «Развитие села». Использование механизма поддержки жилищного строительства на селе через ГУП РМ «Развитие села» имеет ряд недостатков: предоставляется не денежный, а товарный кредит в виде стройматериалов; доставкой и строительством должен заниматься сам застройщик, хотя одной из услуг ГУП на возмездной основе является предоставление проекта дома и помощь в заключении договоров с подрядными организациями.</w:t>
      </w:r>
    </w:p>
    <w:p w:rsidR="008A367A" w:rsidRDefault="008A367A" w:rsidP="00C958CA">
      <w:pPr>
        <w:pStyle w:val="a5"/>
        <w:rPr>
          <w:szCs w:val="28"/>
        </w:rPr>
      </w:pPr>
    </w:p>
    <w:p w:rsidR="008A367A" w:rsidRPr="00AE12DC" w:rsidRDefault="008A367A" w:rsidP="00C958CA">
      <w:pPr>
        <w:pStyle w:val="a5"/>
        <w:rPr>
          <w:szCs w:val="28"/>
        </w:rPr>
      </w:pPr>
    </w:p>
    <w:p w:rsidR="00C958CA" w:rsidRDefault="00C958CA" w:rsidP="00C958CA">
      <w:pPr>
        <w:pStyle w:val="2"/>
      </w:pPr>
      <w:bookmarkStart w:id="51" w:name="_Toc470095086"/>
      <w:bookmarkStart w:id="52" w:name="_Toc469393880"/>
      <w:bookmarkStart w:id="53" w:name="_Toc470595825"/>
      <w:bookmarkStart w:id="54" w:name="_Toc471807113"/>
      <w:bookmarkStart w:id="55" w:name="_Toc472925985"/>
      <w:bookmarkStart w:id="56" w:name="_Toc481591722"/>
      <w:r>
        <w:t>1.5.Прогноз изменения доходов населения Левженского сельского поселения.</w:t>
      </w:r>
      <w:bookmarkEnd w:id="51"/>
      <w:bookmarkEnd w:id="52"/>
      <w:bookmarkEnd w:id="53"/>
      <w:bookmarkEnd w:id="54"/>
      <w:bookmarkEnd w:id="55"/>
      <w:bookmarkEnd w:id="56"/>
    </w:p>
    <w:p w:rsidR="00C958CA" w:rsidRDefault="00C958CA" w:rsidP="00675123">
      <w:pPr>
        <w:pStyle w:val="a5"/>
        <w:tabs>
          <w:tab w:val="left" w:pos="1870"/>
        </w:tabs>
      </w:pPr>
    </w:p>
    <w:p w:rsidR="008C4BD0" w:rsidRPr="008E0536" w:rsidRDefault="008C4BD0" w:rsidP="008C4BD0">
      <w:pPr>
        <w:pStyle w:val="a5"/>
      </w:pPr>
      <w:r w:rsidRPr="008E0536">
        <w:t>— улучшение демографической ситуации в районе должно включать разработку финансовых механизмов поддержки личных и подсобных хозяйств населения (ЛПХ) в рамках национальных проектов Президента РФ; увеличение разнообразия льгот молодым семьям (кредитование жилья и ипотека, строительство жилья не только в райцентре, но и селах, выплаты на рождение и воспитание детей, образовательные льготы, поддержка и поощрение участия молодежи в реализации основных нацпроектов); пропаганду труда и здорового образа жизни;</w:t>
      </w:r>
    </w:p>
    <w:p w:rsidR="008C4BD0" w:rsidRPr="008E0536" w:rsidRDefault="008C4BD0" w:rsidP="008C4BD0">
      <w:pPr>
        <w:pStyle w:val="a5"/>
      </w:pPr>
      <w:r w:rsidRPr="008E0536">
        <w:t xml:space="preserve">— расширение рынка труда, чему должно способствовать развитие частного предпринимательства как в отраслях производства и строительства, так и в бытовом обслуживании и сфере ЖКХ; </w:t>
      </w:r>
    </w:p>
    <w:p w:rsidR="008C4BD0" w:rsidRPr="008E0536" w:rsidRDefault="008C4BD0" w:rsidP="008C4BD0">
      <w:pPr>
        <w:pStyle w:val="a5"/>
      </w:pPr>
      <w:r w:rsidRPr="008E0536">
        <w:t xml:space="preserve">— рациональное использование кадрового потенциала государственных, смешанных, частных предприятий и ЛПХ; развитие системы поддержки малого предпринимательства на уровне местного самоуправления, включающее увеличение объема услуг, производимых малыми предприятиями и доли частного бизнеса в собственных доходах района; создание рабочих мест в малом бизнесе; </w:t>
      </w:r>
    </w:p>
    <w:p w:rsidR="008C4BD0" w:rsidRDefault="008C4BD0" w:rsidP="008C4BD0">
      <w:pPr>
        <w:pStyle w:val="a5"/>
      </w:pPr>
      <w:r w:rsidRPr="008E0536">
        <w:t>— повышение уровня развития социальной инфраструктуры, расширение современной сети автодорог для обеспечения согласованного и комплексного развития основных сфер жизнедеятельности населения.</w:t>
      </w:r>
    </w:p>
    <w:p w:rsidR="008C4BD0" w:rsidRPr="00466F66" w:rsidRDefault="008C4BD0" w:rsidP="008C4BD0">
      <w:pPr>
        <w:pStyle w:val="a5"/>
        <w:rPr>
          <w:szCs w:val="28"/>
        </w:rPr>
      </w:pPr>
      <w:r w:rsidRPr="00B34720">
        <w:rPr>
          <w:bCs/>
          <w:szCs w:val="28"/>
        </w:rPr>
        <w:t>Содержание предлагаемых мероприятий по потенциалу</w:t>
      </w:r>
      <w:r>
        <w:rPr>
          <w:bCs/>
          <w:szCs w:val="28"/>
        </w:rPr>
        <w:t xml:space="preserve"> </w:t>
      </w:r>
      <w:r w:rsidRPr="00466F66">
        <w:rPr>
          <w:bCs/>
          <w:szCs w:val="28"/>
        </w:rPr>
        <w:t>рынка труда</w:t>
      </w:r>
    </w:p>
    <w:p w:rsidR="008C4BD0" w:rsidRPr="008E0536" w:rsidRDefault="008C4BD0" w:rsidP="008C4BD0">
      <w:pPr>
        <w:pStyle w:val="a5"/>
      </w:pPr>
      <w:r w:rsidRPr="008E0536">
        <w:t>1. Для определения демографического потенциала рынка труда и резервов его пополнения необходимо ведение статистического учета численности населения (рождаемости и смертности, структуры домохозяйств и количества детей в них) с точностью до одного человека по всей территории поселения.</w:t>
      </w:r>
    </w:p>
    <w:p w:rsidR="008C4BD0" w:rsidRPr="008E0536" w:rsidRDefault="008C4BD0" w:rsidP="008C4BD0">
      <w:pPr>
        <w:pStyle w:val="a5"/>
      </w:pPr>
      <w:r w:rsidRPr="008E0536">
        <w:t>2. Для снижения предотвращаемой смертности населения в трудоспособном возрасте необходимо расширение системы мер по охране труда, и усиление контроля за их исполнением, формирование здорового образа жизни, развитие культуры (в том числе физкультуры и спорта), здравоохранения, туризма и экскурсионного дела.</w:t>
      </w:r>
    </w:p>
    <w:p w:rsidR="008C4BD0" w:rsidRPr="008E0536" w:rsidRDefault="008C4BD0" w:rsidP="008C4BD0">
      <w:pPr>
        <w:pStyle w:val="a5"/>
      </w:pPr>
      <w:r>
        <w:t xml:space="preserve">3. </w:t>
      </w:r>
      <w:r w:rsidRPr="008E0536">
        <w:t xml:space="preserve">В поселении необходимо создание новых рабочих мест, что позволит улучшить экономическую ситуацию, повысить миграционную и инвестиционную привлекательность, стабилизировать социальную обстановку, что приведет к обеспечению удовлетворения основных потребностей в высококвалифицированных кадрах. </w:t>
      </w:r>
    </w:p>
    <w:p w:rsidR="008C4BD0" w:rsidRPr="008E0536" w:rsidRDefault="008C4BD0" w:rsidP="008C4BD0">
      <w:pPr>
        <w:pStyle w:val="a5"/>
      </w:pPr>
      <w:r w:rsidRPr="008E0536">
        <w:t>Определение демографического потенциала рынка труда и резервов его пополнения; создание условий для сохранения высокой рождаемости, снижения предотвращаемой смертности и оттока населения позволит стабилизировать демографическую ситуацию и восполнить демографический потенциал рынка труда; оптимизация структуры трудовых ресурсов; создание условий для эффективной и территориально сбалансированной занятости населения послужит базой для формирования цивилизованного рынка труда.</w:t>
      </w:r>
    </w:p>
    <w:p w:rsidR="008C4BD0" w:rsidRDefault="008C4BD0" w:rsidP="008C4BD0">
      <w:pPr>
        <w:pStyle w:val="a5"/>
      </w:pPr>
      <w:r>
        <w:t>С учетом всех факторов приведенных в Программе ранее, можно сделать вывод, что доходы населения изменяться незначительно при сохранении существующей социально-экономической ситуации.</w:t>
      </w:r>
    </w:p>
    <w:p w:rsidR="00C958CA" w:rsidRDefault="008C4BD0" w:rsidP="00675123">
      <w:pPr>
        <w:pStyle w:val="a5"/>
        <w:tabs>
          <w:tab w:val="left" w:pos="1870"/>
        </w:tabs>
      </w:pPr>
      <w:r>
        <w:t>Таблица 14</w:t>
      </w:r>
    </w:p>
    <w:p w:rsidR="008C4BD0" w:rsidRDefault="008C4BD0" w:rsidP="008C4BD0">
      <w:pPr>
        <w:jc w:val="center"/>
        <w:rPr>
          <w:rFonts w:ascii="Times New Roman" w:hAnsi="Times New Roman"/>
          <w:b/>
          <w:sz w:val="28"/>
          <w:szCs w:val="28"/>
        </w:rPr>
      </w:pPr>
      <w:r>
        <w:rPr>
          <w:rFonts w:ascii="Times New Roman" w:hAnsi="Times New Roman"/>
          <w:b/>
          <w:sz w:val="28"/>
          <w:szCs w:val="28"/>
        </w:rPr>
        <w:t>Конкурентные преимущества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048"/>
        <w:gridCol w:w="1866"/>
        <w:gridCol w:w="2109"/>
        <w:gridCol w:w="1985"/>
      </w:tblGrid>
      <w:tr w:rsidR="008C4BD0" w:rsidTr="008C4BD0">
        <w:trPr>
          <w:trHeight w:val="403"/>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w:t>
            </w:r>
          </w:p>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п/п</w:t>
            </w:r>
          </w:p>
        </w:tc>
        <w:tc>
          <w:tcPr>
            <w:tcW w:w="3909"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Обозначение</w:t>
            </w:r>
          </w:p>
        </w:tc>
        <w:tc>
          <w:tcPr>
            <w:tcW w:w="3827"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Да</w:t>
            </w:r>
          </w:p>
        </w:tc>
        <w:tc>
          <w:tcPr>
            <w:tcW w:w="4252"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Нет</w:t>
            </w:r>
          </w:p>
        </w:tc>
        <w:tc>
          <w:tcPr>
            <w:tcW w:w="26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Примечание</w:t>
            </w:r>
          </w:p>
        </w:tc>
      </w:tr>
      <w:tr w:rsidR="008C4BD0" w:rsidTr="008C4BD0">
        <w:trPr>
          <w:trHeight w:val="282"/>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Низкая стоимость земли</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258"/>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2</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Полезные ископаемые</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3</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Низкая себестоимость строительства жилья, промышленной и коммерческой недвижимости</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4</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Развитая транспортная инфраструктура</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432"/>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5</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Близость к столице Республики</w:t>
            </w:r>
          </w:p>
        </w:tc>
        <w:tc>
          <w:tcPr>
            <w:tcW w:w="3827"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да</w:t>
            </w: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6</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Высокая обеспеченность связью и телекоммуникациями</w:t>
            </w:r>
          </w:p>
        </w:tc>
        <w:tc>
          <w:tcPr>
            <w:tcW w:w="3827"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да</w:t>
            </w: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7</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Развитый банковский и страховой сектор экономики</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8</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Низкая стоимость природоохранных и экологических мероприятий.</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396"/>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9</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Низкая криминогенность</w:t>
            </w:r>
          </w:p>
        </w:tc>
        <w:tc>
          <w:tcPr>
            <w:tcW w:w="3827"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sz w:val="24"/>
                <w:szCs w:val="24"/>
              </w:rPr>
              <w:t>да</w:t>
            </w: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10</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sz w:val="24"/>
                <w:szCs w:val="24"/>
              </w:rPr>
            </w:pPr>
            <w:r>
              <w:rPr>
                <w:rFonts w:ascii="Times New Roman" w:hAnsi="Times New Roman"/>
                <w:color w:val="000000"/>
                <w:sz w:val="24"/>
                <w:szCs w:val="24"/>
                <w:shd w:val="clear" w:color="auto" w:fill="FFFFFF"/>
              </w:rPr>
              <w:t>Политическая стабильность в регионе</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11</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Высокий научный и технический потенциал</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12</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Высокий культурный, медицинский и образовательный потенциал</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13</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Наличие в регионе Законодательства, обеспечивающего льготный налоговый режим для инвесторов</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r w:rsidR="008C4BD0" w:rsidTr="008C4BD0">
        <w:trPr>
          <w:trHeight w:val="567"/>
        </w:trPr>
        <w:tc>
          <w:tcPr>
            <w:tcW w:w="594" w:type="dxa"/>
            <w:tcBorders>
              <w:top w:val="single" w:sz="4" w:space="0" w:color="auto"/>
              <w:left w:val="single" w:sz="4" w:space="0" w:color="auto"/>
              <w:bottom w:val="single" w:sz="4" w:space="0" w:color="auto"/>
              <w:right w:val="single" w:sz="4" w:space="0" w:color="auto"/>
            </w:tcBorders>
            <w:vAlign w:val="center"/>
            <w:hideMark/>
          </w:tcPr>
          <w:p w:rsidR="008C4BD0" w:rsidRDefault="008C4BD0">
            <w:pPr>
              <w:spacing w:after="0" w:line="240" w:lineRule="auto"/>
              <w:jc w:val="center"/>
              <w:rPr>
                <w:rFonts w:ascii="Times New Roman" w:hAnsi="Times New Roman"/>
                <w:sz w:val="24"/>
                <w:szCs w:val="24"/>
              </w:rPr>
            </w:pPr>
            <w:r>
              <w:rPr>
                <w:rFonts w:ascii="Times New Roman" w:hAnsi="Times New Roman"/>
                <w:sz w:val="24"/>
                <w:szCs w:val="24"/>
              </w:rPr>
              <w:t>14</w:t>
            </w:r>
          </w:p>
        </w:tc>
        <w:tc>
          <w:tcPr>
            <w:tcW w:w="3909" w:type="dxa"/>
            <w:tcBorders>
              <w:top w:val="single" w:sz="4" w:space="0" w:color="auto"/>
              <w:left w:val="single" w:sz="4" w:space="0" w:color="auto"/>
              <w:bottom w:val="single" w:sz="4" w:space="0" w:color="auto"/>
              <w:right w:val="single" w:sz="4" w:space="0" w:color="auto"/>
            </w:tcBorders>
            <w:hideMark/>
          </w:tcPr>
          <w:p w:rsidR="008C4BD0" w:rsidRDefault="008C4BD0">
            <w:pPr>
              <w:spacing w:after="0" w:line="240" w:lineRule="auto"/>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Наличие квалифицированных трудовых ресурсов.</w:t>
            </w:r>
          </w:p>
        </w:tc>
        <w:tc>
          <w:tcPr>
            <w:tcW w:w="3827"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4252"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8C4BD0" w:rsidRDefault="008C4BD0">
            <w:pPr>
              <w:spacing w:after="0" w:line="240" w:lineRule="auto"/>
              <w:rPr>
                <w:rFonts w:ascii="Times New Roman" w:hAnsi="Times New Roman"/>
                <w:sz w:val="24"/>
                <w:szCs w:val="24"/>
              </w:rPr>
            </w:pPr>
          </w:p>
        </w:tc>
      </w:tr>
    </w:tbl>
    <w:p w:rsidR="00E50657" w:rsidRDefault="00C30C0A" w:rsidP="00E50657">
      <w:pPr>
        <w:pStyle w:val="1"/>
        <w:ind w:left="709" w:firstLine="0"/>
      </w:pPr>
      <w:r>
        <w:br w:type="page"/>
      </w:r>
      <w:bookmarkStart w:id="57" w:name="_Toc470595827"/>
      <w:bookmarkStart w:id="58" w:name="_Toc471807114"/>
      <w:bookmarkStart w:id="59" w:name="_Toc472925986"/>
      <w:bookmarkStart w:id="60" w:name="_Toc481591723"/>
      <w:r w:rsidR="00E50657">
        <w:t>2. Перспективные показатели спроса на коммунальные услуги</w:t>
      </w:r>
      <w:bookmarkEnd w:id="57"/>
      <w:bookmarkEnd w:id="58"/>
      <w:bookmarkEnd w:id="59"/>
      <w:bookmarkEnd w:id="60"/>
      <w:r w:rsidR="00E50657">
        <w:t xml:space="preserve"> </w:t>
      </w:r>
    </w:p>
    <w:p w:rsidR="00E50657" w:rsidRDefault="00E50657" w:rsidP="00E50657">
      <w:pPr>
        <w:pStyle w:val="a5"/>
      </w:pPr>
    </w:p>
    <w:p w:rsidR="00E50657" w:rsidRDefault="00E50657" w:rsidP="00E50657">
      <w:pPr>
        <w:pStyle w:val="a5"/>
      </w:pPr>
      <w:r>
        <w:t xml:space="preserve">Прогноз спроса по каждому из коммунальных ресурсов по </w:t>
      </w:r>
      <w:r>
        <w:rPr>
          <w:rFonts w:eastAsia="Calibri" w:cs="Times New Roman"/>
          <w:color w:val="000000"/>
          <w:szCs w:val="28"/>
        </w:rPr>
        <w:t>Поводимовского</w:t>
      </w:r>
      <w:r w:rsidRPr="00D04FDC">
        <w:t xml:space="preserve"> </w:t>
      </w:r>
      <w:r>
        <w:t>сельскому поселению произведен на основании следующих показателей:</w:t>
      </w:r>
    </w:p>
    <w:p w:rsidR="00E50657" w:rsidRDefault="00E50657" w:rsidP="00E50657">
      <w:pPr>
        <w:pStyle w:val="a5"/>
      </w:pPr>
      <w:r>
        <w:t>- прогнозная численность постоянного населения в 2028 г. – 1009 чел.;</w:t>
      </w:r>
    </w:p>
    <w:p w:rsidR="00E50657" w:rsidRDefault="00E50657" w:rsidP="00E50657">
      <w:pPr>
        <w:pStyle w:val="a5"/>
      </w:pPr>
      <w:r>
        <w:t xml:space="preserve">- установленное потребление коммунальных услуг в соответствии со схемами энерго- и ресурсоснабжения. (Приложение) </w:t>
      </w:r>
    </w:p>
    <w:p w:rsidR="00E50657" w:rsidRDefault="00E50657" w:rsidP="00E50657">
      <w:pPr>
        <w:pStyle w:val="a5"/>
      </w:pPr>
    </w:p>
    <w:p w:rsidR="00E50657" w:rsidRDefault="00E50657" w:rsidP="00E50657">
      <w:pPr>
        <w:spacing w:line="360" w:lineRule="auto"/>
        <w:ind w:left="357" w:firstLine="709"/>
        <w:jc w:val="both"/>
        <w:rPr>
          <w:rFonts w:ascii="Times New Roman" w:hAnsi="Times New Roman"/>
          <w:i/>
          <w:sz w:val="28"/>
          <w:szCs w:val="28"/>
          <w:u w:val="single"/>
        </w:rPr>
      </w:pPr>
      <w:r>
        <w:rPr>
          <w:rFonts w:ascii="Times New Roman" w:hAnsi="Times New Roman"/>
          <w:i/>
          <w:sz w:val="28"/>
          <w:szCs w:val="28"/>
          <w:u w:val="single"/>
        </w:rPr>
        <w:t>Электроснабжение</w:t>
      </w:r>
    </w:p>
    <w:p w:rsidR="00E50657" w:rsidRDefault="00E50657" w:rsidP="00E50657">
      <w:pPr>
        <w:spacing w:line="360" w:lineRule="auto"/>
        <w:ind w:left="360" w:firstLine="709"/>
        <w:jc w:val="both"/>
        <w:rPr>
          <w:rFonts w:ascii="Times New Roman" w:hAnsi="Times New Roman"/>
          <w:sz w:val="28"/>
          <w:szCs w:val="28"/>
        </w:rPr>
      </w:pPr>
      <w:r>
        <w:rPr>
          <w:rFonts w:ascii="Times New Roman" w:hAnsi="Times New Roman"/>
          <w:sz w:val="28"/>
          <w:szCs w:val="28"/>
        </w:rPr>
        <w:t xml:space="preserve">Существующие сети электроснабжения находятся по большей части в удовлетворительном состоянии. Объём электроэнергии, отпускаемой населению, удовлетворяет в полном объеме потребностям населения и производства. Потребление электрической энергии потребителями и производством на перспективу может увеличиться за счет увеличения площади застройки сельского поселения и/или в случае формирования на территории поселения новых предприятий. Однако прогнозируемое сокращение численности населения не позволяет судить о перспективных показателях необходимых объемов отпускаемой электроэнергии.  </w:t>
      </w:r>
    </w:p>
    <w:p w:rsidR="00E50657" w:rsidRDefault="00E50657" w:rsidP="00E50657">
      <w:pPr>
        <w:spacing w:line="360" w:lineRule="auto"/>
        <w:ind w:left="357" w:firstLine="709"/>
        <w:jc w:val="both"/>
        <w:rPr>
          <w:rFonts w:ascii="Times New Roman" w:hAnsi="Times New Roman"/>
          <w:i/>
          <w:sz w:val="28"/>
          <w:szCs w:val="28"/>
          <w:u w:val="single"/>
        </w:rPr>
      </w:pPr>
      <w:r>
        <w:rPr>
          <w:rFonts w:ascii="Times New Roman" w:hAnsi="Times New Roman"/>
          <w:i/>
          <w:sz w:val="28"/>
          <w:szCs w:val="28"/>
          <w:u w:val="single"/>
        </w:rPr>
        <w:t xml:space="preserve">Теплоснабжение </w:t>
      </w:r>
    </w:p>
    <w:p w:rsidR="00E50657" w:rsidRPr="00CB49DF" w:rsidRDefault="00E50657" w:rsidP="00E50657">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На территории сельского поселения нет централизованной сети теплоснабжения, и ее прокладка не планируется в виду нерентабельности данного мероприятия за отсутст</w:t>
      </w:r>
      <w:r w:rsidR="00D130FF">
        <w:rPr>
          <w:rFonts w:ascii="Times New Roman" w:hAnsi="Times New Roman" w:cs="Times New Roman"/>
          <w:sz w:val="28"/>
          <w:szCs w:val="28"/>
        </w:rPr>
        <w:t>вием развития промышленной базы.</w:t>
      </w:r>
    </w:p>
    <w:p w:rsidR="00E50657" w:rsidRDefault="00E50657" w:rsidP="00E50657">
      <w:pPr>
        <w:spacing w:line="360" w:lineRule="auto"/>
        <w:ind w:left="357" w:firstLine="709"/>
        <w:jc w:val="both"/>
        <w:rPr>
          <w:rFonts w:ascii="Times New Roman" w:hAnsi="Times New Roman"/>
          <w:i/>
          <w:sz w:val="28"/>
          <w:szCs w:val="28"/>
          <w:u w:val="single"/>
        </w:rPr>
      </w:pPr>
      <w:r>
        <w:rPr>
          <w:rFonts w:ascii="Times New Roman" w:hAnsi="Times New Roman"/>
          <w:i/>
          <w:sz w:val="28"/>
          <w:szCs w:val="28"/>
          <w:u w:val="single"/>
        </w:rPr>
        <w:t>Газоснабжение</w:t>
      </w:r>
    </w:p>
    <w:p w:rsidR="00E50657" w:rsidRPr="000F1852" w:rsidRDefault="00E50657" w:rsidP="00E50657">
      <w:pPr>
        <w:pStyle w:val="a5"/>
      </w:pPr>
      <w:r w:rsidRPr="000F1852">
        <w:t xml:space="preserve">Средний уровень благоустройства жилищного фонда газоснабжением составляет </w:t>
      </w:r>
      <w:r w:rsidR="00D130FF">
        <w:t>99</w:t>
      </w:r>
      <w:r>
        <w:t xml:space="preserve"> </w:t>
      </w:r>
      <w:r w:rsidRPr="000F1852">
        <w:t xml:space="preserve">%. Состояние газового снабжения удовлетворяет всем потребностям поселения и производства. Планирование реконструкции существующих сетей газоснабжения отсутствует. </w:t>
      </w:r>
    </w:p>
    <w:p w:rsidR="00E50657" w:rsidRDefault="00E50657" w:rsidP="00E50657">
      <w:pPr>
        <w:spacing w:line="360" w:lineRule="auto"/>
        <w:ind w:left="357" w:firstLine="709"/>
        <w:jc w:val="both"/>
        <w:rPr>
          <w:rFonts w:ascii="Times New Roman" w:hAnsi="Times New Roman"/>
          <w:i/>
          <w:sz w:val="28"/>
          <w:szCs w:val="28"/>
          <w:u w:val="single"/>
        </w:rPr>
      </w:pPr>
      <w:r>
        <w:rPr>
          <w:rFonts w:ascii="Times New Roman" w:hAnsi="Times New Roman"/>
          <w:i/>
          <w:sz w:val="28"/>
          <w:szCs w:val="28"/>
          <w:u w:val="single"/>
        </w:rPr>
        <w:t>Водоснабжение</w:t>
      </w:r>
    </w:p>
    <w:p w:rsidR="00E50657" w:rsidRDefault="00D130FF" w:rsidP="00E50657">
      <w:pPr>
        <w:spacing w:line="360" w:lineRule="auto"/>
        <w:ind w:left="360" w:firstLine="709"/>
        <w:jc w:val="both"/>
        <w:rPr>
          <w:rFonts w:ascii="Times New Roman" w:hAnsi="Times New Roman" w:cs="Times New Roman"/>
          <w:sz w:val="28"/>
          <w:szCs w:val="28"/>
        </w:rPr>
      </w:pPr>
      <w:r>
        <w:rPr>
          <w:rFonts w:ascii="Times New Roman" w:hAnsi="Times New Roman" w:cs="Times New Roman"/>
          <w:sz w:val="28"/>
          <w:szCs w:val="28"/>
        </w:rPr>
        <w:t xml:space="preserve">В Левженском сельском поселении отсутствует система централизованного водоснабжения. </w:t>
      </w:r>
      <w:r w:rsidR="00FD6C75">
        <w:rPr>
          <w:rFonts w:ascii="Times New Roman" w:hAnsi="Times New Roman" w:cs="Times New Roman"/>
          <w:sz w:val="28"/>
          <w:szCs w:val="28"/>
        </w:rPr>
        <w:t>На перспективу планируется строительство 15 км сетей водоснабжения.</w:t>
      </w:r>
    </w:p>
    <w:p w:rsidR="00E50657" w:rsidRDefault="00E50657" w:rsidP="00E50657">
      <w:pPr>
        <w:spacing w:line="360" w:lineRule="auto"/>
        <w:ind w:left="357" w:firstLine="709"/>
        <w:jc w:val="both"/>
        <w:rPr>
          <w:rFonts w:ascii="Times New Roman" w:hAnsi="Times New Roman"/>
          <w:i/>
          <w:sz w:val="28"/>
          <w:szCs w:val="28"/>
          <w:u w:val="single"/>
        </w:rPr>
      </w:pPr>
      <w:r>
        <w:rPr>
          <w:rFonts w:ascii="Times New Roman" w:hAnsi="Times New Roman"/>
          <w:i/>
          <w:sz w:val="28"/>
          <w:szCs w:val="28"/>
          <w:u w:val="single"/>
        </w:rPr>
        <w:t>Водоотведение</w:t>
      </w:r>
    </w:p>
    <w:p w:rsidR="00E50657" w:rsidRPr="00F8473E" w:rsidRDefault="00E50657" w:rsidP="00E50657">
      <w:pPr>
        <w:spacing w:line="360" w:lineRule="auto"/>
        <w:ind w:left="360" w:firstLine="709"/>
        <w:jc w:val="both"/>
        <w:rPr>
          <w:rFonts w:ascii="Times New Roman" w:hAnsi="Times New Roman" w:cs="Times New Roman"/>
          <w:sz w:val="28"/>
          <w:szCs w:val="28"/>
        </w:rPr>
      </w:pPr>
      <w:r w:rsidRPr="00F8473E">
        <w:rPr>
          <w:rFonts w:ascii="Times New Roman" w:hAnsi="Times New Roman" w:cs="Times New Roman"/>
          <w:sz w:val="28"/>
          <w:szCs w:val="28"/>
        </w:rPr>
        <w:t>Система водоотведения отсутствует в поселении.</w:t>
      </w:r>
      <w:r>
        <w:rPr>
          <w:rFonts w:ascii="Times New Roman" w:hAnsi="Times New Roman" w:cs="Times New Roman"/>
          <w:sz w:val="28"/>
          <w:szCs w:val="28"/>
        </w:rPr>
        <w:t xml:space="preserve"> В рамках данной Программы планирование системы водоотведения не предусмотрено на расчетный срок. </w:t>
      </w:r>
    </w:p>
    <w:p w:rsidR="00E50657" w:rsidRDefault="00E50657" w:rsidP="00E50657">
      <w:pPr>
        <w:spacing w:line="360" w:lineRule="auto"/>
        <w:ind w:left="360" w:firstLine="709"/>
        <w:jc w:val="both"/>
        <w:rPr>
          <w:rFonts w:ascii="Times New Roman" w:hAnsi="Times New Roman"/>
          <w:sz w:val="28"/>
          <w:u w:val="single"/>
        </w:rPr>
      </w:pPr>
      <w:r>
        <w:rPr>
          <w:rFonts w:ascii="Times New Roman" w:hAnsi="Times New Roman"/>
          <w:i/>
          <w:sz w:val="28"/>
          <w:szCs w:val="28"/>
          <w:u w:val="single"/>
        </w:rPr>
        <w:t>Утилизация ТБО</w:t>
      </w:r>
    </w:p>
    <w:p w:rsidR="00E50657" w:rsidRDefault="00E50657" w:rsidP="00E50657">
      <w:pPr>
        <w:pStyle w:val="a5"/>
      </w:pPr>
      <w:r>
        <w:t xml:space="preserve">На территории </w:t>
      </w:r>
      <w:r w:rsidR="00FD6C75">
        <w:t>Левженского</w:t>
      </w:r>
      <w:r>
        <w:t xml:space="preserve"> сельского поселения производится санкционированный  сбор и утилизации ТБО. </w:t>
      </w:r>
    </w:p>
    <w:p w:rsidR="00E50657" w:rsidRDefault="00E50657" w:rsidP="00E50657">
      <w:pPr>
        <w:pStyle w:val="a5"/>
      </w:pPr>
      <w:r w:rsidRPr="00AC024A">
        <w:t xml:space="preserve">Услуги по сбору и транспортировке ТКО оказывает </w:t>
      </w:r>
      <w:r w:rsidR="00FD6C75" w:rsidRPr="00FD6C75">
        <w:t>ООО «Чистый город» и ООО «ЖЭК».</w:t>
      </w:r>
    </w:p>
    <w:p w:rsidR="00E50657" w:rsidRDefault="00E50657" w:rsidP="00E50657">
      <w:pPr>
        <w:rPr>
          <w:rFonts w:ascii="Times New Roman" w:hAnsi="Times New Roman"/>
          <w:sz w:val="28"/>
        </w:rPr>
      </w:pPr>
      <w:r>
        <w:br w:type="page"/>
      </w:r>
    </w:p>
    <w:p w:rsidR="00544AD4" w:rsidRPr="00277A76" w:rsidRDefault="00544AD4" w:rsidP="00544AD4">
      <w:pPr>
        <w:pStyle w:val="1"/>
      </w:pPr>
      <w:bookmarkStart w:id="61" w:name="_Toc481591724"/>
      <w:r w:rsidRPr="00216A1A">
        <w:t>3. Характеристика состояния и проблем коммунальной инфраструктуры</w:t>
      </w:r>
      <w:bookmarkEnd w:id="61"/>
    </w:p>
    <w:p w:rsidR="00544AD4" w:rsidRPr="00277A76" w:rsidRDefault="00544AD4" w:rsidP="00544AD4">
      <w:pPr>
        <w:spacing w:line="360" w:lineRule="auto"/>
      </w:pPr>
    </w:p>
    <w:p w:rsidR="00544AD4" w:rsidRPr="00277A76" w:rsidRDefault="00544AD4" w:rsidP="00544AD4">
      <w:pPr>
        <w:pStyle w:val="2"/>
      </w:pPr>
      <w:bookmarkStart w:id="62" w:name="_Toc481591725"/>
      <w:r w:rsidRPr="00277A76">
        <w:t>3.1. Система электроснабжения</w:t>
      </w:r>
      <w:bookmarkEnd w:id="62"/>
    </w:p>
    <w:p w:rsidR="00C30C0A" w:rsidRDefault="00C30C0A">
      <w:pPr>
        <w:rPr>
          <w:rFonts w:ascii="Times New Roman" w:hAnsi="Times New Roman"/>
          <w:sz w:val="28"/>
        </w:rPr>
      </w:pPr>
    </w:p>
    <w:p w:rsidR="00544AD4" w:rsidRPr="00044F85" w:rsidRDefault="00544AD4" w:rsidP="00544AD4">
      <w:pPr>
        <w:pStyle w:val="a5"/>
      </w:pPr>
      <w:r w:rsidRPr="00044F85">
        <w:t xml:space="preserve">Собственных источников электроснабжения </w:t>
      </w:r>
      <w:r>
        <w:t>Левженское</w:t>
      </w:r>
      <w:r w:rsidRPr="00044F85">
        <w:t xml:space="preserve"> сельское поселение не имеет, поэтому электроснабжение осуществляется через опорные подстанции 110/10 кВ.</w:t>
      </w:r>
    </w:p>
    <w:p w:rsidR="00544AD4" w:rsidRDefault="00544AD4" w:rsidP="00544AD4">
      <w:pPr>
        <w:pStyle w:val="a5"/>
      </w:pPr>
      <w:r>
        <w:t>Таблица 15</w:t>
      </w:r>
    </w:p>
    <w:p w:rsidR="00544AD4" w:rsidRDefault="00544AD4" w:rsidP="00544AD4">
      <w:pPr>
        <w:jc w:val="center"/>
        <w:rPr>
          <w:rFonts w:ascii="Times New Roman" w:hAnsi="Times New Roman"/>
          <w:sz w:val="28"/>
          <w:szCs w:val="28"/>
        </w:rPr>
      </w:pPr>
      <w:r>
        <w:rPr>
          <w:rFonts w:ascii="Times New Roman" w:hAnsi="Times New Roman"/>
          <w:sz w:val="28"/>
          <w:szCs w:val="28"/>
        </w:rPr>
        <w:t>Обслуживающая организация системы электроснабжения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2223"/>
        <w:gridCol w:w="2730"/>
        <w:gridCol w:w="2408"/>
        <w:gridCol w:w="1656"/>
      </w:tblGrid>
      <w:tr w:rsidR="00544AD4" w:rsidTr="00544AD4">
        <w:tc>
          <w:tcPr>
            <w:tcW w:w="594" w:type="dxa"/>
            <w:tcBorders>
              <w:top w:val="single" w:sz="4" w:space="0" w:color="auto"/>
              <w:left w:val="single" w:sz="4" w:space="0" w:color="auto"/>
              <w:bottom w:val="single" w:sz="4" w:space="0" w:color="auto"/>
              <w:right w:val="single" w:sz="4" w:space="0" w:color="auto"/>
            </w:tcBorders>
            <w:vAlign w:val="center"/>
            <w:hideMark/>
          </w:tcPr>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w:t>
            </w:r>
          </w:p>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п/п</w:t>
            </w:r>
          </w:p>
        </w:tc>
        <w:tc>
          <w:tcPr>
            <w:tcW w:w="3909" w:type="dxa"/>
            <w:tcBorders>
              <w:top w:val="single" w:sz="4" w:space="0" w:color="auto"/>
              <w:left w:val="single" w:sz="4" w:space="0" w:color="auto"/>
              <w:bottom w:val="single" w:sz="4" w:space="0" w:color="auto"/>
              <w:right w:val="single" w:sz="4" w:space="0" w:color="auto"/>
            </w:tcBorders>
            <w:vAlign w:val="center"/>
            <w:hideMark/>
          </w:tcPr>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Полное наименование организации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Адрес, телефон организации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Руководитель (ФИО)</w:t>
            </w:r>
          </w:p>
        </w:tc>
        <w:tc>
          <w:tcPr>
            <w:tcW w:w="2694" w:type="dxa"/>
            <w:tcBorders>
              <w:top w:val="single" w:sz="4" w:space="0" w:color="auto"/>
              <w:left w:val="single" w:sz="4" w:space="0" w:color="auto"/>
              <w:bottom w:val="single" w:sz="4" w:space="0" w:color="auto"/>
              <w:right w:val="single" w:sz="4" w:space="0" w:color="auto"/>
            </w:tcBorders>
            <w:vAlign w:val="center"/>
            <w:hideMark/>
          </w:tcPr>
          <w:p w:rsidR="00544AD4" w:rsidRDefault="00544AD4">
            <w:pPr>
              <w:spacing w:after="0" w:line="240" w:lineRule="auto"/>
              <w:jc w:val="center"/>
              <w:rPr>
                <w:rFonts w:ascii="Times New Roman" w:hAnsi="Times New Roman"/>
                <w:sz w:val="24"/>
                <w:szCs w:val="24"/>
              </w:rPr>
            </w:pPr>
            <w:r>
              <w:rPr>
                <w:rFonts w:ascii="Times New Roman" w:hAnsi="Times New Roman"/>
                <w:sz w:val="24"/>
                <w:szCs w:val="24"/>
              </w:rPr>
              <w:t>Контролер (ФИО)</w:t>
            </w:r>
          </w:p>
        </w:tc>
      </w:tr>
      <w:tr w:rsidR="00544AD4" w:rsidTr="00544AD4">
        <w:trPr>
          <w:trHeight w:val="567"/>
        </w:trPr>
        <w:tc>
          <w:tcPr>
            <w:tcW w:w="594" w:type="dxa"/>
            <w:tcBorders>
              <w:top w:val="single" w:sz="4" w:space="0" w:color="auto"/>
              <w:left w:val="single" w:sz="4" w:space="0" w:color="auto"/>
              <w:bottom w:val="single" w:sz="4" w:space="0" w:color="auto"/>
              <w:right w:val="single" w:sz="4" w:space="0" w:color="auto"/>
            </w:tcBorders>
            <w:hideMark/>
          </w:tcPr>
          <w:p w:rsidR="00544AD4" w:rsidRDefault="00544AD4">
            <w:pPr>
              <w:spacing w:after="0" w:line="240" w:lineRule="auto"/>
              <w:rPr>
                <w:rFonts w:ascii="Times New Roman" w:hAnsi="Times New Roman"/>
                <w:sz w:val="28"/>
                <w:szCs w:val="28"/>
              </w:rPr>
            </w:pPr>
            <w:r>
              <w:rPr>
                <w:rFonts w:ascii="Times New Roman" w:hAnsi="Times New Roman"/>
                <w:sz w:val="28"/>
                <w:szCs w:val="28"/>
              </w:rPr>
              <w:t>1</w:t>
            </w:r>
          </w:p>
        </w:tc>
        <w:tc>
          <w:tcPr>
            <w:tcW w:w="3909" w:type="dxa"/>
            <w:tcBorders>
              <w:top w:val="single" w:sz="4" w:space="0" w:color="auto"/>
              <w:left w:val="single" w:sz="4" w:space="0" w:color="auto"/>
              <w:bottom w:val="single" w:sz="4" w:space="0" w:color="auto"/>
              <w:right w:val="single" w:sz="4" w:space="0" w:color="auto"/>
            </w:tcBorders>
            <w:hideMark/>
          </w:tcPr>
          <w:p w:rsidR="00544AD4" w:rsidRDefault="00544AD4">
            <w:pPr>
              <w:spacing w:after="0" w:line="240" w:lineRule="auto"/>
              <w:rPr>
                <w:rFonts w:ascii="Times New Roman" w:hAnsi="Times New Roman"/>
                <w:sz w:val="28"/>
                <w:szCs w:val="28"/>
              </w:rPr>
            </w:pPr>
            <w:r>
              <w:rPr>
                <w:rFonts w:ascii="Times New Roman" w:hAnsi="Times New Roman"/>
                <w:sz w:val="28"/>
                <w:szCs w:val="28"/>
              </w:rPr>
              <w:t>ООО «МРСК Волги»</w:t>
            </w:r>
          </w:p>
        </w:tc>
        <w:tc>
          <w:tcPr>
            <w:tcW w:w="3827" w:type="dxa"/>
            <w:tcBorders>
              <w:top w:val="single" w:sz="4" w:space="0" w:color="auto"/>
              <w:left w:val="single" w:sz="4" w:space="0" w:color="auto"/>
              <w:bottom w:val="single" w:sz="4" w:space="0" w:color="auto"/>
              <w:right w:val="single" w:sz="4" w:space="0" w:color="auto"/>
            </w:tcBorders>
            <w:hideMark/>
          </w:tcPr>
          <w:p w:rsidR="00544AD4" w:rsidRDefault="00544AD4">
            <w:pPr>
              <w:spacing w:after="0" w:line="240" w:lineRule="auto"/>
              <w:rPr>
                <w:rFonts w:ascii="Times New Roman" w:hAnsi="Times New Roman"/>
                <w:sz w:val="28"/>
                <w:szCs w:val="28"/>
              </w:rPr>
            </w:pPr>
            <w:r>
              <w:rPr>
                <w:rFonts w:ascii="Times New Roman" w:hAnsi="Times New Roman"/>
                <w:sz w:val="28"/>
                <w:szCs w:val="28"/>
              </w:rPr>
              <w:t>г.Рузаевка, ул.Жуковского,22</w:t>
            </w:r>
          </w:p>
        </w:tc>
        <w:tc>
          <w:tcPr>
            <w:tcW w:w="4252" w:type="dxa"/>
            <w:tcBorders>
              <w:top w:val="single" w:sz="4" w:space="0" w:color="auto"/>
              <w:left w:val="single" w:sz="4" w:space="0" w:color="auto"/>
              <w:bottom w:val="single" w:sz="4" w:space="0" w:color="auto"/>
              <w:right w:val="single" w:sz="4" w:space="0" w:color="auto"/>
            </w:tcBorders>
            <w:hideMark/>
          </w:tcPr>
          <w:p w:rsidR="00544AD4" w:rsidRDefault="00544AD4">
            <w:pPr>
              <w:spacing w:after="0" w:line="240" w:lineRule="auto"/>
              <w:rPr>
                <w:rFonts w:ascii="Times New Roman" w:hAnsi="Times New Roman"/>
                <w:sz w:val="28"/>
                <w:szCs w:val="28"/>
              </w:rPr>
            </w:pPr>
            <w:r>
              <w:rPr>
                <w:rFonts w:ascii="Times New Roman" w:hAnsi="Times New Roman"/>
                <w:sz w:val="28"/>
                <w:szCs w:val="28"/>
              </w:rPr>
              <w:t>Домнин.А.Ю</w:t>
            </w:r>
          </w:p>
        </w:tc>
        <w:tc>
          <w:tcPr>
            <w:tcW w:w="2694" w:type="dxa"/>
            <w:tcBorders>
              <w:top w:val="single" w:sz="4" w:space="0" w:color="auto"/>
              <w:left w:val="single" w:sz="4" w:space="0" w:color="auto"/>
              <w:bottom w:val="single" w:sz="4" w:space="0" w:color="auto"/>
              <w:right w:val="single" w:sz="4" w:space="0" w:color="auto"/>
            </w:tcBorders>
          </w:tcPr>
          <w:p w:rsidR="00544AD4" w:rsidRDefault="00544AD4">
            <w:pPr>
              <w:spacing w:after="0" w:line="240" w:lineRule="auto"/>
              <w:rPr>
                <w:rFonts w:ascii="Times New Roman" w:hAnsi="Times New Roman"/>
                <w:sz w:val="28"/>
                <w:szCs w:val="28"/>
              </w:rPr>
            </w:pPr>
          </w:p>
        </w:tc>
      </w:tr>
    </w:tbl>
    <w:p w:rsidR="00544AD4" w:rsidRDefault="00544AD4">
      <w:pPr>
        <w:rPr>
          <w:rFonts w:ascii="Times New Roman" w:hAnsi="Times New Roman"/>
          <w:sz w:val="28"/>
        </w:rPr>
      </w:pPr>
    </w:p>
    <w:p w:rsidR="00544AD4" w:rsidRDefault="00544AD4" w:rsidP="00544AD4">
      <w:pPr>
        <w:pStyle w:val="a5"/>
      </w:pPr>
      <w:r w:rsidRPr="00544AD4">
        <w:t>В настоящее время электроснабжение сельского поселения централизованное. Схема электроснабжения сельского поселения выполнена с применением ЛЭП напряжением 10 кВ и трансформаторных подстанций 10/0,4 кВ. Также по территории поселения проходят воздушные высоко</w:t>
      </w:r>
      <w:r>
        <w:t>вольтные ЛЭП напряжением 110 кВ</w:t>
      </w:r>
    </w:p>
    <w:p w:rsidR="00544AD4" w:rsidRPr="00277A76" w:rsidRDefault="00544AD4" w:rsidP="00544AD4">
      <w:pPr>
        <w:spacing w:line="360" w:lineRule="auto"/>
        <w:ind w:left="180" w:firstLine="360"/>
        <w:rPr>
          <w:rFonts w:ascii="Times New Roman" w:hAnsi="Times New Roman" w:cs="Times New Roman"/>
          <w:sz w:val="28"/>
          <w:szCs w:val="28"/>
        </w:rPr>
      </w:pPr>
      <w:r w:rsidRPr="00277A76">
        <w:rPr>
          <w:rFonts w:ascii="Times New Roman" w:hAnsi="Times New Roman" w:cs="Times New Roman"/>
          <w:sz w:val="28"/>
          <w:szCs w:val="28"/>
        </w:rPr>
        <w:t>Большой процент потерь электроэнергии, в основном на отопление жилых помещений.</w:t>
      </w:r>
    </w:p>
    <w:p w:rsidR="00544AD4" w:rsidRDefault="00544AD4" w:rsidP="00544AD4">
      <w:pPr>
        <w:pStyle w:val="a5"/>
      </w:pPr>
      <w:r w:rsidRPr="00343913">
        <w:t>Существующая схема высоковольтных электрических сетей обеспечивает надёжное электроснабжение поселения. Основной проблемой может является изношенность распре</w:t>
      </w:r>
      <w:r>
        <w:t xml:space="preserve">делительных электрических сетей и оборудования. </w:t>
      </w:r>
    </w:p>
    <w:p w:rsidR="00544AD4" w:rsidRDefault="00544AD4" w:rsidP="00544AD4">
      <w:pPr>
        <w:pStyle w:val="a5"/>
      </w:pPr>
    </w:p>
    <w:p w:rsidR="00544AD4" w:rsidRDefault="00544AD4" w:rsidP="00544AD4">
      <w:pPr>
        <w:pStyle w:val="a5"/>
      </w:pPr>
    </w:p>
    <w:p w:rsidR="00544AD4" w:rsidRDefault="00544AD4" w:rsidP="00544AD4">
      <w:pPr>
        <w:pStyle w:val="a5"/>
      </w:pPr>
    </w:p>
    <w:p w:rsidR="00544AD4" w:rsidRPr="009C4A68" w:rsidRDefault="00544AD4" w:rsidP="00544AD4">
      <w:pPr>
        <w:pStyle w:val="2"/>
      </w:pPr>
      <w:bookmarkStart w:id="63" w:name="_Toc471807117"/>
      <w:bookmarkStart w:id="64" w:name="_Toc481591726"/>
      <w:r w:rsidRPr="009C4A68">
        <w:t>3.2. Система теплоснабжения</w:t>
      </w:r>
      <w:bookmarkEnd w:id="63"/>
      <w:bookmarkEnd w:id="64"/>
    </w:p>
    <w:p w:rsidR="00544AD4" w:rsidRPr="009C4A68" w:rsidRDefault="00544AD4" w:rsidP="00544AD4">
      <w:pPr>
        <w:pStyle w:val="a5"/>
      </w:pPr>
    </w:p>
    <w:p w:rsidR="00544AD4" w:rsidRPr="00B46703" w:rsidRDefault="00544AD4" w:rsidP="00544AD4">
      <w:pPr>
        <w:pStyle w:val="a5"/>
        <w:rPr>
          <w:highlight w:val="yellow"/>
        </w:rPr>
      </w:pPr>
      <w:r w:rsidRPr="009C4A68">
        <w:t>Теплоснабжение усадебной застройки осуществляется от поквартирных газовых теплогенераторов, топливом для которых является природный газ. Часть населенных пунктов района,  не имеющих природного газа, используют для отопления жилых домов твердое (уголь, дрова) и жидкое топливо.</w:t>
      </w:r>
    </w:p>
    <w:p w:rsidR="00544AD4" w:rsidRDefault="00544AD4" w:rsidP="00544AD4">
      <w:pPr>
        <w:pStyle w:val="a5"/>
      </w:pPr>
    </w:p>
    <w:p w:rsidR="00544AD4" w:rsidRPr="000B09A0" w:rsidRDefault="00544AD4" w:rsidP="00544AD4">
      <w:pPr>
        <w:pStyle w:val="2"/>
        <w:rPr>
          <w:rFonts w:cs="Times New Roman"/>
        </w:rPr>
      </w:pPr>
      <w:bookmarkStart w:id="65" w:name="_Toc471807118"/>
      <w:bookmarkStart w:id="66" w:name="_Toc481591727"/>
      <w:r w:rsidRPr="000B09A0">
        <w:rPr>
          <w:rFonts w:cs="Times New Roman"/>
        </w:rPr>
        <w:t>3.3. Система водоснабжения</w:t>
      </w:r>
      <w:bookmarkEnd w:id="65"/>
      <w:bookmarkEnd w:id="66"/>
    </w:p>
    <w:p w:rsidR="00544AD4" w:rsidRPr="000B09A0" w:rsidRDefault="00544AD4" w:rsidP="00544AD4">
      <w:pPr>
        <w:pStyle w:val="a5"/>
        <w:rPr>
          <w:rFonts w:cs="Times New Roman"/>
          <w:szCs w:val="28"/>
        </w:rPr>
      </w:pPr>
    </w:p>
    <w:p w:rsidR="00544AD4" w:rsidRDefault="00544AD4" w:rsidP="00544AD4">
      <w:pPr>
        <w:pStyle w:val="a5"/>
      </w:pPr>
      <w:r w:rsidRPr="000B09A0">
        <w:t xml:space="preserve">Источником водоснабжения </w:t>
      </w:r>
      <w:r>
        <w:t>Левженского</w:t>
      </w:r>
      <w:r w:rsidRPr="000B09A0">
        <w:t xml:space="preserve"> сельского поселения являются подземные воды. </w:t>
      </w:r>
    </w:p>
    <w:p w:rsidR="00544AD4" w:rsidRDefault="00544AD4" w:rsidP="00544AD4">
      <w:pPr>
        <w:pStyle w:val="a5"/>
      </w:pPr>
      <w:r>
        <w:t>На территории с. Левжа находятся 1 артскважина, которая в настоящее время не действует.</w:t>
      </w:r>
    </w:p>
    <w:p w:rsidR="007E0D13" w:rsidRDefault="007E0D13" w:rsidP="00544AD4">
      <w:pPr>
        <w:pStyle w:val="a5"/>
      </w:pPr>
      <w:r>
        <w:t>Таблица 16</w:t>
      </w:r>
    </w:p>
    <w:p w:rsidR="007E0D13" w:rsidRDefault="007E0D13" w:rsidP="007E0D13">
      <w:pPr>
        <w:jc w:val="center"/>
        <w:rPr>
          <w:rFonts w:ascii="Times New Roman" w:hAnsi="Times New Roman"/>
          <w:sz w:val="28"/>
          <w:szCs w:val="28"/>
        </w:rPr>
      </w:pPr>
      <w:r>
        <w:rPr>
          <w:rFonts w:ascii="Times New Roman" w:hAnsi="Times New Roman"/>
          <w:sz w:val="28"/>
          <w:szCs w:val="28"/>
        </w:rPr>
        <w:t>Артезианские скважины (родники)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914"/>
        <w:gridCol w:w="1125"/>
        <w:gridCol w:w="1088"/>
        <w:gridCol w:w="723"/>
        <w:gridCol w:w="1050"/>
        <w:gridCol w:w="1946"/>
        <w:gridCol w:w="970"/>
        <w:gridCol w:w="1276"/>
      </w:tblGrid>
      <w:tr w:rsidR="007E0D13" w:rsidTr="007E0D13">
        <w:tc>
          <w:tcPr>
            <w:tcW w:w="59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 п/п</w:t>
            </w:r>
          </w:p>
        </w:tc>
        <w:tc>
          <w:tcPr>
            <w:tcW w:w="1532"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Регистр. номер</w:t>
            </w:r>
          </w:p>
        </w:tc>
        <w:tc>
          <w:tcPr>
            <w:tcW w:w="1063"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Тип (рабочая, резервная)</w:t>
            </w:r>
          </w:p>
        </w:tc>
        <w:tc>
          <w:tcPr>
            <w:tcW w:w="1063"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Год постройки</w:t>
            </w:r>
          </w:p>
        </w:tc>
        <w:tc>
          <w:tcPr>
            <w:tcW w:w="1063"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Износ</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Глубина скважины</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 xml:space="preserve">Производительность </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Система учета расходов</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0"/>
                <w:szCs w:val="20"/>
              </w:rPr>
            </w:pPr>
            <w:r>
              <w:rPr>
                <w:rFonts w:ascii="Times New Roman" w:hAnsi="Times New Roman"/>
                <w:sz w:val="20"/>
                <w:szCs w:val="20"/>
              </w:rPr>
              <w:t>Объем воды на собственные нужды</w:t>
            </w:r>
          </w:p>
        </w:tc>
      </w:tr>
      <w:tr w:rsidR="007E0D13" w:rsidTr="007E0D13">
        <w:tc>
          <w:tcPr>
            <w:tcW w:w="59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1</w:t>
            </w:r>
          </w:p>
        </w:tc>
        <w:tc>
          <w:tcPr>
            <w:tcW w:w="1532"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624</w:t>
            </w:r>
          </w:p>
        </w:tc>
        <w:tc>
          <w:tcPr>
            <w:tcW w:w="1063" w:type="dxa"/>
            <w:tcBorders>
              <w:top w:val="single" w:sz="4" w:space="0" w:color="auto"/>
              <w:left w:val="single" w:sz="4" w:space="0" w:color="auto"/>
              <w:bottom w:val="single" w:sz="4" w:space="0" w:color="auto"/>
              <w:right w:val="single" w:sz="4" w:space="0" w:color="auto"/>
            </w:tcBorders>
            <w:hideMark/>
          </w:tcPr>
          <w:p w:rsidR="007E0D13" w:rsidRDefault="007E0D13" w:rsidP="007E0D13">
            <w:pPr>
              <w:spacing w:after="0" w:line="240" w:lineRule="auto"/>
              <w:ind w:left="-88" w:right="-145" w:hanging="9"/>
              <w:jc w:val="center"/>
              <w:rPr>
                <w:rFonts w:ascii="Times New Roman" w:hAnsi="Times New Roman"/>
                <w:sz w:val="28"/>
                <w:szCs w:val="28"/>
              </w:rPr>
            </w:pPr>
            <w:r>
              <w:rPr>
                <w:rFonts w:ascii="Times New Roman" w:hAnsi="Times New Roman"/>
                <w:sz w:val="28"/>
                <w:szCs w:val="28"/>
              </w:rPr>
              <w:t>резервная</w:t>
            </w:r>
          </w:p>
        </w:tc>
        <w:tc>
          <w:tcPr>
            <w:tcW w:w="1063"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1966</w:t>
            </w:r>
          </w:p>
        </w:tc>
        <w:tc>
          <w:tcPr>
            <w:tcW w:w="1063" w:type="dxa"/>
            <w:tcBorders>
              <w:top w:val="single" w:sz="4" w:space="0" w:color="auto"/>
              <w:left w:val="single" w:sz="4" w:space="0" w:color="auto"/>
              <w:bottom w:val="single" w:sz="4" w:space="0" w:color="auto"/>
              <w:right w:val="single" w:sz="4" w:space="0" w:color="auto"/>
            </w:tcBorders>
          </w:tcPr>
          <w:p w:rsidR="007E0D13" w:rsidRDefault="007E0D13">
            <w:pPr>
              <w:spacing w:after="0" w:line="240" w:lineRule="auto"/>
              <w:jc w:val="center"/>
              <w:rPr>
                <w:rFonts w:ascii="Times New Roman" w:hAnsi="Times New Roman"/>
                <w:sz w:val="28"/>
                <w:szCs w:val="28"/>
              </w:rPr>
            </w:pP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157 м</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25 куб.м.ч</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w:t>
            </w:r>
          </w:p>
        </w:tc>
        <w:tc>
          <w:tcPr>
            <w:tcW w:w="1064" w:type="dxa"/>
            <w:tcBorders>
              <w:top w:val="single" w:sz="4" w:space="0" w:color="auto"/>
              <w:left w:val="single" w:sz="4" w:space="0" w:color="auto"/>
              <w:bottom w:val="single" w:sz="4" w:space="0" w:color="auto"/>
              <w:right w:val="single" w:sz="4" w:space="0" w:color="auto"/>
            </w:tcBorders>
            <w:hideMark/>
          </w:tcPr>
          <w:p w:rsidR="007E0D13" w:rsidRDefault="007E0D13">
            <w:pPr>
              <w:spacing w:after="0" w:line="240" w:lineRule="auto"/>
              <w:jc w:val="center"/>
              <w:rPr>
                <w:rFonts w:ascii="Times New Roman" w:hAnsi="Times New Roman"/>
                <w:sz w:val="28"/>
                <w:szCs w:val="28"/>
              </w:rPr>
            </w:pPr>
            <w:r>
              <w:rPr>
                <w:rFonts w:ascii="Times New Roman" w:hAnsi="Times New Roman"/>
                <w:sz w:val="28"/>
                <w:szCs w:val="28"/>
              </w:rPr>
              <w:t>-</w:t>
            </w:r>
          </w:p>
        </w:tc>
      </w:tr>
    </w:tbl>
    <w:p w:rsidR="007E0D13" w:rsidRDefault="007E0D13" w:rsidP="00544AD4">
      <w:pPr>
        <w:pStyle w:val="a5"/>
      </w:pPr>
    </w:p>
    <w:p w:rsidR="00544AD4" w:rsidRDefault="00544AD4" w:rsidP="00544AD4">
      <w:pPr>
        <w:pStyle w:val="a5"/>
      </w:pPr>
      <w:r>
        <w:t>Система централизованного водоснабжения Левженского сельского поселения отсутствует.</w:t>
      </w:r>
    </w:p>
    <w:p w:rsidR="00544AD4" w:rsidRPr="000B09A0" w:rsidRDefault="00544AD4" w:rsidP="00544AD4">
      <w:pPr>
        <w:pStyle w:val="a5"/>
      </w:pPr>
      <w:r>
        <w:t>Часть жителей с. Левжа пользуется водой из водоразборных колонок и  индивидуальных колодцев.</w:t>
      </w:r>
    </w:p>
    <w:p w:rsidR="00544AD4" w:rsidRDefault="00D01806" w:rsidP="00544AD4">
      <w:pPr>
        <w:pStyle w:val="a5"/>
      </w:pPr>
      <w:r>
        <w:t>Таблица 17</w:t>
      </w:r>
    </w:p>
    <w:p w:rsidR="00D01806" w:rsidRDefault="00D01806" w:rsidP="00D01806">
      <w:pPr>
        <w:jc w:val="center"/>
        <w:rPr>
          <w:rFonts w:ascii="Times New Roman" w:hAnsi="Times New Roman"/>
          <w:sz w:val="28"/>
          <w:szCs w:val="28"/>
        </w:rPr>
      </w:pPr>
      <w:r>
        <w:rPr>
          <w:rFonts w:ascii="Times New Roman" w:hAnsi="Times New Roman"/>
          <w:sz w:val="28"/>
          <w:szCs w:val="28"/>
        </w:rPr>
        <w:t>Насосная станция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0"/>
        <w:gridCol w:w="3577"/>
        <w:gridCol w:w="2363"/>
        <w:gridCol w:w="2001"/>
      </w:tblGrid>
      <w:tr w:rsidR="00D01806" w:rsidTr="00D01806">
        <w:tc>
          <w:tcPr>
            <w:tcW w:w="1914"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Марка насоса</w:t>
            </w:r>
          </w:p>
        </w:tc>
        <w:tc>
          <w:tcPr>
            <w:tcW w:w="4573"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Характеристики насоса, производительность, мощность</w:t>
            </w:r>
          </w:p>
        </w:tc>
        <w:tc>
          <w:tcPr>
            <w:tcW w:w="2977"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Год начала эксплуатации насоса</w:t>
            </w:r>
          </w:p>
        </w:tc>
        <w:tc>
          <w:tcPr>
            <w:tcW w:w="2835"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График работы</w:t>
            </w:r>
          </w:p>
        </w:tc>
      </w:tr>
      <w:tr w:rsidR="00D01806" w:rsidTr="00D01806">
        <w:tc>
          <w:tcPr>
            <w:tcW w:w="1914"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эцв 8Х25Х100</w:t>
            </w:r>
          </w:p>
        </w:tc>
        <w:tc>
          <w:tcPr>
            <w:tcW w:w="4573"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неисправен</w:t>
            </w:r>
          </w:p>
        </w:tc>
        <w:tc>
          <w:tcPr>
            <w:tcW w:w="2977"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1966</w:t>
            </w:r>
          </w:p>
        </w:tc>
        <w:tc>
          <w:tcPr>
            <w:tcW w:w="2835"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закрыт</w:t>
            </w:r>
          </w:p>
        </w:tc>
      </w:tr>
    </w:tbl>
    <w:p w:rsidR="00D01806" w:rsidRDefault="00D01806" w:rsidP="00544AD4">
      <w:pPr>
        <w:pStyle w:val="a5"/>
      </w:pPr>
    </w:p>
    <w:p w:rsidR="00D01806" w:rsidRDefault="00D01806" w:rsidP="00D01806">
      <w:pPr>
        <w:pStyle w:val="2"/>
        <w:rPr>
          <w:rFonts w:cs="Times New Roman"/>
        </w:rPr>
      </w:pPr>
      <w:bookmarkStart w:id="67" w:name="_Toc481591728"/>
      <w:r w:rsidRPr="000704CC">
        <w:rPr>
          <w:rFonts w:cs="Times New Roman"/>
        </w:rPr>
        <w:t>3.4. Система газоснабжения</w:t>
      </w:r>
      <w:bookmarkEnd w:id="67"/>
    </w:p>
    <w:p w:rsidR="00D01806" w:rsidRPr="00B538E8" w:rsidRDefault="00D01806" w:rsidP="00D01806">
      <w:pPr>
        <w:pStyle w:val="a5"/>
      </w:pPr>
    </w:p>
    <w:p w:rsidR="00D01806" w:rsidRDefault="00D01806" w:rsidP="00D01806">
      <w:pPr>
        <w:pStyle w:val="a5"/>
      </w:pPr>
      <w:r w:rsidRPr="00D01806">
        <w:t>Поселение обеспечивается природным газом с помощью газопровода высокого давления 1 категории с давлением 12 кг/см2. Природный газ поставляется филиалом ОАО «Мордовгаз» и ОАО «Мордовгазификация»</w:t>
      </w:r>
      <w:r>
        <w:t>.</w:t>
      </w:r>
    </w:p>
    <w:p w:rsidR="00D01806" w:rsidRDefault="00D01806" w:rsidP="00D01806">
      <w:pPr>
        <w:pStyle w:val="a5"/>
      </w:pPr>
      <w:r>
        <w:t>Таблица 18</w:t>
      </w:r>
    </w:p>
    <w:p w:rsidR="00D01806" w:rsidRDefault="00D01806" w:rsidP="00D01806">
      <w:pPr>
        <w:jc w:val="center"/>
        <w:rPr>
          <w:rFonts w:ascii="Times New Roman" w:hAnsi="Times New Roman"/>
          <w:sz w:val="28"/>
          <w:szCs w:val="28"/>
        </w:rPr>
      </w:pPr>
      <w:r>
        <w:rPr>
          <w:rFonts w:ascii="Times New Roman" w:hAnsi="Times New Roman"/>
          <w:sz w:val="28"/>
          <w:szCs w:val="28"/>
        </w:rPr>
        <w:t>Обслуживающая организация системы газоснабжения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471"/>
        <w:gridCol w:w="2340"/>
        <w:gridCol w:w="2524"/>
        <w:gridCol w:w="1681"/>
      </w:tblGrid>
      <w:tr w:rsidR="00D01806" w:rsidTr="00D01806">
        <w:tc>
          <w:tcPr>
            <w:tcW w:w="594" w:type="dxa"/>
            <w:tcBorders>
              <w:top w:val="single" w:sz="4" w:space="0" w:color="auto"/>
              <w:left w:val="single" w:sz="4" w:space="0" w:color="auto"/>
              <w:bottom w:val="single" w:sz="4" w:space="0" w:color="auto"/>
              <w:right w:val="single" w:sz="4" w:space="0" w:color="auto"/>
            </w:tcBorders>
            <w:vAlign w:val="center"/>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w:t>
            </w:r>
          </w:p>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п/п</w:t>
            </w:r>
          </w:p>
        </w:tc>
        <w:tc>
          <w:tcPr>
            <w:tcW w:w="3909" w:type="dxa"/>
            <w:tcBorders>
              <w:top w:val="single" w:sz="4" w:space="0" w:color="auto"/>
              <w:left w:val="single" w:sz="4" w:space="0" w:color="auto"/>
              <w:bottom w:val="single" w:sz="4" w:space="0" w:color="auto"/>
              <w:right w:val="single" w:sz="4" w:space="0" w:color="auto"/>
            </w:tcBorders>
            <w:vAlign w:val="center"/>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Полное наименование организации</w:t>
            </w:r>
          </w:p>
        </w:tc>
        <w:tc>
          <w:tcPr>
            <w:tcW w:w="3827" w:type="dxa"/>
            <w:tcBorders>
              <w:top w:val="single" w:sz="4" w:space="0" w:color="auto"/>
              <w:left w:val="single" w:sz="4" w:space="0" w:color="auto"/>
              <w:bottom w:val="single" w:sz="4" w:space="0" w:color="auto"/>
              <w:right w:val="single" w:sz="4" w:space="0" w:color="auto"/>
            </w:tcBorders>
            <w:vAlign w:val="center"/>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Адрес, телефон организации</w:t>
            </w:r>
          </w:p>
        </w:tc>
        <w:tc>
          <w:tcPr>
            <w:tcW w:w="4252" w:type="dxa"/>
            <w:tcBorders>
              <w:top w:val="single" w:sz="4" w:space="0" w:color="auto"/>
              <w:left w:val="single" w:sz="4" w:space="0" w:color="auto"/>
              <w:bottom w:val="single" w:sz="4" w:space="0" w:color="auto"/>
              <w:right w:val="single" w:sz="4" w:space="0" w:color="auto"/>
            </w:tcBorders>
            <w:vAlign w:val="center"/>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Руководитель (ФИО)</w:t>
            </w:r>
          </w:p>
        </w:tc>
        <w:tc>
          <w:tcPr>
            <w:tcW w:w="2694" w:type="dxa"/>
            <w:tcBorders>
              <w:top w:val="single" w:sz="4" w:space="0" w:color="auto"/>
              <w:left w:val="single" w:sz="4" w:space="0" w:color="auto"/>
              <w:bottom w:val="single" w:sz="4" w:space="0" w:color="auto"/>
              <w:right w:val="single" w:sz="4" w:space="0" w:color="auto"/>
            </w:tcBorders>
            <w:vAlign w:val="center"/>
            <w:hideMark/>
          </w:tcPr>
          <w:p w:rsidR="00D01806" w:rsidRDefault="00D01806">
            <w:pPr>
              <w:spacing w:after="0" w:line="240" w:lineRule="auto"/>
              <w:jc w:val="center"/>
              <w:rPr>
                <w:rFonts w:ascii="Times New Roman" w:hAnsi="Times New Roman"/>
                <w:sz w:val="24"/>
                <w:szCs w:val="24"/>
              </w:rPr>
            </w:pPr>
            <w:r>
              <w:rPr>
                <w:rFonts w:ascii="Times New Roman" w:hAnsi="Times New Roman"/>
                <w:sz w:val="24"/>
                <w:szCs w:val="24"/>
              </w:rPr>
              <w:t>Контролер (ФИО)</w:t>
            </w:r>
          </w:p>
        </w:tc>
      </w:tr>
      <w:tr w:rsidR="00D01806" w:rsidTr="00D01806">
        <w:trPr>
          <w:trHeight w:val="567"/>
        </w:trPr>
        <w:tc>
          <w:tcPr>
            <w:tcW w:w="594"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rPr>
                <w:rFonts w:ascii="Times New Roman" w:hAnsi="Times New Roman"/>
                <w:sz w:val="28"/>
                <w:szCs w:val="28"/>
              </w:rPr>
            </w:pPr>
            <w:r>
              <w:rPr>
                <w:rFonts w:ascii="Times New Roman" w:hAnsi="Times New Roman"/>
                <w:sz w:val="28"/>
                <w:szCs w:val="28"/>
              </w:rPr>
              <w:t>1</w:t>
            </w:r>
          </w:p>
        </w:tc>
        <w:tc>
          <w:tcPr>
            <w:tcW w:w="3909"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rPr>
                <w:rFonts w:ascii="Times New Roman" w:hAnsi="Times New Roman"/>
                <w:sz w:val="28"/>
                <w:szCs w:val="28"/>
              </w:rPr>
            </w:pPr>
            <w:r>
              <w:rPr>
                <w:rFonts w:ascii="Times New Roman" w:hAnsi="Times New Roman"/>
                <w:sz w:val="28"/>
                <w:szCs w:val="28"/>
              </w:rPr>
              <w:t>ООО «Газпром Межрегионгаз Саранск»</w:t>
            </w:r>
          </w:p>
        </w:tc>
        <w:tc>
          <w:tcPr>
            <w:tcW w:w="3827"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rPr>
                <w:rFonts w:ascii="Times New Roman" w:hAnsi="Times New Roman"/>
                <w:sz w:val="28"/>
                <w:szCs w:val="28"/>
              </w:rPr>
            </w:pPr>
            <w:r>
              <w:rPr>
                <w:rFonts w:ascii="Times New Roman" w:hAnsi="Times New Roman"/>
                <w:sz w:val="28"/>
                <w:szCs w:val="28"/>
              </w:rPr>
              <w:t>г.Рузаевка, ул.Ленина,26</w:t>
            </w:r>
          </w:p>
        </w:tc>
        <w:tc>
          <w:tcPr>
            <w:tcW w:w="4252" w:type="dxa"/>
            <w:tcBorders>
              <w:top w:val="single" w:sz="4" w:space="0" w:color="auto"/>
              <w:left w:val="single" w:sz="4" w:space="0" w:color="auto"/>
              <w:bottom w:val="single" w:sz="4" w:space="0" w:color="auto"/>
              <w:right w:val="single" w:sz="4" w:space="0" w:color="auto"/>
            </w:tcBorders>
            <w:hideMark/>
          </w:tcPr>
          <w:p w:rsidR="00D01806" w:rsidRDefault="00D01806">
            <w:pPr>
              <w:spacing w:after="0" w:line="240" w:lineRule="auto"/>
              <w:rPr>
                <w:rFonts w:ascii="Times New Roman" w:hAnsi="Times New Roman"/>
                <w:sz w:val="28"/>
                <w:szCs w:val="28"/>
              </w:rPr>
            </w:pPr>
            <w:r>
              <w:rPr>
                <w:rFonts w:ascii="Times New Roman" w:hAnsi="Times New Roman"/>
                <w:sz w:val="28"/>
                <w:szCs w:val="28"/>
              </w:rPr>
              <w:t>Корясова.Т.В.</w:t>
            </w:r>
          </w:p>
        </w:tc>
        <w:tc>
          <w:tcPr>
            <w:tcW w:w="2694" w:type="dxa"/>
            <w:tcBorders>
              <w:top w:val="single" w:sz="4" w:space="0" w:color="auto"/>
              <w:left w:val="single" w:sz="4" w:space="0" w:color="auto"/>
              <w:bottom w:val="single" w:sz="4" w:space="0" w:color="auto"/>
              <w:right w:val="single" w:sz="4" w:space="0" w:color="auto"/>
            </w:tcBorders>
          </w:tcPr>
          <w:p w:rsidR="00D01806" w:rsidRDefault="00D01806">
            <w:pPr>
              <w:spacing w:after="0" w:line="240" w:lineRule="auto"/>
              <w:rPr>
                <w:rFonts w:ascii="Times New Roman" w:hAnsi="Times New Roman"/>
                <w:sz w:val="28"/>
                <w:szCs w:val="28"/>
              </w:rPr>
            </w:pPr>
          </w:p>
        </w:tc>
      </w:tr>
    </w:tbl>
    <w:p w:rsidR="00D01806" w:rsidRDefault="00D01806" w:rsidP="00D01806">
      <w:pPr>
        <w:pStyle w:val="a5"/>
      </w:pPr>
    </w:p>
    <w:p w:rsidR="00D01806" w:rsidRPr="006A67EE" w:rsidRDefault="00D01806" w:rsidP="006A67EE">
      <w:pPr>
        <w:pStyle w:val="a5"/>
      </w:pPr>
      <w:r w:rsidRPr="006A67EE">
        <w:t>Уровень газификации составляет 99%</w:t>
      </w:r>
    </w:p>
    <w:p w:rsidR="00D01806" w:rsidRPr="006A67EE" w:rsidRDefault="00D01806" w:rsidP="006A67EE">
      <w:pPr>
        <w:pStyle w:val="a5"/>
      </w:pPr>
      <w:r w:rsidRPr="006A67EE">
        <w:t>В газифицированных домах установлены индивидуальные газовые водонагреватели различной производительности (в зависимости от площади отапливаемого помещения).</w:t>
      </w:r>
    </w:p>
    <w:p w:rsidR="006A67EE" w:rsidRPr="006A67EE" w:rsidRDefault="006A67EE" w:rsidP="006A67EE">
      <w:pPr>
        <w:pStyle w:val="a5"/>
      </w:pPr>
      <w:r w:rsidRPr="006A67EE">
        <w:t>Техническое состояние газового хозяйства (трубопроводы, ГРП) находятся в удовлетворительном состоянии.</w:t>
      </w:r>
    </w:p>
    <w:p w:rsidR="006A67EE" w:rsidRDefault="006A67EE" w:rsidP="006A67EE">
      <w:pPr>
        <w:pStyle w:val="a5"/>
      </w:pPr>
      <w:r>
        <w:t>Подключение к газопроводу частных домов производится индивидуально из собственных средств владельцев жилья.</w:t>
      </w:r>
    </w:p>
    <w:p w:rsidR="006A67EE" w:rsidRDefault="006A67EE" w:rsidP="006A67EE">
      <w:pPr>
        <w:pStyle w:val="a5"/>
        <w:rPr>
          <w:rFonts w:cs="Times New Roman"/>
          <w:szCs w:val="28"/>
        </w:rPr>
      </w:pPr>
    </w:p>
    <w:p w:rsidR="006A67EE" w:rsidRPr="000704CC" w:rsidRDefault="006A67EE" w:rsidP="006A67EE">
      <w:pPr>
        <w:pStyle w:val="2"/>
        <w:rPr>
          <w:rFonts w:cs="Times New Roman"/>
        </w:rPr>
      </w:pPr>
      <w:bookmarkStart w:id="68" w:name="_Toc471807120"/>
      <w:bookmarkStart w:id="69" w:name="_Toc481591729"/>
      <w:r w:rsidRPr="000704CC">
        <w:rPr>
          <w:rFonts w:cs="Times New Roman"/>
        </w:rPr>
        <w:t>3.5. Система водоотведения</w:t>
      </w:r>
      <w:bookmarkEnd w:id="68"/>
      <w:bookmarkEnd w:id="69"/>
    </w:p>
    <w:p w:rsidR="006A67EE" w:rsidRDefault="006A67EE" w:rsidP="006A67EE">
      <w:pPr>
        <w:pStyle w:val="a5"/>
        <w:rPr>
          <w:rFonts w:cs="Times New Roman"/>
          <w:szCs w:val="28"/>
        </w:rPr>
      </w:pPr>
    </w:p>
    <w:p w:rsidR="006A67EE" w:rsidRPr="00106EC7" w:rsidRDefault="006A67EE" w:rsidP="006A67EE">
      <w:pPr>
        <w:pStyle w:val="a5"/>
      </w:pPr>
      <w:r w:rsidRPr="000704CC">
        <w:rPr>
          <w:rFonts w:cs="Times New Roman"/>
          <w:szCs w:val="28"/>
        </w:rPr>
        <w:t xml:space="preserve">В населённых пунктах </w:t>
      </w:r>
      <w:r>
        <w:rPr>
          <w:rFonts w:cs="Times New Roman"/>
          <w:szCs w:val="28"/>
        </w:rPr>
        <w:t xml:space="preserve">Левженского </w:t>
      </w:r>
      <w:r w:rsidRPr="000704CC">
        <w:rPr>
          <w:rFonts w:cs="Times New Roman"/>
          <w:szCs w:val="28"/>
        </w:rPr>
        <w:t>сельского поселения</w:t>
      </w:r>
      <w:r w:rsidRPr="00106EC7">
        <w:t xml:space="preserve"> централизованная система канализации отсутствует.</w:t>
      </w:r>
    </w:p>
    <w:p w:rsidR="006A67EE" w:rsidRPr="00106EC7" w:rsidRDefault="006A67EE" w:rsidP="006A67EE">
      <w:pPr>
        <w:pStyle w:val="a5"/>
        <w:rPr>
          <w:szCs w:val="28"/>
        </w:rPr>
      </w:pPr>
      <w:r w:rsidRPr="00106EC7">
        <w:t xml:space="preserve">Таблица </w:t>
      </w:r>
      <w:r>
        <w:t xml:space="preserve">19 - </w:t>
      </w:r>
      <w:r w:rsidRPr="00106EC7">
        <w:rPr>
          <w:szCs w:val="28"/>
        </w:rPr>
        <w:t>Обслуживающая организация системы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2426"/>
        <w:gridCol w:w="2289"/>
        <w:gridCol w:w="2516"/>
        <w:gridCol w:w="1781"/>
      </w:tblGrid>
      <w:tr w:rsidR="006A67EE" w:rsidRPr="00106EC7" w:rsidTr="006A67EE">
        <w:tc>
          <w:tcPr>
            <w:tcW w:w="559" w:type="dxa"/>
            <w:vAlign w:val="center"/>
          </w:tcPr>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w:t>
            </w:r>
          </w:p>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п/п</w:t>
            </w:r>
          </w:p>
        </w:tc>
        <w:tc>
          <w:tcPr>
            <w:tcW w:w="2426" w:type="dxa"/>
            <w:vAlign w:val="center"/>
          </w:tcPr>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Полное наименование организации</w:t>
            </w:r>
          </w:p>
        </w:tc>
        <w:tc>
          <w:tcPr>
            <w:tcW w:w="2289" w:type="dxa"/>
            <w:vAlign w:val="center"/>
          </w:tcPr>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Адрес, телефон организации</w:t>
            </w:r>
          </w:p>
        </w:tc>
        <w:tc>
          <w:tcPr>
            <w:tcW w:w="2516" w:type="dxa"/>
            <w:vAlign w:val="center"/>
          </w:tcPr>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Руководитель (ФИО)</w:t>
            </w:r>
          </w:p>
        </w:tc>
        <w:tc>
          <w:tcPr>
            <w:tcW w:w="1781" w:type="dxa"/>
            <w:vAlign w:val="center"/>
          </w:tcPr>
          <w:p w:rsidR="006A67EE" w:rsidRPr="00106EC7" w:rsidRDefault="006A67EE" w:rsidP="00297D85">
            <w:pPr>
              <w:spacing w:after="0" w:line="360" w:lineRule="auto"/>
              <w:jc w:val="center"/>
              <w:rPr>
                <w:rFonts w:ascii="Times New Roman" w:hAnsi="Times New Roman"/>
                <w:sz w:val="24"/>
                <w:szCs w:val="24"/>
              </w:rPr>
            </w:pPr>
            <w:r w:rsidRPr="00106EC7">
              <w:rPr>
                <w:rFonts w:ascii="Times New Roman" w:hAnsi="Times New Roman"/>
                <w:sz w:val="24"/>
                <w:szCs w:val="24"/>
              </w:rPr>
              <w:t>Контролер (ФИО)</w:t>
            </w:r>
          </w:p>
        </w:tc>
      </w:tr>
      <w:tr w:rsidR="006A67EE" w:rsidRPr="00106EC7" w:rsidTr="006A67EE">
        <w:trPr>
          <w:trHeight w:val="567"/>
        </w:trPr>
        <w:tc>
          <w:tcPr>
            <w:tcW w:w="559" w:type="dxa"/>
          </w:tcPr>
          <w:p w:rsidR="006A67EE" w:rsidRPr="00106EC7" w:rsidRDefault="006A67EE" w:rsidP="00297D85">
            <w:pPr>
              <w:spacing w:after="0" w:line="360" w:lineRule="auto"/>
              <w:rPr>
                <w:rFonts w:ascii="Times New Roman" w:hAnsi="Times New Roman"/>
                <w:sz w:val="28"/>
                <w:szCs w:val="28"/>
              </w:rPr>
            </w:pPr>
            <w:r w:rsidRPr="00106EC7">
              <w:rPr>
                <w:rFonts w:ascii="Times New Roman" w:hAnsi="Times New Roman"/>
                <w:sz w:val="28"/>
                <w:szCs w:val="28"/>
              </w:rPr>
              <w:t>1</w:t>
            </w:r>
          </w:p>
        </w:tc>
        <w:tc>
          <w:tcPr>
            <w:tcW w:w="2426" w:type="dxa"/>
          </w:tcPr>
          <w:p w:rsidR="006A67EE" w:rsidRPr="00106EC7" w:rsidRDefault="006A67EE" w:rsidP="00297D85">
            <w:pPr>
              <w:spacing w:after="0" w:line="360" w:lineRule="auto"/>
              <w:rPr>
                <w:rFonts w:ascii="Times New Roman" w:hAnsi="Times New Roman"/>
                <w:sz w:val="28"/>
                <w:szCs w:val="28"/>
              </w:rPr>
            </w:pPr>
            <w:r w:rsidRPr="00106EC7">
              <w:rPr>
                <w:rFonts w:ascii="Times New Roman" w:hAnsi="Times New Roman"/>
                <w:sz w:val="28"/>
                <w:szCs w:val="28"/>
              </w:rPr>
              <w:t>отсутствует</w:t>
            </w:r>
          </w:p>
        </w:tc>
        <w:tc>
          <w:tcPr>
            <w:tcW w:w="2289" w:type="dxa"/>
          </w:tcPr>
          <w:p w:rsidR="006A67EE" w:rsidRPr="00106EC7" w:rsidRDefault="006A67EE" w:rsidP="00297D85">
            <w:pPr>
              <w:spacing w:after="0" w:line="360" w:lineRule="auto"/>
              <w:rPr>
                <w:rFonts w:ascii="Times New Roman" w:hAnsi="Times New Roman"/>
                <w:sz w:val="28"/>
                <w:szCs w:val="28"/>
              </w:rPr>
            </w:pPr>
          </w:p>
        </w:tc>
        <w:tc>
          <w:tcPr>
            <w:tcW w:w="2516" w:type="dxa"/>
          </w:tcPr>
          <w:p w:rsidR="006A67EE" w:rsidRPr="00106EC7" w:rsidRDefault="006A67EE" w:rsidP="00297D85">
            <w:pPr>
              <w:spacing w:after="0" w:line="360" w:lineRule="auto"/>
              <w:rPr>
                <w:rFonts w:ascii="Times New Roman" w:hAnsi="Times New Roman"/>
                <w:sz w:val="28"/>
                <w:szCs w:val="28"/>
              </w:rPr>
            </w:pPr>
          </w:p>
        </w:tc>
        <w:tc>
          <w:tcPr>
            <w:tcW w:w="1781" w:type="dxa"/>
          </w:tcPr>
          <w:p w:rsidR="006A67EE" w:rsidRPr="00106EC7" w:rsidRDefault="006A67EE" w:rsidP="00297D85">
            <w:pPr>
              <w:spacing w:after="0" w:line="360" w:lineRule="auto"/>
              <w:rPr>
                <w:rFonts w:ascii="Times New Roman" w:hAnsi="Times New Roman"/>
                <w:sz w:val="28"/>
                <w:szCs w:val="28"/>
              </w:rPr>
            </w:pPr>
          </w:p>
        </w:tc>
      </w:tr>
    </w:tbl>
    <w:p w:rsidR="006A67EE" w:rsidRPr="00106EC7" w:rsidRDefault="006A67EE" w:rsidP="006A67EE">
      <w:pPr>
        <w:pStyle w:val="a5"/>
      </w:pPr>
      <w:r w:rsidRPr="00106EC7">
        <w:t>Сточные воды от населения поступают в выгребы и колодцы, а затем используются для удобрения на поля и приусадебные участки.</w:t>
      </w:r>
    </w:p>
    <w:p w:rsidR="006A67EE" w:rsidRDefault="006A67EE" w:rsidP="006A67EE">
      <w:pPr>
        <w:pStyle w:val="a5"/>
      </w:pPr>
      <w:r>
        <w:t xml:space="preserve">Сточные воды от частных жилых домов и общественных зданий, имеющих водопроводные вводы от уличных сетей, отводятся в выгреба на приусадебных участках или непосредственно на рельеф в пониженные места. То же относится и к жилым домам, снабжающимся водой от водоразборных колонок или шахтных колодцев. </w:t>
      </w:r>
    </w:p>
    <w:p w:rsidR="00544AD4" w:rsidRDefault="006A67EE" w:rsidP="006A67EE">
      <w:pPr>
        <w:pStyle w:val="a5"/>
      </w:pPr>
      <w:r>
        <w:t>Стоки от предприятий поступают в накопители (выгреба) и спецмашинами  вывозятся в отстойники.</w:t>
      </w:r>
    </w:p>
    <w:p w:rsidR="006A67EE" w:rsidRDefault="006A67EE" w:rsidP="006A67EE">
      <w:pPr>
        <w:pStyle w:val="a5"/>
      </w:pPr>
    </w:p>
    <w:p w:rsidR="006A67EE" w:rsidRPr="00106EC7" w:rsidRDefault="006A67EE" w:rsidP="006A67EE">
      <w:pPr>
        <w:pStyle w:val="a5"/>
      </w:pPr>
    </w:p>
    <w:p w:rsidR="006A67EE" w:rsidRPr="00106EC7" w:rsidRDefault="006A67EE" w:rsidP="006A67EE">
      <w:pPr>
        <w:pStyle w:val="2"/>
      </w:pPr>
      <w:bookmarkStart w:id="70" w:name="_Toc471807121"/>
      <w:bookmarkStart w:id="71" w:name="_Toc481591730"/>
      <w:r w:rsidRPr="00106EC7">
        <w:t>3.6. Система сбора и утилизации ТБО</w:t>
      </w:r>
      <w:bookmarkEnd w:id="70"/>
      <w:bookmarkEnd w:id="71"/>
    </w:p>
    <w:p w:rsidR="006A67EE" w:rsidRPr="00106EC7" w:rsidRDefault="006A67EE" w:rsidP="006A67EE">
      <w:pPr>
        <w:pStyle w:val="4"/>
      </w:pPr>
    </w:p>
    <w:p w:rsidR="00B02CC3" w:rsidRPr="009E069A" w:rsidRDefault="00B02CC3" w:rsidP="00B02CC3">
      <w:pPr>
        <w:autoSpaceDE w:val="0"/>
        <w:autoSpaceDN w:val="0"/>
        <w:adjustRightInd w:val="0"/>
        <w:spacing w:after="0" w:line="360" w:lineRule="auto"/>
        <w:ind w:firstLine="709"/>
        <w:jc w:val="both"/>
        <w:rPr>
          <w:rFonts w:ascii="Times New Roman" w:hAnsi="Times New Roman" w:cs="Times New Roman"/>
          <w:sz w:val="28"/>
          <w:szCs w:val="28"/>
        </w:rPr>
      </w:pPr>
      <w:r w:rsidRPr="009E069A">
        <w:rPr>
          <w:rFonts w:ascii="Times New Roman" w:hAnsi="Times New Roman" w:cs="Times New Roman"/>
          <w:sz w:val="28"/>
          <w:szCs w:val="28"/>
        </w:rPr>
        <w:t xml:space="preserve">На территории </w:t>
      </w:r>
      <w:r w:rsidRPr="009F0E93">
        <w:rPr>
          <w:rFonts w:ascii="Times New Roman" w:hAnsi="Times New Roman" w:cs="Times New Roman"/>
          <w:sz w:val="28"/>
          <w:szCs w:val="24"/>
        </w:rPr>
        <w:t>Левженско</w:t>
      </w:r>
      <w:r>
        <w:rPr>
          <w:rFonts w:ascii="Times New Roman" w:hAnsi="Times New Roman" w:cs="Times New Roman"/>
          <w:sz w:val="28"/>
          <w:szCs w:val="24"/>
        </w:rPr>
        <w:t>го</w:t>
      </w:r>
      <w:r w:rsidRPr="009F0E93">
        <w:rPr>
          <w:rFonts w:ascii="Times New Roman" w:hAnsi="Times New Roman" w:cs="Times New Roman"/>
          <w:sz w:val="28"/>
          <w:szCs w:val="24"/>
        </w:rPr>
        <w:t xml:space="preserve"> сельско</w:t>
      </w:r>
      <w:r>
        <w:rPr>
          <w:rFonts w:ascii="Times New Roman" w:hAnsi="Times New Roman" w:cs="Times New Roman"/>
          <w:sz w:val="28"/>
          <w:szCs w:val="24"/>
        </w:rPr>
        <w:t>го</w:t>
      </w:r>
      <w:r w:rsidRPr="009F0E93">
        <w:rPr>
          <w:rFonts w:ascii="Times New Roman" w:hAnsi="Times New Roman" w:cs="Times New Roman"/>
          <w:sz w:val="28"/>
          <w:szCs w:val="24"/>
        </w:rPr>
        <w:t xml:space="preserve"> поселени</w:t>
      </w:r>
      <w:r>
        <w:rPr>
          <w:rFonts w:ascii="Times New Roman" w:hAnsi="Times New Roman" w:cs="Times New Roman"/>
          <w:sz w:val="28"/>
          <w:szCs w:val="24"/>
        </w:rPr>
        <w:t>я</w:t>
      </w:r>
      <w:r w:rsidRPr="009F0E93">
        <w:rPr>
          <w:rFonts w:ascii="Times New Roman" w:hAnsi="Times New Roman" w:cs="Times New Roman"/>
          <w:sz w:val="28"/>
          <w:szCs w:val="28"/>
        </w:rPr>
        <w:t xml:space="preserve"> </w:t>
      </w:r>
      <w:r w:rsidRPr="009E069A">
        <w:rPr>
          <w:rFonts w:ascii="Times New Roman" w:hAnsi="Times New Roman" w:cs="Times New Roman"/>
          <w:sz w:val="28"/>
          <w:szCs w:val="28"/>
        </w:rPr>
        <w:t xml:space="preserve">находится </w:t>
      </w:r>
      <w:r>
        <w:rPr>
          <w:rFonts w:ascii="Times New Roman" w:hAnsi="Times New Roman" w:cs="Times New Roman"/>
          <w:sz w:val="28"/>
          <w:szCs w:val="28"/>
        </w:rPr>
        <w:t>9</w:t>
      </w:r>
      <w:r w:rsidRPr="009E069A">
        <w:rPr>
          <w:rFonts w:ascii="Times New Roman" w:hAnsi="Times New Roman" w:cs="Times New Roman"/>
          <w:sz w:val="28"/>
          <w:szCs w:val="28"/>
        </w:rPr>
        <w:t xml:space="preserve"> контейнерных</w:t>
      </w:r>
      <w:r>
        <w:rPr>
          <w:rFonts w:ascii="Times New Roman" w:hAnsi="Times New Roman" w:cs="Times New Roman"/>
          <w:sz w:val="28"/>
          <w:szCs w:val="28"/>
        </w:rPr>
        <w:t xml:space="preserve"> площадок</w:t>
      </w:r>
      <w:r w:rsidRPr="009E069A">
        <w:rPr>
          <w:rFonts w:ascii="Times New Roman" w:hAnsi="Times New Roman" w:cs="Times New Roman"/>
          <w:sz w:val="28"/>
          <w:szCs w:val="28"/>
        </w:rPr>
        <w:t xml:space="preserve"> для сбора ТКО, с расположенными на них </w:t>
      </w:r>
      <w:r>
        <w:rPr>
          <w:rFonts w:ascii="Times New Roman" w:hAnsi="Times New Roman" w:cs="Times New Roman"/>
          <w:sz w:val="28"/>
          <w:szCs w:val="28"/>
        </w:rPr>
        <w:t xml:space="preserve">24 </w:t>
      </w:r>
      <w:r w:rsidRPr="009E069A">
        <w:rPr>
          <w:rFonts w:ascii="Times New Roman" w:hAnsi="Times New Roman" w:cs="Times New Roman"/>
          <w:sz w:val="28"/>
          <w:szCs w:val="28"/>
        </w:rPr>
        <w:t>контейнерами, которые</w:t>
      </w:r>
      <w:r>
        <w:rPr>
          <w:rFonts w:ascii="Times New Roman" w:hAnsi="Times New Roman" w:cs="Times New Roman"/>
          <w:sz w:val="28"/>
          <w:szCs w:val="28"/>
        </w:rPr>
        <w:t xml:space="preserve"> </w:t>
      </w:r>
      <w:r w:rsidRPr="009E069A">
        <w:rPr>
          <w:rFonts w:ascii="Times New Roman" w:hAnsi="Times New Roman" w:cs="Times New Roman"/>
          <w:sz w:val="28"/>
          <w:szCs w:val="28"/>
        </w:rPr>
        <w:t xml:space="preserve">обслуживают </w:t>
      </w:r>
      <w:r>
        <w:rPr>
          <w:rFonts w:ascii="Times New Roman" w:hAnsi="Times New Roman" w:cs="Times New Roman"/>
          <w:sz w:val="28"/>
          <w:szCs w:val="28"/>
        </w:rPr>
        <w:t>1035</w:t>
      </w:r>
      <w:r w:rsidRPr="00FB1C07">
        <w:rPr>
          <w:rFonts w:ascii="Times New Roman" w:hAnsi="Times New Roman" w:cs="Times New Roman"/>
          <w:sz w:val="28"/>
          <w:szCs w:val="28"/>
        </w:rPr>
        <w:t xml:space="preserve"> жителей.</w:t>
      </w:r>
    </w:p>
    <w:p w:rsidR="00B02CC3" w:rsidRDefault="00B02CC3" w:rsidP="00B02CC3">
      <w:pPr>
        <w:autoSpaceDE w:val="0"/>
        <w:autoSpaceDN w:val="0"/>
        <w:adjustRightInd w:val="0"/>
        <w:spacing w:after="0" w:line="360" w:lineRule="auto"/>
        <w:ind w:firstLine="709"/>
        <w:jc w:val="both"/>
        <w:rPr>
          <w:rFonts w:ascii="Times New Roman" w:hAnsi="Times New Roman" w:cs="Times New Roman"/>
          <w:sz w:val="28"/>
          <w:szCs w:val="28"/>
        </w:rPr>
      </w:pPr>
      <w:r w:rsidRPr="009E069A">
        <w:rPr>
          <w:rFonts w:ascii="Times New Roman" w:hAnsi="Times New Roman" w:cs="Times New Roman"/>
          <w:sz w:val="28"/>
          <w:szCs w:val="28"/>
        </w:rPr>
        <w:t>В настоящее время применяются контейнеры вместимостью</w:t>
      </w:r>
      <w:r>
        <w:rPr>
          <w:rFonts w:ascii="Times New Roman" w:hAnsi="Times New Roman" w:cs="Times New Roman"/>
          <w:sz w:val="28"/>
          <w:szCs w:val="28"/>
        </w:rPr>
        <w:t xml:space="preserve"> 0,75 и 1,1 </w:t>
      </w:r>
      <w:r w:rsidRPr="009E069A">
        <w:rPr>
          <w:rFonts w:ascii="Times New Roman" w:hAnsi="Times New Roman" w:cs="Times New Roman"/>
          <w:sz w:val="28"/>
          <w:szCs w:val="28"/>
        </w:rPr>
        <w:t>м</w:t>
      </w:r>
      <w:r>
        <w:rPr>
          <w:rFonts w:ascii="Times New Roman" w:hAnsi="Times New Roman" w:cs="Times New Roman"/>
          <w:sz w:val="28"/>
          <w:szCs w:val="28"/>
        </w:rPr>
        <w:t xml:space="preserve">3. </w:t>
      </w:r>
      <w:r w:rsidRPr="009E069A">
        <w:rPr>
          <w:rFonts w:ascii="Times New Roman" w:hAnsi="Times New Roman" w:cs="Times New Roman"/>
          <w:sz w:val="28"/>
          <w:szCs w:val="28"/>
        </w:rPr>
        <w:t xml:space="preserve">Владельцами контейнерных площадок </w:t>
      </w:r>
      <w:r>
        <w:rPr>
          <w:rFonts w:ascii="Times New Roman" w:hAnsi="Times New Roman" w:cs="Times New Roman"/>
          <w:sz w:val="28"/>
          <w:szCs w:val="28"/>
        </w:rPr>
        <w:t>являю</w:t>
      </w:r>
      <w:r w:rsidRPr="009E069A">
        <w:rPr>
          <w:rFonts w:ascii="Times New Roman" w:hAnsi="Times New Roman" w:cs="Times New Roman"/>
          <w:sz w:val="28"/>
          <w:szCs w:val="28"/>
        </w:rPr>
        <w:t>тся</w:t>
      </w:r>
      <w:r w:rsidRPr="009C0D80">
        <w:rPr>
          <w:rFonts w:ascii="Times New Roman" w:hAnsi="Times New Roman" w:cs="Times New Roman"/>
          <w:sz w:val="28"/>
          <w:szCs w:val="28"/>
        </w:rPr>
        <w:t xml:space="preserve"> </w:t>
      </w:r>
      <w:r>
        <w:rPr>
          <w:rFonts w:ascii="Times New Roman" w:hAnsi="Times New Roman" w:cs="Times New Roman"/>
          <w:sz w:val="28"/>
          <w:szCs w:val="28"/>
        </w:rPr>
        <w:t xml:space="preserve">ООО «Чистый город» и ООО «ЖЭК». </w:t>
      </w:r>
    </w:p>
    <w:p w:rsidR="00B02CC3" w:rsidRDefault="00B02CC3" w:rsidP="00B02CC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Местонахождение существующих контейнерных площадок в графическом формате на территории </w:t>
      </w:r>
      <w:r w:rsidRPr="00BC7CA4">
        <w:rPr>
          <w:rFonts w:ascii="Times New Roman" w:hAnsi="Times New Roman" w:cs="Times New Roman"/>
          <w:sz w:val="28"/>
          <w:szCs w:val="28"/>
        </w:rPr>
        <w:t>Левженс</w:t>
      </w:r>
      <w:r>
        <w:rPr>
          <w:rFonts w:ascii="Times New Roman" w:hAnsi="Times New Roman" w:cs="Times New Roman"/>
          <w:sz w:val="28"/>
          <w:szCs w:val="28"/>
        </w:rPr>
        <w:t>к</w:t>
      </w:r>
      <w:r w:rsidRPr="00BC7CA4">
        <w:rPr>
          <w:rFonts w:ascii="Times New Roman" w:hAnsi="Times New Roman" w:cs="Times New Roman"/>
          <w:sz w:val="28"/>
          <w:szCs w:val="28"/>
        </w:rPr>
        <w:t>ого</w:t>
      </w:r>
      <w:r>
        <w:rPr>
          <w:rFonts w:ascii="Times New Roman" w:hAnsi="Times New Roman" w:cs="Times New Roman"/>
          <w:sz w:val="28"/>
          <w:szCs w:val="28"/>
        </w:rPr>
        <w:t xml:space="preserve"> сельского поселения представлено на рисунке 3</w:t>
      </w:r>
    </w:p>
    <w:p w:rsidR="00B02CC3" w:rsidRDefault="00B02CC3" w:rsidP="00B02CC3">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Характеристика контейнерных и бункерных площадок на территории </w:t>
      </w:r>
      <w:r w:rsidRPr="00BC7CA4">
        <w:rPr>
          <w:rFonts w:ascii="Times New Roman" w:hAnsi="Times New Roman" w:cs="Times New Roman"/>
          <w:sz w:val="28"/>
          <w:szCs w:val="28"/>
        </w:rPr>
        <w:t>Левженс</w:t>
      </w:r>
      <w:r>
        <w:rPr>
          <w:rFonts w:ascii="Times New Roman" w:hAnsi="Times New Roman" w:cs="Times New Roman"/>
          <w:sz w:val="28"/>
          <w:szCs w:val="28"/>
        </w:rPr>
        <w:t>к</w:t>
      </w:r>
      <w:r w:rsidRPr="00BC7CA4">
        <w:rPr>
          <w:rFonts w:ascii="Times New Roman" w:hAnsi="Times New Roman" w:cs="Times New Roman"/>
          <w:sz w:val="28"/>
          <w:szCs w:val="28"/>
        </w:rPr>
        <w:t>ого</w:t>
      </w:r>
      <w:r w:rsidRPr="00BD33F6">
        <w:rPr>
          <w:rFonts w:ascii="Times New Roman" w:hAnsi="Times New Roman" w:cs="Times New Roman"/>
          <w:sz w:val="28"/>
          <w:szCs w:val="24"/>
        </w:rPr>
        <w:t xml:space="preserve"> </w:t>
      </w:r>
      <w:r w:rsidRPr="0015594F">
        <w:rPr>
          <w:rFonts w:ascii="Times New Roman" w:hAnsi="Times New Roman" w:cs="Times New Roman"/>
          <w:sz w:val="28"/>
          <w:szCs w:val="28"/>
        </w:rPr>
        <w:t xml:space="preserve">сельского поселения </w:t>
      </w:r>
      <w:r>
        <w:rPr>
          <w:rFonts w:ascii="Times New Roman" w:hAnsi="Times New Roman" w:cs="Times New Roman"/>
          <w:sz w:val="28"/>
          <w:szCs w:val="28"/>
        </w:rPr>
        <w:t>приведена в табл. 20 и 21. с привязкой к адресу источников образования отходов.</w:t>
      </w:r>
    </w:p>
    <w:p w:rsidR="006A67EE" w:rsidRDefault="00B02CC3" w:rsidP="006A67EE">
      <w:pPr>
        <w:pStyle w:val="a5"/>
      </w:pPr>
      <w:r>
        <w:t>Таблица 20</w:t>
      </w:r>
    </w:p>
    <w:p w:rsidR="00B02CC3" w:rsidRPr="00C65202" w:rsidRDefault="00B02CC3" w:rsidP="00B02CC3">
      <w:pPr>
        <w:pStyle w:val="a5"/>
        <w:ind w:firstLine="0"/>
      </w:pPr>
      <w:r w:rsidRPr="00C65202">
        <w:t xml:space="preserve">Таблица </w:t>
      </w:r>
      <w:r>
        <w:t>20</w:t>
      </w:r>
      <w:r w:rsidRPr="00C65202">
        <w:t xml:space="preserve"> - Характеристика контейнерных и бункерных площадок на территории Левженс</w:t>
      </w:r>
      <w:r>
        <w:t>к</w:t>
      </w:r>
      <w:r w:rsidRPr="00C65202">
        <w:t>ого сельского поселения</w:t>
      </w:r>
    </w:p>
    <w:tbl>
      <w:tblPr>
        <w:tblW w:w="9938" w:type="dxa"/>
        <w:tblInd w:w="93" w:type="dxa"/>
        <w:tblLayout w:type="fixed"/>
        <w:tblLook w:val="04A0" w:firstRow="1" w:lastRow="0" w:firstColumn="1" w:lastColumn="0" w:noHBand="0" w:noVBand="1"/>
      </w:tblPr>
      <w:tblGrid>
        <w:gridCol w:w="582"/>
        <w:gridCol w:w="3828"/>
        <w:gridCol w:w="1275"/>
        <w:gridCol w:w="2835"/>
        <w:gridCol w:w="1418"/>
      </w:tblGrid>
      <w:tr w:rsidR="00B02CC3" w:rsidRPr="00772F5C" w:rsidTr="00297D85">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нахождения/улица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 дома</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Объем установленных контейнеров/бункеров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Кол-во</w:t>
            </w:r>
          </w:p>
        </w:tc>
      </w:tr>
      <w:tr w:rsidR="00B02CC3" w:rsidRPr="00772F5C" w:rsidTr="00297D85">
        <w:trPr>
          <w:trHeight w:val="28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8"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5"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1</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ул. Дачная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8A601D" w:rsidRDefault="00B02CC3" w:rsidP="00297D85">
            <w:pPr>
              <w:jc w:val="center"/>
              <w:rPr>
                <w:rFonts w:ascii="Times New Roman" w:hAnsi="Times New Roman" w:cs="Times New Roman"/>
                <w:color w:val="000000"/>
                <w:sz w:val="20"/>
                <w:szCs w:val="20"/>
              </w:rPr>
            </w:pPr>
            <w:r w:rsidRPr="008A601D">
              <w:rPr>
                <w:rFonts w:ascii="Times New Roman" w:hAnsi="Times New Roman" w:cs="Times New Roman"/>
                <w:color w:val="000000"/>
                <w:sz w:val="20"/>
                <w:szCs w:val="20"/>
              </w:rPr>
              <w:t>при въезде</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8A601D" w:rsidRDefault="00B02CC3" w:rsidP="00297D85">
            <w:pPr>
              <w:jc w:val="center"/>
              <w:rPr>
                <w:rFonts w:ascii="Times New Roman" w:hAnsi="Times New Roman" w:cs="Times New Roman"/>
                <w:color w:val="000000"/>
                <w:sz w:val="24"/>
                <w:szCs w:val="24"/>
              </w:rPr>
            </w:pPr>
            <w:r w:rsidRPr="008A601D">
              <w:rPr>
                <w:rFonts w:ascii="Times New Roman" w:hAnsi="Times New Roman" w:cs="Times New Roman"/>
                <w:color w:val="000000"/>
                <w:sz w:val="24"/>
                <w:szCs w:val="24"/>
              </w:rPr>
              <w:t>7,5</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1</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2</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ул. Зеленая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4</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0,75</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1</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3</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ул. Центральная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15</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0,75</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4</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4</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ул. Центральная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3</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0,75</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8</w:t>
            </w:r>
          </w:p>
        </w:tc>
      </w:tr>
      <w:tr w:rsidR="00B02CC3" w:rsidRPr="00D17F1F" w:rsidTr="00297D85">
        <w:trPr>
          <w:trHeight w:hRule="exact" w:val="3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rPr>
                <w:rFonts w:ascii="Times New Roman" w:eastAsia="Times New Roman" w:hAnsi="Times New Roman" w:cs="Times New Roman"/>
                <w:bCs/>
                <w:iCs/>
                <w:sz w:val="24"/>
                <w:szCs w:val="24"/>
              </w:rPr>
            </w:pPr>
          </w:p>
        </w:tc>
        <w:tc>
          <w:tcPr>
            <w:tcW w:w="3828"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rPr>
                <w:rFonts w:ascii="Times New Roman" w:eastAsia="Times New Roman" w:hAnsi="Times New Roman" w:cs="Times New Roman"/>
                <w:bCs/>
                <w:iCs/>
                <w:sz w:val="24"/>
                <w:szCs w:val="24"/>
              </w:rPr>
            </w:pPr>
            <w:r w:rsidRPr="00876F13">
              <w:rPr>
                <w:rFonts w:ascii="Times New Roman" w:eastAsia="Times New Roman" w:hAnsi="Times New Roman" w:cs="Times New Roman"/>
                <w:bCs/>
                <w:iCs/>
                <w:sz w:val="24"/>
                <w:szCs w:val="24"/>
              </w:rPr>
              <w:t>ИТОГО:</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14</w:t>
            </w:r>
          </w:p>
        </w:tc>
      </w:tr>
    </w:tbl>
    <w:p w:rsidR="00B02CC3" w:rsidRPr="00B02CC3" w:rsidRDefault="00B02CC3" w:rsidP="00B02CC3">
      <w:pPr>
        <w:pStyle w:val="a5"/>
      </w:pPr>
      <w:r w:rsidRPr="00B02CC3">
        <w:t>Сбор и транспортировка отходов, содержание вышеуказанных контейнерных и бункерных площадок  осуществляет ООО «Чистый город».</w:t>
      </w:r>
    </w:p>
    <w:p w:rsidR="00B02CC3" w:rsidRPr="00B02CC3" w:rsidRDefault="00B02CC3" w:rsidP="00B02CC3">
      <w:pPr>
        <w:pStyle w:val="a5"/>
      </w:pPr>
      <w:r w:rsidRPr="00B02CC3">
        <w:t>Контейнера объемом 0,75 м³ являются собственностью ООО «Чистый город».</w:t>
      </w:r>
    </w:p>
    <w:p w:rsidR="00B02CC3" w:rsidRDefault="00B02CC3" w:rsidP="00B02CC3">
      <w:pPr>
        <w:pStyle w:val="a5"/>
      </w:pPr>
      <w:r w:rsidRPr="00B02CC3">
        <w:t>Периодичность мойки и дезинфекции контейнеров осуществляется 1 раз в неделю (летний период) согласно СНИП 42-128-4690-</w:t>
      </w:r>
      <w:smartTag w:uri="urn:schemas-microsoft-com:office:smarttags" w:element="metricconverter">
        <w:smartTagPr>
          <w:attr w:name="ProductID" w:val="88 м"/>
        </w:smartTagPr>
        <w:r w:rsidRPr="00B02CC3">
          <w:t>88 м</w:t>
        </w:r>
      </w:smartTag>
      <w:r w:rsidRPr="00B02CC3">
        <w:t>.</w:t>
      </w:r>
    </w:p>
    <w:p w:rsidR="00B02CC3" w:rsidRDefault="00B02CC3" w:rsidP="00B02CC3">
      <w:pPr>
        <w:pStyle w:val="a5"/>
      </w:pPr>
      <w:r>
        <w:t>Рисунок 3</w:t>
      </w:r>
    </w:p>
    <w:tbl>
      <w:tblPr>
        <w:tblW w:w="0" w:type="auto"/>
        <w:jc w:val="center"/>
        <w:tblLook w:val="04A0" w:firstRow="1" w:lastRow="0" w:firstColumn="1" w:lastColumn="0" w:noHBand="0" w:noVBand="1"/>
      </w:tblPr>
      <w:tblGrid>
        <w:gridCol w:w="6771"/>
      </w:tblGrid>
      <w:tr w:rsidR="00B02CC3" w:rsidTr="00B02CC3">
        <w:trPr>
          <w:jc w:val="center"/>
        </w:trPr>
        <w:tc>
          <w:tcPr>
            <w:tcW w:w="6771" w:type="dxa"/>
          </w:tcPr>
          <w:p w:rsidR="00B02CC3" w:rsidRDefault="00B02CC3" w:rsidP="00B02CC3">
            <w:pPr>
              <w:pStyle w:val="a5"/>
              <w:ind w:firstLine="0"/>
              <w:jc w:val="center"/>
            </w:pPr>
            <w:r>
              <w:rPr>
                <w:rFonts w:cs="Times New Roman"/>
                <w:noProof/>
                <w:szCs w:val="28"/>
                <w:lang w:eastAsia="ru-RU"/>
              </w:rPr>
              <w:drawing>
                <wp:inline distT="0" distB="0" distL="0" distR="0" wp14:anchorId="0062BA0C" wp14:editId="66880924">
                  <wp:extent cx="3633403" cy="4251367"/>
                  <wp:effectExtent l="0" t="0" r="5715" b="0"/>
                  <wp:docPr id="11" name="Рисунок 11" descr="\\Mainserver\z\РАБОТА\ИЦ ПРОЕКТНЫЙ ОТДЕЛ\ТСО с ТБО\Разное\26.08.2016\СХЕМА ОБРАЩЕНИЯ С ОТХОДАМИ\НОВЫЙ ВАРИАНТ\ПРИЛОЖЕНИЕ\Карты\Рузаевка\Левж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inserver\z\РАБОТА\ИЦ ПРОЕКТНЫЙ ОТДЕЛ\ТСО с ТБО\Разное\26.08.2016\СХЕМА ОБРАЩЕНИЯ С ОТХОДАМИ\НОВЫЙ ВАРИАНТ\ПРИЛОЖЕНИЕ\Карты\Рузаевка\Левжа.png"/>
                          <pic:cNvPicPr>
                            <a:picLocks noChangeAspect="1" noChangeArrowheads="1"/>
                          </pic:cNvPicPr>
                        </pic:nvPicPr>
                        <pic:blipFill>
                          <a:blip r:embed="rId13" cstate="print"/>
                          <a:srcRect/>
                          <a:stretch>
                            <a:fillRect/>
                          </a:stretch>
                        </pic:blipFill>
                        <pic:spPr bwMode="auto">
                          <a:xfrm>
                            <a:off x="0" y="0"/>
                            <a:ext cx="3637840" cy="4256559"/>
                          </a:xfrm>
                          <a:prstGeom prst="rect">
                            <a:avLst/>
                          </a:prstGeom>
                          <a:noFill/>
                          <a:ln w="9525">
                            <a:noFill/>
                            <a:miter lim="800000"/>
                            <a:headEnd/>
                            <a:tailEnd/>
                          </a:ln>
                        </pic:spPr>
                      </pic:pic>
                    </a:graphicData>
                  </a:graphic>
                </wp:inline>
              </w:drawing>
            </w:r>
          </w:p>
        </w:tc>
      </w:tr>
    </w:tbl>
    <w:p w:rsidR="00B02CC3" w:rsidRPr="00B02CC3" w:rsidRDefault="00B02CC3" w:rsidP="00B02CC3">
      <w:pPr>
        <w:pStyle w:val="a5"/>
      </w:pPr>
    </w:p>
    <w:p w:rsidR="00B02CC3" w:rsidRPr="00C65202" w:rsidRDefault="00B02CC3" w:rsidP="00B02CC3">
      <w:pPr>
        <w:pStyle w:val="a5"/>
        <w:ind w:firstLine="0"/>
      </w:pPr>
      <w:r>
        <w:t>Таблица 21</w:t>
      </w:r>
      <w:r w:rsidRPr="00C65202">
        <w:t xml:space="preserve"> - Характеристика контейнерных и бункерных площадок</w:t>
      </w:r>
      <w:r>
        <w:t xml:space="preserve"> ООО «ЖЭК»</w:t>
      </w:r>
      <w:r w:rsidRPr="00C65202">
        <w:t xml:space="preserve"> на территории Левженс</w:t>
      </w:r>
      <w:r>
        <w:t>к</w:t>
      </w:r>
      <w:r w:rsidRPr="00C65202">
        <w:t>ого сельского поселения</w:t>
      </w:r>
    </w:p>
    <w:tbl>
      <w:tblPr>
        <w:tblW w:w="9938" w:type="dxa"/>
        <w:tblInd w:w="93" w:type="dxa"/>
        <w:tblLayout w:type="fixed"/>
        <w:tblLook w:val="04A0" w:firstRow="1" w:lastRow="0" w:firstColumn="1" w:lastColumn="0" w:noHBand="0" w:noVBand="1"/>
      </w:tblPr>
      <w:tblGrid>
        <w:gridCol w:w="582"/>
        <w:gridCol w:w="3828"/>
        <w:gridCol w:w="1275"/>
        <w:gridCol w:w="2835"/>
        <w:gridCol w:w="1418"/>
      </w:tblGrid>
      <w:tr w:rsidR="00B02CC3" w:rsidRPr="00772F5C" w:rsidTr="00297D85">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Адрес нахождения/улица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 дома</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Объем установленных контейнеров/бункеров</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b/>
                <w:sz w:val="24"/>
                <w:szCs w:val="24"/>
              </w:rPr>
            </w:pPr>
            <w:r w:rsidRPr="00772F5C">
              <w:rPr>
                <w:rFonts w:ascii="Times New Roman" w:eastAsia="Times New Roman" w:hAnsi="Times New Roman" w:cs="Times New Roman"/>
                <w:b/>
                <w:sz w:val="24"/>
                <w:szCs w:val="24"/>
              </w:rPr>
              <w:t>Кол-во</w:t>
            </w:r>
          </w:p>
        </w:tc>
      </w:tr>
      <w:tr w:rsidR="00B02CC3" w:rsidRPr="00772F5C" w:rsidTr="00297D85">
        <w:trPr>
          <w:trHeight w:val="285"/>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8"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75"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418" w:type="dxa"/>
            <w:tcBorders>
              <w:top w:val="nil"/>
              <w:left w:val="nil"/>
              <w:bottom w:val="single" w:sz="4" w:space="0" w:color="auto"/>
              <w:right w:val="single" w:sz="4" w:space="0" w:color="auto"/>
            </w:tcBorders>
            <w:shd w:val="clear" w:color="auto" w:fill="auto"/>
            <w:vAlign w:val="center"/>
            <w:hideMark/>
          </w:tcPr>
          <w:p w:rsidR="00B02CC3" w:rsidRPr="00772F5C" w:rsidRDefault="00B02CC3" w:rsidP="00297D8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1</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 xml:space="preserve">ул. </w:t>
            </w:r>
            <w:r>
              <w:rPr>
                <w:rFonts w:ascii="Times New Roman" w:hAnsi="Times New Roman" w:cs="Times New Roman"/>
                <w:color w:val="000000"/>
                <w:sz w:val="24"/>
              </w:rPr>
              <w:t>Луговая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8A601D" w:rsidRDefault="00B02CC3" w:rsidP="00297D85">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2835" w:type="dxa"/>
            <w:tcBorders>
              <w:top w:val="nil"/>
              <w:left w:val="nil"/>
              <w:bottom w:val="single" w:sz="4" w:space="0" w:color="auto"/>
              <w:right w:val="single" w:sz="4" w:space="0" w:color="auto"/>
            </w:tcBorders>
            <w:shd w:val="clear" w:color="auto" w:fill="auto"/>
            <w:noWrap/>
            <w:vAlign w:val="bottom"/>
            <w:hideMark/>
          </w:tcPr>
          <w:p w:rsidR="00B02CC3" w:rsidRPr="008A601D" w:rsidRDefault="00B02CC3" w:rsidP="00297D85">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4</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2</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 xml:space="preserve">ул. </w:t>
            </w:r>
            <w:r>
              <w:rPr>
                <w:rFonts w:ascii="Times New Roman" w:hAnsi="Times New Roman" w:cs="Times New Roman"/>
                <w:color w:val="000000"/>
                <w:sz w:val="24"/>
              </w:rPr>
              <w:t>Луговая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8A601D" w:rsidRDefault="00B02CC3" w:rsidP="00297D85">
            <w:pPr>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2835" w:type="dxa"/>
            <w:tcBorders>
              <w:top w:val="nil"/>
              <w:left w:val="nil"/>
              <w:bottom w:val="single" w:sz="4" w:space="0" w:color="auto"/>
              <w:right w:val="single" w:sz="4" w:space="0" w:color="auto"/>
            </w:tcBorders>
            <w:shd w:val="clear" w:color="auto" w:fill="auto"/>
            <w:noWrap/>
            <w:hideMark/>
          </w:tcPr>
          <w:p w:rsidR="00B02CC3" w:rsidRDefault="00B02CC3" w:rsidP="00297D85">
            <w:pPr>
              <w:jc w:val="center"/>
            </w:pPr>
            <w:r w:rsidRPr="004A3269">
              <w:rPr>
                <w:rFonts w:ascii="Times New Roman" w:hAnsi="Times New Roman" w:cs="Times New Roman"/>
                <w:color w:val="000000"/>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4</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3</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 xml:space="preserve">ул. </w:t>
            </w:r>
            <w:r>
              <w:rPr>
                <w:rFonts w:ascii="Times New Roman" w:hAnsi="Times New Roman" w:cs="Times New Roman"/>
                <w:color w:val="000000"/>
                <w:sz w:val="24"/>
              </w:rPr>
              <w:t>Луговая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8A601D" w:rsidRDefault="00B02CC3" w:rsidP="00297D85">
            <w:pPr>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2835" w:type="dxa"/>
            <w:tcBorders>
              <w:top w:val="nil"/>
              <w:left w:val="nil"/>
              <w:bottom w:val="single" w:sz="4" w:space="0" w:color="auto"/>
              <w:right w:val="single" w:sz="4" w:space="0" w:color="auto"/>
            </w:tcBorders>
            <w:shd w:val="clear" w:color="auto" w:fill="auto"/>
            <w:noWrap/>
            <w:hideMark/>
          </w:tcPr>
          <w:p w:rsidR="00B02CC3" w:rsidRDefault="00B02CC3" w:rsidP="00297D85">
            <w:pPr>
              <w:jc w:val="center"/>
            </w:pPr>
            <w:r w:rsidRPr="004A3269">
              <w:rPr>
                <w:rFonts w:ascii="Times New Roman" w:hAnsi="Times New Roman" w:cs="Times New Roman"/>
                <w:color w:val="000000"/>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4</w:t>
            </w:r>
          </w:p>
        </w:tc>
      </w:tr>
      <w:tr w:rsidR="00B02CC3" w:rsidRPr="00772F5C" w:rsidTr="00297D85">
        <w:trPr>
          <w:trHeight w:hRule="exact" w:val="32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B02CC3" w:rsidRPr="00F95BDB" w:rsidRDefault="00B02CC3" w:rsidP="00297D85">
            <w:pPr>
              <w:jc w:val="center"/>
              <w:rPr>
                <w:rFonts w:ascii="Times New Roman" w:hAnsi="Times New Roman" w:cs="Times New Roman"/>
                <w:color w:val="000000"/>
                <w:sz w:val="24"/>
              </w:rPr>
            </w:pPr>
            <w:r w:rsidRPr="00F95BDB">
              <w:rPr>
                <w:rFonts w:ascii="Times New Roman" w:hAnsi="Times New Roman" w:cs="Times New Roman"/>
                <w:color w:val="000000"/>
                <w:sz w:val="24"/>
              </w:rPr>
              <w:t>4</w:t>
            </w:r>
          </w:p>
        </w:tc>
        <w:tc>
          <w:tcPr>
            <w:tcW w:w="382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 xml:space="preserve">ул. </w:t>
            </w:r>
            <w:r>
              <w:rPr>
                <w:rFonts w:ascii="Times New Roman" w:hAnsi="Times New Roman" w:cs="Times New Roman"/>
                <w:color w:val="000000"/>
                <w:sz w:val="24"/>
              </w:rPr>
              <w:t>Луговая</w:t>
            </w:r>
          </w:p>
        </w:tc>
        <w:tc>
          <w:tcPr>
            <w:tcW w:w="1275" w:type="dxa"/>
            <w:tcBorders>
              <w:top w:val="nil"/>
              <w:left w:val="nil"/>
              <w:bottom w:val="single" w:sz="4" w:space="0" w:color="auto"/>
              <w:right w:val="single" w:sz="4" w:space="0" w:color="auto"/>
            </w:tcBorders>
            <w:shd w:val="clear" w:color="auto" w:fill="auto"/>
            <w:vAlign w:val="bottom"/>
            <w:hideMark/>
          </w:tcPr>
          <w:p w:rsidR="00B02CC3" w:rsidRPr="008A601D" w:rsidRDefault="00B02CC3" w:rsidP="00297D85">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2835" w:type="dxa"/>
            <w:tcBorders>
              <w:top w:val="nil"/>
              <w:left w:val="nil"/>
              <w:bottom w:val="single" w:sz="4" w:space="0" w:color="auto"/>
              <w:right w:val="single" w:sz="4" w:space="0" w:color="auto"/>
            </w:tcBorders>
            <w:shd w:val="clear" w:color="auto" w:fill="auto"/>
            <w:noWrap/>
            <w:hideMark/>
          </w:tcPr>
          <w:p w:rsidR="00B02CC3" w:rsidRDefault="00B02CC3" w:rsidP="00297D85">
            <w:pPr>
              <w:jc w:val="center"/>
            </w:pPr>
            <w:r w:rsidRPr="004A3269">
              <w:rPr>
                <w:rFonts w:ascii="Times New Roman" w:hAnsi="Times New Roman" w:cs="Times New Roman"/>
                <w:color w:val="000000"/>
                <w:sz w:val="24"/>
                <w:szCs w:val="24"/>
              </w:rPr>
              <w:t>1,1</w:t>
            </w:r>
          </w:p>
        </w:tc>
        <w:tc>
          <w:tcPr>
            <w:tcW w:w="1418" w:type="dxa"/>
            <w:tcBorders>
              <w:top w:val="nil"/>
              <w:left w:val="nil"/>
              <w:bottom w:val="single" w:sz="4" w:space="0" w:color="auto"/>
              <w:right w:val="single" w:sz="4" w:space="0" w:color="auto"/>
            </w:tcBorders>
            <w:shd w:val="clear" w:color="auto" w:fill="auto"/>
            <w:vAlign w:val="bottom"/>
            <w:hideMark/>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4</w:t>
            </w:r>
          </w:p>
        </w:tc>
      </w:tr>
      <w:tr w:rsidR="00B02CC3" w:rsidRPr="00D17F1F" w:rsidTr="00297D85">
        <w:trPr>
          <w:trHeight w:hRule="exact" w:val="3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5</w:t>
            </w:r>
          </w:p>
        </w:tc>
        <w:tc>
          <w:tcPr>
            <w:tcW w:w="3828" w:type="dxa"/>
            <w:tcBorders>
              <w:top w:val="single" w:sz="4" w:space="0" w:color="auto"/>
              <w:left w:val="nil"/>
              <w:bottom w:val="single" w:sz="4" w:space="0" w:color="auto"/>
              <w:right w:val="single" w:sz="4" w:space="0" w:color="auto"/>
            </w:tcBorders>
            <w:shd w:val="clear" w:color="auto" w:fill="auto"/>
            <w:noWrap/>
            <w:vAlign w:val="bottom"/>
          </w:tcPr>
          <w:p w:rsidR="00B02CC3" w:rsidRPr="00F95BDB" w:rsidRDefault="00B02CC3" w:rsidP="00297D85">
            <w:pPr>
              <w:rPr>
                <w:rFonts w:ascii="Times New Roman" w:hAnsi="Times New Roman" w:cs="Times New Roman"/>
                <w:color w:val="000000"/>
                <w:sz w:val="24"/>
              </w:rPr>
            </w:pPr>
            <w:r w:rsidRPr="00F95BDB">
              <w:rPr>
                <w:rFonts w:ascii="Times New Roman" w:hAnsi="Times New Roman" w:cs="Times New Roman"/>
                <w:color w:val="000000"/>
                <w:sz w:val="24"/>
              </w:rPr>
              <w:t xml:space="preserve">ул. </w:t>
            </w:r>
            <w:r>
              <w:rPr>
                <w:rFonts w:ascii="Times New Roman" w:hAnsi="Times New Roman" w:cs="Times New Roman"/>
                <w:color w:val="000000"/>
                <w:sz w:val="24"/>
              </w:rPr>
              <w:t>Луговая</w:t>
            </w:r>
          </w:p>
        </w:tc>
        <w:tc>
          <w:tcPr>
            <w:tcW w:w="1275" w:type="dxa"/>
            <w:tcBorders>
              <w:top w:val="single" w:sz="4" w:space="0" w:color="auto"/>
              <w:left w:val="nil"/>
              <w:bottom w:val="single" w:sz="4" w:space="0" w:color="auto"/>
              <w:right w:val="single" w:sz="4" w:space="0" w:color="auto"/>
            </w:tcBorders>
            <w:shd w:val="clear" w:color="auto" w:fill="auto"/>
            <w:noWrap/>
            <w:vAlign w:val="bottom"/>
          </w:tcPr>
          <w:p w:rsidR="00B02CC3" w:rsidRPr="008A601D" w:rsidRDefault="00B02CC3" w:rsidP="00297D85">
            <w:pPr>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2835" w:type="dxa"/>
            <w:tcBorders>
              <w:top w:val="single" w:sz="4" w:space="0" w:color="auto"/>
              <w:left w:val="nil"/>
              <w:bottom w:val="single" w:sz="4" w:space="0" w:color="auto"/>
              <w:right w:val="single" w:sz="4" w:space="0" w:color="auto"/>
            </w:tcBorders>
            <w:shd w:val="clear" w:color="auto" w:fill="auto"/>
            <w:noWrap/>
          </w:tcPr>
          <w:p w:rsidR="00B02CC3" w:rsidRDefault="00B02CC3" w:rsidP="00297D85">
            <w:pPr>
              <w:jc w:val="center"/>
            </w:pPr>
            <w:r w:rsidRPr="004A3269">
              <w:rPr>
                <w:rFonts w:ascii="Times New Roman" w:hAnsi="Times New Roman" w:cs="Times New Roman"/>
                <w:color w:val="000000"/>
                <w:sz w:val="24"/>
                <w:szCs w:val="24"/>
              </w:rPr>
              <w:t>1,1</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B02CC3" w:rsidRPr="00F95BDB" w:rsidRDefault="00B02CC3" w:rsidP="00297D85">
            <w:pPr>
              <w:jc w:val="center"/>
              <w:rPr>
                <w:rFonts w:ascii="Times New Roman" w:hAnsi="Times New Roman" w:cs="Times New Roman"/>
                <w:color w:val="000000"/>
                <w:sz w:val="24"/>
              </w:rPr>
            </w:pPr>
            <w:r>
              <w:rPr>
                <w:rFonts w:ascii="Times New Roman" w:hAnsi="Times New Roman" w:cs="Times New Roman"/>
                <w:color w:val="000000"/>
                <w:sz w:val="24"/>
              </w:rPr>
              <w:t>4</w:t>
            </w:r>
          </w:p>
        </w:tc>
      </w:tr>
      <w:tr w:rsidR="00B02CC3" w:rsidRPr="00D17F1F" w:rsidTr="00297D85">
        <w:trPr>
          <w:trHeight w:hRule="exact" w:val="32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rPr>
                <w:rFonts w:ascii="Times New Roman" w:eastAsia="Times New Roman" w:hAnsi="Times New Roman" w:cs="Times New Roman"/>
                <w:bCs/>
                <w:iCs/>
                <w:sz w:val="24"/>
                <w:szCs w:val="24"/>
              </w:rPr>
            </w:pPr>
          </w:p>
        </w:tc>
        <w:tc>
          <w:tcPr>
            <w:tcW w:w="3828"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rPr>
                <w:rFonts w:ascii="Times New Roman" w:eastAsia="Times New Roman" w:hAnsi="Times New Roman" w:cs="Times New Roman"/>
                <w:bCs/>
                <w:iCs/>
                <w:sz w:val="24"/>
                <w:szCs w:val="24"/>
              </w:rPr>
            </w:pPr>
            <w:r w:rsidRPr="00876F13">
              <w:rPr>
                <w:rFonts w:ascii="Times New Roman" w:eastAsia="Times New Roman" w:hAnsi="Times New Roman" w:cs="Times New Roman"/>
                <w:bCs/>
                <w:iCs/>
                <w:sz w:val="24"/>
                <w:szCs w:val="24"/>
              </w:rPr>
              <w:t>ИТОГО:</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B02CC3" w:rsidRPr="00876F13" w:rsidRDefault="00B02CC3" w:rsidP="00297D85">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20</w:t>
            </w:r>
          </w:p>
        </w:tc>
      </w:tr>
    </w:tbl>
    <w:p w:rsidR="00B02CC3" w:rsidRDefault="00B02CC3" w:rsidP="00B02CC3">
      <w:pPr>
        <w:pStyle w:val="a5"/>
      </w:pPr>
      <w:r w:rsidRPr="006B26AF">
        <w:t xml:space="preserve">Сбор и </w:t>
      </w:r>
      <w:r>
        <w:t>транспортировка</w:t>
      </w:r>
      <w:r w:rsidRPr="006B26AF">
        <w:t xml:space="preserve"> отходов, содержание вышеуказанных контейнерных и бункерных площадок  осуществляет </w:t>
      </w:r>
      <w:r>
        <w:t>ООО «ЖЭК».</w:t>
      </w:r>
    </w:p>
    <w:p w:rsidR="00B02CC3" w:rsidRDefault="00B02CC3" w:rsidP="00B02CC3">
      <w:pPr>
        <w:pStyle w:val="a5"/>
      </w:pPr>
      <w:r w:rsidRPr="006B26AF">
        <w:t xml:space="preserve">Контейнера объемом </w:t>
      </w:r>
      <w:r>
        <w:t xml:space="preserve">1,1 </w:t>
      </w:r>
      <w:r w:rsidRPr="006B26AF">
        <w:t xml:space="preserve">м³ являются собственностью </w:t>
      </w:r>
      <w:r>
        <w:t>ООО «ЖЭК».</w:t>
      </w:r>
      <w:r>
        <w:rPr>
          <w:rStyle w:val="af2"/>
        </w:rPr>
        <w:footnoteReference w:id="1"/>
      </w:r>
    </w:p>
    <w:p w:rsidR="00B02CC3" w:rsidRDefault="00B02CC3">
      <w:pPr>
        <w:rPr>
          <w:rFonts w:ascii="Times New Roman" w:hAnsi="Times New Roman"/>
          <w:sz w:val="28"/>
        </w:rPr>
      </w:pPr>
      <w:r>
        <w:br w:type="page"/>
      </w:r>
    </w:p>
    <w:p w:rsidR="00B02CC3" w:rsidRPr="00D11AE9" w:rsidRDefault="00B02CC3" w:rsidP="00446E40">
      <w:pPr>
        <w:pStyle w:val="1"/>
      </w:pPr>
      <w:bookmarkStart w:id="72" w:name="_Toc471807122"/>
      <w:bookmarkStart w:id="73" w:name="_Toc472925994"/>
      <w:bookmarkStart w:id="74" w:name="_Toc481591731"/>
      <w:r w:rsidRPr="00D11AE9">
        <w:t>4. Характеристика состояния и проблем в реализации энергосбережения, ресурсосбережения и учета сбора информации.</w:t>
      </w:r>
      <w:bookmarkEnd w:id="72"/>
      <w:bookmarkEnd w:id="73"/>
      <w:bookmarkEnd w:id="74"/>
    </w:p>
    <w:p w:rsidR="00B02CC3" w:rsidRPr="00D11AE9" w:rsidRDefault="00B02CC3" w:rsidP="00B02CC3">
      <w:pPr>
        <w:spacing w:after="0" w:line="360" w:lineRule="auto"/>
        <w:ind w:firstLine="709"/>
        <w:jc w:val="both"/>
        <w:rPr>
          <w:rFonts w:ascii="Times New Roman" w:eastAsia="Calibri" w:hAnsi="Times New Roman" w:cs="Times New Roman"/>
          <w:sz w:val="28"/>
        </w:rPr>
      </w:pPr>
    </w:p>
    <w:p w:rsidR="00B02CC3" w:rsidRPr="00D11AE9" w:rsidRDefault="00B02CC3" w:rsidP="00B02CC3">
      <w:pPr>
        <w:spacing w:after="0" w:line="360" w:lineRule="auto"/>
        <w:ind w:firstLine="709"/>
        <w:jc w:val="both"/>
        <w:rPr>
          <w:rFonts w:ascii="Times New Roman" w:eastAsia="Calibri" w:hAnsi="Times New Roman" w:cs="Times New Roman"/>
          <w:sz w:val="28"/>
        </w:rPr>
      </w:pPr>
      <w:r w:rsidRPr="00D11AE9">
        <w:rPr>
          <w:rFonts w:ascii="Times New Roman" w:eastAsia="Calibri" w:hAnsi="Times New Roman" w:cs="Times New Roman"/>
          <w:sz w:val="28"/>
        </w:rPr>
        <w:t>На сегодняшний день разработаны:</w:t>
      </w:r>
    </w:p>
    <w:tbl>
      <w:tblPr>
        <w:tblW w:w="91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0"/>
        <w:gridCol w:w="3480"/>
      </w:tblGrid>
      <w:tr w:rsidR="00B02CC3" w:rsidRPr="00B02CC3" w:rsidTr="00B02CC3">
        <w:trPr>
          <w:trHeight w:val="322"/>
        </w:trPr>
        <w:tc>
          <w:tcPr>
            <w:tcW w:w="5620" w:type="dxa"/>
            <w:vMerge w:val="restart"/>
            <w:shd w:val="clear" w:color="auto" w:fill="auto"/>
            <w:noWrap/>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xml:space="preserve">Название документа </w:t>
            </w:r>
          </w:p>
        </w:tc>
        <w:tc>
          <w:tcPr>
            <w:tcW w:w="3480" w:type="dxa"/>
            <w:vMerge w:val="restart"/>
            <w:shd w:val="clear" w:color="auto" w:fill="auto"/>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Реквизиты (вид, номер, дата принятия) нормативно-правовых актов, которыми утверждены (одобрены) документы</w:t>
            </w:r>
          </w:p>
        </w:tc>
      </w:tr>
      <w:tr w:rsidR="00B02CC3" w:rsidRPr="00B02CC3" w:rsidTr="00B02CC3">
        <w:trPr>
          <w:trHeight w:val="825"/>
        </w:trPr>
        <w:tc>
          <w:tcPr>
            <w:tcW w:w="562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c>
          <w:tcPr>
            <w:tcW w:w="348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r>
      <w:tr w:rsidR="00B02CC3" w:rsidRPr="00B02CC3" w:rsidTr="00B02CC3">
        <w:trPr>
          <w:trHeight w:val="360"/>
        </w:trPr>
        <w:tc>
          <w:tcPr>
            <w:tcW w:w="5620" w:type="dxa"/>
            <w:shd w:val="clear" w:color="auto" w:fill="auto"/>
            <w:noWrap/>
            <w:vAlign w:val="center"/>
            <w:hideMark/>
          </w:tcPr>
          <w:p w:rsidR="00B02CC3" w:rsidRPr="00B02CC3" w:rsidRDefault="00B02CC3" w:rsidP="00B02CC3">
            <w:pPr>
              <w:spacing w:after="0" w:line="240" w:lineRule="auto"/>
              <w:rPr>
                <w:rFonts w:ascii="Times New Roman" w:eastAsia="Times New Roman" w:hAnsi="Times New Roman" w:cs="Times New Roman"/>
                <w:b/>
                <w:bCs/>
                <w:i/>
                <w:iCs/>
                <w:sz w:val="28"/>
                <w:szCs w:val="28"/>
                <w:lang w:eastAsia="ru-RU"/>
              </w:rPr>
            </w:pPr>
            <w:r w:rsidRPr="00B02CC3">
              <w:rPr>
                <w:rFonts w:ascii="Times New Roman" w:eastAsia="Times New Roman" w:hAnsi="Times New Roman" w:cs="Times New Roman"/>
                <w:b/>
                <w:bCs/>
                <w:i/>
                <w:iCs/>
                <w:sz w:val="28"/>
                <w:szCs w:val="28"/>
                <w:lang w:eastAsia="ru-RU"/>
              </w:rPr>
              <w:t>Документы территориального планирования:</w:t>
            </w:r>
          </w:p>
        </w:tc>
        <w:tc>
          <w:tcPr>
            <w:tcW w:w="3480" w:type="dxa"/>
            <w:shd w:val="clear" w:color="auto" w:fill="auto"/>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495"/>
        </w:trPr>
        <w:tc>
          <w:tcPr>
            <w:tcW w:w="5620" w:type="dxa"/>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Наличие утвержденного генерального плана поселения</w:t>
            </w:r>
          </w:p>
        </w:tc>
        <w:tc>
          <w:tcPr>
            <w:tcW w:w="3480" w:type="dxa"/>
            <w:shd w:val="clear" w:color="auto" w:fill="auto"/>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Решение № 147 от 28.03.2011года</w:t>
            </w:r>
          </w:p>
        </w:tc>
      </w:tr>
      <w:tr w:rsidR="00B02CC3" w:rsidRPr="00B02CC3" w:rsidTr="00B02CC3">
        <w:trPr>
          <w:trHeight w:val="540"/>
        </w:trPr>
        <w:tc>
          <w:tcPr>
            <w:tcW w:w="5620" w:type="dxa"/>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Наличие утвержденных правил землепользования и застройки поселения</w:t>
            </w:r>
          </w:p>
        </w:tc>
        <w:tc>
          <w:tcPr>
            <w:tcW w:w="3480" w:type="dxa"/>
            <w:shd w:val="clear" w:color="auto" w:fill="auto"/>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Решение № 147 от 28.03.2011года</w:t>
            </w:r>
          </w:p>
        </w:tc>
      </w:tr>
      <w:tr w:rsidR="00B02CC3" w:rsidRPr="00B02CC3" w:rsidTr="00B02CC3">
        <w:trPr>
          <w:trHeight w:val="405"/>
        </w:trPr>
        <w:tc>
          <w:tcPr>
            <w:tcW w:w="5620" w:type="dxa"/>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b/>
                <w:bCs/>
                <w:i/>
                <w:iCs/>
                <w:sz w:val="28"/>
                <w:szCs w:val="28"/>
                <w:lang w:eastAsia="ru-RU"/>
              </w:rPr>
            </w:pPr>
            <w:r w:rsidRPr="00B02CC3">
              <w:rPr>
                <w:rFonts w:ascii="Times New Roman" w:eastAsia="Times New Roman" w:hAnsi="Times New Roman" w:cs="Times New Roman"/>
                <w:b/>
                <w:bCs/>
                <w:i/>
                <w:iCs/>
                <w:sz w:val="28"/>
                <w:szCs w:val="28"/>
                <w:lang w:eastAsia="ru-RU"/>
              </w:rPr>
              <w:t>Документы стратегического планирования:</w:t>
            </w:r>
          </w:p>
        </w:tc>
        <w:tc>
          <w:tcPr>
            <w:tcW w:w="3480" w:type="dxa"/>
            <w:shd w:val="clear" w:color="auto" w:fill="auto"/>
            <w:vAlign w:val="center"/>
            <w:hideMark/>
          </w:tcPr>
          <w:p w:rsidR="00B02CC3" w:rsidRPr="00B02CC3" w:rsidRDefault="00B02CC3" w:rsidP="00B02CC3">
            <w:pPr>
              <w:spacing w:after="0" w:line="240" w:lineRule="auto"/>
              <w:jc w:val="center"/>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510"/>
        </w:trPr>
        <w:tc>
          <w:tcPr>
            <w:tcW w:w="5620" w:type="dxa"/>
            <w:shd w:val="clear" w:color="auto" w:fill="auto"/>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Стратегия социально-экономического развития муниципального образования</w:t>
            </w:r>
          </w:p>
        </w:tc>
        <w:tc>
          <w:tcPr>
            <w:tcW w:w="3480" w:type="dxa"/>
            <w:shd w:val="clear" w:color="auto" w:fill="auto"/>
            <w:noWrap/>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322"/>
        </w:trPr>
        <w:tc>
          <w:tcPr>
            <w:tcW w:w="5620" w:type="dxa"/>
            <w:vMerge w:val="restart"/>
            <w:shd w:val="clear" w:color="auto" w:fill="auto"/>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План мероприятий по реализации стратегии социально-экономического развития муниципального образования</w:t>
            </w:r>
          </w:p>
        </w:tc>
        <w:tc>
          <w:tcPr>
            <w:tcW w:w="3480" w:type="dxa"/>
            <w:vMerge w:val="restart"/>
            <w:shd w:val="clear" w:color="auto" w:fill="auto"/>
            <w:noWrap/>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360"/>
        </w:trPr>
        <w:tc>
          <w:tcPr>
            <w:tcW w:w="562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c>
          <w:tcPr>
            <w:tcW w:w="348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r>
      <w:tr w:rsidR="00B02CC3" w:rsidRPr="00B02CC3" w:rsidTr="00B02CC3">
        <w:trPr>
          <w:trHeight w:val="322"/>
        </w:trPr>
        <w:tc>
          <w:tcPr>
            <w:tcW w:w="5620" w:type="dxa"/>
            <w:vMerge w:val="restart"/>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Прогноз социально-экономического развития муниципального образования на среднесрочный и долгосрочный период</w:t>
            </w:r>
          </w:p>
        </w:tc>
        <w:tc>
          <w:tcPr>
            <w:tcW w:w="3480" w:type="dxa"/>
            <w:vMerge w:val="restart"/>
            <w:shd w:val="clear" w:color="auto" w:fill="auto"/>
            <w:noWrap/>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480"/>
        </w:trPr>
        <w:tc>
          <w:tcPr>
            <w:tcW w:w="562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c>
          <w:tcPr>
            <w:tcW w:w="348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r>
      <w:tr w:rsidR="00B02CC3" w:rsidRPr="00B02CC3" w:rsidTr="00B02CC3">
        <w:trPr>
          <w:trHeight w:val="322"/>
        </w:trPr>
        <w:tc>
          <w:tcPr>
            <w:tcW w:w="5620" w:type="dxa"/>
            <w:vMerge w:val="restart"/>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Бюджетный прогноз муниципального образования на долгосрочный период</w:t>
            </w:r>
          </w:p>
        </w:tc>
        <w:tc>
          <w:tcPr>
            <w:tcW w:w="3480" w:type="dxa"/>
            <w:vMerge w:val="restart"/>
            <w:shd w:val="clear" w:color="auto" w:fill="auto"/>
            <w:noWrap/>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405"/>
        </w:trPr>
        <w:tc>
          <w:tcPr>
            <w:tcW w:w="562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c>
          <w:tcPr>
            <w:tcW w:w="3480" w:type="dxa"/>
            <w:vMerge/>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p>
        </w:tc>
      </w:tr>
      <w:tr w:rsidR="00B02CC3" w:rsidRPr="00B02CC3" w:rsidTr="00B02CC3">
        <w:trPr>
          <w:trHeight w:val="360"/>
        </w:trPr>
        <w:tc>
          <w:tcPr>
            <w:tcW w:w="5620" w:type="dxa"/>
            <w:shd w:val="clear" w:color="auto" w:fill="auto"/>
            <w:noWrap/>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Муниципальные программы:</w:t>
            </w:r>
          </w:p>
        </w:tc>
        <w:tc>
          <w:tcPr>
            <w:tcW w:w="3480" w:type="dxa"/>
            <w:shd w:val="clear" w:color="auto" w:fill="auto"/>
            <w:noWrap/>
            <w:vAlign w:val="bottom"/>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w:t>
            </w:r>
          </w:p>
        </w:tc>
      </w:tr>
      <w:tr w:rsidR="00B02CC3" w:rsidRPr="00B02CC3" w:rsidTr="00B02CC3">
        <w:trPr>
          <w:trHeight w:val="1245"/>
        </w:trPr>
        <w:tc>
          <w:tcPr>
            <w:tcW w:w="5620" w:type="dxa"/>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 xml:space="preserve">Муниципальная программа Устойчивое развитие Левженского сельского поселения Рузаевского муниципального района й на 2014-2017 гг. в период до 2020 гг. </w:t>
            </w:r>
          </w:p>
        </w:tc>
        <w:tc>
          <w:tcPr>
            <w:tcW w:w="3480" w:type="dxa"/>
            <w:shd w:val="clear" w:color="auto" w:fill="auto"/>
            <w:vAlign w:val="center"/>
            <w:hideMark/>
          </w:tcPr>
          <w:p w:rsidR="00B02CC3" w:rsidRPr="00B02CC3" w:rsidRDefault="00B02CC3" w:rsidP="00B02CC3">
            <w:pPr>
              <w:spacing w:after="0" w:line="240" w:lineRule="auto"/>
              <w:rPr>
                <w:rFonts w:ascii="Times New Roman" w:eastAsia="Times New Roman" w:hAnsi="Times New Roman" w:cs="Times New Roman"/>
                <w:sz w:val="28"/>
                <w:szCs w:val="28"/>
                <w:lang w:eastAsia="ru-RU"/>
              </w:rPr>
            </w:pPr>
            <w:r w:rsidRPr="00B02CC3">
              <w:rPr>
                <w:rFonts w:ascii="Times New Roman" w:eastAsia="Times New Roman" w:hAnsi="Times New Roman" w:cs="Times New Roman"/>
                <w:sz w:val="28"/>
                <w:szCs w:val="28"/>
                <w:lang w:eastAsia="ru-RU"/>
              </w:rPr>
              <w:t>Постановление  от 27.12.2013г. №26/30а</w:t>
            </w:r>
          </w:p>
        </w:tc>
      </w:tr>
    </w:tbl>
    <w:p w:rsidR="00B02CC3" w:rsidRDefault="00B02CC3" w:rsidP="006A67EE">
      <w:pPr>
        <w:pStyle w:val="a5"/>
      </w:pPr>
    </w:p>
    <w:p w:rsidR="00B02CC3" w:rsidRDefault="00B02CC3" w:rsidP="00B02CC3">
      <w:pPr>
        <w:pStyle w:val="a5"/>
      </w:pPr>
      <w:r>
        <w:t>В соответствии Концепцией федеральной целевой программы "Устойчивое развитие сельских территорий на 2014 - 2017 годы и на период до 2020 года»,  в соответствии с которой одним из главных направлений развития аграрного и хозяйственного комплексов является создание предпосылок для устойчивого развития сельских территорий,  включая:</w:t>
      </w:r>
    </w:p>
    <w:p w:rsidR="00B02CC3" w:rsidRDefault="00B02CC3" w:rsidP="00B02CC3">
      <w:pPr>
        <w:pStyle w:val="a5"/>
      </w:pPr>
      <w:r>
        <w:t>•</w:t>
      </w:r>
      <w:r>
        <w:tab/>
        <w:t>развитие социальной инфраструктуры и инженерного обустройства сельских поселений;</w:t>
      </w:r>
    </w:p>
    <w:p w:rsidR="00B02CC3" w:rsidRDefault="00B02CC3" w:rsidP="00B02CC3">
      <w:pPr>
        <w:pStyle w:val="a5"/>
      </w:pPr>
      <w:r>
        <w:t>•</w:t>
      </w:r>
      <w:r>
        <w:tab/>
        <w:t>улучшение жилищных условий сельского населения, поддержка комплексной компактной застройки и благоустройство сельских поселений.</w:t>
      </w:r>
    </w:p>
    <w:p w:rsidR="00B02CC3" w:rsidRDefault="00B02CC3" w:rsidP="00B02CC3">
      <w:pPr>
        <w:pStyle w:val="a5"/>
      </w:pPr>
      <w:r>
        <w:t>За период действия Программы планируется выполнить следующие показатели:</w:t>
      </w:r>
    </w:p>
    <w:p w:rsidR="00B02CC3" w:rsidRDefault="00B02CC3" w:rsidP="00B02CC3">
      <w:pPr>
        <w:pStyle w:val="a5"/>
      </w:pPr>
      <w:r>
        <w:t xml:space="preserve">- приведение в нормативное состояние теплосети, водоснабжения, водоотведения и газовой сети; </w:t>
      </w:r>
    </w:p>
    <w:p w:rsidR="00B02CC3" w:rsidRDefault="00B02CC3" w:rsidP="00B02CC3">
      <w:pPr>
        <w:pStyle w:val="a5"/>
      </w:pPr>
      <w:r>
        <w:t>- увеличение объемов финансовых вложений в развитие благоустройства и содержание территории Левженского сельского поселения.</w:t>
      </w:r>
    </w:p>
    <w:p w:rsidR="00B02CC3" w:rsidRDefault="00B02CC3" w:rsidP="00B02CC3">
      <w:pPr>
        <w:rPr>
          <w:rFonts w:ascii="Times New Roman" w:hAnsi="Times New Roman"/>
          <w:sz w:val="28"/>
        </w:rPr>
      </w:pPr>
      <w:r>
        <w:br w:type="page"/>
      </w:r>
    </w:p>
    <w:p w:rsidR="00297D85" w:rsidRPr="00B01435" w:rsidRDefault="00297D85" w:rsidP="00446E40">
      <w:pPr>
        <w:pStyle w:val="1"/>
      </w:pPr>
      <w:bookmarkStart w:id="75" w:name="_Toc481591732"/>
      <w:r w:rsidRPr="00B01435">
        <w:t>5. Целевые показатели развития коммунальной инфраструктуры</w:t>
      </w:r>
      <w:bookmarkEnd w:id="75"/>
      <w:r w:rsidRPr="00B01435">
        <w:t xml:space="preserve"> </w:t>
      </w:r>
    </w:p>
    <w:p w:rsidR="00297D85" w:rsidRPr="00B01435" w:rsidRDefault="00297D85" w:rsidP="00446E40">
      <w:pPr>
        <w:pStyle w:val="2"/>
      </w:pPr>
      <w:bookmarkStart w:id="76" w:name="_Toc481591733"/>
      <w:r w:rsidRPr="00B01435">
        <w:t>5.1. Показатели качества поставляемого коммунального ресурса</w:t>
      </w:r>
      <w:bookmarkEnd w:id="76"/>
    </w:p>
    <w:p w:rsidR="00297D85" w:rsidRDefault="00297D85" w:rsidP="00297D85">
      <w:pPr>
        <w:pStyle w:val="a5"/>
        <w:rPr>
          <w:rFonts w:cs="Times New Roman"/>
          <w:szCs w:val="28"/>
        </w:rPr>
      </w:pPr>
    </w:p>
    <w:p w:rsidR="00297D85" w:rsidRPr="00131AE1" w:rsidRDefault="00297D85" w:rsidP="00297D85">
      <w:pPr>
        <w:pStyle w:val="a5"/>
        <w:rPr>
          <w:rFonts w:cs="Times New Roman"/>
          <w:szCs w:val="28"/>
        </w:rPr>
      </w:pPr>
      <w:r>
        <w:rPr>
          <w:rFonts w:cs="Times New Roman"/>
          <w:szCs w:val="28"/>
        </w:rPr>
        <w:t xml:space="preserve">Мероприятия в рамках данной Программы разрабатываемые и уже существующие элементы инфраструктуры разрабатывались </w:t>
      </w:r>
      <w:r w:rsidRPr="00131AE1">
        <w:rPr>
          <w:rFonts w:cs="Times New Roman"/>
          <w:szCs w:val="28"/>
        </w:rPr>
        <w:t>в соответствии с:</w:t>
      </w:r>
    </w:p>
    <w:p w:rsidR="00297D85" w:rsidRPr="00131AE1" w:rsidRDefault="00297D85" w:rsidP="00297D85">
      <w:pPr>
        <w:pStyle w:val="a5"/>
        <w:rPr>
          <w:rFonts w:cs="Times New Roman"/>
          <w:szCs w:val="28"/>
        </w:rPr>
      </w:pPr>
      <w:r w:rsidRPr="00131AE1">
        <w:rPr>
          <w:rFonts w:cs="Times New Roman"/>
          <w:szCs w:val="28"/>
        </w:rPr>
        <w:t xml:space="preserve">- СанПиН 2.2.1/2.1.1.1200-03 «Санитарно-защитные зоны и санитарная классификация предприятий, сооружений и иных объектов»; </w:t>
      </w:r>
    </w:p>
    <w:p w:rsidR="00297D85" w:rsidRPr="00131AE1" w:rsidRDefault="00297D85" w:rsidP="00297D85">
      <w:pPr>
        <w:pStyle w:val="a5"/>
        <w:rPr>
          <w:rFonts w:cs="Times New Roman"/>
          <w:szCs w:val="28"/>
        </w:rPr>
      </w:pPr>
      <w:r w:rsidRPr="00131AE1">
        <w:rPr>
          <w:rFonts w:cs="Times New Roman"/>
          <w:szCs w:val="28"/>
        </w:rPr>
        <w:t>- СанПиН 2.1.6.1032-01 «Гигиенические требования к обеспечению качества атмосферного воздуха населенных мест»;</w:t>
      </w:r>
    </w:p>
    <w:p w:rsidR="00297D85" w:rsidRPr="00131AE1" w:rsidRDefault="00297D85" w:rsidP="00297D85">
      <w:pPr>
        <w:pStyle w:val="a5"/>
        <w:rPr>
          <w:rFonts w:cs="Times New Roman"/>
          <w:szCs w:val="28"/>
        </w:rPr>
      </w:pPr>
      <w:r w:rsidRPr="00131AE1">
        <w:rPr>
          <w:rFonts w:cs="Times New Roman"/>
          <w:szCs w:val="28"/>
        </w:rPr>
        <w:t>- СанПиН 2.1.4.1110-02 «Зоны санитарной охраны источ</w:t>
      </w:r>
      <w:r>
        <w:rPr>
          <w:rFonts w:cs="Times New Roman"/>
          <w:szCs w:val="28"/>
        </w:rPr>
        <w:t>ников водоснабжения и водопрово</w:t>
      </w:r>
      <w:r w:rsidRPr="00131AE1">
        <w:rPr>
          <w:rFonts w:cs="Times New Roman"/>
          <w:szCs w:val="28"/>
        </w:rPr>
        <w:t>дов питьевого назначения»;</w:t>
      </w:r>
    </w:p>
    <w:p w:rsidR="00297D85" w:rsidRPr="00131AE1" w:rsidRDefault="00297D85" w:rsidP="00297D85">
      <w:pPr>
        <w:pStyle w:val="a5"/>
        <w:rPr>
          <w:rFonts w:cs="Times New Roman"/>
          <w:szCs w:val="28"/>
        </w:rPr>
      </w:pPr>
      <w:r w:rsidRPr="00131AE1">
        <w:rPr>
          <w:rFonts w:cs="Times New Roman"/>
          <w:szCs w:val="28"/>
        </w:rPr>
        <w:t>- СанПиН 2.1.4.1074-01 «Питьевая вода. Гигиенические тр</w:t>
      </w:r>
      <w:r>
        <w:rPr>
          <w:rFonts w:cs="Times New Roman"/>
          <w:szCs w:val="28"/>
        </w:rPr>
        <w:t>ебования к качеству воды центра</w:t>
      </w:r>
      <w:r w:rsidRPr="00131AE1">
        <w:rPr>
          <w:rFonts w:cs="Times New Roman"/>
          <w:szCs w:val="28"/>
        </w:rPr>
        <w:t>лизованных систем питьевого водоснабжения. Контроль качества»;</w:t>
      </w:r>
    </w:p>
    <w:p w:rsidR="00297D85" w:rsidRPr="00131AE1" w:rsidRDefault="00297D85" w:rsidP="00297D85">
      <w:pPr>
        <w:pStyle w:val="a5"/>
        <w:rPr>
          <w:rFonts w:cs="Times New Roman"/>
          <w:szCs w:val="28"/>
        </w:rPr>
      </w:pPr>
      <w:r w:rsidRPr="00131AE1">
        <w:rPr>
          <w:rFonts w:cs="Times New Roman"/>
          <w:szCs w:val="28"/>
        </w:rPr>
        <w:t>- СанПиН 2.1.4.1175-02 «Гигиенические требования к качеству воды нецентрализованного водоснабжения. Санитарная охрана источников»;</w:t>
      </w:r>
    </w:p>
    <w:p w:rsidR="00297D85" w:rsidRPr="00131AE1" w:rsidRDefault="00297D85" w:rsidP="00297D85">
      <w:pPr>
        <w:pStyle w:val="a5"/>
        <w:rPr>
          <w:rFonts w:cs="Times New Roman"/>
          <w:szCs w:val="28"/>
        </w:rPr>
      </w:pPr>
      <w:r w:rsidRPr="00131AE1">
        <w:rPr>
          <w:rFonts w:cs="Times New Roman"/>
          <w:szCs w:val="28"/>
        </w:rPr>
        <w:t>- СанПиН 2.1.5.980-00 «Гигиенические требования к охране поверхностных вод»;</w:t>
      </w:r>
    </w:p>
    <w:p w:rsidR="00297D85" w:rsidRPr="00131AE1" w:rsidRDefault="00297D85" w:rsidP="00297D85">
      <w:pPr>
        <w:pStyle w:val="a5"/>
        <w:rPr>
          <w:rFonts w:cs="Times New Roman"/>
          <w:szCs w:val="28"/>
        </w:rPr>
      </w:pPr>
      <w:r w:rsidRPr="00131AE1">
        <w:rPr>
          <w:rFonts w:cs="Times New Roman"/>
          <w:szCs w:val="28"/>
        </w:rPr>
        <w:t>- СанПиН 2.1.7.1287-03 «Санитарно-эпидемиологические требования к качеству почвы»;</w:t>
      </w:r>
    </w:p>
    <w:p w:rsidR="00297D85" w:rsidRPr="00131AE1" w:rsidRDefault="00297D85" w:rsidP="00297D85">
      <w:pPr>
        <w:pStyle w:val="a5"/>
        <w:rPr>
          <w:rFonts w:cs="Times New Roman"/>
          <w:szCs w:val="28"/>
        </w:rPr>
      </w:pPr>
      <w:r w:rsidRPr="00131AE1">
        <w:rPr>
          <w:rFonts w:cs="Times New Roman"/>
          <w:szCs w:val="28"/>
        </w:rPr>
        <w:t>- СанПиН 2.1.1279-03 «Гигиенически требования к размещению, устройству и содержанию кладбищ, зданий и сооружений похоронного назначения»;</w:t>
      </w:r>
    </w:p>
    <w:p w:rsidR="00297D85" w:rsidRPr="00131AE1" w:rsidRDefault="00297D85" w:rsidP="00297D85">
      <w:pPr>
        <w:pStyle w:val="a5"/>
        <w:rPr>
          <w:rFonts w:cs="Times New Roman"/>
          <w:szCs w:val="28"/>
        </w:rPr>
      </w:pPr>
      <w:r w:rsidRPr="00131AE1">
        <w:rPr>
          <w:rFonts w:cs="Times New Roman"/>
          <w:szCs w:val="28"/>
        </w:rPr>
        <w:t>- СанПиН 42-128-4690-88 «Санитарные правила содержания территории населенных мест»;</w:t>
      </w:r>
    </w:p>
    <w:p w:rsidR="00297D85" w:rsidRPr="00131AE1" w:rsidRDefault="00297D85" w:rsidP="00297D85">
      <w:pPr>
        <w:pStyle w:val="a5"/>
        <w:rPr>
          <w:rFonts w:cs="Times New Roman"/>
          <w:szCs w:val="28"/>
        </w:rPr>
      </w:pPr>
      <w:r w:rsidRPr="00131AE1">
        <w:rPr>
          <w:rFonts w:cs="Times New Roman"/>
          <w:szCs w:val="28"/>
        </w:rPr>
        <w:t>- СП 2.1.5.1059-01 «Гигиенические требования к охране подземных вод от загрязнения»;</w:t>
      </w:r>
    </w:p>
    <w:p w:rsidR="00297D85" w:rsidRPr="00131AE1" w:rsidRDefault="00297D85" w:rsidP="00297D85">
      <w:pPr>
        <w:pStyle w:val="a5"/>
        <w:rPr>
          <w:rFonts w:cs="Times New Roman"/>
          <w:szCs w:val="28"/>
        </w:rPr>
      </w:pPr>
      <w:r w:rsidRPr="00131AE1">
        <w:rPr>
          <w:rFonts w:cs="Times New Roman"/>
          <w:szCs w:val="28"/>
        </w:rPr>
        <w:t>- СН 2.2.4/2.1.8.562-96 «Шум на рабочих местах, в помещениях общественных зданий и на территории жилой застройки»;</w:t>
      </w:r>
    </w:p>
    <w:p w:rsidR="00297D85" w:rsidRPr="00131AE1" w:rsidRDefault="00297D85" w:rsidP="00297D85">
      <w:pPr>
        <w:pStyle w:val="a5"/>
        <w:rPr>
          <w:rFonts w:cs="Times New Roman"/>
          <w:szCs w:val="28"/>
        </w:rPr>
      </w:pPr>
      <w:r w:rsidRPr="00131AE1">
        <w:rPr>
          <w:rFonts w:cs="Times New Roman"/>
          <w:szCs w:val="28"/>
        </w:rPr>
        <w:t>- СП 2.1.7.1038-01 «Гигиенические требования к устройству и содержанию полигонов для твердых бытовых отходов»;</w:t>
      </w:r>
    </w:p>
    <w:p w:rsidR="00297D85" w:rsidRPr="00131AE1" w:rsidRDefault="00297D85" w:rsidP="00297D85">
      <w:pPr>
        <w:pStyle w:val="a5"/>
        <w:rPr>
          <w:rFonts w:cs="Times New Roman"/>
          <w:szCs w:val="28"/>
        </w:rPr>
      </w:pPr>
      <w:r w:rsidRPr="00131AE1">
        <w:rPr>
          <w:rFonts w:cs="Times New Roman"/>
          <w:szCs w:val="28"/>
        </w:rPr>
        <w:t>- СНиП 23-03-2003 «Защита от шума»;</w:t>
      </w:r>
    </w:p>
    <w:p w:rsidR="00297D85" w:rsidRPr="00131AE1" w:rsidRDefault="00297D85" w:rsidP="00297D85">
      <w:pPr>
        <w:pStyle w:val="a5"/>
        <w:rPr>
          <w:rFonts w:cs="Times New Roman"/>
          <w:szCs w:val="28"/>
        </w:rPr>
      </w:pPr>
      <w:r w:rsidRPr="00131AE1">
        <w:rPr>
          <w:rFonts w:cs="Times New Roman"/>
          <w:szCs w:val="28"/>
        </w:rPr>
        <w:t>-СНиП 2.07.01-89* «Планировка и застройка городских и сельских поселений»;</w:t>
      </w:r>
    </w:p>
    <w:p w:rsidR="00297D85" w:rsidRPr="00131AE1" w:rsidRDefault="00297D85" w:rsidP="00297D85">
      <w:pPr>
        <w:pStyle w:val="a5"/>
        <w:rPr>
          <w:rFonts w:cs="Times New Roman"/>
          <w:szCs w:val="28"/>
        </w:rPr>
      </w:pPr>
      <w:r w:rsidRPr="00131AE1">
        <w:rPr>
          <w:rFonts w:cs="Times New Roman"/>
          <w:szCs w:val="28"/>
        </w:rPr>
        <w:t>- СНиП 2.05.06-85 «Магистральные трубопроводы»;</w:t>
      </w:r>
    </w:p>
    <w:p w:rsidR="00297D85" w:rsidRPr="00131AE1" w:rsidRDefault="00297D85" w:rsidP="00297D85">
      <w:pPr>
        <w:pStyle w:val="a5"/>
        <w:rPr>
          <w:rFonts w:cs="Times New Roman"/>
          <w:szCs w:val="28"/>
        </w:rPr>
      </w:pPr>
      <w:r w:rsidRPr="00131AE1">
        <w:rPr>
          <w:rFonts w:cs="Times New Roman"/>
          <w:szCs w:val="28"/>
        </w:rPr>
        <w:t>- СНиП 2.04.02-84 «Водоснабжение. Наружные сети и сооружения»;</w:t>
      </w:r>
    </w:p>
    <w:p w:rsidR="00297D85" w:rsidRPr="00131AE1" w:rsidRDefault="00297D85" w:rsidP="00297D85">
      <w:pPr>
        <w:pStyle w:val="a5"/>
        <w:rPr>
          <w:rFonts w:cs="Times New Roman"/>
          <w:szCs w:val="28"/>
        </w:rPr>
      </w:pPr>
      <w:r w:rsidRPr="00131AE1">
        <w:rPr>
          <w:rFonts w:cs="Times New Roman"/>
          <w:szCs w:val="28"/>
        </w:rPr>
        <w:t>- Правилами устройства электроустановок;</w:t>
      </w:r>
    </w:p>
    <w:p w:rsidR="00297D85" w:rsidRPr="00131AE1" w:rsidRDefault="00297D85" w:rsidP="00297D85">
      <w:pPr>
        <w:pStyle w:val="a5"/>
        <w:rPr>
          <w:rFonts w:cs="Times New Roman"/>
          <w:szCs w:val="28"/>
        </w:rPr>
      </w:pPr>
      <w:r w:rsidRPr="00131AE1">
        <w:rPr>
          <w:rFonts w:cs="Times New Roman"/>
          <w:szCs w:val="28"/>
        </w:rPr>
        <w:t>- Ветеринарно-санитарными правилами сбора, утилизации и уничтожения биологических отходов;</w:t>
      </w:r>
    </w:p>
    <w:p w:rsidR="00297D85" w:rsidRPr="00131AE1" w:rsidRDefault="00297D85" w:rsidP="00297D85">
      <w:pPr>
        <w:pStyle w:val="a5"/>
        <w:rPr>
          <w:rFonts w:cs="Times New Roman"/>
          <w:szCs w:val="28"/>
        </w:rPr>
      </w:pPr>
      <w:r w:rsidRPr="00131AE1">
        <w:rPr>
          <w:rFonts w:cs="Times New Roman"/>
          <w:szCs w:val="28"/>
        </w:rPr>
        <w:t>- Инструкцией о ветеринарно-санитарных требованиях при проведении строительных, агро-мелиоративных и других земляных работ;</w:t>
      </w:r>
    </w:p>
    <w:p w:rsidR="00297D85" w:rsidRDefault="00297D85" w:rsidP="00297D85">
      <w:pPr>
        <w:pStyle w:val="a5"/>
        <w:rPr>
          <w:rFonts w:cs="Times New Roman"/>
          <w:szCs w:val="28"/>
        </w:rPr>
      </w:pPr>
      <w:r w:rsidRPr="00131AE1">
        <w:rPr>
          <w:rFonts w:cs="Times New Roman"/>
          <w:szCs w:val="28"/>
        </w:rPr>
        <w:t>- Положением об оценке воздействия намечаемой хозяйственной или иной деятельности на окружающую среду в Российской Федерации (№372 от 16.05.2000г.).</w:t>
      </w:r>
    </w:p>
    <w:p w:rsidR="00297D85" w:rsidRPr="00E51893" w:rsidRDefault="00297D85" w:rsidP="00297D85">
      <w:pPr>
        <w:pStyle w:val="a5"/>
        <w:rPr>
          <w:rFonts w:cs="Times New Roman"/>
          <w:szCs w:val="28"/>
        </w:rPr>
      </w:pPr>
      <w:r w:rsidRPr="00E55D78">
        <w:rPr>
          <w:bCs/>
          <w:szCs w:val="24"/>
        </w:rPr>
        <w:t>Санитарная классификация существующих предприятий выполнена по СанПиН 2.2.1/2.1.1.1200-03 «Санитарно-защитные зоны и санитарная классификация предприятий, сооружений и иных объектов</w:t>
      </w:r>
    </w:p>
    <w:p w:rsidR="00297D85" w:rsidRPr="00C1289B" w:rsidRDefault="00297D85" w:rsidP="00297D85">
      <w:pPr>
        <w:pStyle w:val="4"/>
        <w:rPr>
          <w:b w:val="0"/>
        </w:rPr>
      </w:pPr>
      <w:r w:rsidRPr="00C1289B">
        <w:rPr>
          <w:b w:val="0"/>
        </w:rPr>
        <w:t>Разработка настоящей Программы проводится в соответствии с действующими законами РФ, нормативными документами и местными территориальными актами, в том числе учтены требования таких документов как:</w:t>
      </w:r>
    </w:p>
    <w:p w:rsidR="00297D85" w:rsidRPr="00C1289B" w:rsidRDefault="00297D85" w:rsidP="00297D85">
      <w:pPr>
        <w:pStyle w:val="4"/>
        <w:rPr>
          <w:b w:val="0"/>
        </w:rPr>
      </w:pPr>
      <w:r w:rsidRPr="00C1289B">
        <w:rPr>
          <w:b w:val="0"/>
        </w:rPr>
        <w:t>- Градостроительный кодекс Российской Федерации от 29.12.2004г. №190-ФЗ;</w:t>
      </w:r>
    </w:p>
    <w:p w:rsidR="00297D85" w:rsidRPr="00C1289B" w:rsidRDefault="00297D85" w:rsidP="00297D85">
      <w:pPr>
        <w:pStyle w:val="4"/>
        <w:rPr>
          <w:b w:val="0"/>
        </w:rPr>
      </w:pPr>
      <w:r w:rsidRPr="00C1289B">
        <w:rPr>
          <w:b w:val="0"/>
        </w:rPr>
        <w:t>- Земельный Кодекс Российской Федерации №136-ФЗ;</w:t>
      </w:r>
    </w:p>
    <w:p w:rsidR="00297D85" w:rsidRPr="00C1289B" w:rsidRDefault="00297D85" w:rsidP="00297D85">
      <w:pPr>
        <w:pStyle w:val="4"/>
        <w:rPr>
          <w:b w:val="0"/>
        </w:rPr>
      </w:pPr>
      <w:r w:rsidRPr="00C1289B">
        <w:rPr>
          <w:b w:val="0"/>
        </w:rPr>
        <w:t>- Лесной кодекс Российской Федерации от 4 декабря 2006 года N 200-ФЗ;</w:t>
      </w:r>
    </w:p>
    <w:p w:rsidR="00297D85" w:rsidRPr="00C1289B" w:rsidRDefault="00297D85" w:rsidP="00297D85">
      <w:pPr>
        <w:pStyle w:val="4"/>
        <w:rPr>
          <w:b w:val="0"/>
        </w:rPr>
      </w:pPr>
      <w:r w:rsidRPr="00C1289B">
        <w:rPr>
          <w:b w:val="0"/>
        </w:rPr>
        <w:t>- Водный кодекс Российской Федерации от 3 июня 2006 года N 74-ФЗ;</w:t>
      </w:r>
    </w:p>
    <w:p w:rsidR="00297D85" w:rsidRPr="00C1289B" w:rsidRDefault="00297D85" w:rsidP="00297D85">
      <w:pPr>
        <w:pStyle w:val="4"/>
        <w:rPr>
          <w:b w:val="0"/>
        </w:rPr>
      </w:pPr>
      <w:r w:rsidRPr="00C1289B">
        <w:rPr>
          <w:b w:val="0"/>
        </w:rPr>
        <w:t>- Федеральный закон «Об охране окружающей среды» от 10 января 2002 года N 7-ФЗ СП 2.1.7.1038-01 «Гигиенические требования к устройству и содержанию полигонов для твердых бытовых отходов»;</w:t>
      </w:r>
    </w:p>
    <w:p w:rsidR="00297D85" w:rsidRPr="00C1289B" w:rsidRDefault="00297D85" w:rsidP="00297D85">
      <w:pPr>
        <w:pStyle w:val="4"/>
        <w:rPr>
          <w:b w:val="0"/>
        </w:rPr>
      </w:pPr>
      <w:r w:rsidRPr="00C1289B">
        <w:rPr>
          <w:b w:val="0"/>
        </w:rPr>
        <w:t>- Федеральный закон «О переводе земель или земельных участков из одной категории в другую» от 21 декабря 2004 г. N 172-ФЗ;</w:t>
      </w:r>
    </w:p>
    <w:p w:rsidR="00297D85" w:rsidRPr="00C1289B" w:rsidRDefault="00297D85" w:rsidP="00297D85">
      <w:pPr>
        <w:pStyle w:val="4"/>
        <w:rPr>
          <w:b w:val="0"/>
        </w:rPr>
      </w:pPr>
      <w:r w:rsidRPr="00C1289B">
        <w:rPr>
          <w:b w:val="0"/>
        </w:rPr>
        <w:t>- СанПиН 2.2.1/2.1.1.1200-03 «Санитарно-защитные зоны и санитарная классификация предприятий, сооружений и иных объектов»;</w:t>
      </w:r>
    </w:p>
    <w:p w:rsidR="00297D85" w:rsidRPr="00C1289B" w:rsidRDefault="00297D85" w:rsidP="00297D85">
      <w:pPr>
        <w:pStyle w:val="4"/>
        <w:rPr>
          <w:b w:val="0"/>
        </w:rPr>
      </w:pPr>
      <w:r w:rsidRPr="00C1289B">
        <w:rPr>
          <w:b w:val="0"/>
        </w:rPr>
        <w:t>- СанПиН 2.1.4.1110-02 «Зоны санитарной охраны источников водоснабжения и водопроводов питьевого назначения»;</w:t>
      </w:r>
    </w:p>
    <w:p w:rsidR="00297D85" w:rsidRPr="00C1289B" w:rsidRDefault="00297D85" w:rsidP="00297D85">
      <w:pPr>
        <w:pStyle w:val="4"/>
        <w:rPr>
          <w:b w:val="0"/>
        </w:rPr>
      </w:pPr>
      <w:r w:rsidRPr="00C1289B">
        <w:rPr>
          <w:b w:val="0"/>
        </w:rPr>
        <w:t>- СНиП 2.07.01-89* «Градостроительство. Планировка и застройка городских и сельских поселений»;</w:t>
      </w:r>
    </w:p>
    <w:p w:rsidR="00297D85" w:rsidRPr="00C1289B" w:rsidRDefault="00297D85" w:rsidP="00297D85">
      <w:pPr>
        <w:pStyle w:val="4"/>
        <w:rPr>
          <w:b w:val="0"/>
        </w:rPr>
      </w:pPr>
      <w:r w:rsidRPr="00C1289B">
        <w:rPr>
          <w:b w:val="0"/>
        </w:rPr>
        <w:t>- СНиП 2.04.02-84* «Водоснабжение. Наружные сети и сооружения»;</w:t>
      </w:r>
    </w:p>
    <w:p w:rsidR="00297D85" w:rsidRPr="00C1289B" w:rsidRDefault="00297D85" w:rsidP="00297D85">
      <w:pPr>
        <w:pStyle w:val="4"/>
        <w:rPr>
          <w:b w:val="0"/>
        </w:rPr>
      </w:pPr>
      <w:r w:rsidRPr="00C1289B">
        <w:rPr>
          <w:b w:val="0"/>
        </w:rPr>
        <w:t>- СНиП 2.04.03-85 «Канализация. Наружные сети и сооружения»;</w:t>
      </w:r>
    </w:p>
    <w:p w:rsidR="00297D85" w:rsidRPr="00C1289B" w:rsidRDefault="00297D85" w:rsidP="00297D85">
      <w:pPr>
        <w:pStyle w:val="4"/>
        <w:rPr>
          <w:b w:val="0"/>
        </w:rPr>
      </w:pPr>
      <w:r w:rsidRPr="00C1289B">
        <w:rPr>
          <w:b w:val="0"/>
        </w:rPr>
        <w:t>- СНиП 41-02-2003 «Тепловые сети»;</w:t>
      </w:r>
    </w:p>
    <w:p w:rsidR="00297D85" w:rsidRPr="00C1289B" w:rsidRDefault="00297D85" w:rsidP="00297D85">
      <w:pPr>
        <w:pStyle w:val="4"/>
        <w:rPr>
          <w:b w:val="0"/>
        </w:rPr>
      </w:pPr>
      <w:r w:rsidRPr="00C1289B">
        <w:rPr>
          <w:b w:val="0"/>
        </w:rPr>
        <w:t>- РД 34.20.185-94 «Инструкция по проектированию городских электрических сетей»;</w:t>
      </w:r>
    </w:p>
    <w:p w:rsidR="00297D85" w:rsidRPr="00C1289B" w:rsidRDefault="00297D85" w:rsidP="00297D85">
      <w:pPr>
        <w:pStyle w:val="4"/>
        <w:rPr>
          <w:b w:val="0"/>
        </w:rPr>
      </w:pPr>
      <w:r w:rsidRPr="00C1289B">
        <w:rPr>
          <w:b w:val="0"/>
        </w:rPr>
        <w:t>- СП 2.1.7.1038-01 Гигиенические требования к устройству и содержанию полигонов для твердых бытовых отходов;</w:t>
      </w:r>
    </w:p>
    <w:p w:rsidR="00297D85" w:rsidRPr="00C1289B" w:rsidRDefault="00297D85" w:rsidP="00297D85">
      <w:pPr>
        <w:pStyle w:val="4"/>
        <w:rPr>
          <w:b w:val="0"/>
        </w:rPr>
      </w:pPr>
      <w:r w:rsidRPr="00C1289B">
        <w:rPr>
          <w:b w:val="0"/>
        </w:rPr>
        <w:t>- НПБ 101-95 «Нормы проектирования объектов пожарной охраны».</w:t>
      </w:r>
    </w:p>
    <w:p w:rsidR="00297D85" w:rsidRPr="00C1289B" w:rsidRDefault="00297D85" w:rsidP="00297D85">
      <w:pPr>
        <w:pStyle w:val="4"/>
        <w:rPr>
          <w:b w:val="0"/>
        </w:rPr>
      </w:pPr>
      <w:r w:rsidRPr="00C1289B">
        <w:rPr>
          <w:b w:val="0"/>
        </w:rPr>
        <w:t>Была определена градостроительная возможность, в первую очередь, использования муниципальных земель для целей строительства без нарушения экологического равновесия с определением границ водоохранных зон, границ охранных и санитарно-защитных зон существующих и проектируемых объектов производственного  и коммунального назначения.</w:t>
      </w:r>
    </w:p>
    <w:p w:rsidR="00297D85" w:rsidRPr="00C1289B" w:rsidRDefault="00297D85" w:rsidP="00297D85">
      <w:pPr>
        <w:pStyle w:val="4"/>
        <w:rPr>
          <w:b w:val="0"/>
        </w:rPr>
      </w:pPr>
      <w:r w:rsidRPr="00C1289B">
        <w:rPr>
          <w:b w:val="0"/>
        </w:rPr>
        <w:t>Базовая градостроительная документация:</w:t>
      </w:r>
    </w:p>
    <w:p w:rsidR="00297D85" w:rsidRPr="00C1289B" w:rsidRDefault="00297D85" w:rsidP="00297D85">
      <w:pPr>
        <w:pStyle w:val="4"/>
        <w:rPr>
          <w:b w:val="0"/>
        </w:rPr>
      </w:pPr>
      <w:r w:rsidRPr="00C1289B">
        <w:rPr>
          <w:b w:val="0"/>
        </w:rPr>
        <w:t xml:space="preserve">  - Схема территориального планирования Республики Мордовия (институт ФГУП РосНИПИУрбанистики, 2007-2008 гг.);</w:t>
      </w:r>
    </w:p>
    <w:p w:rsidR="00297D85" w:rsidRPr="00C1289B" w:rsidRDefault="00297D85" w:rsidP="00297D85">
      <w:pPr>
        <w:pStyle w:val="4"/>
        <w:rPr>
          <w:b w:val="0"/>
        </w:rPr>
      </w:pPr>
      <w:r w:rsidRPr="00C1289B">
        <w:rPr>
          <w:b w:val="0"/>
        </w:rPr>
        <w:t xml:space="preserve">- Схема территориального планирования </w:t>
      </w:r>
      <w:r>
        <w:rPr>
          <w:b w:val="0"/>
        </w:rPr>
        <w:t>Рузаевского муниципального района</w:t>
      </w:r>
      <w:r w:rsidRPr="00C1289B">
        <w:rPr>
          <w:b w:val="0"/>
        </w:rPr>
        <w:t xml:space="preserve"> Республики Мордовия (ОАО Российский институт градостроительства и инвестиционного развития «Гипрогор», 2009 г.</w:t>
      </w:r>
    </w:p>
    <w:p w:rsidR="00297D85" w:rsidRPr="00446E40" w:rsidRDefault="00297D85" w:rsidP="00446E40">
      <w:pPr>
        <w:pStyle w:val="2"/>
      </w:pPr>
      <w:bookmarkStart w:id="77" w:name="_Toc481591734"/>
      <w:r w:rsidRPr="00446E40">
        <w:t>5.2. Показатели надежности систем ресурсообеспечения</w:t>
      </w:r>
      <w:bookmarkEnd w:id="77"/>
    </w:p>
    <w:p w:rsidR="00446E40" w:rsidRPr="00E51893" w:rsidRDefault="00446E40" w:rsidP="00297D85">
      <w:pPr>
        <w:pStyle w:val="a5"/>
        <w:rPr>
          <w:b/>
        </w:rPr>
      </w:pPr>
    </w:p>
    <w:p w:rsidR="00297D85" w:rsidRDefault="00297D85" w:rsidP="00297D85">
      <w:pPr>
        <w:pStyle w:val="a5"/>
      </w:pPr>
      <w:r w:rsidRPr="00C1289B">
        <w:t>Надежность и готовность систем ресурсоснабжения подтверждается ежегодно выдачей паспорта готовности к работе в осенне-зимний период после проверки комиссией по оценке готовности электро- и теплоснабжающих организаций с участием органов исполнительной власти (Ростехнадзора, МЧС).</w:t>
      </w:r>
    </w:p>
    <w:p w:rsidR="00297D85" w:rsidRPr="003F769D" w:rsidRDefault="00297D85" w:rsidP="00297D85">
      <w:pPr>
        <w:pStyle w:val="a5"/>
      </w:pPr>
      <w:r w:rsidRPr="003F769D">
        <w:t>В целях обеспечения безопасности населения и в соответствии с Федеральным законом от 30.03.1999 N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297D85" w:rsidRPr="003F769D" w:rsidRDefault="00297D85" w:rsidP="00297D85">
      <w:pPr>
        <w:pStyle w:val="a5"/>
      </w:pPr>
      <w:r w:rsidRPr="003F769D">
        <w:t xml:space="preserve">Санитарно-защитные зоны устанавливаются в соответствии с </w:t>
      </w:r>
      <w:r w:rsidRPr="003F769D">
        <w:rPr>
          <w:rFonts w:eastAsia="MS Mincho"/>
        </w:rPr>
        <w:t>СанПин 2.2.1/2.1.1.1200-03 «Санитарно-защитные зоны и санитарная классификация предприятий, сооружений и иных объектов» (далее также - СанПин 2.2.1/2.1.1.1200-03).</w:t>
      </w:r>
    </w:p>
    <w:p w:rsidR="00297D85" w:rsidRPr="003F769D" w:rsidRDefault="00297D85" w:rsidP="00297D85">
      <w:pPr>
        <w:pStyle w:val="a5"/>
      </w:pPr>
      <w:r>
        <w:t>На схеме экологических и техногенных ограничений Русско-Баймаковского сельского поселения</w:t>
      </w:r>
      <w:r w:rsidRPr="003F769D">
        <w:t xml:space="preserve"> отображаются санитарно-защитные зоны от предприятий, сооружений транспортной и инженерной инфраструктуры, объектов специального назначения.</w:t>
      </w:r>
    </w:p>
    <w:p w:rsidR="00297D85" w:rsidRPr="003F769D" w:rsidRDefault="00297D85" w:rsidP="00297D85">
      <w:pPr>
        <w:pStyle w:val="a5"/>
      </w:pPr>
      <w:r>
        <w:t>На территории поселения</w:t>
      </w:r>
      <w:r w:rsidRPr="003F769D">
        <w:t xml:space="preserve"> расположены следующие объекты и сооружения, для которых предусматривается организация санитарно-защитных зон и санитарных разрывов.</w:t>
      </w:r>
    </w:p>
    <w:p w:rsidR="00297D85" w:rsidRPr="003F769D" w:rsidRDefault="00297D85" w:rsidP="00297D85">
      <w:pPr>
        <w:pStyle w:val="a5"/>
      </w:pPr>
      <w:r w:rsidRPr="003F769D">
        <w:rPr>
          <w:rFonts w:eastAsia="Calibri"/>
        </w:rPr>
        <w:t xml:space="preserve">Расстояние от распределительного газопровода высокого давления до фундаментов зданий и сооружений, устанавливается в размере </w:t>
      </w:r>
      <w:smartTag w:uri="urn:schemas-microsoft-com:office:smarttags" w:element="metricconverter">
        <w:smartTagPr>
          <w:attr w:name="ProductID" w:val="7 метров"/>
        </w:smartTagPr>
        <w:r w:rsidRPr="003F769D">
          <w:rPr>
            <w:rFonts w:eastAsia="Calibri"/>
          </w:rPr>
          <w:t>7 метров</w:t>
        </w:r>
      </w:smartTag>
      <w:r w:rsidRPr="003F769D">
        <w:rPr>
          <w:rFonts w:eastAsia="Calibri"/>
        </w:rPr>
        <w:t xml:space="preserve"> от оси газопровода </w:t>
      </w:r>
      <w:r w:rsidRPr="003F769D">
        <w:t>в соответствии со СНиП 2.07.01.89* «Градостроительство. Планировка и застройка городских и сельских поселений».</w:t>
      </w:r>
    </w:p>
    <w:p w:rsidR="00297D85" w:rsidRPr="003F769D" w:rsidRDefault="00297D85" w:rsidP="00297D85">
      <w:pPr>
        <w:pStyle w:val="a5"/>
      </w:pPr>
      <w:r w:rsidRPr="003F769D">
        <w:t xml:space="preserve">Охранные зоны магистрального газопровода высокого давления устанавливается в размере </w:t>
      </w:r>
      <w:smartTag w:uri="urn:schemas-microsoft-com:office:smarttags" w:element="metricconverter">
        <w:smartTagPr>
          <w:attr w:name="ProductID" w:val="25 м"/>
        </w:smartTagPr>
        <w:r w:rsidRPr="003F769D">
          <w:t>25 м</w:t>
        </w:r>
      </w:smartTag>
      <w:r w:rsidRPr="003F769D">
        <w:t xml:space="preserve">, в соответствии с «Правилами охраны магистральных трубопроводов». Также для магистрального газопровода высокого давления устанавливается санитарный разрыв в зависимости от диаметра трубы и составляет </w:t>
      </w:r>
      <w:smartTag w:uri="urn:schemas-microsoft-com:office:smarttags" w:element="metricconverter">
        <w:smartTagPr>
          <w:attr w:name="ProductID" w:val="350 м"/>
        </w:smartTagPr>
        <w:r w:rsidRPr="003F769D">
          <w:t>350 м</w:t>
        </w:r>
      </w:smartTag>
      <w:r w:rsidRPr="003F769D">
        <w:t>., в соответствии с СанПиН 2.2.1/2.1.1.1200-03.</w:t>
      </w:r>
    </w:p>
    <w:p w:rsidR="00297D85" w:rsidRPr="003F769D" w:rsidRDefault="00297D85" w:rsidP="00297D85">
      <w:pPr>
        <w:pStyle w:val="a5"/>
      </w:pPr>
      <w:r w:rsidRPr="003F769D">
        <w:t xml:space="preserve">Охранные зоны газораспределительных станций устанавливаются в размере </w:t>
      </w:r>
      <w:smartTag w:uri="urn:schemas-microsoft-com:office:smarttags" w:element="metricconverter">
        <w:smartTagPr>
          <w:attr w:name="ProductID" w:val="100 метров"/>
        </w:smartTagPr>
        <w:r w:rsidRPr="003F769D">
          <w:t>100 метров</w:t>
        </w:r>
      </w:smartTag>
      <w:r w:rsidRPr="003F769D">
        <w:t xml:space="preserve"> в соответствии с «Правилами охраны магистральных трубопроводов». Санитарно-защитные зоны газораспределительных станций устанавливаются в размере </w:t>
      </w:r>
      <w:smartTag w:uri="urn:schemas-microsoft-com:office:smarttags" w:element="metricconverter">
        <w:smartTagPr>
          <w:attr w:name="ProductID" w:val="300 м"/>
        </w:smartTagPr>
        <w:r w:rsidRPr="003F769D">
          <w:t>300 м</w:t>
        </w:r>
      </w:smartTag>
      <w:r w:rsidRPr="003F769D">
        <w:t>, в соответствии с СанПиН 2.2.1/2.1.1.1200-03.</w:t>
      </w:r>
    </w:p>
    <w:p w:rsidR="00297D85" w:rsidRPr="00C1289B" w:rsidRDefault="00297D85" w:rsidP="00297D85">
      <w:pPr>
        <w:pStyle w:val="a5"/>
      </w:pPr>
    </w:p>
    <w:p w:rsidR="00297D85" w:rsidRDefault="00297D85">
      <w:pPr>
        <w:rPr>
          <w:rFonts w:ascii="Times New Roman" w:hAnsi="Times New Roman"/>
          <w:sz w:val="28"/>
        </w:rPr>
      </w:pPr>
      <w:r>
        <w:br w:type="page"/>
      </w:r>
    </w:p>
    <w:p w:rsidR="00297D85" w:rsidRPr="00446E40" w:rsidRDefault="00297D85" w:rsidP="00446E40">
      <w:pPr>
        <w:pStyle w:val="1"/>
      </w:pPr>
      <w:bookmarkStart w:id="78" w:name="_Toc481591735"/>
      <w:r w:rsidRPr="00446E40">
        <w:t>6. Перспективная схема электроснабжения Левженского сельского поселения</w:t>
      </w:r>
      <w:bookmarkEnd w:id="78"/>
    </w:p>
    <w:p w:rsidR="00297D85" w:rsidRDefault="00297D85" w:rsidP="00297D85">
      <w:pPr>
        <w:pStyle w:val="a5"/>
      </w:pPr>
    </w:p>
    <w:p w:rsidR="00297D85" w:rsidRPr="00C1289B" w:rsidRDefault="00297D85" w:rsidP="00297D85">
      <w:pPr>
        <w:pStyle w:val="a5"/>
      </w:pPr>
      <w:r w:rsidRPr="00C1289B">
        <w:t>Техническое состояние электрических сетей</w:t>
      </w:r>
      <w:r>
        <w:t xml:space="preserve"> и оборудования  не удовлетворительное. </w:t>
      </w:r>
      <w:r w:rsidRPr="00C1289B">
        <w:t xml:space="preserve">Реконструкция сетей </w:t>
      </w:r>
      <w:r>
        <w:t>необходимо проводить</w:t>
      </w:r>
      <w:r w:rsidRPr="00C1289B">
        <w:t xml:space="preserve"> в плановом порядке. В первую очередь планируется восстановление и реконструкция тех линий, которые отработали свои нормативные сроки.</w:t>
      </w:r>
    </w:p>
    <w:p w:rsidR="00297D85" w:rsidRDefault="00297D85" w:rsidP="00297D85">
      <w:pPr>
        <w:pStyle w:val="a5"/>
      </w:pPr>
      <w:r w:rsidRPr="00C1289B">
        <w:t>Кроме того, приобретение новых, усовершенствованных бытовых электроприборов требуют увеличения мощности и пропускной способности трансформаторных подстанций.</w:t>
      </w:r>
    </w:p>
    <w:p w:rsidR="00297D85" w:rsidRDefault="00297D85" w:rsidP="00297D85">
      <w:pPr>
        <w:pStyle w:val="a5"/>
      </w:pPr>
      <w:r>
        <w:t xml:space="preserve">Рост нагрузок в коммунально-бытовом секторе происходит за счет строительства жилых зданий, объектов соцкультбыта, общественных, административных, спортивных сооружений и объектов коммунального хозяйства, а также реконструкции и модернизации существующего жилого фонда. Растет нагрузка и в связи с увеличением уровня электрификации быта в сохраняемом жилом фонде. </w:t>
      </w:r>
    </w:p>
    <w:p w:rsidR="00297D85" w:rsidRDefault="00297D85" w:rsidP="00297D85">
      <w:pPr>
        <w:pStyle w:val="a5"/>
      </w:pPr>
      <w:r>
        <w:t xml:space="preserve">Усовершенствование и развитие электроснабжающих сетей связано с тенденцией максимального снижения эксплуатационных затрат и численности обслуживающего персонала и внедрения автоматических и телемеханических устройств, вычислительной техники, блочного резервирования. </w:t>
      </w:r>
    </w:p>
    <w:p w:rsidR="00297D85" w:rsidRDefault="00297D85" w:rsidP="00297D85">
      <w:pPr>
        <w:pStyle w:val="a5"/>
      </w:pPr>
      <w:r>
        <w:t>Важное значение в эксплуатации электрических сетей имеют вопросы экономии электроэнергии в сетях, оборудовании и электроприемниках. Одним из главных резервов по экономии является уменьшение потерь электроэнергии в сетях. Снижение потерь в сетях способствует улучшению электросберегающих показателей.</w:t>
      </w:r>
    </w:p>
    <w:p w:rsidR="00297D85" w:rsidRDefault="00297D85" w:rsidP="00297D85">
      <w:pPr>
        <w:pStyle w:val="a5"/>
      </w:pPr>
      <w:r w:rsidRPr="00E34CC1">
        <w:t>Значительные резервы экономии заложены в соблюдении нормативных требований к низковольтным сетям жилых зданий, объектов СКБ и общественных зданий. В жилых зданиях рекомендуется предусматривать оснащение автоматизированными системами учета электропотребления (АСУЭ) с целью постоянного контроля за электропотреблением, дифференцированного по зонам суток тарифа и выявления хищения электроэнергии.</w:t>
      </w:r>
    </w:p>
    <w:p w:rsidR="00297D85" w:rsidRDefault="00297D85" w:rsidP="00297D85">
      <w:pPr>
        <w:pStyle w:val="a5"/>
      </w:pPr>
      <w:r>
        <w:t>Важное значение имеет также реализация закона Республики Мордовии об энергосбережении. Настоящий Закон устанавливает правовые, экономические и организационные основы государственной политики в области  энергосбережения и повышения эффективности использования энергетических ресурсов на территории Республики Мордовия.</w:t>
      </w:r>
    </w:p>
    <w:p w:rsidR="00297D85" w:rsidRDefault="00297D85" w:rsidP="00297D85">
      <w:pPr>
        <w:pStyle w:val="a5"/>
      </w:pPr>
      <w:r>
        <w:t>Энергосберегающая политика реализуется на следующих принципах:</w:t>
      </w:r>
    </w:p>
    <w:p w:rsidR="00297D85" w:rsidRDefault="00297D85" w:rsidP="00297D85">
      <w:pPr>
        <w:pStyle w:val="a5"/>
      </w:pPr>
      <w:r>
        <w:t>•</w:t>
      </w:r>
      <w:r>
        <w:tab/>
        <w:t>приоритета повышения эффективности использования энергетических ресурсов над увеличением объемов их производства и потребления;</w:t>
      </w:r>
    </w:p>
    <w:p w:rsidR="00297D85" w:rsidRDefault="00297D85" w:rsidP="00297D85">
      <w:pPr>
        <w:pStyle w:val="a5"/>
      </w:pPr>
      <w:r>
        <w:t>•</w:t>
      </w:r>
      <w:r>
        <w:tab/>
        <w:t>рационального, эффективного использования энергоресурсов;</w:t>
      </w:r>
    </w:p>
    <w:p w:rsidR="00297D85" w:rsidRDefault="00297D85" w:rsidP="00297D85">
      <w:pPr>
        <w:pStyle w:val="a5"/>
      </w:pPr>
      <w:r>
        <w:t>•</w:t>
      </w:r>
      <w:r>
        <w:tab/>
        <w:t xml:space="preserve">обеспечения безопасности жизни и здоровья человека, социально-бытовых условий его жизни; </w:t>
      </w:r>
    </w:p>
    <w:p w:rsidR="00297D85" w:rsidRDefault="00297D85" w:rsidP="00297D85">
      <w:pPr>
        <w:pStyle w:val="a5"/>
      </w:pPr>
      <w:r>
        <w:t>•</w:t>
      </w:r>
      <w:r>
        <w:tab/>
        <w:t>сочетания интересов потребителей и поставщиков энергетических ресурсов в их эффективном использовании;</w:t>
      </w:r>
    </w:p>
    <w:p w:rsidR="00297D85" w:rsidRDefault="00297D85" w:rsidP="00297D85">
      <w:pPr>
        <w:pStyle w:val="a5"/>
      </w:pPr>
      <w:r>
        <w:t>•</w:t>
      </w:r>
      <w:r>
        <w:tab/>
        <w:t>эффективного применения органами государственной власти экономических мер воздействия на повышение уровня энергоэффективности хозяйственного комплекса Республики Мордовия;</w:t>
      </w:r>
    </w:p>
    <w:p w:rsidR="00297D85" w:rsidRDefault="00297D85" w:rsidP="00297D85">
      <w:pPr>
        <w:pStyle w:val="a5"/>
      </w:pPr>
      <w:r>
        <w:t>•</w:t>
      </w:r>
      <w:r>
        <w:tab/>
        <w:t>совершенствования систем учета потребления энергетических ресурсов, включая разработку топливно-энергетических балансов и энергетических паспортов;</w:t>
      </w:r>
    </w:p>
    <w:p w:rsidR="00297D85" w:rsidRDefault="00297D85" w:rsidP="00297D85">
      <w:pPr>
        <w:pStyle w:val="a5"/>
      </w:pPr>
      <w:r>
        <w:t>•</w:t>
      </w:r>
      <w:r>
        <w:tab/>
        <w:t>ответственности за нерациональное использование энергетических ресурсов;</w:t>
      </w:r>
    </w:p>
    <w:p w:rsidR="00297D85" w:rsidRDefault="00297D85" w:rsidP="00297D85">
      <w:pPr>
        <w:pStyle w:val="a5"/>
      </w:pPr>
      <w:r>
        <w:t>•</w:t>
      </w:r>
      <w:r>
        <w:tab/>
        <w:t>гласности и доступности информации о методах повышения эффективности использования энергетических ресурсов в реальном секторе экономики и социальной сфере.</w:t>
      </w:r>
    </w:p>
    <w:p w:rsidR="00297D85" w:rsidRPr="00AA4E62" w:rsidRDefault="00297D85" w:rsidP="00297D85">
      <w:pPr>
        <w:overflowPunct w:val="0"/>
        <w:autoSpaceDE w:val="0"/>
        <w:autoSpaceDN w:val="0"/>
        <w:adjustRightInd w:val="0"/>
        <w:spacing w:after="0" w:line="360" w:lineRule="auto"/>
        <w:ind w:right="22" w:firstLine="720"/>
        <w:jc w:val="both"/>
        <w:textAlignment w:val="baseline"/>
        <w:rPr>
          <w:rFonts w:ascii="Times New Roman" w:hAnsi="Times New Roman" w:cs="Times New Roman"/>
          <w:spacing w:val="-5"/>
          <w:sz w:val="28"/>
          <w:szCs w:val="28"/>
        </w:rPr>
      </w:pPr>
      <w:r w:rsidRPr="00892F5E">
        <w:rPr>
          <w:rFonts w:ascii="Times New Roman" w:hAnsi="Times New Roman" w:cs="Times New Roman"/>
          <w:spacing w:val="-5"/>
          <w:sz w:val="28"/>
          <w:szCs w:val="28"/>
        </w:rPr>
        <w:t xml:space="preserve">В рамках программы развития планируется </w:t>
      </w:r>
      <w:r w:rsidR="008B5528">
        <w:rPr>
          <w:rFonts w:ascii="Times New Roman" w:hAnsi="Times New Roman" w:cs="Times New Roman"/>
          <w:spacing w:val="-5"/>
          <w:sz w:val="28"/>
          <w:szCs w:val="28"/>
        </w:rPr>
        <w:t>ремонт линий электропередач.</w:t>
      </w:r>
    </w:p>
    <w:p w:rsidR="00297D85" w:rsidRDefault="00297D85" w:rsidP="00297D85">
      <w:pPr>
        <w:spacing w:line="360" w:lineRule="auto"/>
        <w:ind w:firstLine="709"/>
        <w:jc w:val="both"/>
        <w:outlineLvl w:val="2"/>
        <w:rPr>
          <w:rFonts w:ascii="Times New Roman" w:eastAsia="Calibri" w:hAnsi="Times New Roman" w:cs="Times New Roman"/>
          <w:b/>
          <w:bCs/>
          <w:sz w:val="28"/>
          <w:szCs w:val="28"/>
        </w:rPr>
      </w:pPr>
      <w:bookmarkStart w:id="79" w:name="_Toc481591736"/>
      <w:r w:rsidRPr="00C501A6">
        <w:rPr>
          <w:rFonts w:ascii="Times New Roman" w:eastAsia="Calibri" w:hAnsi="Times New Roman" w:cs="Times New Roman"/>
          <w:b/>
          <w:bCs/>
          <w:sz w:val="28"/>
          <w:szCs w:val="28"/>
        </w:rPr>
        <w:t xml:space="preserve">Программа инвестиционных проектов развития системы электроснабжения </w:t>
      </w:r>
      <w:r>
        <w:rPr>
          <w:rFonts w:ascii="Times New Roman" w:eastAsia="Calibri" w:hAnsi="Times New Roman" w:cs="Times New Roman"/>
          <w:b/>
          <w:bCs/>
          <w:sz w:val="28"/>
          <w:szCs w:val="28"/>
        </w:rPr>
        <w:t>Левженского сельского поселения 2018-2028</w:t>
      </w:r>
      <w:r w:rsidRPr="00C501A6">
        <w:rPr>
          <w:rFonts w:ascii="Times New Roman" w:eastAsia="Calibri" w:hAnsi="Times New Roman" w:cs="Times New Roman"/>
          <w:b/>
          <w:bCs/>
          <w:sz w:val="28"/>
          <w:szCs w:val="28"/>
        </w:rPr>
        <w:t xml:space="preserve"> годы (в ценах 2016)</w:t>
      </w:r>
      <w:bookmarkEnd w:id="79"/>
    </w:p>
    <w:p w:rsidR="00297D85" w:rsidRPr="00C444D4" w:rsidRDefault="00297D85" w:rsidP="00297D85">
      <w:pPr>
        <w:spacing w:line="360" w:lineRule="auto"/>
        <w:jc w:val="both"/>
        <w:outlineLvl w:val="2"/>
        <w:rPr>
          <w:rFonts w:ascii="Times New Roman" w:eastAsia="Calibri" w:hAnsi="Times New Roman" w:cs="Times New Roman"/>
          <w:bCs/>
          <w:sz w:val="28"/>
          <w:szCs w:val="28"/>
        </w:rPr>
      </w:pPr>
      <w:bookmarkStart w:id="80" w:name="_Toc481591737"/>
      <w:r>
        <w:rPr>
          <w:rFonts w:ascii="Times New Roman" w:eastAsia="Calibri" w:hAnsi="Times New Roman" w:cs="Times New Roman"/>
          <w:bCs/>
          <w:sz w:val="28"/>
          <w:szCs w:val="28"/>
        </w:rPr>
        <w:t xml:space="preserve">Таблица </w:t>
      </w:r>
      <w:r w:rsidR="00C444D4">
        <w:rPr>
          <w:rFonts w:ascii="Times New Roman" w:eastAsia="Calibri" w:hAnsi="Times New Roman" w:cs="Times New Roman"/>
          <w:bCs/>
          <w:sz w:val="28"/>
          <w:szCs w:val="28"/>
          <w:lang w:val="en-US"/>
        </w:rPr>
        <w:t>2</w:t>
      </w:r>
      <w:r w:rsidR="00C444D4">
        <w:rPr>
          <w:rFonts w:ascii="Times New Roman" w:eastAsia="Calibri" w:hAnsi="Times New Roman" w:cs="Times New Roman"/>
          <w:bCs/>
          <w:sz w:val="28"/>
          <w:szCs w:val="28"/>
        </w:rPr>
        <w:t>2</w:t>
      </w:r>
      <w:bookmarkEnd w:id="80"/>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297D85" w:rsidRPr="00AA4E93" w:rsidTr="001974C6">
        <w:tc>
          <w:tcPr>
            <w:tcW w:w="568" w:type="dxa"/>
          </w:tcPr>
          <w:p w:rsidR="00297D85" w:rsidRPr="00AA4E93" w:rsidRDefault="00297D85" w:rsidP="00297D85">
            <w:pPr>
              <w:spacing w:line="360" w:lineRule="auto"/>
              <w:jc w:val="center"/>
              <w:outlineLvl w:val="2"/>
              <w:rPr>
                <w:rFonts w:ascii="Times New Roman" w:hAnsi="Times New Roman" w:cs="Times New Roman"/>
                <w:b/>
                <w:bCs/>
              </w:rPr>
            </w:pPr>
            <w:bookmarkStart w:id="81" w:name="_Toc481591738"/>
            <w:r w:rsidRPr="00AA4E93">
              <w:rPr>
                <w:rFonts w:ascii="Times New Roman" w:hAnsi="Times New Roman" w:cs="Times New Roman"/>
                <w:b/>
                <w:bCs/>
              </w:rPr>
              <w:t>№ п/п</w:t>
            </w:r>
            <w:bookmarkEnd w:id="81"/>
          </w:p>
        </w:tc>
        <w:tc>
          <w:tcPr>
            <w:tcW w:w="1749" w:type="dxa"/>
          </w:tcPr>
          <w:p w:rsidR="00297D85" w:rsidRPr="00AA4E93" w:rsidRDefault="00297D85" w:rsidP="00297D85">
            <w:pPr>
              <w:spacing w:line="360" w:lineRule="auto"/>
              <w:jc w:val="center"/>
              <w:outlineLvl w:val="2"/>
              <w:rPr>
                <w:rFonts w:ascii="Times New Roman" w:hAnsi="Times New Roman" w:cs="Times New Roman"/>
                <w:b/>
                <w:bCs/>
              </w:rPr>
            </w:pPr>
            <w:bookmarkStart w:id="82" w:name="_Toc481591739"/>
            <w:r w:rsidRPr="00AA4E93">
              <w:rPr>
                <w:rFonts w:ascii="Times New Roman" w:hAnsi="Times New Roman" w:cs="Times New Roman"/>
                <w:b/>
                <w:bCs/>
              </w:rPr>
              <w:t>Описание проекта</w:t>
            </w:r>
            <w:bookmarkEnd w:id="82"/>
          </w:p>
        </w:tc>
        <w:tc>
          <w:tcPr>
            <w:tcW w:w="1647" w:type="dxa"/>
          </w:tcPr>
          <w:p w:rsidR="00297D85" w:rsidRPr="00AA4E93" w:rsidRDefault="00297D85" w:rsidP="00297D85">
            <w:pPr>
              <w:spacing w:line="360" w:lineRule="auto"/>
              <w:jc w:val="center"/>
              <w:outlineLvl w:val="2"/>
              <w:rPr>
                <w:rFonts w:ascii="Times New Roman" w:hAnsi="Times New Roman" w:cs="Times New Roman"/>
                <w:b/>
                <w:bCs/>
              </w:rPr>
            </w:pPr>
            <w:bookmarkStart w:id="83" w:name="_Toc481591740"/>
            <w:r w:rsidRPr="00AA4E93">
              <w:rPr>
                <w:rFonts w:ascii="Times New Roman" w:hAnsi="Times New Roman" w:cs="Times New Roman"/>
                <w:b/>
                <w:bCs/>
              </w:rPr>
              <w:t>Цель проекта</w:t>
            </w:r>
            <w:bookmarkEnd w:id="83"/>
          </w:p>
        </w:tc>
        <w:tc>
          <w:tcPr>
            <w:tcW w:w="1422" w:type="dxa"/>
          </w:tcPr>
          <w:p w:rsidR="00297D85" w:rsidRPr="00AA4E93" w:rsidRDefault="00297D85" w:rsidP="001974C6">
            <w:pPr>
              <w:spacing w:line="360" w:lineRule="auto"/>
              <w:ind w:left="-102"/>
              <w:jc w:val="center"/>
              <w:outlineLvl w:val="2"/>
              <w:rPr>
                <w:rFonts w:ascii="Times New Roman" w:hAnsi="Times New Roman" w:cs="Times New Roman"/>
                <w:b/>
                <w:bCs/>
              </w:rPr>
            </w:pPr>
            <w:bookmarkStart w:id="84" w:name="_Toc481591741"/>
            <w:r w:rsidRPr="00AA4E93">
              <w:rPr>
                <w:rFonts w:ascii="Times New Roman" w:hAnsi="Times New Roman" w:cs="Times New Roman"/>
                <w:b/>
                <w:bCs/>
              </w:rPr>
              <w:t>Технические параметры проекта</w:t>
            </w:r>
            <w:bookmarkEnd w:id="84"/>
          </w:p>
        </w:tc>
        <w:tc>
          <w:tcPr>
            <w:tcW w:w="1348" w:type="dxa"/>
          </w:tcPr>
          <w:p w:rsidR="00297D85" w:rsidRPr="00AA4E93" w:rsidRDefault="00297D85" w:rsidP="001974C6">
            <w:pPr>
              <w:spacing w:line="360" w:lineRule="auto"/>
              <w:ind w:left="-106"/>
              <w:jc w:val="center"/>
              <w:outlineLvl w:val="2"/>
              <w:rPr>
                <w:rFonts w:ascii="Times New Roman" w:hAnsi="Times New Roman" w:cs="Times New Roman"/>
                <w:b/>
                <w:bCs/>
              </w:rPr>
            </w:pPr>
            <w:bookmarkStart w:id="85" w:name="_Toc481591742"/>
            <w:r w:rsidRPr="00AA4E93">
              <w:rPr>
                <w:rFonts w:ascii="Times New Roman" w:hAnsi="Times New Roman" w:cs="Times New Roman"/>
                <w:b/>
                <w:bCs/>
              </w:rPr>
              <w:t>Затраты на реализацию проекта (тыс. руб)</w:t>
            </w:r>
            <w:bookmarkEnd w:id="85"/>
          </w:p>
        </w:tc>
        <w:tc>
          <w:tcPr>
            <w:tcW w:w="1309" w:type="dxa"/>
          </w:tcPr>
          <w:p w:rsidR="00297D85" w:rsidRPr="00AA4E93" w:rsidRDefault="00297D85" w:rsidP="00297D85">
            <w:pPr>
              <w:spacing w:line="360" w:lineRule="auto"/>
              <w:jc w:val="center"/>
              <w:outlineLvl w:val="2"/>
              <w:rPr>
                <w:rFonts w:ascii="Times New Roman" w:hAnsi="Times New Roman" w:cs="Times New Roman"/>
                <w:b/>
                <w:bCs/>
              </w:rPr>
            </w:pPr>
            <w:bookmarkStart w:id="86" w:name="_Toc481591743"/>
            <w:r w:rsidRPr="00AA4E93">
              <w:rPr>
                <w:rFonts w:ascii="Times New Roman" w:hAnsi="Times New Roman" w:cs="Times New Roman"/>
                <w:b/>
                <w:bCs/>
              </w:rPr>
              <w:t>Срок реализации проекта</w:t>
            </w:r>
            <w:bookmarkEnd w:id="86"/>
          </w:p>
        </w:tc>
        <w:tc>
          <w:tcPr>
            <w:tcW w:w="1846" w:type="dxa"/>
          </w:tcPr>
          <w:p w:rsidR="00297D85" w:rsidRPr="00AA4E93" w:rsidRDefault="00297D85" w:rsidP="001974C6">
            <w:pPr>
              <w:spacing w:line="360" w:lineRule="auto"/>
              <w:ind w:left="-70" w:right="-143"/>
              <w:jc w:val="center"/>
              <w:outlineLvl w:val="2"/>
              <w:rPr>
                <w:rFonts w:ascii="Times New Roman" w:hAnsi="Times New Roman" w:cs="Times New Roman"/>
                <w:b/>
                <w:bCs/>
              </w:rPr>
            </w:pPr>
            <w:bookmarkStart w:id="87" w:name="_Toc481591744"/>
            <w:r w:rsidRPr="00AA4E93">
              <w:rPr>
                <w:rFonts w:ascii="Times New Roman" w:hAnsi="Times New Roman" w:cs="Times New Roman"/>
                <w:b/>
                <w:bCs/>
              </w:rPr>
              <w:t>Предполагаемый источник финансирования</w:t>
            </w:r>
            <w:bookmarkEnd w:id="87"/>
          </w:p>
        </w:tc>
      </w:tr>
      <w:tr w:rsidR="00297D85" w:rsidRPr="00AA4E93" w:rsidTr="001974C6">
        <w:tc>
          <w:tcPr>
            <w:tcW w:w="568" w:type="dxa"/>
          </w:tcPr>
          <w:p w:rsidR="00297D85" w:rsidRPr="00AA4E93" w:rsidRDefault="00297D85" w:rsidP="00297D85">
            <w:pPr>
              <w:spacing w:line="360" w:lineRule="auto"/>
              <w:jc w:val="center"/>
              <w:outlineLvl w:val="2"/>
              <w:rPr>
                <w:rFonts w:ascii="Times New Roman" w:hAnsi="Times New Roman" w:cs="Times New Roman"/>
                <w:b/>
                <w:bCs/>
              </w:rPr>
            </w:pPr>
            <w:bookmarkStart w:id="88" w:name="_Toc481591745"/>
            <w:r w:rsidRPr="00AA4E93">
              <w:rPr>
                <w:rFonts w:ascii="Times New Roman" w:hAnsi="Times New Roman" w:cs="Times New Roman"/>
                <w:b/>
                <w:bCs/>
              </w:rPr>
              <w:t>1</w:t>
            </w:r>
            <w:bookmarkEnd w:id="88"/>
          </w:p>
        </w:tc>
        <w:tc>
          <w:tcPr>
            <w:tcW w:w="1749" w:type="dxa"/>
          </w:tcPr>
          <w:p w:rsidR="00297D85" w:rsidRPr="00AA4E93" w:rsidRDefault="00297D85" w:rsidP="00297D85">
            <w:pPr>
              <w:spacing w:line="360" w:lineRule="auto"/>
              <w:jc w:val="center"/>
              <w:outlineLvl w:val="2"/>
              <w:rPr>
                <w:rFonts w:ascii="Times New Roman" w:hAnsi="Times New Roman" w:cs="Times New Roman"/>
                <w:b/>
                <w:bCs/>
              </w:rPr>
            </w:pPr>
            <w:bookmarkStart w:id="89" w:name="_Toc481591746"/>
            <w:r w:rsidRPr="00AA4E93">
              <w:rPr>
                <w:rFonts w:ascii="Times New Roman" w:hAnsi="Times New Roman" w:cs="Times New Roman"/>
                <w:b/>
                <w:bCs/>
              </w:rPr>
              <w:t>2</w:t>
            </w:r>
            <w:bookmarkEnd w:id="89"/>
          </w:p>
        </w:tc>
        <w:tc>
          <w:tcPr>
            <w:tcW w:w="1647" w:type="dxa"/>
          </w:tcPr>
          <w:p w:rsidR="00297D85" w:rsidRPr="00AA4E93" w:rsidRDefault="00297D85" w:rsidP="00297D85">
            <w:pPr>
              <w:spacing w:line="360" w:lineRule="auto"/>
              <w:jc w:val="center"/>
              <w:outlineLvl w:val="2"/>
              <w:rPr>
                <w:rFonts w:ascii="Times New Roman" w:hAnsi="Times New Roman" w:cs="Times New Roman"/>
                <w:b/>
                <w:bCs/>
              </w:rPr>
            </w:pPr>
            <w:bookmarkStart w:id="90" w:name="_Toc481591747"/>
            <w:r w:rsidRPr="00AA4E93">
              <w:rPr>
                <w:rFonts w:ascii="Times New Roman" w:hAnsi="Times New Roman" w:cs="Times New Roman"/>
                <w:b/>
                <w:bCs/>
              </w:rPr>
              <w:t>3</w:t>
            </w:r>
            <w:bookmarkEnd w:id="90"/>
          </w:p>
        </w:tc>
        <w:tc>
          <w:tcPr>
            <w:tcW w:w="1422" w:type="dxa"/>
          </w:tcPr>
          <w:p w:rsidR="00297D85" w:rsidRPr="00AA4E93" w:rsidRDefault="00297D85" w:rsidP="00297D85">
            <w:pPr>
              <w:spacing w:line="360" w:lineRule="auto"/>
              <w:jc w:val="center"/>
              <w:outlineLvl w:val="2"/>
              <w:rPr>
                <w:rFonts w:ascii="Times New Roman" w:hAnsi="Times New Roman" w:cs="Times New Roman"/>
                <w:b/>
                <w:bCs/>
              </w:rPr>
            </w:pPr>
            <w:bookmarkStart w:id="91" w:name="_Toc481591748"/>
            <w:r w:rsidRPr="00AA4E93">
              <w:rPr>
                <w:rFonts w:ascii="Times New Roman" w:hAnsi="Times New Roman" w:cs="Times New Roman"/>
                <w:b/>
                <w:bCs/>
              </w:rPr>
              <w:t>4</w:t>
            </w:r>
            <w:bookmarkEnd w:id="91"/>
          </w:p>
        </w:tc>
        <w:tc>
          <w:tcPr>
            <w:tcW w:w="1348" w:type="dxa"/>
          </w:tcPr>
          <w:p w:rsidR="00297D85" w:rsidRPr="00AA4E93" w:rsidRDefault="00297D85" w:rsidP="00297D85">
            <w:pPr>
              <w:spacing w:line="360" w:lineRule="auto"/>
              <w:jc w:val="center"/>
              <w:outlineLvl w:val="2"/>
              <w:rPr>
                <w:rFonts w:ascii="Times New Roman" w:hAnsi="Times New Roman" w:cs="Times New Roman"/>
                <w:b/>
                <w:bCs/>
              </w:rPr>
            </w:pPr>
            <w:bookmarkStart w:id="92" w:name="_Toc481591749"/>
            <w:r w:rsidRPr="00AA4E93">
              <w:rPr>
                <w:rFonts w:ascii="Times New Roman" w:hAnsi="Times New Roman" w:cs="Times New Roman"/>
                <w:b/>
                <w:bCs/>
              </w:rPr>
              <w:t>5</w:t>
            </w:r>
            <w:bookmarkEnd w:id="92"/>
          </w:p>
        </w:tc>
        <w:tc>
          <w:tcPr>
            <w:tcW w:w="1309" w:type="dxa"/>
          </w:tcPr>
          <w:p w:rsidR="00297D85" w:rsidRPr="00AA4E93" w:rsidRDefault="00297D85" w:rsidP="00297D85">
            <w:pPr>
              <w:spacing w:line="360" w:lineRule="auto"/>
              <w:jc w:val="center"/>
              <w:outlineLvl w:val="2"/>
              <w:rPr>
                <w:rFonts w:ascii="Times New Roman" w:hAnsi="Times New Roman" w:cs="Times New Roman"/>
                <w:b/>
                <w:bCs/>
              </w:rPr>
            </w:pPr>
            <w:bookmarkStart w:id="93" w:name="_Toc481591750"/>
            <w:r w:rsidRPr="00AA4E93">
              <w:rPr>
                <w:rFonts w:ascii="Times New Roman" w:hAnsi="Times New Roman" w:cs="Times New Roman"/>
                <w:b/>
                <w:bCs/>
              </w:rPr>
              <w:t>6</w:t>
            </w:r>
            <w:bookmarkEnd w:id="93"/>
          </w:p>
        </w:tc>
        <w:tc>
          <w:tcPr>
            <w:tcW w:w="1846" w:type="dxa"/>
          </w:tcPr>
          <w:p w:rsidR="00297D85" w:rsidRPr="00AA4E93" w:rsidRDefault="00297D85" w:rsidP="00297D85">
            <w:pPr>
              <w:spacing w:line="360" w:lineRule="auto"/>
              <w:jc w:val="center"/>
              <w:outlineLvl w:val="2"/>
              <w:rPr>
                <w:rFonts w:ascii="Times New Roman" w:hAnsi="Times New Roman" w:cs="Times New Roman"/>
                <w:b/>
                <w:bCs/>
              </w:rPr>
            </w:pPr>
            <w:bookmarkStart w:id="94" w:name="_Toc481591751"/>
            <w:r w:rsidRPr="00AA4E93">
              <w:rPr>
                <w:rFonts w:ascii="Times New Roman" w:hAnsi="Times New Roman" w:cs="Times New Roman"/>
                <w:b/>
                <w:bCs/>
              </w:rPr>
              <w:t>7</w:t>
            </w:r>
            <w:bookmarkEnd w:id="94"/>
          </w:p>
        </w:tc>
      </w:tr>
      <w:tr w:rsidR="00297D85" w:rsidRPr="00AA4E93" w:rsidTr="00DB7621">
        <w:trPr>
          <w:trHeight w:val="1835"/>
        </w:trPr>
        <w:tc>
          <w:tcPr>
            <w:tcW w:w="568" w:type="dxa"/>
            <w:vAlign w:val="center"/>
          </w:tcPr>
          <w:p w:rsidR="00297D85" w:rsidRPr="00892F5E" w:rsidRDefault="00297D85" w:rsidP="00DB7621">
            <w:pPr>
              <w:spacing w:line="360" w:lineRule="auto"/>
              <w:jc w:val="center"/>
              <w:outlineLvl w:val="2"/>
              <w:rPr>
                <w:rFonts w:ascii="Times New Roman" w:hAnsi="Times New Roman" w:cs="Times New Roman"/>
                <w:b/>
                <w:bCs/>
              </w:rPr>
            </w:pPr>
            <w:bookmarkStart w:id="95" w:name="_Toc481591752"/>
            <w:r w:rsidRPr="00892F5E">
              <w:rPr>
                <w:rFonts w:ascii="Times New Roman" w:hAnsi="Times New Roman" w:cs="Times New Roman"/>
                <w:b/>
                <w:bCs/>
              </w:rPr>
              <w:t>1</w:t>
            </w:r>
            <w:bookmarkEnd w:id="95"/>
          </w:p>
        </w:tc>
        <w:tc>
          <w:tcPr>
            <w:tcW w:w="1749" w:type="dxa"/>
            <w:vAlign w:val="center"/>
          </w:tcPr>
          <w:p w:rsidR="00297D85" w:rsidRPr="00892F5E" w:rsidRDefault="00297D85" w:rsidP="00DB7621">
            <w:pPr>
              <w:spacing w:line="360" w:lineRule="auto"/>
              <w:jc w:val="center"/>
              <w:outlineLvl w:val="2"/>
              <w:rPr>
                <w:rFonts w:ascii="Times New Roman" w:hAnsi="Times New Roman" w:cs="Times New Roman"/>
                <w:b/>
                <w:bCs/>
              </w:rPr>
            </w:pPr>
            <w:bookmarkStart w:id="96" w:name="_Toc481591753"/>
            <w:r>
              <w:rPr>
                <w:rFonts w:ascii="Times New Roman" w:hAnsi="Times New Roman" w:cs="Times New Roman"/>
                <w:b/>
                <w:bCs/>
              </w:rPr>
              <w:t>Реконструкция ВЛ-0,4 кВ с.Левжа</w:t>
            </w:r>
            <w:bookmarkEnd w:id="96"/>
          </w:p>
        </w:tc>
        <w:tc>
          <w:tcPr>
            <w:tcW w:w="1647" w:type="dxa"/>
            <w:vAlign w:val="center"/>
          </w:tcPr>
          <w:p w:rsidR="00297D85" w:rsidRPr="00892F5E" w:rsidRDefault="00297D85" w:rsidP="00DB7621">
            <w:pPr>
              <w:spacing w:line="360" w:lineRule="auto"/>
              <w:ind w:left="-14" w:right="-114"/>
              <w:jc w:val="center"/>
              <w:outlineLvl w:val="2"/>
              <w:rPr>
                <w:rFonts w:ascii="Times New Roman" w:hAnsi="Times New Roman" w:cs="Times New Roman"/>
                <w:bCs/>
              </w:rPr>
            </w:pPr>
            <w:bookmarkStart w:id="97" w:name="_Toc481591754"/>
            <w:r>
              <w:rPr>
                <w:rFonts w:ascii="Times New Roman" w:hAnsi="Times New Roman" w:cs="Times New Roman"/>
              </w:rPr>
              <w:t>С</w:t>
            </w:r>
            <w:r w:rsidRPr="00892F5E">
              <w:rPr>
                <w:rFonts w:ascii="Times New Roman" w:hAnsi="Times New Roman" w:cs="Times New Roman"/>
              </w:rPr>
              <w:t>нижение бюджетных расходов на электроэнергию</w:t>
            </w:r>
            <w:bookmarkEnd w:id="97"/>
          </w:p>
        </w:tc>
        <w:tc>
          <w:tcPr>
            <w:tcW w:w="1422" w:type="dxa"/>
            <w:vAlign w:val="center"/>
          </w:tcPr>
          <w:p w:rsidR="00297D85" w:rsidRPr="00892F5E" w:rsidRDefault="00297D85" w:rsidP="00DB7621">
            <w:pPr>
              <w:spacing w:line="360" w:lineRule="auto"/>
              <w:jc w:val="center"/>
              <w:outlineLvl w:val="2"/>
              <w:rPr>
                <w:rFonts w:ascii="Times New Roman" w:hAnsi="Times New Roman" w:cs="Times New Roman"/>
                <w:bCs/>
              </w:rPr>
            </w:pPr>
          </w:p>
        </w:tc>
        <w:tc>
          <w:tcPr>
            <w:tcW w:w="1348" w:type="dxa"/>
            <w:vAlign w:val="center"/>
          </w:tcPr>
          <w:p w:rsidR="00297D85" w:rsidRPr="00892F5E" w:rsidRDefault="00297D85" w:rsidP="00DB7621">
            <w:pPr>
              <w:spacing w:line="360" w:lineRule="auto"/>
              <w:jc w:val="center"/>
              <w:outlineLvl w:val="2"/>
              <w:rPr>
                <w:rFonts w:ascii="Times New Roman" w:hAnsi="Times New Roman" w:cs="Times New Roman"/>
                <w:bCs/>
              </w:rPr>
            </w:pPr>
            <w:bookmarkStart w:id="98" w:name="_Toc481591755"/>
            <w:r>
              <w:rPr>
                <w:rFonts w:ascii="Times New Roman" w:hAnsi="Times New Roman" w:cs="Times New Roman"/>
                <w:bCs/>
              </w:rPr>
              <w:t>6176</w:t>
            </w:r>
            <w:bookmarkEnd w:id="98"/>
          </w:p>
        </w:tc>
        <w:tc>
          <w:tcPr>
            <w:tcW w:w="1309" w:type="dxa"/>
            <w:vAlign w:val="center"/>
          </w:tcPr>
          <w:p w:rsidR="00297D85" w:rsidRPr="00892F5E" w:rsidRDefault="00297D85" w:rsidP="00DB7621">
            <w:pPr>
              <w:spacing w:line="360" w:lineRule="auto"/>
              <w:jc w:val="center"/>
              <w:outlineLvl w:val="2"/>
              <w:rPr>
                <w:rFonts w:ascii="Times New Roman" w:hAnsi="Times New Roman" w:cs="Times New Roman"/>
                <w:bCs/>
              </w:rPr>
            </w:pPr>
            <w:bookmarkStart w:id="99" w:name="_Toc481591756"/>
            <w:r w:rsidRPr="00892F5E">
              <w:rPr>
                <w:rFonts w:ascii="Times New Roman" w:hAnsi="Times New Roman" w:cs="Times New Roman"/>
                <w:bCs/>
              </w:rPr>
              <w:t>2018-2028</w:t>
            </w:r>
            <w:bookmarkEnd w:id="99"/>
          </w:p>
        </w:tc>
        <w:tc>
          <w:tcPr>
            <w:tcW w:w="1846" w:type="dxa"/>
            <w:vAlign w:val="center"/>
          </w:tcPr>
          <w:p w:rsidR="00297D85" w:rsidRPr="00892F5E" w:rsidRDefault="001974C6" w:rsidP="00DB7621">
            <w:pPr>
              <w:spacing w:line="360" w:lineRule="auto"/>
              <w:jc w:val="center"/>
              <w:outlineLvl w:val="2"/>
              <w:rPr>
                <w:rFonts w:ascii="Times New Roman" w:hAnsi="Times New Roman" w:cs="Times New Roman"/>
                <w:bCs/>
              </w:rPr>
            </w:pPr>
            <w:bookmarkStart w:id="100" w:name="_Toc481591757"/>
            <w:r>
              <w:rPr>
                <w:rFonts w:ascii="Times New Roman" w:hAnsi="Times New Roman" w:cs="Times New Roman"/>
                <w:bCs/>
              </w:rPr>
              <w:t>С</w:t>
            </w:r>
            <w:r w:rsidRPr="001974C6">
              <w:rPr>
                <w:rFonts w:ascii="Times New Roman" w:hAnsi="Times New Roman" w:cs="Times New Roman"/>
                <w:bCs/>
              </w:rPr>
              <w:t>редства филиала ОАО «МРСК-Волги» — «Мордовэнерго»</w:t>
            </w:r>
            <w:bookmarkEnd w:id="100"/>
          </w:p>
        </w:tc>
      </w:tr>
      <w:tr w:rsidR="00297D85" w:rsidRPr="003077C5" w:rsidTr="001974C6">
        <w:tc>
          <w:tcPr>
            <w:tcW w:w="568" w:type="dxa"/>
          </w:tcPr>
          <w:p w:rsidR="00297D85" w:rsidRPr="00892F5E" w:rsidRDefault="00297D85" w:rsidP="00297D85">
            <w:pPr>
              <w:spacing w:line="360" w:lineRule="auto"/>
              <w:jc w:val="center"/>
              <w:outlineLvl w:val="2"/>
              <w:rPr>
                <w:rFonts w:ascii="Times New Roman" w:hAnsi="Times New Roman" w:cs="Times New Roman"/>
                <w:b/>
                <w:bCs/>
              </w:rPr>
            </w:pPr>
          </w:p>
        </w:tc>
        <w:tc>
          <w:tcPr>
            <w:tcW w:w="1749" w:type="dxa"/>
          </w:tcPr>
          <w:p w:rsidR="00297D85" w:rsidRPr="00892F5E" w:rsidRDefault="00297D85" w:rsidP="00297D85">
            <w:pPr>
              <w:spacing w:line="360" w:lineRule="auto"/>
              <w:jc w:val="center"/>
              <w:outlineLvl w:val="2"/>
              <w:rPr>
                <w:rFonts w:ascii="Times New Roman" w:hAnsi="Times New Roman" w:cs="Times New Roman"/>
                <w:b/>
                <w:bCs/>
              </w:rPr>
            </w:pPr>
            <w:bookmarkStart w:id="101" w:name="_Toc481591758"/>
            <w:r w:rsidRPr="00892F5E">
              <w:rPr>
                <w:rFonts w:ascii="Times New Roman" w:hAnsi="Times New Roman" w:cs="Times New Roman"/>
                <w:b/>
                <w:bCs/>
              </w:rPr>
              <w:t>Итого</w:t>
            </w:r>
            <w:bookmarkEnd w:id="101"/>
          </w:p>
        </w:tc>
        <w:tc>
          <w:tcPr>
            <w:tcW w:w="1647" w:type="dxa"/>
          </w:tcPr>
          <w:p w:rsidR="00297D85" w:rsidRPr="00892F5E" w:rsidRDefault="00297D85" w:rsidP="00297D85">
            <w:pPr>
              <w:spacing w:line="360" w:lineRule="auto"/>
              <w:jc w:val="center"/>
              <w:outlineLvl w:val="2"/>
              <w:rPr>
                <w:rFonts w:ascii="Times New Roman" w:hAnsi="Times New Roman" w:cs="Times New Roman"/>
                <w:b/>
                <w:bCs/>
              </w:rPr>
            </w:pPr>
          </w:p>
        </w:tc>
        <w:tc>
          <w:tcPr>
            <w:tcW w:w="1422" w:type="dxa"/>
          </w:tcPr>
          <w:p w:rsidR="00297D85" w:rsidRPr="00892F5E" w:rsidRDefault="00297D85" w:rsidP="00297D85">
            <w:pPr>
              <w:spacing w:line="360" w:lineRule="auto"/>
              <w:jc w:val="center"/>
              <w:outlineLvl w:val="2"/>
              <w:rPr>
                <w:rFonts w:ascii="Times New Roman" w:hAnsi="Times New Roman" w:cs="Times New Roman"/>
                <w:b/>
                <w:bCs/>
              </w:rPr>
            </w:pPr>
          </w:p>
        </w:tc>
        <w:tc>
          <w:tcPr>
            <w:tcW w:w="1348" w:type="dxa"/>
          </w:tcPr>
          <w:p w:rsidR="00297D85" w:rsidRPr="00892F5E" w:rsidRDefault="00297D85" w:rsidP="00297D85">
            <w:pPr>
              <w:spacing w:line="360" w:lineRule="auto"/>
              <w:jc w:val="center"/>
              <w:outlineLvl w:val="2"/>
              <w:rPr>
                <w:rFonts w:ascii="Times New Roman" w:hAnsi="Times New Roman" w:cs="Times New Roman"/>
                <w:b/>
                <w:bCs/>
              </w:rPr>
            </w:pPr>
            <w:bookmarkStart w:id="102" w:name="_Toc481591759"/>
            <w:r>
              <w:rPr>
                <w:rFonts w:ascii="Times New Roman" w:hAnsi="Times New Roman" w:cs="Times New Roman"/>
                <w:b/>
                <w:bCs/>
              </w:rPr>
              <w:t>6176</w:t>
            </w:r>
            <w:bookmarkEnd w:id="102"/>
          </w:p>
        </w:tc>
        <w:tc>
          <w:tcPr>
            <w:tcW w:w="1309" w:type="dxa"/>
          </w:tcPr>
          <w:p w:rsidR="00297D85" w:rsidRPr="00892F5E" w:rsidRDefault="00297D85" w:rsidP="00297D85">
            <w:pPr>
              <w:spacing w:line="360" w:lineRule="auto"/>
              <w:jc w:val="center"/>
              <w:outlineLvl w:val="2"/>
              <w:rPr>
                <w:rFonts w:ascii="Times New Roman" w:hAnsi="Times New Roman" w:cs="Times New Roman"/>
                <w:b/>
                <w:bCs/>
              </w:rPr>
            </w:pPr>
          </w:p>
        </w:tc>
        <w:tc>
          <w:tcPr>
            <w:tcW w:w="1846" w:type="dxa"/>
          </w:tcPr>
          <w:p w:rsidR="00297D85" w:rsidRPr="00892F5E" w:rsidRDefault="00297D85" w:rsidP="00297D85">
            <w:pPr>
              <w:spacing w:line="360" w:lineRule="auto"/>
              <w:jc w:val="center"/>
              <w:outlineLvl w:val="2"/>
              <w:rPr>
                <w:rFonts w:ascii="Times New Roman" w:hAnsi="Times New Roman" w:cs="Times New Roman"/>
                <w:b/>
                <w:bCs/>
              </w:rPr>
            </w:pPr>
          </w:p>
        </w:tc>
      </w:tr>
    </w:tbl>
    <w:p w:rsidR="001974C6" w:rsidRDefault="001974C6">
      <w:pPr>
        <w:rPr>
          <w:rFonts w:ascii="Times New Roman" w:eastAsia="Calibri" w:hAnsi="Times New Roman" w:cs="Times New Roman"/>
          <w:bCs/>
          <w:sz w:val="28"/>
          <w:szCs w:val="28"/>
        </w:rPr>
      </w:pPr>
      <w:r>
        <w:rPr>
          <w:rFonts w:ascii="Times New Roman" w:eastAsia="Calibri" w:hAnsi="Times New Roman" w:cs="Times New Roman"/>
          <w:bCs/>
          <w:sz w:val="28"/>
          <w:szCs w:val="28"/>
        </w:rPr>
        <w:br w:type="page"/>
      </w:r>
    </w:p>
    <w:p w:rsidR="001974C6" w:rsidRPr="00D11AE9" w:rsidRDefault="001974C6" w:rsidP="00446E40">
      <w:pPr>
        <w:pStyle w:val="1"/>
      </w:pPr>
      <w:bookmarkStart w:id="103" w:name="_Toc469393929"/>
      <w:bookmarkStart w:id="104" w:name="_Toc469394595"/>
      <w:bookmarkStart w:id="105" w:name="_Toc470093272"/>
      <w:bookmarkStart w:id="106" w:name="_Toc470617046"/>
      <w:bookmarkStart w:id="107" w:name="_Toc471807127"/>
      <w:bookmarkStart w:id="108" w:name="_Toc472925999"/>
      <w:bookmarkStart w:id="109" w:name="_Toc481591760"/>
      <w:r w:rsidRPr="00D11AE9">
        <w:t xml:space="preserve">7. Перспективная схема водоснабжения </w:t>
      </w:r>
      <w:r>
        <w:t xml:space="preserve">Левженского </w:t>
      </w:r>
      <w:r w:rsidRPr="00D11AE9">
        <w:t>сельского поселения</w:t>
      </w:r>
      <w:bookmarkEnd w:id="103"/>
      <w:bookmarkEnd w:id="104"/>
      <w:bookmarkEnd w:id="105"/>
      <w:bookmarkEnd w:id="106"/>
      <w:bookmarkEnd w:id="107"/>
      <w:bookmarkEnd w:id="108"/>
      <w:bookmarkEnd w:id="109"/>
      <w:r w:rsidRPr="00D11AE9">
        <w:t xml:space="preserve"> </w:t>
      </w:r>
    </w:p>
    <w:p w:rsidR="00297D85" w:rsidRPr="001974C6" w:rsidRDefault="00297D85" w:rsidP="001974C6">
      <w:pPr>
        <w:pStyle w:val="a5"/>
      </w:pPr>
    </w:p>
    <w:p w:rsidR="001974C6" w:rsidRPr="00D11AE9" w:rsidRDefault="001974C6" w:rsidP="001974C6">
      <w:pPr>
        <w:spacing w:after="0" w:line="360" w:lineRule="auto"/>
        <w:ind w:firstLine="709"/>
        <w:jc w:val="both"/>
        <w:rPr>
          <w:rFonts w:ascii="Times New Roman" w:eastAsia="Calibri" w:hAnsi="Times New Roman" w:cs="Times New Roman"/>
          <w:sz w:val="28"/>
        </w:rPr>
      </w:pPr>
      <w:r w:rsidRPr="00D11AE9">
        <w:rPr>
          <w:rFonts w:ascii="Times New Roman" w:eastAsia="Calibri" w:hAnsi="Times New Roman" w:cs="Times New Roman"/>
          <w:sz w:val="28"/>
        </w:rPr>
        <w:t>Целью всех мероприятий по новому строительству объектов системы водоснабжения является бесперебойное снабжение населения питьевой водой, отвечающей требованиям новых нормативов качества, повышение энергетической эффективности оборудования, контроль и автоматическое регулирование процесса добычи и передачи потребителям воды.</w:t>
      </w:r>
    </w:p>
    <w:p w:rsidR="001974C6" w:rsidRPr="00D11AE9" w:rsidRDefault="001974C6" w:rsidP="001974C6">
      <w:pPr>
        <w:spacing w:after="0" w:line="360" w:lineRule="auto"/>
        <w:ind w:firstLine="709"/>
        <w:jc w:val="both"/>
        <w:rPr>
          <w:rFonts w:ascii="Times New Roman" w:eastAsia="Calibri" w:hAnsi="Times New Roman" w:cs="Times New Roman"/>
          <w:sz w:val="28"/>
        </w:rPr>
      </w:pPr>
      <w:r w:rsidRPr="00D11AE9">
        <w:rPr>
          <w:rFonts w:ascii="Times New Roman" w:eastAsia="Calibri" w:hAnsi="Times New Roman" w:cs="Times New Roman"/>
          <w:sz w:val="28"/>
        </w:rPr>
        <w:t xml:space="preserve">Выполнение данных мероприятий позволит гарантировать устойчивую, надежную работу сооружений и получать качественную питьевую воду в количестве, необходимом для обеспечения жителей </w:t>
      </w:r>
      <w:r w:rsidR="006E025F">
        <w:rPr>
          <w:rFonts w:ascii="Times New Roman" w:eastAsia="Calibri" w:hAnsi="Times New Roman" w:cs="Times New Roman"/>
          <w:sz w:val="28"/>
        </w:rPr>
        <w:t>Левженского</w:t>
      </w:r>
      <w:r w:rsidRPr="00D11AE9">
        <w:rPr>
          <w:rFonts w:ascii="Times New Roman" w:eastAsia="Calibri" w:hAnsi="Times New Roman" w:cs="Times New Roman"/>
          <w:sz w:val="28"/>
        </w:rPr>
        <w:t xml:space="preserve"> сельского поселения.</w:t>
      </w:r>
    </w:p>
    <w:p w:rsidR="00B02CC3" w:rsidRDefault="001974C6" w:rsidP="001974C6">
      <w:pPr>
        <w:pStyle w:val="a5"/>
        <w:rPr>
          <w:szCs w:val="28"/>
        </w:rPr>
      </w:pPr>
      <w:r>
        <w:rPr>
          <w:szCs w:val="28"/>
        </w:rPr>
        <w:t>Централизованным водоснабжением в ближайшей перспективе будет охвачена большая часть индивидуальной жилой застройки.</w:t>
      </w:r>
    </w:p>
    <w:p w:rsidR="001974C6" w:rsidRPr="000C40E0" w:rsidRDefault="001974C6" w:rsidP="001974C6">
      <w:pPr>
        <w:pStyle w:val="a5"/>
        <w:rPr>
          <w:rFonts w:eastAsia="Calibri"/>
        </w:rPr>
      </w:pPr>
      <w:r w:rsidRPr="000C40E0">
        <w:rPr>
          <w:rFonts w:eastAsia="Calibri"/>
        </w:rPr>
        <w:t>Центральное водоснабжение коренным образом меняет в лучшую сторону перспективу социально-экономического развития населенных пунктов, в корне меняет бытовые условия жизни людей.</w:t>
      </w:r>
    </w:p>
    <w:p w:rsidR="006E025F" w:rsidRPr="00D11AE9" w:rsidRDefault="006E025F" w:rsidP="006E025F">
      <w:pPr>
        <w:pStyle w:val="a5"/>
      </w:pPr>
      <w:r w:rsidRPr="00D11AE9">
        <w:t>Расходы воды для целей пожаротушения, устанавливаются в зависимости от численности населения на следующей стадии проектирования.</w:t>
      </w:r>
    </w:p>
    <w:p w:rsidR="006E025F" w:rsidRPr="00D11AE9" w:rsidRDefault="006E025F" w:rsidP="006E025F">
      <w:pPr>
        <w:pStyle w:val="a5"/>
      </w:pPr>
      <w:r w:rsidRPr="00D11AE9">
        <w:t>Источники водоснабжения.</w:t>
      </w:r>
    </w:p>
    <w:p w:rsidR="006E025F" w:rsidRPr="00D11AE9" w:rsidRDefault="006E025F" w:rsidP="006E025F">
      <w:pPr>
        <w:pStyle w:val="a5"/>
      </w:pPr>
      <w:r w:rsidRPr="00D11AE9">
        <w:t>Возможными источниками водоснабжения могут быть поверхностные и подземные воды.</w:t>
      </w:r>
    </w:p>
    <w:p w:rsidR="006E025F" w:rsidRPr="00D11AE9" w:rsidRDefault="006E025F" w:rsidP="006E025F">
      <w:pPr>
        <w:pStyle w:val="a5"/>
      </w:pPr>
      <w:r w:rsidRPr="00D11AE9">
        <w:t>Источником водоснабжения, как указывалось выше, приняты подземные воды. Количество подземных артскважин для целей водоснабжения, уточняются в следующей стадии проектирования.</w:t>
      </w:r>
    </w:p>
    <w:p w:rsidR="006E025F" w:rsidRPr="00D11AE9" w:rsidRDefault="006E025F" w:rsidP="006E025F">
      <w:pPr>
        <w:pStyle w:val="a5"/>
      </w:pPr>
      <w:r w:rsidRPr="00D11AE9">
        <w:t>Требует дальнейшего развития оснащение потребителей приборами учета. Установка современных приборов учета позволит не только решить проблему достоверной информации о потреблении воды, но и позволит расширить применение автоматизированных систем</w:t>
      </w:r>
    </w:p>
    <w:p w:rsidR="006E025F" w:rsidRPr="00D11AE9" w:rsidRDefault="006E025F" w:rsidP="006E025F">
      <w:pPr>
        <w:pStyle w:val="a5"/>
      </w:pPr>
      <w:r w:rsidRPr="00D11AE9">
        <w:t xml:space="preserve">На перспективу для водоснабжения существующего жилья предлагается строительство локальных водопроводов, общей протяженностью </w:t>
      </w:r>
      <w:r>
        <w:t>1,5</w:t>
      </w:r>
      <w:r w:rsidRPr="00D11AE9">
        <w:t xml:space="preserve"> км.</w:t>
      </w:r>
    </w:p>
    <w:p w:rsidR="006E025F" w:rsidRDefault="006E025F" w:rsidP="006E025F">
      <w:pPr>
        <w:pStyle w:val="a5"/>
      </w:pPr>
      <w:r>
        <w:t>Реализация мероприятий, предлагаемых в данной схеме водоснабжения, позволит обеспечить:</w:t>
      </w:r>
    </w:p>
    <w:p w:rsidR="006E025F" w:rsidRDefault="006E025F" w:rsidP="006E025F">
      <w:pPr>
        <w:pStyle w:val="a5"/>
      </w:pPr>
      <w:r>
        <w:t xml:space="preserve"> - бесперебойное снабжение поселения питьевой водой, отвечающей требованиям новых нормативов качества; </w:t>
      </w:r>
    </w:p>
    <w:p w:rsidR="006E025F" w:rsidRDefault="006E025F" w:rsidP="006E025F">
      <w:pPr>
        <w:pStyle w:val="a5"/>
      </w:pPr>
      <w:r>
        <w:t>- повышение надежности работы систем водоснабжения и удовлетворение потребностей потребителей (по объему и качеству услуг);</w:t>
      </w:r>
    </w:p>
    <w:p w:rsidR="006E025F" w:rsidRDefault="006E025F" w:rsidP="006E025F">
      <w:pPr>
        <w:pStyle w:val="a5"/>
      </w:pPr>
      <w:r>
        <w:t xml:space="preserve"> - модернизацию и инженерно-техническую оптимизацию системы водоснабжения с учетом современных требований.</w:t>
      </w:r>
    </w:p>
    <w:p w:rsidR="006E025F" w:rsidRDefault="006E025F" w:rsidP="006E025F">
      <w:pPr>
        <w:pStyle w:val="a5"/>
        <w:rPr>
          <w:rFonts w:cs="Times New Roman"/>
          <w:bCs/>
        </w:rPr>
      </w:pPr>
    </w:p>
    <w:p w:rsidR="006E025F" w:rsidRDefault="006E025F">
      <w:pPr>
        <w:rPr>
          <w:rFonts w:ascii="Times New Roman" w:hAnsi="Times New Roman"/>
          <w:sz w:val="28"/>
        </w:rPr>
      </w:pPr>
      <w:r>
        <w:br w:type="page"/>
      </w:r>
    </w:p>
    <w:p w:rsidR="00DB7621" w:rsidRDefault="00DB7621" w:rsidP="00DB7621">
      <w:pPr>
        <w:spacing w:line="360" w:lineRule="auto"/>
        <w:ind w:firstLine="709"/>
        <w:jc w:val="both"/>
        <w:outlineLvl w:val="2"/>
        <w:rPr>
          <w:rFonts w:ascii="Times New Roman" w:eastAsia="Calibri" w:hAnsi="Times New Roman" w:cs="Times New Roman"/>
          <w:b/>
          <w:bCs/>
          <w:sz w:val="28"/>
          <w:szCs w:val="28"/>
        </w:rPr>
      </w:pPr>
      <w:bookmarkStart w:id="110" w:name="_Toc481591761"/>
      <w:r w:rsidRPr="00C501A6">
        <w:rPr>
          <w:rFonts w:ascii="Times New Roman" w:eastAsia="Calibri" w:hAnsi="Times New Roman" w:cs="Times New Roman"/>
          <w:b/>
          <w:bCs/>
          <w:sz w:val="28"/>
          <w:szCs w:val="28"/>
        </w:rPr>
        <w:t xml:space="preserve">Программа инвестиционных проектов развития системы </w:t>
      </w:r>
      <w:r w:rsidR="00C444D4">
        <w:rPr>
          <w:rFonts w:ascii="Times New Roman" w:eastAsia="Calibri" w:hAnsi="Times New Roman" w:cs="Times New Roman"/>
          <w:b/>
          <w:bCs/>
          <w:sz w:val="28"/>
          <w:szCs w:val="28"/>
        </w:rPr>
        <w:t>водоснабжения</w:t>
      </w:r>
      <w:r w:rsidRPr="00C501A6">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Левженского сельского поселения 2018-2028</w:t>
      </w:r>
      <w:r w:rsidRPr="00C501A6">
        <w:rPr>
          <w:rFonts w:ascii="Times New Roman" w:eastAsia="Calibri" w:hAnsi="Times New Roman" w:cs="Times New Roman"/>
          <w:b/>
          <w:bCs/>
          <w:sz w:val="28"/>
          <w:szCs w:val="28"/>
        </w:rPr>
        <w:t xml:space="preserve"> годы (в ценах 2016)</w:t>
      </w:r>
      <w:bookmarkEnd w:id="110"/>
    </w:p>
    <w:p w:rsidR="00DB7621" w:rsidRPr="00C444D4" w:rsidRDefault="00DB7621" w:rsidP="00DB7621">
      <w:pPr>
        <w:spacing w:line="360" w:lineRule="auto"/>
        <w:jc w:val="both"/>
        <w:outlineLvl w:val="2"/>
        <w:rPr>
          <w:rFonts w:ascii="Times New Roman" w:eastAsia="Calibri" w:hAnsi="Times New Roman" w:cs="Times New Roman"/>
          <w:bCs/>
          <w:sz w:val="28"/>
          <w:szCs w:val="28"/>
        </w:rPr>
      </w:pPr>
      <w:bookmarkStart w:id="111" w:name="_Toc481591762"/>
      <w:r>
        <w:rPr>
          <w:rFonts w:ascii="Times New Roman" w:eastAsia="Calibri" w:hAnsi="Times New Roman" w:cs="Times New Roman"/>
          <w:bCs/>
          <w:sz w:val="28"/>
          <w:szCs w:val="28"/>
        </w:rPr>
        <w:t xml:space="preserve">Таблица </w:t>
      </w:r>
      <w:r>
        <w:rPr>
          <w:rFonts w:ascii="Times New Roman" w:eastAsia="Calibri" w:hAnsi="Times New Roman" w:cs="Times New Roman"/>
          <w:bCs/>
          <w:sz w:val="28"/>
          <w:szCs w:val="28"/>
          <w:lang w:val="en-US"/>
        </w:rPr>
        <w:t>2</w:t>
      </w:r>
      <w:r w:rsidR="00C444D4">
        <w:rPr>
          <w:rFonts w:ascii="Times New Roman" w:eastAsia="Calibri" w:hAnsi="Times New Roman" w:cs="Times New Roman"/>
          <w:bCs/>
          <w:sz w:val="28"/>
          <w:szCs w:val="28"/>
        </w:rPr>
        <w:t>3</w:t>
      </w:r>
      <w:bookmarkEnd w:id="111"/>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DB7621" w:rsidRPr="00AA4E93" w:rsidTr="00C750EF">
        <w:tc>
          <w:tcPr>
            <w:tcW w:w="568" w:type="dxa"/>
          </w:tcPr>
          <w:p w:rsidR="00DB7621" w:rsidRPr="00AA4E93" w:rsidRDefault="00DB7621" w:rsidP="00C750EF">
            <w:pPr>
              <w:spacing w:line="360" w:lineRule="auto"/>
              <w:jc w:val="center"/>
              <w:outlineLvl w:val="2"/>
              <w:rPr>
                <w:rFonts w:ascii="Times New Roman" w:hAnsi="Times New Roman" w:cs="Times New Roman"/>
                <w:b/>
                <w:bCs/>
              </w:rPr>
            </w:pPr>
            <w:bookmarkStart w:id="112" w:name="_Toc481591763"/>
            <w:r w:rsidRPr="00AA4E93">
              <w:rPr>
                <w:rFonts w:ascii="Times New Roman" w:hAnsi="Times New Roman" w:cs="Times New Roman"/>
                <w:b/>
                <w:bCs/>
              </w:rPr>
              <w:t>№ п/п</w:t>
            </w:r>
            <w:bookmarkEnd w:id="112"/>
          </w:p>
        </w:tc>
        <w:tc>
          <w:tcPr>
            <w:tcW w:w="1749" w:type="dxa"/>
          </w:tcPr>
          <w:p w:rsidR="00DB7621" w:rsidRPr="00AA4E93" w:rsidRDefault="00DB7621" w:rsidP="00C750EF">
            <w:pPr>
              <w:spacing w:line="360" w:lineRule="auto"/>
              <w:jc w:val="center"/>
              <w:outlineLvl w:val="2"/>
              <w:rPr>
                <w:rFonts w:ascii="Times New Roman" w:hAnsi="Times New Roman" w:cs="Times New Roman"/>
                <w:b/>
                <w:bCs/>
              </w:rPr>
            </w:pPr>
            <w:bookmarkStart w:id="113" w:name="_Toc481591764"/>
            <w:r w:rsidRPr="00AA4E93">
              <w:rPr>
                <w:rFonts w:ascii="Times New Roman" w:hAnsi="Times New Roman" w:cs="Times New Roman"/>
                <w:b/>
                <w:bCs/>
              </w:rPr>
              <w:t>Описание проекта</w:t>
            </w:r>
            <w:bookmarkEnd w:id="113"/>
          </w:p>
        </w:tc>
        <w:tc>
          <w:tcPr>
            <w:tcW w:w="1647" w:type="dxa"/>
          </w:tcPr>
          <w:p w:rsidR="00DB7621" w:rsidRPr="00AA4E93" w:rsidRDefault="00DB7621" w:rsidP="00C750EF">
            <w:pPr>
              <w:spacing w:line="360" w:lineRule="auto"/>
              <w:jc w:val="center"/>
              <w:outlineLvl w:val="2"/>
              <w:rPr>
                <w:rFonts w:ascii="Times New Roman" w:hAnsi="Times New Roman" w:cs="Times New Roman"/>
                <w:b/>
                <w:bCs/>
              </w:rPr>
            </w:pPr>
            <w:bookmarkStart w:id="114" w:name="_Toc481591765"/>
            <w:r w:rsidRPr="00AA4E93">
              <w:rPr>
                <w:rFonts w:ascii="Times New Roman" w:hAnsi="Times New Roman" w:cs="Times New Roman"/>
                <w:b/>
                <w:bCs/>
              </w:rPr>
              <w:t>Цель проекта</w:t>
            </w:r>
            <w:bookmarkEnd w:id="114"/>
          </w:p>
        </w:tc>
        <w:tc>
          <w:tcPr>
            <w:tcW w:w="1422" w:type="dxa"/>
          </w:tcPr>
          <w:p w:rsidR="00DB7621" w:rsidRPr="00AA4E93" w:rsidRDefault="00DB7621" w:rsidP="00C750EF">
            <w:pPr>
              <w:spacing w:line="360" w:lineRule="auto"/>
              <w:ind w:left="-102"/>
              <w:jc w:val="center"/>
              <w:outlineLvl w:val="2"/>
              <w:rPr>
                <w:rFonts w:ascii="Times New Roman" w:hAnsi="Times New Roman" w:cs="Times New Roman"/>
                <w:b/>
                <w:bCs/>
              </w:rPr>
            </w:pPr>
            <w:bookmarkStart w:id="115" w:name="_Toc481591766"/>
            <w:r w:rsidRPr="00AA4E93">
              <w:rPr>
                <w:rFonts w:ascii="Times New Roman" w:hAnsi="Times New Roman" w:cs="Times New Roman"/>
                <w:b/>
                <w:bCs/>
              </w:rPr>
              <w:t>Технические параметры проекта</w:t>
            </w:r>
            <w:bookmarkEnd w:id="115"/>
          </w:p>
        </w:tc>
        <w:tc>
          <w:tcPr>
            <w:tcW w:w="1348" w:type="dxa"/>
          </w:tcPr>
          <w:p w:rsidR="00DB7621" w:rsidRPr="00AA4E93" w:rsidRDefault="00DB7621" w:rsidP="00C750EF">
            <w:pPr>
              <w:spacing w:line="360" w:lineRule="auto"/>
              <w:ind w:left="-106"/>
              <w:jc w:val="center"/>
              <w:outlineLvl w:val="2"/>
              <w:rPr>
                <w:rFonts w:ascii="Times New Roman" w:hAnsi="Times New Roman" w:cs="Times New Roman"/>
                <w:b/>
                <w:bCs/>
              </w:rPr>
            </w:pPr>
            <w:bookmarkStart w:id="116" w:name="_Toc481591767"/>
            <w:r w:rsidRPr="00AA4E93">
              <w:rPr>
                <w:rFonts w:ascii="Times New Roman" w:hAnsi="Times New Roman" w:cs="Times New Roman"/>
                <w:b/>
                <w:bCs/>
              </w:rPr>
              <w:t>Затраты на реализацию проекта (тыс. руб)</w:t>
            </w:r>
            <w:bookmarkEnd w:id="116"/>
          </w:p>
        </w:tc>
        <w:tc>
          <w:tcPr>
            <w:tcW w:w="1309" w:type="dxa"/>
          </w:tcPr>
          <w:p w:rsidR="00DB7621" w:rsidRPr="00AA4E93" w:rsidRDefault="00DB7621" w:rsidP="00C750EF">
            <w:pPr>
              <w:spacing w:line="360" w:lineRule="auto"/>
              <w:jc w:val="center"/>
              <w:outlineLvl w:val="2"/>
              <w:rPr>
                <w:rFonts w:ascii="Times New Roman" w:hAnsi="Times New Roman" w:cs="Times New Roman"/>
                <w:b/>
                <w:bCs/>
              </w:rPr>
            </w:pPr>
            <w:bookmarkStart w:id="117" w:name="_Toc481591768"/>
            <w:r w:rsidRPr="00AA4E93">
              <w:rPr>
                <w:rFonts w:ascii="Times New Roman" w:hAnsi="Times New Roman" w:cs="Times New Roman"/>
                <w:b/>
                <w:bCs/>
              </w:rPr>
              <w:t>Срок реализации проекта</w:t>
            </w:r>
            <w:bookmarkEnd w:id="117"/>
          </w:p>
        </w:tc>
        <w:tc>
          <w:tcPr>
            <w:tcW w:w="1846" w:type="dxa"/>
          </w:tcPr>
          <w:p w:rsidR="00DB7621" w:rsidRPr="00AA4E93" w:rsidRDefault="00DB7621" w:rsidP="00C750EF">
            <w:pPr>
              <w:spacing w:line="360" w:lineRule="auto"/>
              <w:ind w:left="-70" w:right="-143"/>
              <w:jc w:val="center"/>
              <w:outlineLvl w:val="2"/>
              <w:rPr>
                <w:rFonts w:ascii="Times New Roman" w:hAnsi="Times New Roman" w:cs="Times New Roman"/>
                <w:b/>
                <w:bCs/>
              </w:rPr>
            </w:pPr>
            <w:bookmarkStart w:id="118" w:name="_Toc481591769"/>
            <w:r w:rsidRPr="00AA4E93">
              <w:rPr>
                <w:rFonts w:ascii="Times New Roman" w:hAnsi="Times New Roman" w:cs="Times New Roman"/>
                <w:b/>
                <w:bCs/>
              </w:rPr>
              <w:t>Предполагаемый источник финансирования</w:t>
            </w:r>
            <w:bookmarkEnd w:id="118"/>
          </w:p>
        </w:tc>
      </w:tr>
      <w:tr w:rsidR="00DB7621" w:rsidRPr="00AA4E93" w:rsidTr="00C750EF">
        <w:tc>
          <w:tcPr>
            <w:tcW w:w="568" w:type="dxa"/>
          </w:tcPr>
          <w:p w:rsidR="00DB7621" w:rsidRPr="00AA4E93" w:rsidRDefault="00DB7621" w:rsidP="00C750EF">
            <w:pPr>
              <w:spacing w:line="360" w:lineRule="auto"/>
              <w:jc w:val="center"/>
              <w:outlineLvl w:val="2"/>
              <w:rPr>
                <w:rFonts w:ascii="Times New Roman" w:hAnsi="Times New Roman" w:cs="Times New Roman"/>
                <w:b/>
                <w:bCs/>
              </w:rPr>
            </w:pPr>
            <w:bookmarkStart w:id="119" w:name="_Toc481591770"/>
            <w:r w:rsidRPr="00AA4E93">
              <w:rPr>
                <w:rFonts w:ascii="Times New Roman" w:hAnsi="Times New Roman" w:cs="Times New Roman"/>
                <w:b/>
                <w:bCs/>
              </w:rPr>
              <w:t>1</w:t>
            </w:r>
            <w:bookmarkEnd w:id="119"/>
          </w:p>
        </w:tc>
        <w:tc>
          <w:tcPr>
            <w:tcW w:w="1749" w:type="dxa"/>
          </w:tcPr>
          <w:p w:rsidR="00DB7621" w:rsidRPr="00AA4E93" w:rsidRDefault="00DB7621" w:rsidP="00C750EF">
            <w:pPr>
              <w:spacing w:line="360" w:lineRule="auto"/>
              <w:jc w:val="center"/>
              <w:outlineLvl w:val="2"/>
              <w:rPr>
                <w:rFonts w:ascii="Times New Roman" w:hAnsi="Times New Roman" w:cs="Times New Roman"/>
                <w:b/>
                <w:bCs/>
              </w:rPr>
            </w:pPr>
            <w:bookmarkStart w:id="120" w:name="_Toc481591771"/>
            <w:r w:rsidRPr="00AA4E93">
              <w:rPr>
                <w:rFonts w:ascii="Times New Roman" w:hAnsi="Times New Roman" w:cs="Times New Roman"/>
                <w:b/>
                <w:bCs/>
              </w:rPr>
              <w:t>2</w:t>
            </w:r>
            <w:bookmarkEnd w:id="120"/>
          </w:p>
        </w:tc>
        <w:tc>
          <w:tcPr>
            <w:tcW w:w="1647" w:type="dxa"/>
          </w:tcPr>
          <w:p w:rsidR="00DB7621" w:rsidRPr="00AA4E93" w:rsidRDefault="00DB7621" w:rsidP="00C750EF">
            <w:pPr>
              <w:spacing w:line="360" w:lineRule="auto"/>
              <w:jc w:val="center"/>
              <w:outlineLvl w:val="2"/>
              <w:rPr>
                <w:rFonts w:ascii="Times New Roman" w:hAnsi="Times New Roman" w:cs="Times New Roman"/>
                <w:b/>
                <w:bCs/>
              </w:rPr>
            </w:pPr>
            <w:bookmarkStart w:id="121" w:name="_Toc481591772"/>
            <w:r w:rsidRPr="00AA4E93">
              <w:rPr>
                <w:rFonts w:ascii="Times New Roman" w:hAnsi="Times New Roman" w:cs="Times New Roman"/>
                <w:b/>
                <w:bCs/>
              </w:rPr>
              <w:t>3</w:t>
            </w:r>
            <w:bookmarkEnd w:id="121"/>
          </w:p>
        </w:tc>
        <w:tc>
          <w:tcPr>
            <w:tcW w:w="1422" w:type="dxa"/>
          </w:tcPr>
          <w:p w:rsidR="00DB7621" w:rsidRPr="00AA4E93" w:rsidRDefault="00DB7621" w:rsidP="00C750EF">
            <w:pPr>
              <w:spacing w:line="360" w:lineRule="auto"/>
              <w:jc w:val="center"/>
              <w:outlineLvl w:val="2"/>
              <w:rPr>
                <w:rFonts w:ascii="Times New Roman" w:hAnsi="Times New Roman" w:cs="Times New Roman"/>
                <w:b/>
                <w:bCs/>
              </w:rPr>
            </w:pPr>
            <w:bookmarkStart w:id="122" w:name="_Toc481591773"/>
            <w:r w:rsidRPr="00AA4E93">
              <w:rPr>
                <w:rFonts w:ascii="Times New Roman" w:hAnsi="Times New Roman" w:cs="Times New Roman"/>
                <w:b/>
                <w:bCs/>
              </w:rPr>
              <w:t>4</w:t>
            </w:r>
            <w:bookmarkEnd w:id="122"/>
          </w:p>
        </w:tc>
        <w:tc>
          <w:tcPr>
            <w:tcW w:w="1348" w:type="dxa"/>
          </w:tcPr>
          <w:p w:rsidR="00DB7621" w:rsidRPr="00AA4E93" w:rsidRDefault="00DB7621" w:rsidP="00C750EF">
            <w:pPr>
              <w:spacing w:line="360" w:lineRule="auto"/>
              <w:jc w:val="center"/>
              <w:outlineLvl w:val="2"/>
              <w:rPr>
                <w:rFonts w:ascii="Times New Roman" w:hAnsi="Times New Roman" w:cs="Times New Roman"/>
                <w:b/>
                <w:bCs/>
              </w:rPr>
            </w:pPr>
            <w:bookmarkStart w:id="123" w:name="_Toc481591774"/>
            <w:r w:rsidRPr="00AA4E93">
              <w:rPr>
                <w:rFonts w:ascii="Times New Roman" w:hAnsi="Times New Roman" w:cs="Times New Roman"/>
                <w:b/>
                <w:bCs/>
              </w:rPr>
              <w:t>5</w:t>
            </w:r>
            <w:bookmarkEnd w:id="123"/>
          </w:p>
        </w:tc>
        <w:tc>
          <w:tcPr>
            <w:tcW w:w="1309" w:type="dxa"/>
          </w:tcPr>
          <w:p w:rsidR="00DB7621" w:rsidRPr="00AA4E93" w:rsidRDefault="00DB7621" w:rsidP="00C750EF">
            <w:pPr>
              <w:spacing w:line="360" w:lineRule="auto"/>
              <w:jc w:val="center"/>
              <w:outlineLvl w:val="2"/>
              <w:rPr>
                <w:rFonts w:ascii="Times New Roman" w:hAnsi="Times New Roman" w:cs="Times New Roman"/>
                <w:b/>
                <w:bCs/>
              </w:rPr>
            </w:pPr>
            <w:bookmarkStart w:id="124" w:name="_Toc481591775"/>
            <w:r w:rsidRPr="00AA4E93">
              <w:rPr>
                <w:rFonts w:ascii="Times New Roman" w:hAnsi="Times New Roman" w:cs="Times New Roman"/>
                <w:b/>
                <w:bCs/>
              </w:rPr>
              <w:t>6</w:t>
            </w:r>
            <w:bookmarkEnd w:id="124"/>
          </w:p>
        </w:tc>
        <w:tc>
          <w:tcPr>
            <w:tcW w:w="1846" w:type="dxa"/>
          </w:tcPr>
          <w:p w:rsidR="00DB7621" w:rsidRPr="00AA4E93" w:rsidRDefault="00DB7621" w:rsidP="00C750EF">
            <w:pPr>
              <w:spacing w:line="360" w:lineRule="auto"/>
              <w:jc w:val="center"/>
              <w:outlineLvl w:val="2"/>
              <w:rPr>
                <w:rFonts w:ascii="Times New Roman" w:hAnsi="Times New Roman" w:cs="Times New Roman"/>
                <w:b/>
                <w:bCs/>
              </w:rPr>
            </w:pPr>
            <w:bookmarkStart w:id="125" w:name="_Toc481591776"/>
            <w:r w:rsidRPr="00AA4E93">
              <w:rPr>
                <w:rFonts w:ascii="Times New Roman" w:hAnsi="Times New Roman" w:cs="Times New Roman"/>
                <w:b/>
                <w:bCs/>
              </w:rPr>
              <w:t>7</w:t>
            </w:r>
            <w:bookmarkEnd w:id="125"/>
          </w:p>
        </w:tc>
      </w:tr>
      <w:tr w:rsidR="00DB7621" w:rsidRPr="00AA4E93" w:rsidTr="00DB7621">
        <w:trPr>
          <w:trHeight w:val="1976"/>
        </w:trPr>
        <w:tc>
          <w:tcPr>
            <w:tcW w:w="568" w:type="dxa"/>
            <w:vAlign w:val="center"/>
          </w:tcPr>
          <w:p w:rsidR="00DB7621" w:rsidRPr="00892F5E" w:rsidRDefault="00DB7621" w:rsidP="00DB7621">
            <w:pPr>
              <w:spacing w:line="360" w:lineRule="auto"/>
              <w:jc w:val="center"/>
              <w:outlineLvl w:val="2"/>
              <w:rPr>
                <w:rFonts w:ascii="Times New Roman" w:hAnsi="Times New Roman" w:cs="Times New Roman"/>
                <w:b/>
                <w:bCs/>
              </w:rPr>
            </w:pPr>
            <w:bookmarkStart w:id="126" w:name="_Toc481591777"/>
            <w:r w:rsidRPr="00892F5E">
              <w:rPr>
                <w:rFonts w:ascii="Times New Roman" w:hAnsi="Times New Roman" w:cs="Times New Roman"/>
                <w:b/>
                <w:bCs/>
              </w:rPr>
              <w:t>1</w:t>
            </w:r>
            <w:bookmarkEnd w:id="126"/>
          </w:p>
        </w:tc>
        <w:tc>
          <w:tcPr>
            <w:tcW w:w="1749" w:type="dxa"/>
            <w:vAlign w:val="center"/>
          </w:tcPr>
          <w:p w:rsidR="00DB7621" w:rsidRPr="00892F5E" w:rsidRDefault="00DB7621" w:rsidP="00DB7621">
            <w:pPr>
              <w:spacing w:line="360" w:lineRule="auto"/>
              <w:jc w:val="center"/>
              <w:outlineLvl w:val="2"/>
              <w:rPr>
                <w:rFonts w:ascii="Times New Roman" w:hAnsi="Times New Roman" w:cs="Times New Roman"/>
                <w:b/>
                <w:bCs/>
              </w:rPr>
            </w:pPr>
            <w:bookmarkStart w:id="127" w:name="_Toc481591778"/>
            <w:r>
              <w:rPr>
                <w:rFonts w:ascii="Times New Roman" w:hAnsi="Times New Roman" w:cs="Times New Roman"/>
                <w:b/>
                <w:bCs/>
              </w:rPr>
              <w:t>Строительство сетей водоснабжения</w:t>
            </w:r>
            <w:bookmarkEnd w:id="127"/>
          </w:p>
        </w:tc>
        <w:tc>
          <w:tcPr>
            <w:tcW w:w="1647" w:type="dxa"/>
            <w:vAlign w:val="center"/>
          </w:tcPr>
          <w:p w:rsidR="00DB7621" w:rsidRPr="00892F5E" w:rsidRDefault="00DB7621" w:rsidP="00DB7621">
            <w:pPr>
              <w:spacing w:line="360" w:lineRule="auto"/>
              <w:jc w:val="center"/>
              <w:outlineLvl w:val="2"/>
              <w:rPr>
                <w:rFonts w:ascii="Times New Roman" w:hAnsi="Times New Roman" w:cs="Times New Roman"/>
                <w:bCs/>
              </w:rPr>
            </w:pPr>
            <w:bookmarkStart w:id="128" w:name="_Toc470617066"/>
            <w:bookmarkStart w:id="129" w:name="_Toc469393950"/>
            <w:bookmarkStart w:id="130" w:name="_Toc469394616"/>
            <w:bookmarkStart w:id="131" w:name="_Toc470093293"/>
            <w:bookmarkStart w:id="132" w:name="_Toc471807146"/>
            <w:bookmarkStart w:id="133" w:name="_Toc472880365"/>
            <w:bookmarkStart w:id="134" w:name="_Toc472926018"/>
            <w:bookmarkStart w:id="135" w:name="_Toc481591779"/>
            <w:r w:rsidRPr="00F50240">
              <w:rPr>
                <w:rFonts w:ascii="Times New Roman" w:hAnsi="Times New Roman"/>
                <w:bCs/>
                <w:sz w:val="20"/>
                <w:szCs w:val="20"/>
              </w:rPr>
              <w:t>Бесперебойное обеспечение населения питьевой водой</w:t>
            </w:r>
            <w:bookmarkEnd w:id="128"/>
            <w:bookmarkEnd w:id="129"/>
            <w:bookmarkEnd w:id="130"/>
            <w:bookmarkEnd w:id="131"/>
            <w:bookmarkEnd w:id="132"/>
            <w:bookmarkEnd w:id="133"/>
            <w:bookmarkEnd w:id="134"/>
            <w:bookmarkEnd w:id="135"/>
          </w:p>
        </w:tc>
        <w:tc>
          <w:tcPr>
            <w:tcW w:w="1422" w:type="dxa"/>
            <w:vAlign w:val="center"/>
          </w:tcPr>
          <w:p w:rsidR="00DB7621" w:rsidRPr="00892F5E" w:rsidRDefault="00DB7621" w:rsidP="00DB7621">
            <w:pPr>
              <w:spacing w:line="360" w:lineRule="auto"/>
              <w:jc w:val="center"/>
              <w:outlineLvl w:val="2"/>
              <w:rPr>
                <w:rFonts w:ascii="Times New Roman" w:hAnsi="Times New Roman" w:cs="Times New Roman"/>
                <w:bCs/>
              </w:rPr>
            </w:pPr>
            <w:bookmarkStart w:id="136" w:name="_Toc481591780"/>
            <w:r>
              <w:rPr>
                <w:rFonts w:ascii="Times New Roman" w:hAnsi="Times New Roman" w:cs="Times New Roman"/>
                <w:bCs/>
              </w:rPr>
              <w:t>1 500 м</w:t>
            </w:r>
            <w:bookmarkEnd w:id="136"/>
          </w:p>
        </w:tc>
        <w:tc>
          <w:tcPr>
            <w:tcW w:w="1348" w:type="dxa"/>
            <w:vAlign w:val="center"/>
          </w:tcPr>
          <w:p w:rsidR="00DB7621" w:rsidRPr="00892F5E" w:rsidRDefault="00DB7621" w:rsidP="00DB7621">
            <w:pPr>
              <w:spacing w:line="360" w:lineRule="auto"/>
              <w:jc w:val="center"/>
              <w:outlineLvl w:val="2"/>
              <w:rPr>
                <w:rFonts w:ascii="Times New Roman" w:hAnsi="Times New Roman" w:cs="Times New Roman"/>
                <w:bCs/>
              </w:rPr>
            </w:pPr>
            <w:bookmarkStart w:id="137" w:name="_Toc481591781"/>
            <w:r>
              <w:rPr>
                <w:rFonts w:ascii="Times New Roman" w:hAnsi="Times New Roman" w:cs="Times New Roman"/>
                <w:bCs/>
              </w:rPr>
              <w:t>2070</w:t>
            </w:r>
            <w:bookmarkEnd w:id="137"/>
          </w:p>
        </w:tc>
        <w:tc>
          <w:tcPr>
            <w:tcW w:w="1309" w:type="dxa"/>
            <w:vAlign w:val="center"/>
          </w:tcPr>
          <w:p w:rsidR="00DB7621" w:rsidRPr="00892F5E" w:rsidRDefault="00DB7621" w:rsidP="00993B14">
            <w:pPr>
              <w:spacing w:line="360" w:lineRule="auto"/>
              <w:jc w:val="center"/>
              <w:outlineLvl w:val="2"/>
              <w:rPr>
                <w:rFonts w:ascii="Times New Roman" w:hAnsi="Times New Roman" w:cs="Times New Roman"/>
                <w:bCs/>
              </w:rPr>
            </w:pPr>
            <w:bookmarkStart w:id="138" w:name="_Toc481591782"/>
            <w:r w:rsidRPr="00892F5E">
              <w:rPr>
                <w:rFonts w:ascii="Times New Roman" w:hAnsi="Times New Roman" w:cs="Times New Roman"/>
                <w:bCs/>
              </w:rPr>
              <w:t>2018-202</w:t>
            </w:r>
            <w:r w:rsidR="00993B14">
              <w:rPr>
                <w:rFonts w:ascii="Times New Roman" w:hAnsi="Times New Roman" w:cs="Times New Roman"/>
                <w:bCs/>
              </w:rPr>
              <w:t>2</w:t>
            </w:r>
            <w:bookmarkEnd w:id="138"/>
          </w:p>
        </w:tc>
        <w:tc>
          <w:tcPr>
            <w:tcW w:w="1846" w:type="dxa"/>
            <w:vAlign w:val="center"/>
          </w:tcPr>
          <w:p w:rsidR="00DB7621" w:rsidRPr="00892F5E" w:rsidRDefault="00DB7621" w:rsidP="00DB7621">
            <w:pPr>
              <w:spacing w:line="360" w:lineRule="auto"/>
              <w:ind w:left="-70" w:right="-143"/>
              <w:jc w:val="center"/>
              <w:outlineLvl w:val="2"/>
              <w:rPr>
                <w:rFonts w:ascii="Times New Roman" w:hAnsi="Times New Roman" w:cs="Times New Roman"/>
                <w:bCs/>
              </w:rPr>
            </w:pPr>
            <w:bookmarkStart w:id="139" w:name="_Toc481591783"/>
            <w:r>
              <w:rPr>
                <w:rFonts w:ascii="Times New Roman" w:hAnsi="Times New Roman" w:cs="Times New Roman"/>
                <w:bCs/>
              </w:rPr>
              <w:t>Средства республиканского бюджета</w:t>
            </w:r>
            <w:bookmarkEnd w:id="139"/>
            <w:r>
              <w:rPr>
                <w:rFonts w:ascii="Times New Roman" w:hAnsi="Times New Roman" w:cs="Times New Roman"/>
                <w:bCs/>
              </w:rPr>
              <w:t xml:space="preserve"> </w:t>
            </w:r>
          </w:p>
        </w:tc>
      </w:tr>
      <w:tr w:rsidR="00DB7621" w:rsidRPr="003077C5" w:rsidTr="00DB7621">
        <w:tc>
          <w:tcPr>
            <w:tcW w:w="568" w:type="dxa"/>
          </w:tcPr>
          <w:p w:rsidR="00DB7621" w:rsidRPr="00892F5E" w:rsidRDefault="00DB7621" w:rsidP="00C750EF">
            <w:pPr>
              <w:spacing w:line="360" w:lineRule="auto"/>
              <w:jc w:val="center"/>
              <w:outlineLvl w:val="2"/>
              <w:rPr>
                <w:rFonts w:ascii="Times New Roman" w:hAnsi="Times New Roman" w:cs="Times New Roman"/>
                <w:b/>
                <w:bCs/>
              </w:rPr>
            </w:pPr>
          </w:p>
        </w:tc>
        <w:tc>
          <w:tcPr>
            <w:tcW w:w="1749" w:type="dxa"/>
          </w:tcPr>
          <w:p w:rsidR="00DB7621" w:rsidRPr="00892F5E" w:rsidRDefault="00DB7621" w:rsidP="00C750EF">
            <w:pPr>
              <w:spacing w:line="360" w:lineRule="auto"/>
              <w:jc w:val="center"/>
              <w:outlineLvl w:val="2"/>
              <w:rPr>
                <w:rFonts w:ascii="Times New Roman" w:hAnsi="Times New Roman" w:cs="Times New Roman"/>
                <w:b/>
                <w:bCs/>
              </w:rPr>
            </w:pPr>
            <w:bookmarkStart w:id="140" w:name="_Toc481591784"/>
            <w:r w:rsidRPr="00892F5E">
              <w:rPr>
                <w:rFonts w:ascii="Times New Roman" w:hAnsi="Times New Roman" w:cs="Times New Roman"/>
                <w:b/>
                <w:bCs/>
              </w:rPr>
              <w:t>Итого</w:t>
            </w:r>
            <w:bookmarkEnd w:id="140"/>
          </w:p>
        </w:tc>
        <w:tc>
          <w:tcPr>
            <w:tcW w:w="1647" w:type="dxa"/>
          </w:tcPr>
          <w:p w:rsidR="00DB7621" w:rsidRPr="00892F5E" w:rsidRDefault="00DB7621" w:rsidP="00C750EF">
            <w:pPr>
              <w:spacing w:line="360" w:lineRule="auto"/>
              <w:jc w:val="center"/>
              <w:outlineLvl w:val="2"/>
              <w:rPr>
                <w:rFonts w:ascii="Times New Roman" w:hAnsi="Times New Roman" w:cs="Times New Roman"/>
                <w:b/>
                <w:bCs/>
              </w:rPr>
            </w:pPr>
          </w:p>
        </w:tc>
        <w:tc>
          <w:tcPr>
            <w:tcW w:w="1422" w:type="dxa"/>
          </w:tcPr>
          <w:p w:rsidR="00DB7621" w:rsidRPr="00892F5E" w:rsidRDefault="00DB7621" w:rsidP="00C750EF">
            <w:pPr>
              <w:spacing w:line="360" w:lineRule="auto"/>
              <w:jc w:val="center"/>
              <w:outlineLvl w:val="2"/>
              <w:rPr>
                <w:rFonts w:ascii="Times New Roman" w:hAnsi="Times New Roman" w:cs="Times New Roman"/>
                <w:b/>
                <w:bCs/>
              </w:rPr>
            </w:pPr>
          </w:p>
        </w:tc>
        <w:tc>
          <w:tcPr>
            <w:tcW w:w="1348" w:type="dxa"/>
            <w:vAlign w:val="center"/>
          </w:tcPr>
          <w:p w:rsidR="00DB7621" w:rsidRPr="00892F5E" w:rsidRDefault="00DB7621" w:rsidP="00DB7621">
            <w:pPr>
              <w:spacing w:line="360" w:lineRule="auto"/>
              <w:jc w:val="center"/>
              <w:outlineLvl w:val="2"/>
              <w:rPr>
                <w:rFonts w:ascii="Times New Roman" w:hAnsi="Times New Roman" w:cs="Times New Roman"/>
                <w:b/>
                <w:bCs/>
              </w:rPr>
            </w:pPr>
            <w:bookmarkStart w:id="141" w:name="_Toc481591785"/>
            <w:r>
              <w:rPr>
                <w:rFonts w:ascii="Times New Roman" w:hAnsi="Times New Roman" w:cs="Times New Roman"/>
                <w:b/>
                <w:bCs/>
              </w:rPr>
              <w:t>2070</w:t>
            </w:r>
            <w:bookmarkEnd w:id="141"/>
          </w:p>
        </w:tc>
        <w:tc>
          <w:tcPr>
            <w:tcW w:w="1309" w:type="dxa"/>
          </w:tcPr>
          <w:p w:rsidR="00DB7621" w:rsidRPr="00892F5E" w:rsidRDefault="00DB7621" w:rsidP="00C750EF">
            <w:pPr>
              <w:spacing w:line="360" w:lineRule="auto"/>
              <w:jc w:val="center"/>
              <w:outlineLvl w:val="2"/>
              <w:rPr>
                <w:rFonts w:ascii="Times New Roman" w:hAnsi="Times New Roman" w:cs="Times New Roman"/>
                <w:b/>
                <w:bCs/>
              </w:rPr>
            </w:pPr>
          </w:p>
        </w:tc>
        <w:tc>
          <w:tcPr>
            <w:tcW w:w="1846" w:type="dxa"/>
          </w:tcPr>
          <w:p w:rsidR="00DB7621" w:rsidRPr="00892F5E" w:rsidRDefault="00DB7621" w:rsidP="00C750EF">
            <w:pPr>
              <w:spacing w:line="360" w:lineRule="auto"/>
              <w:jc w:val="center"/>
              <w:outlineLvl w:val="2"/>
              <w:rPr>
                <w:rFonts w:ascii="Times New Roman" w:hAnsi="Times New Roman" w:cs="Times New Roman"/>
                <w:b/>
                <w:bCs/>
              </w:rPr>
            </w:pPr>
          </w:p>
        </w:tc>
      </w:tr>
    </w:tbl>
    <w:p w:rsidR="006E025F" w:rsidRDefault="006E025F">
      <w:pPr>
        <w:rPr>
          <w:rFonts w:ascii="Times New Roman" w:hAnsi="Times New Roman"/>
          <w:sz w:val="28"/>
        </w:rPr>
      </w:pPr>
      <w:r>
        <w:br w:type="page"/>
      </w:r>
    </w:p>
    <w:p w:rsidR="00DB7621" w:rsidRPr="00D95718" w:rsidRDefault="00DB7621" w:rsidP="00446E40">
      <w:pPr>
        <w:pStyle w:val="1"/>
      </w:pPr>
      <w:bookmarkStart w:id="142" w:name="_Toc471807154"/>
      <w:bookmarkStart w:id="143" w:name="_Toc472926025"/>
      <w:bookmarkStart w:id="144" w:name="_Toc481591786"/>
      <w:r w:rsidRPr="00D95718">
        <w:t xml:space="preserve">8. Перспективная схема водоотведения </w:t>
      </w:r>
      <w:r>
        <w:t>Левженского</w:t>
      </w:r>
      <w:r w:rsidRPr="00D95718">
        <w:t xml:space="preserve"> сельского поселения</w:t>
      </w:r>
      <w:bookmarkEnd w:id="142"/>
      <w:bookmarkEnd w:id="143"/>
      <w:bookmarkEnd w:id="144"/>
      <w:r w:rsidRPr="00D95718">
        <w:t xml:space="preserve"> </w:t>
      </w:r>
    </w:p>
    <w:p w:rsidR="00DB7621" w:rsidRPr="00D95718" w:rsidRDefault="00DB7621" w:rsidP="00DB7621">
      <w:pPr>
        <w:spacing w:after="0" w:line="360" w:lineRule="auto"/>
        <w:ind w:firstLine="709"/>
        <w:jc w:val="both"/>
        <w:rPr>
          <w:rFonts w:ascii="Times New Roman" w:eastAsia="Calibri" w:hAnsi="Times New Roman" w:cs="Times New Roman"/>
          <w:sz w:val="28"/>
        </w:rPr>
      </w:pPr>
    </w:p>
    <w:p w:rsidR="00DB7621" w:rsidRPr="00D95718" w:rsidRDefault="00DB7621" w:rsidP="00DB7621">
      <w:pPr>
        <w:spacing w:after="0" w:line="360" w:lineRule="auto"/>
        <w:ind w:firstLine="709"/>
        <w:jc w:val="both"/>
        <w:rPr>
          <w:rFonts w:ascii="Times New Roman" w:eastAsia="Calibri" w:hAnsi="Times New Roman" w:cs="Times New Roman"/>
          <w:sz w:val="28"/>
        </w:rPr>
      </w:pPr>
    </w:p>
    <w:p w:rsidR="00DB7621" w:rsidRPr="00D95718" w:rsidRDefault="00DB7621" w:rsidP="00DB7621">
      <w:pPr>
        <w:spacing w:after="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 xml:space="preserve">Водоотведение </w:t>
      </w:r>
      <w:r>
        <w:rPr>
          <w:rFonts w:ascii="Times New Roman" w:eastAsia="Calibri" w:hAnsi="Times New Roman" w:cs="Times New Roman"/>
          <w:sz w:val="28"/>
        </w:rPr>
        <w:t xml:space="preserve">планируется производить </w:t>
      </w:r>
      <w:r w:rsidRPr="00D95718">
        <w:rPr>
          <w:rFonts w:ascii="Times New Roman" w:eastAsia="Calibri" w:hAnsi="Times New Roman" w:cs="Times New Roman"/>
          <w:sz w:val="28"/>
        </w:rPr>
        <w:t>в септики и выгребные ямы.</w:t>
      </w:r>
    </w:p>
    <w:p w:rsidR="00DB7621" w:rsidRPr="00D95718" w:rsidRDefault="00DB7621" w:rsidP="00DB7621">
      <w:pPr>
        <w:spacing w:after="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Одной из главных задач является организация строительства водонепроницаемых выгребов, что значительно улучшит санитарное состояние поселений и предотвратит загрязнение грунтовых вод.</w:t>
      </w:r>
    </w:p>
    <w:p w:rsidR="00DB7621" w:rsidRPr="00D95718" w:rsidRDefault="00DB7621" w:rsidP="00DB7621">
      <w:pPr>
        <w:spacing w:after="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 xml:space="preserve">В рамках данной Программы не разрабатывались перспективные пути развития системы водоотведения в </w:t>
      </w:r>
      <w:r>
        <w:rPr>
          <w:rFonts w:ascii="Times New Roman" w:eastAsia="Calibri" w:hAnsi="Times New Roman" w:cs="Times New Roman"/>
          <w:sz w:val="28"/>
        </w:rPr>
        <w:t xml:space="preserve">Левженского </w:t>
      </w:r>
      <w:r w:rsidRPr="00D95718">
        <w:rPr>
          <w:rFonts w:ascii="Times New Roman" w:eastAsia="Calibri" w:hAnsi="Times New Roman" w:cs="Times New Roman"/>
          <w:sz w:val="28"/>
        </w:rPr>
        <w:t xml:space="preserve">сельском поселении. </w:t>
      </w:r>
    </w:p>
    <w:p w:rsidR="00DB7621" w:rsidRPr="00D95718" w:rsidRDefault="00DB7621" w:rsidP="00DB7621">
      <w:pPr>
        <w:tabs>
          <w:tab w:val="left" w:pos="3497"/>
        </w:tabs>
        <w:rPr>
          <w:rFonts w:ascii="Times New Roman" w:eastAsia="Calibri" w:hAnsi="Times New Roman" w:cs="Times New Roman"/>
          <w:sz w:val="28"/>
        </w:rPr>
      </w:pPr>
      <w:r w:rsidRPr="00DB7621">
        <w:rPr>
          <w:rFonts w:ascii="Calibri" w:eastAsia="Calibri" w:hAnsi="Calibri" w:cs="Times New Roman"/>
        </w:rPr>
        <w:br w:type="page"/>
      </w:r>
    </w:p>
    <w:p w:rsidR="00446E40" w:rsidRDefault="00DB7621" w:rsidP="00446E40">
      <w:pPr>
        <w:pStyle w:val="1"/>
        <w:rPr>
          <w:rFonts w:eastAsia="Calibri"/>
        </w:rPr>
      </w:pPr>
      <w:bookmarkStart w:id="145" w:name="_Toc471807155"/>
      <w:bookmarkStart w:id="146" w:name="_Toc472926026"/>
      <w:bookmarkStart w:id="147" w:name="_Toc481591787"/>
      <w:r w:rsidRPr="00D95718">
        <w:rPr>
          <w:rFonts w:eastAsia="Calibri"/>
        </w:rPr>
        <w:t>9. Перспективная схема обращения с ТБО</w:t>
      </w:r>
      <w:bookmarkEnd w:id="145"/>
      <w:bookmarkEnd w:id="146"/>
      <w:bookmarkEnd w:id="147"/>
    </w:p>
    <w:p w:rsidR="00446E40" w:rsidRPr="00D95718" w:rsidRDefault="00446E40" w:rsidP="00446E40">
      <w:pPr>
        <w:pStyle w:val="a5"/>
      </w:pPr>
    </w:p>
    <w:p w:rsidR="00DB7621" w:rsidRPr="00D95718" w:rsidRDefault="00DB7621" w:rsidP="00DB7621">
      <w:pPr>
        <w:spacing w:before="40" w:after="4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 xml:space="preserve">Перспективные направления в области санитарной очистки </w:t>
      </w:r>
      <w:r>
        <w:rPr>
          <w:rFonts w:ascii="Times New Roman" w:eastAsia="Calibri" w:hAnsi="Times New Roman" w:cs="Times New Roman"/>
          <w:sz w:val="28"/>
        </w:rPr>
        <w:t xml:space="preserve">Левженского </w:t>
      </w:r>
      <w:r w:rsidRPr="00D95718">
        <w:rPr>
          <w:rFonts w:ascii="Times New Roman" w:eastAsia="Calibri" w:hAnsi="Times New Roman" w:cs="Times New Roman"/>
          <w:sz w:val="28"/>
        </w:rPr>
        <w:t xml:space="preserve">сельского поселения: </w:t>
      </w:r>
    </w:p>
    <w:p w:rsidR="00DB7621" w:rsidRPr="00D95718" w:rsidRDefault="00DB7621" w:rsidP="00DB7621">
      <w:pPr>
        <w:spacing w:before="40" w:after="4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w:t>
      </w:r>
      <w:r w:rsidRPr="00D95718">
        <w:rPr>
          <w:rFonts w:ascii="Times New Roman" w:eastAsia="Calibri" w:hAnsi="Times New Roman" w:cs="Times New Roman"/>
          <w:sz w:val="28"/>
        </w:rPr>
        <w:tab/>
        <w:t>Ликвидация несанкционированных свалок.</w:t>
      </w:r>
    </w:p>
    <w:p w:rsidR="00DB7621" w:rsidRPr="00D95718" w:rsidRDefault="00DB7621" w:rsidP="00DB7621">
      <w:pPr>
        <w:spacing w:before="40" w:after="4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w:t>
      </w:r>
      <w:r w:rsidRPr="00D95718">
        <w:rPr>
          <w:rFonts w:ascii="Times New Roman" w:eastAsia="Calibri" w:hAnsi="Times New Roman" w:cs="Times New Roman"/>
          <w:sz w:val="28"/>
        </w:rPr>
        <w:tab/>
        <w:t>Организация и максимальное использование селективного сбора ТБО с целью получения вторичных ресурсов и сокращение объема выводимых на полигон ТБО.</w:t>
      </w:r>
    </w:p>
    <w:p w:rsidR="00DB7621" w:rsidRPr="00D95718" w:rsidRDefault="00DB7621" w:rsidP="00DB7621">
      <w:pPr>
        <w:spacing w:before="40" w:after="4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w:t>
      </w:r>
      <w:r w:rsidRPr="00D95718">
        <w:rPr>
          <w:rFonts w:ascii="Times New Roman" w:eastAsia="Calibri" w:hAnsi="Times New Roman" w:cs="Times New Roman"/>
          <w:sz w:val="28"/>
        </w:rPr>
        <w:tab/>
        <w:t>Организация мест временного складирования ТБО в каждом населённом пункте с последующим их вывозом на полигон.</w:t>
      </w:r>
    </w:p>
    <w:p w:rsidR="00DB7621" w:rsidRPr="00D95718" w:rsidRDefault="00DB7621" w:rsidP="00DB7621">
      <w:pPr>
        <w:spacing w:before="40" w:after="40" w:line="360" w:lineRule="auto"/>
        <w:ind w:firstLine="709"/>
        <w:jc w:val="both"/>
        <w:rPr>
          <w:rFonts w:ascii="Times New Roman" w:eastAsia="Calibri" w:hAnsi="Times New Roman" w:cs="Times New Roman"/>
          <w:sz w:val="28"/>
        </w:rPr>
      </w:pPr>
      <w:r w:rsidRPr="00D95718">
        <w:rPr>
          <w:rFonts w:ascii="Times New Roman" w:eastAsia="Calibri" w:hAnsi="Times New Roman" w:cs="Times New Roman"/>
          <w:sz w:val="28"/>
        </w:rPr>
        <w:t>•</w:t>
      </w:r>
      <w:r w:rsidRPr="00D95718">
        <w:rPr>
          <w:rFonts w:ascii="Times New Roman" w:eastAsia="Calibri" w:hAnsi="Times New Roman" w:cs="Times New Roman"/>
          <w:sz w:val="28"/>
        </w:rPr>
        <w:tab/>
        <w:t>обеспечение предприятий коммунального хозяйства необходимым специализированным транспортом и организовать мытьё и дезинфекцию мусороуборочных контейнеров и ящиков.</w:t>
      </w:r>
    </w:p>
    <w:p w:rsidR="00C444D4" w:rsidRDefault="00C444D4" w:rsidP="00C444D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необходимой обеспеченности контейнерами в  </w:t>
      </w:r>
      <w:r w:rsidRPr="009F0E93">
        <w:rPr>
          <w:rFonts w:ascii="Times New Roman" w:hAnsi="Times New Roman" w:cs="Times New Roman"/>
          <w:sz w:val="28"/>
          <w:szCs w:val="24"/>
        </w:rPr>
        <w:t>Левженско</w:t>
      </w:r>
      <w:r>
        <w:rPr>
          <w:rFonts w:ascii="Times New Roman" w:hAnsi="Times New Roman" w:cs="Times New Roman"/>
          <w:sz w:val="28"/>
          <w:szCs w:val="24"/>
        </w:rPr>
        <w:t>м</w:t>
      </w:r>
      <w:r w:rsidRPr="009F0E93">
        <w:rPr>
          <w:rFonts w:ascii="Times New Roman" w:hAnsi="Times New Roman" w:cs="Times New Roman"/>
          <w:sz w:val="28"/>
          <w:szCs w:val="24"/>
        </w:rPr>
        <w:t xml:space="preserve"> сельско</w:t>
      </w:r>
      <w:r>
        <w:rPr>
          <w:rFonts w:ascii="Times New Roman" w:hAnsi="Times New Roman" w:cs="Times New Roman"/>
          <w:sz w:val="28"/>
          <w:szCs w:val="24"/>
        </w:rPr>
        <w:t>м</w:t>
      </w:r>
      <w:r w:rsidRPr="009F0E93">
        <w:rPr>
          <w:rFonts w:ascii="Times New Roman" w:hAnsi="Times New Roman" w:cs="Times New Roman"/>
          <w:sz w:val="28"/>
          <w:szCs w:val="24"/>
        </w:rPr>
        <w:t xml:space="preserve"> поселени</w:t>
      </w:r>
      <w:r>
        <w:rPr>
          <w:rFonts w:ascii="Times New Roman" w:hAnsi="Times New Roman" w:cs="Times New Roman"/>
          <w:sz w:val="28"/>
          <w:szCs w:val="24"/>
        </w:rPr>
        <w:t>и</w:t>
      </w:r>
      <w:r>
        <w:rPr>
          <w:rFonts w:ascii="Times New Roman" w:hAnsi="Times New Roman" w:cs="Times New Roman"/>
          <w:sz w:val="28"/>
          <w:szCs w:val="28"/>
        </w:rPr>
        <w:t xml:space="preserve"> представлен в таблице 24</w:t>
      </w:r>
    </w:p>
    <w:p w:rsidR="00C444D4" w:rsidRDefault="00C444D4" w:rsidP="00C444D4">
      <w:pPr>
        <w:pStyle w:val="a5"/>
        <w:ind w:firstLine="0"/>
      </w:pPr>
      <w:r>
        <w:t>Таблица 24 – Определение необходимого количества контейнеров</w:t>
      </w:r>
    </w:p>
    <w:tbl>
      <w:tblPr>
        <w:tblW w:w="9938" w:type="dxa"/>
        <w:jc w:val="center"/>
        <w:tblInd w:w="93" w:type="dxa"/>
        <w:tblLook w:val="04A0" w:firstRow="1" w:lastRow="0" w:firstColumn="1" w:lastColumn="0" w:noHBand="0" w:noVBand="1"/>
      </w:tblPr>
      <w:tblGrid>
        <w:gridCol w:w="580"/>
        <w:gridCol w:w="7232"/>
        <w:gridCol w:w="2126"/>
      </w:tblGrid>
      <w:tr w:rsidR="00C444D4" w:rsidRPr="00910868" w:rsidTr="00C444D4">
        <w:trPr>
          <w:trHeight w:val="630"/>
          <w:jc w:val="center"/>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44D4" w:rsidRPr="00910868" w:rsidRDefault="00C444D4" w:rsidP="00C750EF">
            <w:pPr>
              <w:spacing w:after="0" w:line="240" w:lineRule="auto"/>
              <w:jc w:val="center"/>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 п/п</w:t>
            </w:r>
          </w:p>
        </w:tc>
        <w:tc>
          <w:tcPr>
            <w:tcW w:w="9358" w:type="dxa"/>
            <w:gridSpan w:val="2"/>
            <w:tcBorders>
              <w:top w:val="single" w:sz="4" w:space="0" w:color="auto"/>
              <w:left w:val="nil"/>
              <w:bottom w:val="single" w:sz="4" w:space="0" w:color="auto"/>
              <w:right w:val="single" w:sz="4" w:space="0" w:color="auto"/>
            </w:tcBorders>
            <w:shd w:val="clear" w:color="auto" w:fill="auto"/>
            <w:noWrap/>
            <w:vAlign w:val="center"/>
            <w:hideMark/>
          </w:tcPr>
          <w:p w:rsidR="00C444D4" w:rsidRPr="00910868" w:rsidRDefault="00C444D4" w:rsidP="00C750E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Левженское сельское поселение</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1</w:t>
            </w:r>
          </w:p>
        </w:tc>
        <w:tc>
          <w:tcPr>
            <w:tcW w:w="7232" w:type="dxa"/>
            <w:tcBorders>
              <w:top w:val="nil"/>
              <w:left w:val="nil"/>
              <w:bottom w:val="single" w:sz="4" w:space="0" w:color="auto"/>
              <w:right w:val="single" w:sz="4" w:space="0" w:color="auto"/>
            </w:tcBorders>
            <w:shd w:val="clear" w:color="auto" w:fill="auto"/>
            <w:vAlign w:val="bottom"/>
            <w:hideMark/>
          </w:tcPr>
          <w:p w:rsidR="00C444D4" w:rsidRPr="00910868" w:rsidRDefault="00C444D4" w:rsidP="00C750EF">
            <w:pPr>
              <w:spacing w:after="0" w:line="240" w:lineRule="auto"/>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Количество образующихся отходов, тонн</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1528,50</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2</w:t>
            </w:r>
          </w:p>
        </w:tc>
        <w:tc>
          <w:tcPr>
            <w:tcW w:w="7232" w:type="dxa"/>
            <w:tcBorders>
              <w:top w:val="nil"/>
              <w:left w:val="nil"/>
              <w:bottom w:val="single" w:sz="4" w:space="0" w:color="auto"/>
              <w:right w:val="single" w:sz="4" w:space="0" w:color="auto"/>
            </w:tcBorders>
            <w:shd w:val="clear" w:color="auto" w:fill="auto"/>
            <w:vAlign w:val="bottom"/>
            <w:hideMark/>
          </w:tcPr>
          <w:p w:rsidR="00C444D4" w:rsidRPr="00910868" w:rsidRDefault="00C444D4" w:rsidP="00C750EF">
            <w:pPr>
              <w:spacing w:after="0" w:line="240" w:lineRule="auto"/>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Численность населения, чел.</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1035</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3</w:t>
            </w:r>
          </w:p>
        </w:tc>
        <w:tc>
          <w:tcPr>
            <w:tcW w:w="7232"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Средний норматив, м3/год</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1,50</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4</w:t>
            </w:r>
          </w:p>
        </w:tc>
        <w:tc>
          <w:tcPr>
            <w:tcW w:w="7232"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Объем отходов, обеспеченный контейнерами, тонн</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1092,00</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5</w:t>
            </w:r>
          </w:p>
        </w:tc>
        <w:tc>
          <w:tcPr>
            <w:tcW w:w="7232"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Объем отходов, необеспеченный контейнерами, тонн</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color w:val="000000"/>
                <w:sz w:val="24"/>
                <w:szCs w:val="24"/>
                <w:lang w:eastAsia="ru-RU"/>
              </w:rPr>
            </w:pPr>
            <w:r w:rsidRPr="00910868">
              <w:rPr>
                <w:rFonts w:ascii="Times New Roman" w:eastAsia="Times New Roman" w:hAnsi="Times New Roman" w:cs="Times New Roman"/>
                <w:color w:val="000000"/>
                <w:sz w:val="24"/>
                <w:szCs w:val="24"/>
                <w:lang w:eastAsia="ru-RU"/>
              </w:rPr>
              <w:t>436,50</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6</w:t>
            </w:r>
          </w:p>
        </w:tc>
        <w:tc>
          <w:tcPr>
            <w:tcW w:w="7232"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Количество необходимых контейнеров 1,1м3</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w:t>
            </w:r>
          </w:p>
        </w:tc>
      </w:tr>
      <w:tr w:rsidR="00C444D4" w:rsidRPr="00910868" w:rsidTr="00C444D4">
        <w:trPr>
          <w:trHeight w:val="315"/>
          <w:jc w:val="center"/>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center"/>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7</w:t>
            </w:r>
          </w:p>
        </w:tc>
        <w:tc>
          <w:tcPr>
            <w:tcW w:w="7232"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Количество необходимых контейнеров 5 м3</w:t>
            </w:r>
          </w:p>
        </w:tc>
        <w:tc>
          <w:tcPr>
            <w:tcW w:w="2126" w:type="dxa"/>
            <w:tcBorders>
              <w:top w:val="nil"/>
              <w:left w:val="nil"/>
              <w:bottom w:val="single" w:sz="4" w:space="0" w:color="auto"/>
              <w:right w:val="single" w:sz="4" w:space="0" w:color="auto"/>
            </w:tcBorders>
            <w:shd w:val="clear" w:color="auto" w:fill="auto"/>
            <w:noWrap/>
            <w:vAlign w:val="bottom"/>
            <w:hideMark/>
          </w:tcPr>
          <w:p w:rsidR="00C444D4" w:rsidRPr="00910868" w:rsidRDefault="00C444D4" w:rsidP="00C750EF">
            <w:pPr>
              <w:spacing w:after="0" w:line="240" w:lineRule="auto"/>
              <w:jc w:val="right"/>
              <w:rPr>
                <w:rFonts w:ascii="Times New Roman" w:eastAsia="Times New Roman" w:hAnsi="Times New Roman" w:cs="Times New Roman"/>
                <w:b/>
                <w:bCs/>
                <w:color w:val="000000"/>
                <w:sz w:val="24"/>
                <w:szCs w:val="24"/>
                <w:lang w:eastAsia="ru-RU"/>
              </w:rPr>
            </w:pPr>
            <w:r w:rsidRPr="00910868">
              <w:rPr>
                <w:rFonts w:ascii="Times New Roman" w:eastAsia="Times New Roman" w:hAnsi="Times New Roman" w:cs="Times New Roman"/>
                <w:b/>
                <w:bCs/>
                <w:color w:val="000000"/>
                <w:sz w:val="24"/>
                <w:szCs w:val="24"/>
                <w:lang w:eastAsia="ru-RU"/>
              </w:rPr>
              <w:t>1</w:t>
            </w:r>
          </w:p>
        </w:tc>
      </w:tr>
    </w:tbl>
    <w:p w:rsidR="00C444D4" w:rsidRDefault="00C444D4" w:rsidP="00C444D4">
      <w:pPr>
        <w:autoSpaceDE w:val="0"/>
        <w:autoSpaceDN w:val="0"/>
        <w:adjustRightInd w:val="0"/>
        <w:spacing w:after="0" w:line="360" w:lineRule="auto"/>
        <w:ind w:firstLine="709"/>
        <w:jc w:val="both"/>
        <w:rPr>
          <w:rFonts w:ascii="Times New Roman" w:hAnsi="Times New Roman" w:cs="Times New Roman"/>
          <w:sz w:val="28"/>
          <w:szCs w:val="28"/>
        </w:rPr>
      </w:pPr>
    </w:p>
    <w:p w:rsidR="00C444D4" w:rsidRDefault="00C444D4" w:rsidP="00C444D4">
      <w:pPr>
        <w:autoSpaceDE w:val="0"/>
        <w:autoSpaceDN w:val="0"/>
        <w:adjustRightInd w:val="0"/>
        <w:spacing w:after="0" w:line="360" w:lineRule="auto"/>
        <w:ind w:firstLine="709"/>
        <w:jc w:val="both"/>
        <w:rPr>
          <w:rFonts w:ascii="Times New Roman" w:hAnsi="Times New Roman" w:cs="Times New Roman"/>
          <w:sz w:val="28"/>
          <w:szCs w:val="28"/>
        </w:rPr>
      </w:pPr>
      <w:r w:rsidRPr="00D32591">
        <w:rPr>
          <w:rFonts w:ascii="Times New Roman" w:hAnsi="Times New Roman" w:cs="Times New Roman"/>
          <w:sz w:val="28"/>
          <w:szCs w:val="28"/>
        </w:rPr>
        <w:t xml:space="preserve">Согласно приведенным расчётам, </w:t>
      </w:r>
      <w:r>
        <w:rPr>
          <w:rFonts w:ascii="Times New Roman" w:hAnsi="Times New Roman" w:cs="Times New Roman"/>
          <w:sz w:val="28"/>
          <w:szCs w:val="28"/>
        </w:rPr>
        <w:t xml:space="preserve">в </w:t>
      </w:r>
      <w:r w:rsidRPr="009F0E93">
        <w:rPr>
          <w:rFonts w:ascii="Times New Roman" w:hAnsi="Times New Roman" w:cs="Times New Roman"/>
          <w:sz w:val="28"/>
          <w:szCs w:val="24"/>
        </w:rPr>
        <w:t>Левженско</w:t>
      </w:r>
      <w:r>
        <w:rPr>
          <w:rFonts w:ascii="Times New Roman" w:hAnsi="Times New Roman" w:cs="Times New Roman"/>
          <w:sz w:val="28"/>
          <w:szCs w:val="24"/>
        </w:rPr>
        <w:t>м</w:t>
      </w:r>
      <w:r w:rsidRPr="009F0E93">
        <w:rPr>
          <w:rFonts w:ascii="Times New Roman" w:hAnsi="Times New Roman" w:cs="Times New Roman"/>
          <w:sz w:val="28"/>
          <w:szCs w:val="24"/>
        </w:rPr>
        <w:t xml:space="preserve"> сельско</w:t>
      </w:r>
      <w:r>
        <w:rPr>
          <w:rFonts w:ascii="Times New Roman" w:hAnsi="Times New Roman" w:cs="Times New Roman"/>
          <w:sz w:val="28"/>
          <w:szCs w:val="24"/>
        </w:rPr>
        <w:t>м</w:t>
      </w:r>
      <w:r w:rsidRPr="009F0E93">
        <w:rPr>
          <w:rFonts w:ascii="Times New Roman" w:hAnsi="Times New Roman" w:cs="Times New Roman"/>
          <w:sz w:val="28"/>
          <w:szCs w:val="24"/>
        </w:rPr>
        <w:t xml:space="preserve"> поселени</w:t>
      </w:r>
      <w:r>
        <w:rPr>
          <w:rFonts w:ascii="Times New Roman" w:hAnsi="Times New Roman" w:cs="Times New Roman"/>
          <w:sz w:val="28"/>
          <w:szCs w:val="24"/>
        </w:rPr>
        <w:t>и</w:t>
      </w:r>
      <w:r w:rsidRPr="009F0E93">
        <w:rPr>
          <w:rFonts w:ascii="Times New Roman" w:hAnsi="Times New Roman" w:cs="Times New Roman"/>
          <w:sz w:val="28"/>
          <w:szCs w:val="28"/>
        </w:rPr>
        <w:t xml:space="preserve"> </w:t>
      </w:r>
      <w:r w:rsidRPr="00D32591">
        <w:rPr>
          <w:rFonts w:ascii="Times New Roman" w:hAnsi="Times New Roman" w:cs="Times New Roman"/>
          <w:sz w:val="28"/>
          <w:szCs w:val="28"/>
        </w:rPr>
        <w:t>необходима</w:t>
      </w:r>
      <w:r>
        <w:rPr>
          <w:rFonts w:ascii="Times New Roman" w:hAnsi="Times New Roman" w:cs="Times New Roman"/>
          <w:sz w:val="28"/>
          <w:szCs w:val="28"/>
        </w:rPr>
        <w:t xml:space="preserve"> </w:t>
      </w:r>
      <w:r w:rsidRPr="00D32591">
        <w:rPr>
          <w:rFonts w:ascii="Times New Roman" w:hAnsi="Times New Roman" w:cs="Times New Roman"/>
          <w:sz w:val="28"/>
          <w:szCs w:val="28"/>
        </w:rPr>
        <w:t xml:space="preserve">установка </w:t>
      </w:r>
      <w:r>
        <w:rPr>
          <w:rFonts w:ascii="Times New Roman" w:hAnsi="Times New Roman" w:cs="Times New Roman"/>
          <w:sz w:val="28"/>
          <w:szCs w:val="28"/>
        </w:rPr>
        <w:t xml:space="preserve">дополнительного контейнера </w:t>
      </w:r>
      <w:r w:rsidRPr="00D32591">
        <w:rPr>
          <w:rFonts w:ascii="Times New Roman" w:hAnsi="Times New Roman" w:cs="Times New Roman"/>
          <w:sz w:val="28"/>
          <w:szCs w:val="28"/>
        </w:rPr>
        <w:t xml:space="preserve">для сбора ТКО от населения, в количестве </w:t>
      </w:r>
      <w:r>
        <w:rPr>
          <w:rFonts w:ascii="Times New Roman" w:hAnsi="Times New Roman" w:cs="Times New Roman"/>
          <w:sz w:val="28"/>
          <w:szCs w:val="28"/>
        </w:rPr>
        <w:t>1</w:t>
      </w:r>
      <w:r w:rsidRPr="009F0E93">
        <w:rPr>
          <w:rFonts w:ascii="Times New Roman" w:hAnsi="Times New Roman" w:cs="Times New Roman"/>
          <w:sz w:val="28"/>
          <w:szCs w:val="28"/>
        </w:rPr>
        <w:t xml:space="preserve"> шт., вместимостью </w:t>
      </w:r>
      <w:r>
        <w:rPr>
          <w:rFonts w:ascii="Times New Roman" w:hAnsi="Times New Roman" w:cs="Times New Roman"/>
          <w:sz w:val="28"/>
          <w:szCs w:val="28"/>
        </w:rPr>
        <w:t xml:space="preserve">5 </w:t>
      </w:r>
      <w:r w:rsidRPr="009F0E93">
        <w:rPr>
          <w:rFonts w:ascii="Times New Roman" w:hAnsi="Times New Roman" w:cs="Times New Roman"/>
          <w:sz w:val="28"/>
          <w:szCs w:val="28"/>
        </w:rPr>
        <w:t>м3.</w:t>
      </w:r>
    </w:p>
    <w:p w:rsidR="00C444D4" w:rsidRDefault="00C444D4">
      <w:pPr>
        <w:rPr>
          <w:rFonts w:ascii="Times New Roman" w:hAnsi="Times New Roman"/>
          <w:sz w:val="28"/>
        </w:rPr>
      </w:pPr>
      <w:r>
        <w:br w:type="page"/>
      </w:r>
    </w:p>
    <w:p w:rsidR="00C444D4" w:rsidRDefault="00C444D4" w:rsidP="00C444D4">
      <w:pPr>
        <w:spacing w:line="360" w:lineRule="auto"/>
        <w:ind w:firstLine="709"/>
        <w:jc w:val="both"/>
        <w:outlineLvl w:val="2"/>
        <w:rPr>
          <w:rFonts w:ascii="Times New Roman" w:eastAsia="Calibri" w:hAnsi="Times New Roman" w:cs="Times New Roman"/>
          <w:b/>
          <w:bCs/>
          <w:sz w:val="28"/>
          <w:szCs w:val="28"/>
        </w:rPr>
      </w:pPr>
      <w:bookmarkStart w:id="148" w:name="_Toc481591379"/>
      <w:bookmarkStart w:id="149" w:name="_Toc481591788"/>
      <w:r w:rsidRPr="00C501A6">
        <w:rPr>
          <w:rFonts w:ascii="Times New Roman" w:eastAsia="Calibri" w:hAnsi="Times New Roman" w:cs="Times New Roman"/>
          <w:b/>
          <w:bCs/>
          <w:sz w:val="28"/>
          <w:szCs w:val="28"/>
        </w:rPr>
        <w:t xml:space="preserve">Программа инвестиционных проектов развития системы </w:t>
      </w:r>
      <w:r>
        <w:rPr>
          <w:rFonts w:ascii="Times New Roman" w:eastAsia="Calibri" w:hAnsi="Times New Roman" w:cs="Times New Roman"/>
          <w:b/>
          <w:bCs/>
          <w:sz w:val="28"/>
          <w:szCs w:val="28"/>
        </w:rPr>
        <w:t>сбора и вывоза ТБО</w:t>
      </w:r>
      <w:r w:rsidRPr="00C501A6">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Левженского сельского поселения 2018-2028</w:t>
      </w:r>
      <w:r w:rsidRPr="00C501A6">
        <w:rPr>
          <w:rFonts w:ascii="Times New Roman" w:eastAsia="Calibri" w:hAnsi="Times New Roman" w:cs="Times New Roman"/>
          <w:b/>
          <w:bCs/>
          <w:sz w:val="28"/>
          <w:szCs w:val="28"/>
        </w:rPr>
        <w:t xml:space="preserve"> годы (в ценах 2016)</w:t>
      </w:r>
      <w:bookmarkEnd w:id="148"/>
      <w:bookmarkEnd w:id="149"/>
    </w:p>
    <w:p w:rsidR="00C444D4" w:rsidRPr="00C444D4" w:rsidRDefault="00C444D4" w:rsidP="00C444D4">
      <w:pPr>
        <w:spacing w:line="360" w:lineRule="auto"/>
        <w:jc w:val="both"/>
        <w:outlineLvl w:val="2"/>
        <w:rPr>
          <w:rFonts w:ascii="Times New Roman" w:eastAsia="Calibri" w:hAnsi="Times New Roman" w:cs="Times New Roman"/>
          <w:bCs/>
          <w:sz w:val="28"/>
          <w:szCs w:val="28"/>
        </w:rPr>
      </w:pPr>
      <w:bookmarkStart w:id="150" w:name="_Toc481591380"/>
      <w:bookmarkStart w:id="151" w:name="_Toc481591789"/>
      <w:r>
        <w:rPr>
          <w:rFonts w:ascii="Times New Roman" w:eastAsia="Calibri" w:hAnsi="Times New Roman" w:cs="Times New Roman"/>
          <w:bCs/>
          <w:sz w:val="28"/>
          <w:szCs w:val="28"/>
        </w:rPr>
        <w:t>Таблица 25</w:t>
      </w:r>
      <w:bookmarkEnd w:id="150"/>
      <w:bookmarkEnd w:id="151"/>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C444D4" w:rsidRPr="00AA4E93" w:rsidTr="00C750EF">
        <w:tc>
          <w:tcPr>
            <w:tcW w:w="568" w:type="dxa"/>
          </w:tcPr>
          <w:p w:rsidR="00C444D4" w:rsidRPr="00AA4E93" w:rsidRDefault="00C444D4" w:rsidP="00C750EF">
            <w:pPr>
              <w:spacing w:line="360" w:lineRule="auto"/>
              <w:jc w:val="center"/>
              <w:outlineLvl w:val="2"/>
              <w:rPr>
                <w:rFonts w:ascii="Times New Roman" w:hAnsi="Times New Roman" w:cs="Times New Roman"/>
                <w:b/>
                <w:bCs/>
              </w:rPr>
            </w:pPr>
            <w:bookmarkStart w:id="152" w:name="_Toc481591381"/>
            <w:bookmarkStart w:id="153" w:name="_Toc481591790"/>
            <w:r w:rsidRPr="00AA4E93">
              <w:rPr>
                <w:rFonts w:ascii="Times New Roman" w:hAnsi="Times New Roman" w:cs="Times New Roman"/>
                <w:b/>
                <w:bCs/>
              </w:rPr>
              <w:t>№ п/п</w:t>
            </w:r>
            <w:bookmarkEnd w:id="152"/>
            <w:bookmarkEnd w:id="153"/>
          </w:p>
        </w:tc>
        <w:tc>
          <w:tcPr>
            <w:tcW w:w="1749" w:type="dxa"/>
          </w:tcPr>
          <w:p w:rsidR="00C444D4" w:rsidRPr="00AA4E93" w:rsidRDefault="00C444D4" w:rsidP="00C750EF">
            <w:pPr>
              <w:spacing w:line="360" w:lineRule="auto"/>
              <w:jc w:val="center"/>
              <w:outlineLvl w:val="2"/>
              <w:rPr>
                <w:rFonts w:ascii="Times New Roman" w:hAnsi="Times New Roman" w:cs="Times New Roman"/>
                <w:b/>
                <w:bCs/>
              </w:rPr>
            </w:pPr>
            <w:bookmarkStart w:id="154" w:name="_Toc481591382"/>
            <w:bookmarkStart w:id="155" w:name="_Toc481591791"/>
            <w:r w:rsidRPr="00AA4E93">
              <w:rPr>
                <w:rFonts w:ascii="Times New Roman" w:hAnsi="Times New Roman" w:cs="Times New Roman"/>
                <w:b/>
                <w:bCs/>
              </w:rPr>
              <w:t>Описание проекта</w:t>
            </w:r>
            <w:bookmarkEnd w:id="154"/>
            <w:bookmarkEnd w:id="155"/>
          </w:p>
        </w:tc>
        <w:tc>
          <w:tcPr>
            <w:tcW w:w="1647" w:type="dxa"/>
          </w:tcPr>
          <w:p w:rsidR="00C444D4" w:rsidRPr="00AA4E93" w:rsidRDefault="00C444D4" w:rsidP="00C750EF">
            <w:pPr>
              <w:spacing w:line="360" w:lineRule="auto"/>
              <w:jc w:val="center"/>
              <w:outlineLvl w:val="2"/>
              <w:rPr>
                <w:rFonts w:ascii="Times New Roman" w:hAnsi="Times New Roman" w:cs="Times New Roman"/>
                <w:b/>
                <w:bCs/>
              </w:rPr>
            </w:pPr>
            <w:bookmarkStart w:id="156" w:name="_Toc481591383"/>
            <w:bookmarkStart w:id="157" w:name="_Toc481591792"/>
            <w:r w:rsidRPr="00AA4E93">
              <w:rPr>
                <w:rFonts w:ascii="Times New Roman" w:hAnsi="Times New Roman" w:cs="Times New Roman"/>
                <w:b/>
                <w:bCs/>
              </w:rPr>
              <w:t>Цель проекта</w:t>
            </w:r>
            <w:bookmarkEnd w:id="156"/>
            <w:bookmarkEnd w:id="157"/>
          </w:p>
        </w:tc>
        <w:tc>
          <w:tcPr>
            <w:tcW w:w="1422" w:type="dxa"/>
          </w:tcPr>
          <w:p w:rsidR="00C444D4" w:rsidRPr="00AA4E93" w:rsidRDefault="00C444D4" w:rsidP="00C750EF">
            <w:pPr>
              <w:spacing w:line="360" w:lineRule="auto"/>
              <w:ind w:left="-102"/>
              <w:jc w:val="center"/>
              <w:outlineLvl w:val="2"/>
              <w:rPr>
                <w:rFonts w:ascii="Times New Roman" w:hAnsi="Times New Roman" w:cs="Times New Roman"/>
                <w:b/>
                <w:bCs/>
              </w:rPr>
            </w:pPr>
            <w:bookmarkStart w:id="158" w:name="_Toc481591384"/>
            <w:bookmarkStart w:id="159" w:name="_Toc481591793"/>
            <w:r w:rsidRPr="00AA4E93">
              <w:rPr>
                <w:rFonts w:ascii="Times New Roman" w:hAnsi="Times New Roman" w:cs="Times New Roman"/>
                <w:b/>
                <w:bCs/>
              </w:rPr>
              <w:t>Технические параметры проекта</w:t>
            </w:r>
            <w:bookmarkEnd w:id="158"/>
            <w:bookmarkEnd w:id="159"/>
          </w:p>
        </w:tc>
        <w:tc>
          <w:tcPr>
            <w:tcW w:w="1348" w:type="dxa"/>
          </w:tcPr>
          <w:p w:rsidR="00C444D4" w:rsidRPr="00AA4E93" w:rsidRDefault="00C444D4" w:rsidP="00C750EF">
            <w:pPr>
              <w:spacing w:line="360" w:lineRule="auto"/>
              <w:ind w:left="-106"/>
              <w:jc w:val="center"/>
              <w:outlineLvl w:val="2"/>
              <w:rPr>
                <w:rFonts w:ascii="Times New Roman" w:hAnsi="Times New Roman" w:cs="Times New Roman"/>
                <w:b/>
                <w:bCs/>
              </w:rPr>
            </w:pPr>
            <w:bookmarkStart w:id="160" w:name="_Toc481591385"/>
            <w:bookmarkStart w:id="161" w:name="_Toc481591794"/>
            <w:r w:rsidRPr="00AA4E93">
              <w:rPr>
                <w:rFonts w:ascii="Times New Roman" w:hAnsi="Times New Roman" w:cs="Times New Roman"/>
                <w:b/>
                <w:bCs/>
              </w:rPr>
              <w:t>Затраты на реализацию проекта (тыс. руб)</w:t>
            </w:r>
            <w:bookmarkEnd w:id="160"/>
            <w:bookmarkEnd w:id="161"/>
          </w:p>
        </w:tc>
        <w:tc>
          <w:tcPr>
            <w:tcW w:w="1309" w:type="dxa"/>
          </w:tcPr>
          <w:p w:rsidR="00C444D4" w:rsidRPr="00AA4E93" w:rsidRDefault="00C444D4" w:rsidP="00C750EF">
            <w:pPr>
              <w:spacing w:line="360" w:lineRule="auto"/>
              <w:jc w:val="center"/>
              <w:outlineLvl w:val="2"/>
              <w:rPr>
                <w:rFonts w:ascii="Times New Roman" w:hAnsi="Times New Roman" w:cs="Times New Roman"/>
                <w:b/>
                <w:bCs/>
              </w:rPr>
            </w:pPr>
            <w:bookmarkStart w:id="162" w:name="_Toc481591386"/>
            <w:bookmarkStart w:id="163" w:name="_Toc481591795"/>
            <w:r w:rsidRPr="00AA4E93">
              <w:rPr>
                <w:rFonts w:ascii="Times New Roman" w:hAnsi="Times New Roman" w:cs="Times New Roman"/>
                <w:b/>
                <w:bCs/>
              </w:rPr>
              <w:t>Срок реализации проекта</w:t>
            </w:r>
            <w:bookmarkEnd w:id="162"/>
            <w:bookmarkEnd w:id="163"/>
          </w:p>
        </w:tc>
        <w:tc>
          <w:tcPr>
            <w:tcW w:w="1846" w:type="dxa"/>
          </w:tcPr>
          <w:p w:rsidR="00C444D4" w:rsidRPr="00AA4E93" w:rsidRDefault="00C444D4" w:rsidP="00C750EF">
            <w:pPr>
              <w:spacing w:line="360" w:lineRule="auto"/>
              <w:ind w:left="-70" w:right="-143"/>
              <w:jc w:val="center"/>
              <w:outlineLvl w:val="2"/>
              <w:rPr>
                <w:rFonts w:ascii="Times New Roman" w:hAnsi="Times New Roman" w:cs="Times New Roman"/>
                <w:b/>
                <w:bCs/>
              </w:rPr>
            </w:pPr>
            <w:bookmarkStart w:id="164" w:name="_Toc481591387"/>
            <w:bookmarkStart w:id="165" w:name="_Toc481591796"/>
            <w:r w:rsidRPr="00AA4E93">
              <w:rPr>
                <w:rFonts w:ascii="Times New Roman" w:hAnsi="Times New Roman" w:cs="Times New Roman"/>
                <w:b/>
                <w:bCs/>
              </w:rPr>
              <w:t>Предполагаемый источник финансирования</w:t>
            </w:r>
            <w:bookmarkEnd w:id="164"/>
            <w:bookmarkEnd w:id="165"/>
          </w:p>
        </w:tc>
      </w:tr>
      <w:tr w:rsidR="00C444D4" w:rsidRPr="00AA4E93" w:rsidTr="00C750EF">
        <w:tc>
          <w:tcPr>
            <w:tcW w:w="568" w:type="dxa"/>
          </w:tcPr>
          <w:p w:rsidR="00C444D4" w:rsidRPr="00AA4E93" w:rsidRDefault="00C444D4" w:rsidP="00C750EF">
            <w:pPr>
              <w:spacing w:line="360" w:lineRule="auto"/>
              <w:jc w:val="center"/>
              <w:outlineLvl w:val="2"/>
              <w:rPr>
                <w:rFonts w:ascii="Times New Roman" w:hAnsi="Times New Roman" w:cs="Times New Roman"/>
                <w:b/>
                <w:bCs/>
              </w:rPr>
            </w:pPr>
            <w:bookmarkStart w:id="166" w:name="_Toc481591388"/>
            <w:bookmarkStart w:id="167" w:name="_Toc481591797"/>
            <w:r w:rsidRPr="00AA4E93">
              <w:rPr>
                <w:rFonts w:ascii="Times New Roman" w:hAnsi="Times New Roman" w:cs="Times New Roman"/>
                <w:b/>
                <w:bCs/>
              </w:rPr>
              <w:t>1</w:t>
            </w:r>
            <w:bookmarkEnd w:id="166"/>
            <w:bookmarkEnd w:id="167"/>
          </w:p>
        </w:tc>
        <w:tc>
          <w:tcPr>
            <w:tcW w:w="1749" w:type="dxa"/>
          </w:tcPr>
          <w:p w:rsidR="00C444D4" w:rsidRPr="00AA4E93" w:rsidRDefault="00C444D4" w:rsidP="00C750EF">
            <w:pPr>
              <w:spacing w:line="360" w:lineRule="auto"/>
              <w:jc w:val="center"/>
              <w:outlineLvl w:val="2"/>
              <w:rPr>
                <w:rFonts w:ascii="Times New Roman" w:hAnsi="Times New Roman" w:cs="Times New Roman"/>
                <w:b/>
                <w:bCs/>
              </w:rPr>
            </w:pPr>
            <w:bookmarkStart w:id="168" w:name="_Toc481591389"/>
            <w:bookmarkStart w:id="169" w:name="_Toc481591798"/>
            <w:r w:rsidRPr="00AA4E93">
              <w:rPr>
                <w:rFonts w:ascii="Times New Roman" w:hAnsi="Times New Roman" w:cs="Times New Roman"/>
                <w:b/>
                <w:bCs/>
              </w:rPr>
              <w:t>2</w:t>
            </w:r>
            <w:bookmarkEnd w:id="168"/>
            <w:bookmarkEnd w:id="169"/>
          </w:p>
        </w:tc>
        <w:tc>
          <w:tcPr>
            <w:tcW w:w="1647" w:type="dxa"/>
          </w:tcPr>
          <w:p w:rsidR="00C444D4" w:rsidRPr="00AA4E93" w:rsidRDefault="00C444D4" w:rsidP="00C750EF">
            <w:pPr>
              <w:spacing w:line="360" w:lineRule="auto"/>
              <w:jc w:val="center"/>
              <w:outlineLvl w:val="2"/>
              <w:rPr>
                <w:rFonts w:ascii="Times New Roman" w:hAnsi="Times New Roman" w:cs="Times New Roman"/>
                <w:b/>
                <w:bCs/>
              </w:rPr>
            </w:pPr>
            <w:bookmarkStart w:id="170" w:name="_Toc481591390"/>
            <w:bookmarkStart w:id="171" w:name="_Toc481591799"/>
            <w:r w:rsidRPr="00AA4E93">
              <w:rPr>
                <w:rFonts w:ascii="Times New Roman" w:hAnsi="Times New Roman" w:cs="Times New Roman"/>
                <w:b/>
                <w:bCs/>
              </w:rPr>
              <w:t>3</w:t>
            </w:r>
            <w:bookmarkEnd w:id="170"/>
            <w:bookmarkEnd w:id="171"/>
          </w:p>
        </w:tc>
        <w:tc>
          <w:tcPr>
            <w:tcW w:w="1422" w:type="dxa"/>
          </w:tcPr>
          <w:p w:rsidR="00C444D4" w:rsidRPr="00AA4E93" w:rsidRDefault="00C444D4" w:rsidP="00C750EF">
            <w:pPr>
              <w:spacing w:line="360" w:lineRule="auto"/>
              <w:jc w:val="center"/>
              <w:outlineLvl w:val="2"/>
              <w:rPr>
                <w:rFonts w:ascii="Times New Roman" w:hAnsi="Times New Roman" w:cs="Times New Roman"/>
                <w:b/>
                <w:bCs/>
              </w:rPr>
            </w:pPr>
            <w:bookmarkStart w:id="172" w:name="_Toc481591391"/>
            <w:bookmarkStart w:id="173" w:name="_Toc481591800"/>
            <w:r w:rsidRPr="00AA4E93">
              <w:rPr>
                <w:rFonts w:ascii="Times New Roman" w:hAnsi="Times New Roman" w:cs="Times New Roman"/>
                <w:b/>
                <w:bCs/>
              </w:rPr>
              <w:t>4</w:t>
            </w:r>
            <w:bookmarkEnd w:id="172"/>
            <w:bookmarkEnd w:id="173"/>
          </w:p>
        </w:tc>
        <w:tc>
          <w:tcPr>
            <w:tcW w:w="1348" w:type="dxa"/>
          </w:tcPr>
          <w:p w:rsidR="00C444D4" w:rsidRPr="00AA4E93" w:rsidRDefault="00C444D4" w:rsidP="00C750EF">
            <w:pPr>
              <w:spacing w:line="360" w:lineRule="auto"/>
              <w:jc w:val="center"/>
              <w:outlineLvl w:val="2"/>
              <w:rPr>
                <w:rFonts w:ascii="Times New Roman" w:hAnsi="Times New Roman" w:cs="Times New Roman"/>
                <w:b/>
                <w:bCs/>
              </w:rPr>
            </w:pPr>
            <w:bookmarkStart w:id="174" w:name="_Toc481591392"/>
            <w:bookmarkStart w:id="175" w:name="_Toc481591801"/>
            <w:r w:rsidRPr="00AA4E93">
              <w:rPr>
                <w:rFonts w:ascii="Times New Roman" w:hAnsi="Times New Roman" w:cs="Times New Roman"/>
                <w:b/>
                <w:bCs/>
              </w:rPr>
              <w:t>5</w:t>
            </w:r>
            <w:bookmarkEnd w:id="174"/>
            <w:bookmarkEnd w:id="175"/>
          </w:p>
        </w:tc>
        <w:tc>
          <w:tcPr>
            <w:tcW w:w="1309" w:type="dxa"/>
          </w:tcPr>
          <w:p w:rsidR="00C444D4" w:rsidRPr="00AA4E93" w:rsidRDefault="00C444D4" w:rsidP="00C750EF">
            <w:pPr>
              <w:spacing w:line="360" w:lineRule="auto"/>
              <w:jc w:val="center"/>
              <w:outlineLvl w:val="2"/>
              <w:rPr>
                <w:rFonts w:ascii="Times New Roman" w:hAnsi="Times New Roman" w:cs="Times New Roman"/>
                <w:b/>
                <w:bCs/>
              </w:rPr>
            </w:pPr>
            <w:bookmarkStart w:id="176" w:name="_Toc481591393"/>
            <w:bookmarkStart w:id="177" w:name="_Toc481591802"/>
            <w:r w:rsidRPr="00AA4E93">
              <w:rPr>
                <w:rFonts w:ascii="Times New Roman" w:hAnsi="Times New Roman" w:cs="Times New Roman"/>
                <w:b/>
                <w:bCs/>
              </w:rPr>
              <w:t>6</w:t>
            </w:r>
            <w:bookmarkEnd w:id="176"/>
            <w:bookmarkEnd w:id="177"/>
          </w:p>
        </w:tc>
        <w:tc>
          <w:tcPr>
            <w:tcW w:w="1846" w:type="dxa"/>
          </w:tcPr>
          <w:p w:rsidR="00C444D4" w:rsidRPr="00AA4E93" w:rsidRDefault="00C444D4" w:rsidP="00C750EF">
            <w:pPr>
              <w:spacing w:line="360" w:lineRule="auto"/>
              <w:jc w:val="center"/>
              <w:outlineLvl w:val="2"/>
              <w:rPr>
                <w:rFonts w:ascii="Times New Roman" w:hAnsi="Times New Roman" w:cs="Times New Roman"/>
                <w:b/>
                <w:bCs/>
              </w:rPr>
            </w:pPr>
            <w:bookmarkStart w:id="178" w:name="_Toc481591394"/>
            <w:bookmarkStart w:id="179" w:name="_Toc481591803"/>
            <w:r w:rsidRPr="00AA4E93">
              <w:rPr>
                <w:rFonts w:ascii="Times New Roman" w:hAnsi="Times New Roman" w:cs="Times New Roman"/>
                <w:b/>
                <w:bCs/>
              </w:rPr>
              <w:t>7</w:t>
            </w:r>
            <w:bookmarkEnd w:id="178"/>
            <w:bookmarkEnd w:id="179"/>
          </w:p>
        </w:tc>
      </w:tr>
      <w:tr w:rsidR="00C444D4" w:rsidRPr="00AA4E93" w:rsidTr="00C750EF">
        <w:trPr>
          <w:trHeight w:val="1976"/>
        </w:trPr>
        <w:tc>
          <w:tcPr>
            <w:tcW w:w="568" w:type="dxa"/>
            <w:vAlign w:val="center"/>
          </w:tcPr>
          <w:p w:rsidR="00C444D4" w:rsidRPr="00892F5E" w:rsidRDefault="00C444D4" w:rsidP="00C750EF">
            <w:pPr>
              <w:spacing w:line="360" w:lineRule="auto"/>
              <w:jc w:val="center"/>
              <w:outlineLvl w:val="2"/>
              <w:rPr>
                <w:rFonts w:ascii="Times New Roman" w:hAnsi="Times New Roman" w:cs="Times New Roman"/>
                <w:b/>
                <w:bCs/>
              </w:rPr>
            </w:pPr>
            <w:bookmarkStart w:id="180" w:name="_Toc481591395"/>
            <w:bookmarkStart w:id="181" w:name="_Toc481591804"/>
            <w:r w:rsidRPr="00892F5E">
              <w:rPr>
                <w:rFonts w:ascii="Times New Roman" w:hAnsi="Times New Roman" w:cs="Times New Roman"/>
                <w:b/>
                <w:bCs/>
              </w:rPr>
              <w:t>1</w:t>
            </w:r>
            <w:bookmarkEnd w:id="180"/>
            <w:bookmarkEnd w:id="181"/>
          </w:p>
        </w:tc>
        <w:tc>
          <w:tcPr>
            <w:tcW w:w="1749" w:type="dxa"/>
            <w:vAlign w:val="center"/>
          </w:tcPr>
          <w:p w:rsidR="00C444D4" w:rsidRPr="00892F5E" w:rsidRDefault="00C444D4" w:rsidP="00C750EF">
            <w:pPr>
              <w:spacing w:line="360" w:lineRule="auto"/>
              <w:jc w:val="center"/>
              <w:outlineLvl w:val="2"/>
              <w:rPr>
                <w:rFonts w:ascii="Times New Roman" w:hAnsi="Times New Roman" w:cs="Times New Roman"/>
                <w:b/>
                <w:bCs/>
              </w:rPr>
            </w:pPr>
            <w:bookmarkStart w:id="182" w:name="_Toc481591396"/>
            <w:bookmarkStart w:id="183" w:name="_Toc481591805"/>
            <w:r w:rsidRPr="00C444D4">
              <w:rPr>
                <w:rFonts w:ascii="Times New Roman" w:hAnsi="Times New Roman" w:cs="Times New Roman"/>
                <w:b/>
                <w:bCs/>
              </w:rPr>
              <w:t>Установка контейнеров для сбора ТБО (1 ед.)</w:t>
            </w:r>
            <w:bookmarkEnd w:id="182"/>
            <w:bookmarkEnd w:id="183"/>
          </w:p>
        </w:tc>
        <w:tc>
          <w:tcPr>
            <w:tcW w:w="1647" w:type="dxa"/>
            <w:vAlign w:val="center"/>
          </w:tcPr>
          <w:p w:rsidR="00C444D4" w:rsidRPr="00892F5E" w:rsidRDefault="00C444D4" w:rsidP="00C444D4">
            <w:pPr>
              <w:jc w:val="center"/>
              <w:outlineLvl w:val="2"/>
              <w:rPr>
                <w:rFonts w:ascii="Times New Roman" w:hAnsi="Times New Roman" w:cs="Times New Roman"/>
                <w:bCs/>
              </w:rPr>
            </w:pPr>
            <w:bookmarkStart w:id="184" w:name="_Toc481591397"/>
            <w:bookmarkStart w:id="185" w:name="_Toc481591806"/>
            <w:r>
              <w:rPr>
                <w:rFonts w:ascii="Times New Roman" w:hAnsi="Times New Roman" w:cs="Times New Roman"/>
                <w:bCs/>
              </w:rPr>
              <w:t>П</w:t>
            </w:r>
            <w:r w:rsidRPr="00C444D4">
              <w:rPr>
                <w:rFonts w:ascii="Times New Roman" w:hAnsi="Times New Roman" w:cs="Times New Roman"/>
                <w:bCs/>
              </w:rPr>
              <w:t>овышение качества оказания услуг по сбору и утилизации бытовых отходов</w:t>
            </w:r>
            <w:bookmarkEnd w:id="184"/>
            <w:bookmarkEnd w:id="185"/>
          </w:p>
        </w:tc>
        <w:tc>
          <w:tcPr>
            <w:tcW w:w="1422" w:type="dxa"/>
            <w:vAlign w:val="center"/>
          </w:tcPr>
          <w:p w:rsidR="00C444D4" w:rsidRPr="00892F5E" w:rsidRDefault="00C444D4" w:rsidP="00C444D4">
            <w:pPr>
              <w:spacing w:line="360" w:lineRule="auto"/>
              <w:ind w:left="-102"/>
              <w:jc w:val="center"/>
              <w:outlineLvl w:val="2"/>
              <w:rPr>
                <w:rFonts w:ascii="Times New Roman" w:hAnsi="Times New Roman" w:cs="Times New Roman"/>
                <w:bCs/>
              </w:rPr>
            </w:pPr>
            <w:bookmarkStart w:id="186" w:name="_Toc481591398"/>
            <w:bookmarkStart w:id="187" w:name="_Toc481591807"/>
            <w:r>
              <w:rPr>
                <w:rFonts w:ascii="Times New Roman" w:hAnsi="Times New Roman" w:cs="Times New Roman"/>
                <w:bCs/>
              </w:rPr>
              <w:t xml:space="preserve">1 ед. объемом 5 </w:t>
            </w:r>
            <w:r w:rsidRPr="00C444D4">
              <w:rPr>
                <w:rFonts w:ascii="Times New Roman" w:hAnsi="Times New Roman" w:cs="Times New Roman"/>
                <w:bCs/>
              </w:rPr>
              <w:t>м</w:t>
            </w:r>
            <w:r w:rsidRPr="00C444D4">
              <w:rPr>
                <w:rFonts w:ascii="Times New Roman" w:hAnsi="Times New Roman" w:cs="Times New Roman"/>
                <w:bCs/>
                <w:vertAlign w:val="superscript"/>
              </w:rPr>
              <w:t>3</w:t>
            </w:r>
            <w:bookmarkEnd w:id="186"/>
            <w:bookmarkEnd w:id="187"/>
          </w:p>
        </w:tc>
        <w:tc>
          <w:tcPr>
            <w:tcW w:w="1348" w:type="dxa"/>
            <w:vAlign w:val="center"/>
          </w:tcPr>
          <w:p w:rsidR="00C444D4" w:rsidRPr="00892F5E" w:rsidRDefault="00C444D4" w:rsidP="00C750EF">
            <w:pPr>
              <w:spacing w:line="360" w:lineRule="auto"/>
              <w:jc w:val="center"/>
              <w:outlineLvl w:val="2"/>
              <w:rPr>
                <w:rFonts w:ascii="Times New Roman" w:hAnsi="Times New Roman" w:cs="Times New Roman"/>
                <w:bCs/>
              </w:rPr>
            </w:pPr>
            <w:bookmarkStart w:id="188" w:name="_Toc481591399"/>
            <w:bookmarkStart w:id="189" w:name="_Toc481591808"/>
            <w:r>
              <w:rPr>
                <w:rFonts w:ascii="Times New Roman" w:hAnsi="Times New Roman" w:cs="Times New Roman"/>
                <w:bCs/>
              </w:rPr>
              <w:t>20</w:t>
            </w:r>
            <w:bookmarkEnd w:id="188"/>
            <w:bookmarkEnd w:id="189"/>
          </w:p>
        </w:tc>
        <w:tc>
          <w:tcPr>
            <w:tcW w:w="1309" w:type="dxa"/>
            <w:vAlign w:val="center"/>
          </w:tcPr>
          <w:p w:rsidR="00C444D4" w:rsidRPr="00892F5E" w:rsidRDefault="00C444D4" w:rsidP="00C444D4">
            <w:pPr>
              <w:spacing w:line="360" w:lineRule="auto"/>
              <w:jc w:val="center"/>
              <w:outlineLvl w:val="2"/>
              <w:rPr>
                <w:rFonts w:ascii="Times New Roman" w:hAnsi="Times New Roman" w:cs="Times New Roman"/>
                <w:bCs/>
              </w:rPr>
            </w:pPr>
            <w:bookmarkStart w:id="190" w:name="_Toc481591400"/>
            <w:bookmarkStart w:id="191" w:name="_Toc481591809"/>
            <w:r w:rsidRPr="00892F5E">
              <w:rPr>
                <w:rFonts w:ascii="Times New Roman" w:hAnsi="Times New Roman" w:cs="Times New Roman"/>
                <w:bCs/>
              </w:rPr>
              <w:t>2018</w:t>
            </w:r>
            <w:bookmarkEnd w:id="190"/>
            <w:bookmarkEnd w:id="191"/>
          </w:p>
        </w:tc>
        <w:tc>
          <w:tcPr>
            <w:tcW w:w="1846" w:type="dxa"/>
            <w:vAlign w:val="center"/>
          </w:tcPr>
          <w:p w:rsidR="00C444D4" w:rsidRDefault="00C444D4" w:rsidP="00C444D4">
            <w:pPr>
              <w:spacing w:line="360" w:lineRule="auto"/>
              <w:ind w:left="-70" w:right="-143"/>
              <w:jc w:val="center"/>
              <w:outlineLvl w:val="2"/>
              <w:rPr>
                <w:rFonts w:ascii="Times New Roman" w:hAnsi="Times New Roman" w:cs="Times New Roman"/>
                <w:bCs/>
              </w:rPr>
            </w:pPr>
            <w:bookmarkStart w:id="192" w:name="_Toc481591401"/>
            <w:bookmarkStart w:id="193" w:name="_Toc481591810"/>
            <w:r>
              <w:rPr>
                <w:rFonts w:ascii="Times New Roman" w:hAnsi="Times New Roman" w:cs="Times New Roman"/>
                <w:bCs/>
              </w:rPr>
              <w:t>Средства</w:t>
            </w:r>
            <w:bookmarkEnd w:id="192"/>
            <w:bookmarkEnd w:id="193"/>
            <w:r>
              <w:rPr>
                <w:rFonts w:ascii="Times New Roman" w:hAnsi="Times New Roman" w:cs="Times New Roman"/>
                <w:bCs/>
              </w:rPr>
              <w:t xml:space="preserve"> </w:t>
            </w:r>
          </w:p>
          <w:p w:rsidR="00C444D4" w:rsidRDefault="00C444D4" w:rsidP="00C444D4">
            <w:pPr>
              <w:spacing w:line="360" w:lineRule="auto"/>
              <w:ind w:left="-70" w:right="-143"/>
              <w:jc w:val="center"/>
              <w:outlineLvl w:val="2"/>
              <w:rPr>
                <w:rFonts w:ascii="Times New Roman" w:hAnsi="Times New Roman" w:cs="Times New Roman"/>
                <w:bCs/>
              </w:rPr>
            </w:pPr>
            <w:bookmarkStart w:id="194" w:name="_Toc481591402"/>
            <w:bookmarkStart w:id="195" w:name="_Toc481591811"/>
            <w:r>
              <w:rPr>
                <w:rFonts w:ascii="Times New Roman" w:hAnsi="Times New Roman" w:cs="Times New Roman"/>
                <w:bCs/>
              </w:rPr>
              <w:t>местного</w:t>
            </w:r>
            <w:bookmarkEnd w:id="194"/>
            <w:bookmarkEnd w:id="195"/>
            <w:r>
              <w:rPr>
                <w:rFonts w:ascii="Times New Roman" w:hAnsi="Times New Roman" w:cs="Times New Roman"/>
                <w:bCs/>
              </w:rPr>
              <w:t xml:space="preserve"> </w:t>
            </w:r>
          </w:p>
          <w:p w:rsidR="00C444D4" w:rsidRPr="00892F5E" w:rsidRDefault="00C444D4" w:rsidP="00C444D4">
            <w:pPr>
              <w:spacing w:line="360" w:lineRule="auto"/>
              <w:ind w:left="-70" w:right="-143"/>
              <w:jc w:val="center"/>
              <w:outlineLvl w:val="2"/>
              <w:rPr>
                <w:rFonts w:ascii="Times New Roman" w:hAnsi="Times New Roman" w:cs="Times New Roman"/>
                <w:bCs/>
              </w:rPr>
            </w:pPr>
            <w:bookmarkStart w:id="196" w:name="_Toc481591403"/>
            <w:bookmarkStart w:id="197" w:name="_Toc481591812"/>
            <w:r>
              <w:rPr>
                <w:rFonts w:ascii="Times New Roman" w:hAnsi="Times New Roman" w:cs="Times New Roman"/>
                <w:bCs/>
              </w:rPr>
              <w:t>бюджета</w:t>
            </w:r>
            <w:bookmarkEnd w:id="196"/>
            <w:bookmarkEnd w:id="197"/>
            <w:r>
              <w:rPr>
                <w:rFonts w:ascii="Times New Roman" w:hAnsi="Times New Roman" w:cs="Times New Roman"/>
                <w:bCs/>
              </w:rPr>
              <w:t xml:space="preserve"> </w:t>
            </w:r>
          </w:p>
        </w:tc>
      </w:tr>
      <w:tr w:rsidR="00C444D4" w:rsidRPr="003077C5" w:rsidTr="00C750EF">
        <w:tc>
          <w:tcPr>
            <w:tcW w:w="568" w:type="dxa"/>
          </w:tcPr>
          <w:p w:rsidR="00C444D4" w:rsidRPr="00892F5E" w:rsidRDefault="00C444D4" w:rsidP="00C750EF">
            <w:pPr>
              <w:spacing w:line="360" w:lineRule="auto"/>
              <w:jc w:val="center"/>
              <w:outlineLvl w:val="2"/>
              <w:rPr>
                <w:rFonts w:ascii="Times New Roman" w:hAnsi="Times New Roman" w:cs="Times New Roman"/>
                <w:b/>
                <w:bCs/>
              </w:rPr>
            </w:pPr>
          </w:p>
        </w:tc>
        <w:tc>
          <w:tcPr>
            <w:tcW w:w="1749" w:type="dxa"/>
          </w:tcPr>
          <w:p w:rsidR="00C444D4" w:rsidRPr="00892F5E" w:rsidRDefault="00C444D4" w:rsidP="00C750EF">
            <w:pPr>
              <w:spacing w:line="360" w:lineRule="auto"/>
              <w:jc w:val="center"/>
              <w:outlineLvl w:val="2"/>
              <w:rPr>
                <w:rFonts w:ascii="Times New Roman" w:hAnsi="Times New Roman" w:cs="Times New Roman"/>
                <w:b/>
                <w:bCs/>
              </w:rPr>
            </w:pPr>
            <w:bookmarkStart w:id="198" w:name="_Toc481591404"/>
            <w:bookmarkStart w:id="199" w:name="_Toc481591813"/>
            <w:r w:rsidRPr="00892F5E">
              <w:rPr>
                <w:rFonts w:ascii="Times New Roman" w:hAnsi="Times New Roman" w:cs="Times New Roman"/>
                <w:b/>
                <w:bCs/>
              </w:rPr>
              <w:t>Итого</w:t>
            </w:r>
            <w:bookmarkEnd w:id="198"/>
            <w:bookmarkEnd w:id="199"/>
          </w:p>
        </w:tc>
        <w:tc>
          <w:tcPr>
            <w:tcW w:w="1647" w:type="dxa"/>
          </w:tcPr>
          <w:p w:rsidR="00C444D4" w:rsidRPr="00892F5E" w:rsidRDefault="00C444D4" w:rsidP="00C750EF">
            <w:pPr>
              <w:spacing w:line="360" w:lineRule="auto"/>
              <w:jc w:val="center"/>
              <w:outlineLvl w:val="2"/>
              <w:rPr>
                <w:rFonts w:ascii="Times New Roman" w:hAnsi="Times New Roman" w:cs="Times New Roman"/>
                <w:b/>
                <w:bCs/>
              </w:rPr>
            </w:pPr>
          </w:p>
        </w:tc>
        <w:tc>
          <w:tcPr>
            <w:tcW w:w="1422" w:type="dxa"/>
          </w:tcPr>
          <w:p w:rsidR="00C444D4" w:rsidRPr="00892F5E" w:rsidRDefault="00C444D4" w:rsidP="00C750EF">
            <w:pPr>
              <w:spacing w:line="360" w:lineRule="auto"/>
              <w:jc w:val="center"/>
              <w:outlineLvl w:val="2"/>
              <w:rPr>
                <w:rFonts w:ascii="Times New Roman" w:hAnsi="Times New Roman" w:cs="Times New Roman"/>
                <w:b/>
                <w:bCs/>
              </w:rPr>
            </w:pPr>
          </w:p>
        </w:tc>
        <w:tc>
          <w:tcPr>
            <w:tcW w:w="1348" w:type="dxa"/>
            <w:vAlign w:val="center"/>
          </w:tcPr>
          <w:p w:rsidR="00C444D4" w:rsidRPr="00892F5E" w:rsidRDefault="00C444D4" w:rsidP="00C750EF">
            <w:pPr>
              <w:spacing w:line="360" w:lineRule="auto"/>
              <w:jc w:val="center"/>
              <w:outlineLvl w:val="2"/>
              <w:rPr>
                <w:rFonts w:ascii="Times New Roman" w:hAnsi="Times New Roman" w:cs="Times New Roman"/>
                <w:b/>
                <w:bCs/>
              </w:rPr>
            </w:pPr>
            <w:bookmarkStart w:id="200" w:name="_Toc481591405"/>
            <w:bookmarkStart w:id="201" w:name="_Toc481591814"/>
            <w:r>
              <w:rPr>
                <w:rFonts w:ascii="Times New Roman" w:hAnsi="Times New Roman" w:cs="Times New Roman"/>
                <w:b/>
                <w:bCs/>
              </w:rPr>
              <w:t>20</w:t>
            </w:r>
            <w:bookmarkEnd w:id="200"/>
            <w:bookmarkEnd w:id="201"/>
          </w:p>
        </w:tc>
        <w:tc>
          <w:tcPr>
            <w:tcW w:w="1309" w:type="dxa"/>
          </w:tcPr>
          <w:p w:rsidR="00C444D4" w:rsidRPr="00892F5E" w:rsidRDefault="00C444D4" w:rsidP="00C750EF">
            <w:pPr>
              <w:spacing w:line="360" w:lineRule="auto"/>
              <w:jc w:val="center"/>
              <w:outlineLvl w:val="2"/>
              <w:rPr>
                <w:rFonts w:ascii="Times New Roman" w:hAnsi="Times New Roman" w:cs="Times New Roman"/>
                <w:b/>
                <w:bCs/>
              </w:rPr>
            </w:pPr>
          </w:p>
        </w:tc>
        <w:tc>
          <w:tcPr>
            <w:tcW w:w="1846" w:type="dxa"/>
          </w:tcPr>
          <w:p w:rsidR="00C444D4" w:rsidRPr="00892F5E" w:rsidRDefault="00C444D4" w:rsidP="00C750EF">
            <w:pPr>
              <w:spacing w:line="360" w:lineRule="auto"/>
              <w:jc w:val="center"/>
              <w:outlineLvl w:val="2"/>
              <w:rPr>
                <w:rFonts w:ascii="Times New Roman" w:hAnsi="Times New Roman" w:cs="Times New Roman"/>
                <w:b/>
                <w:bCs/>
              </w:rPr>
            </w:pPr>
          </w:p>
        </w:tc>
      </w:tr>
    </w:tbl>
    <w:p w:rsidR="00C444D4" w:rsidRDefault="00C444D4" w:rsidP="00C444D4">
      <w:pPr>
        <w:rPr>
          <w:rFonts w:ascii="Times New Roman" w:hAnsi="Times New Roman"/>
          <w:sz w:val="28"/>
        </w:rPr>
      </w:pPr>
      <w:r>
        <w:br w:type="page"/>
      </w:r>
    </w:p>
    <w:p w:rsidR="00C444D4" w:rsidRDefault="008A367A" w:rsidP="00446E40">
      <w:pPr>
        <w:pStyle w:val="1"/>
        <w:rPr>
          <w:rFonts w:eastAsia="Calibri"/>
          <w:lang w:eastAsia="ru-RU"/>
        </w:rPr>
      </w:pPr>
      <w:bookmarkStart w:id="202" w:name="_Toc481591815"/>
      <w:r>
        <w:rPr>
          <w:rFonts w:eastAsia="Calibri"/>
          <w:lang w:eastAsia="ru-RU"/>
        </w:rPr>
        <w:t>10</w:t>
      </w:r>
      <w:r w:rsidR="00C444D4" w:rsidRPr="00C444D4">
        <w:rPr>
          <w:rFonts w:eastAsia="Calibri"/>
          <w:lang w:eastAsia="ru-RU"/>
        </w:rPr>
        <w:t xml:space="preserve">. Перспективная схема газоснабжения </w:t>
      </w:r>
      <w:r w:rsidR="00C444D4">
        <w:rPr>
          <w:rFonts w:eastAsia="Calibri"/>
          <w:lang w:eastAsia="ru-RU"/>
        </w:rPr>
        <w:t>Левженского</w:t>
      </w:r>
      <w:r w:rsidR="00C444D4" w:rsidRPr="00C444D4">
        <w:rPr>
          <w:rFonts w:eastAsia="Calibri"/>
          <w:lang w:eastAsia="ru-RU"/>
        </w:rPr>
        <w:t xml:space="preserve"> сельского поселения.</w:t>
      </w:r>
      <w:bookmarkEnd w:id="202"/>
    </w:p>
    <w:p w:rsidR="00C444D4" w:rsidRPr="00C444D4" w:rsidRDefault="00C444D4" w:rsidP="00C444D4">
      <w:pPr>
        <w:spacing w:after="0" w:line="360" w:lineRule="auto"/>
        <w:ind w:right="-59" w:firstLine="709"/>
        <w:jc w:val="both"/>
        <w:rPr>
          <w:rFonts w:ascii="Times New Roman" w:eastAsia="Calibri" w:hAnsi="Times New Roman" w:cs="Times New Roman"/>
          <w:b/>
          <w:sz w:val="28"/>
          <w:szCs w:val="28"/>
          <w:lang w:eastAsia="ru-RU"/>
        </w:rPr>
      </w:pPr>
    </w:p>
    <w:p w:rsidR="00C444D4" w:rsidRPr="00C444D4" w:rsidRDefault="00C444D4" w:rsidP="00C444D4">
      <w:pPr>
        <w:spacing w:after="0" w:line="360" w:lineRule="auto"/>
        <w:ind w:firstLine="708"/>
        <w:contextualSpacing/>
        <w:jc w:val="both"/>
        <w:rPr>
          <w:rFonts w:ascii="Times New Roman" w:hAnsi="Times New Roman"/>
          <w:sz w:val="28"/>
          <w:szCs w:val="28"/>
        </w:rPr>
      </w:pPr>
      <w:r w:rsidRPr="00C444D4">
        <w:rPr>
          <w:rFonts w:ascii="Times New Roman" w:hAnsi="Times New Roman"/>
          <w:sz w:val="28"/>
          <w:szCs w:val="28"/>
        </w:rPr>
        <w:t xml:space="preserve">Подача природного газа в </w:t>
      </w:r>
      <w:r>
        <w:rPr>
          <w:rFonts w:ascii="Times New Roman" w:hAnsi="Times New Roman"/>
          <w:sz w:val="28"/>
          <w:szCs w:val="28"/>
        </w:rPr>
        <w:t>Левженском</w:t>
      </w:r>
      <w:r w:rsidRPr="00C444D4">
        <w:rPr>
          <w:rFonts w:ascii="Times New Roman" w:hAnsi="Times New Roman"/>
          <w:sz w:val="28"/>
          <w:szCs w:val="28"/>
        </w:rPr>
        <w:t xml:space="preserve"> сельском поселении предусматривается для целей отопления, приготовления пищи и горячей воды в жилой застройке.</w:t>
      </w:r>
    </w:p>
    <w:p w:rsidR="00C444D4" w:rsidRPr="00C444D4" w:rsidRDefault="00C444D4" w:rsidP="00C444D4">
      <w:pPr>
        <w:spacing w:after="0" w:line="360" w:lineRule="auto"/>
        <w:ind w:firstLine="709"/>
        <w:jc w:val="both"/>
        <w:rPr>
          <w:rFonts w:ascii="Times New Roman" w:eastAsia="Times New Roman" w:hAnsi="Times New Roman" w:cs="Times New Roman"/>
          <w:sz w:val="28"/>
          <w:szCs w:val="28"/>
          <w:lang w:eastAsia="ru-RU"/>
        </w:rPr>
      </w:pPr>
      <w:r w:rsidRPr="00C444D4">
        <w:rPr>
          <w:rFonts w:ascii="Times New Roman" w:eastAsia="Times New Roman" w:hAnsi="Times New Roman" w:cs="Times New Roman"/>
          <w:sz w:val="28"/>
          <w:szCs w:val="28"/>
          <w:lang w:eastAsia="ru-RU"/>
        </w:rPr>
        <w:t>Развитие системы газоснабжения предусматривается за счет подключения заинтересованных потребителей к существующим распределительным сетям высокого, среднего и низкого давлений.</w:t>
      </w:r>
    </w:p>
    <w:p w:rsidR="00C444D4" w:rsidRPr="00C444D4" w:rsidRDefault="00C444D4" w:rsidP="00C444D4">
      <w:pPr>
        <w:spacing w:after="0" w:line="360" w:lineRule="auto"/>
        <w:ind w:firstLine="709"/>
        <w:jc w:val="both"/>
        <w:rPr>
          <w:rFonts w:ascii="Times New Roman" w:eastAsia="Times New Roman" w:hAnsi="Times New Roman" w:cs="Times New Roman"/>
          <w:sz w:val="28"/>
          <w:szCs w:val="28"/>
          <w:lang w:eastAsia="ru-RU"/>
        </w:rPr>
      </w:pPr>
      <w:r w:rsidRPr="00C444D4">
        <w:rPr>
          <w:rFonts w:ascii="Times New Roman" w:eastAsia="Times New Roman" w:hAnsi="Times New Roman" w:cs="Times New Roman"/>
          <w:sz w:val="28"/>
          <w:szCs w:val="28"/>
          <w:lang w:eastAsia="ru-RU"/>
        </w:rPr>
        <w:t>Применение природного газа в котельных и жилых домах в качестве топлива коренным образом меняет в лучшую сторону перспективу социально-экономического развития населенных пунктов и населения всего поселения, в корне меняет бытовые условия жизни людей и выводит из числа депрессивных территорий.</w:t>
      </w:r>
    </w:p>
    <w:p w:rsidR="00C444D4" w:rsidRPr="00C444D4" w:rsidRDefault="00C444D4" w:rsidP="00C444D4">
      <w:pPr>
        <w:spacing w:after="0" w:line="360" w:lineRule="auto"/>
        <w:ind w:firstLine="720"/>
        <w:jc w:val="both"/>
        <w:rPr>
          <w:rFonts w:ascii="Times New Roman" w:eastAsiaTheme="minorEastAsia" w:hAnsi="Times New Roman" w:cs="Times New Roman"/>
          <w:sz w:val="28"/>
          <w:szCs w:val="28"/>
          <w:lang w:eastAsia="ru-RU"/>
        </w:rPr>
      </w:pPr>
    </w:p>
    <w:p w:rsidR="00C444D4" w:rsidRDefault="00C444D4">
      <w:pPr>
        <w:rPr>
          <w:rFonts w:ascii="Times New Roman" w:hAnsi="Times New Roman"/>
          <w:sz w:val="28"/>
        </w:rPr>
      </w:pPr>
      <w:r>
        <w:br w:type="page"/>
      </w:r>
    </w:p>
    <w:p w:rsidR="00DF6B9F" w:rsidRPr="002F32E1" w:rsidRDefault="008A367A" w:rsidP="00446E40">
      <w:pPr>
        <w:pStyle w:val="1"/>
      </w:pPr>
      <w:bookmarkStart w:id="203" w:name="_Toc481591816"/>
      <w:r>
        <w:t>11</w:t>
      </w:r>
      <w:r w:rsidR="00DF6B9F" w:rsidRPr="002F32E1">
        <w:t>. Общая программа проектов</w:t>
      </w:r>
      <w:bookmarkEnd w:id="203"/>
    </w:p>
    <w:p w:rsidR="00DF6B9F" w:rsidRDefault="00DF6B9F" w:rsidP="00DF6B9F">
      <w:pPr>
        <w:pStyle w:val="a5"/>
      </w:pPr>
    </w:p>
    <w:p w:rsidR="00DF6B9F" w:rsidRPr="00393E18" w:rsidRDefault="00DF6B9F" w:rsidP="00DF6B9F">
      <w:pPr>
        <w:pStyle w:val="a5"/>
      </w:pPr>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DF6B9F" w:rsidRPr="00AA4E93" w:rsidTr="00DF6B9F">
        <w:tc>
          <w:tcPr>
            <w:tcW w:w="9889" w:type="dxa"/>
            <w:gridSpan w:val="7"/>
            <w:shd w:val="clear" w:color="auto" w:fill="D9D9D9" w:themeFill="background1" w:themeFillShade="D9"/>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204" w:name="_Toc481591408"/>
            <w:bookmarkStart w:id="205" w:name="_Toc481591613"/>
            <w:bookmarkStart w:id="206" w:name="_Toc481591817"/>
            <w:r w:rsidRPr="00C501A6">
              <w:rPr>
                <w:rFonts w:ascii="Times New Roman" w:hAnsi="Times New Roman" w:cs="Times New Roman"/>
                <w:b/>
                <w:bCs/>
                <w:sz w:val="28"/>
                <w:szCs w:val="28"/>
              </w:rPr>
              <w:t xml:space="preserve">Программа инвестиционных проектов развития системы электроснабжения </w:t>
            </w:r>
            <w:r>
              <w:rPr>
                <w:rFonts w:ascii="Times New Roman" w:hAnsi="Times New Roman" w:cs="Times New Roman"/>
                <w:b/>
                <w:bCs/>
                <w:sz w:val="28"/>
                <w:szCs w:val="28"/>
              </w:rPr>
              <w:t>Левженского сельского поселения 2018-2028</w:t>
            </w:r>
            <w:r w:rsidRPr="00C501A6">
              <w:rPr>
                <w:rFonts w:ascii="Times New Roman" w:hAnsi="Times New Roman" w:cs="Times New Roman"/>
                <w:b/>
                <w:bCs/>
                <w:sz w:val="28"/>
                <w:szCs w:val="28"/>
              </w:rPr>
              <w:t xml:space="preserve"> годы (в ценах 2016)</w:t>
            </w:r>
            <w:bookmarkEnd w:id="204"/>
            <w:bookmarkEnd w:id="205"/>
            <w:bookmarkEnd w:id="206"/>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207" w:name="_Toc481591409"/>
            <w:bookmarkStart w:id="208" w:name="_Toc481591614"/>
            <w:bookmarkStart w:id="209" w:name="_Toc481591818"/>
            <w:r w:rsidRPr="00AA4E93">
              <w:rPr>
                <w:rFonts w:ascii="Times New Roman" w:hAnsi="Times New Roman" w:cs="Times New Roman"/>
                <w:b/>
                <w:bCs/>
              </w:rPr>
              <w:t>№ п/п</w:t>
            </w:r>
            <w:bookmarkEnd w:id="207"/>
            <w:bookmarkEnd w:id="208"/>
            <w:bookmarkEnd w:id="209"/>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210" w:name="_Toc481591410"/>
            <w:bookmarkStart w:id="211" w:name="_Toc481591615"/>
            <w:bookmarkStart w:id="212" w:name="_Toc481591819"/>
            <w:r w:rsidRPr="00AA4E93">
              <w:rPr>
                <w:rFonts w:ascii="Times New Roman" w:hAnsi="Times New Roman" w:cs="Times New Roman"/>
                <w:b/>
                <w:bCs/>
              </w:rPr>
              <w:t>Описание проекта</w:t>
            </w:r>
            <w:bookmarkEnd w:id="210"/>
            <w:bookmarkEnd w:id="211"/>
            <w:bookmarkEnd w:id="212"/>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213" w:name="_Toc481591411"/>
            <w:bookmarkStart w:id="214" w:name="_Toc481591616"/>
            <w:bookmarkStart w:id="215" w:name="_Toc481591820"/>
            <w:r w:rsidRPr="00AA4E93">
              <w:rPr>
                <w:rFonts w:ascii="Times New Roman" w:hAnsi="Times New Roman" w:cs="Times New Roman"/>
                <w:b/>
                <w:bCs/>
              </w:rPr>
              <w:t>Цель проекта</w:t>
            </w:r>
            <w:bookmarkEnd w:id="213"/>
            <w:bookmarkEnd w:id="214"/>
            <w:bookmarkEnd w:id="215"/>
          </w:p>
        </w:tc>
        <w:tc>
          <w:tcPr>
            <w:tcW w:w="1422" w:type="dxa"/>
          </w:tcPr>
          <w:p w:rsidR="00DF6B9F" w:rsidRPr="00AA4E93" w:rsidRDefault="00DF6B9F" w:rsidP="00C750EF">
            <w:pPr>
              <w:spacing w:line="360" w:lineRule="auto"/>
              <w:ind w:left="-102"/>
              <w:jc w:val="center"/>
              <w:outlineLvl w:val="2"/>
              <w:rPr>
                <w:rFonts w:ascii="Times New Roman" w:hAnsi="Times New Roman" w:cs="Times New Roman"/>
                <w:b/>
                <w:bCs/>
              </w:rPr>
            </w:pPr>
            <w:bookmarkStart w:id="216" w:name="_Toc481591412"/>
            <w:bookmarkStart w:id="217" w:name="_Toc481591617"/>
            <w:bookmarkStart w:id="218" w:name="_Toc481591821"/>
            <w:r w:rsidRPr="00AA4E93">
              <w:rPr>
                <w:rFonts w:ascii="Times New Roman" w:hAnsi="Times New Roman" w:cs="Times New Roman"/>
                <w:b/>
                <w:bCs/>
              </w:rPr>
              <w:t>Технические параметры проекта</w:t>
            </w:r>
            <w:bookmarkEnd w:id="216"/>
            <w:bookmarkEnd w:id="217"/>
            <w:bookmarkEnd w:id="218"/>
          </w:p>
        </w:tc>
        <w:tc>
          <w:tcPr>
            <w:tcW w:w="1348" w:type="dxa"/>
          </w:tcPr>
          <w:p w:rsidR="00DF6B9F" w:rsidRPr="00AA4E93" w:rsidRDefault="00DF6B9F" w:rsidP="00C750EF">
            <w:pPr>
              <w:spacing w:line="360" w:lineRule="auto"/>
              <w:ind w:left="-106"/>
              <w:jc w:val="center"/>
              <w:outlineLvl w:val="2"/>
              <w:rPr>
                <w:rFonts w:ascii="Times New Roman" w:hAnsi="Times New Roman" w:cs="Times New Roman"/>
                <w:b/>
                <w:bCs/>
              </w:rPr>
            </w:pPr>
            <w:bookmarkStart w:id="219" w:name="_Toc481591413"/>
            <w:bookmarkStart w:id="220" w:name="_Toc481591618"/>
            <w:bookmarkStart w:id="221" w:name="_Toc481591822"/>
            <w:r w:rsidRPr="00AA4E93">
              <w:rPr>
                <w:rFonts w:ascii="Times New Roman" w:hAnsi="Times New Roman" w:cs="Times New Roman"/>
                <w:b/>
                <w:bCs/>
              </w:rPr>
              <w:t>Затраты на реализацию проекта (тыс. руб)</w:t>
            </w:r>
            <w:bookmarkEnd w:id="219"/>
            <w:bookmarkEnd w:id="220"/>
            <w:bookmarkEnd w:id="221"/>
          </w:p>
        </w:tc>
        <w:tc>
          <w:tcPr>
            <w:tcW w:w="1309" w:type="dxa"/>
          </w:tcPr>
          <w:p w:rsidR="00DF6B9F" w:rsidRPr="00AA4E93" w:rsidRDefault="00DF6B9F" w:rsidP="00DF6B9F">
            <w:pPr>
              <w:spacing w:line="360" w:lineRule="auto"/>
              <w:ind w:left="-37" w:right="-146"/>
              <w:jc w:val="center"/>
              <w:outlineLvl w:val="2"/>
              <w:rPr>
                <w:rFonts w:ascii="Times New Roman" w:hAnsi="Times New Roman" w:cs="Times New Roman"/>
                <w:b/>
                <w:bCs/>
              </w:rPr>
            </w:pPr>
            <w:bookmarkStart w:id="222" w:name="_Toc481591414"/>
            <w:bookmarkStart w:id="223" w:name="_Toc481591619"/>
            <w:bookmarkStart w:id="224" w:name="_Toc481591823"/>
            <w:r w:rsidRPr="00AA4E93">
              <w:rPr>
                <w:rFonts w:ascii="Times New Roman" w:hAnsi="Times New Roman" w:cs="Times New Roman"/>
                <w:b/>
                <w:bCs/>
              </w:rPr>
              <w:t>Срок реализации проекта</w:t>
            </w:r>
            <w:bookmarkEnd w:id="222"/>
            <w:bookmarkEnd w:id="223"/>
            <w:bookmarkEnd w:id="224"/>
          </w:p>
        </w:tc>
        <w:tc>
          <w:tcPr>
            <w:tcW w:w="1846" w:type="dxa"/>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225" w:name="_Toc481591415"/>
            <w:bookmarkStart w:id="226" w:name="_Toc481591620"/>
            <w:bookmarkStart w:id="227" w:name="_Toc481591824"/>
            <w:r w:rsidRPr="00AA4E93">
              <w:rPr>
                <w:rFonts w:ascii="Times New Roman" w:hAnsi="Times New Roman" w:cs="Times New Roman"/>
                <w:b/>
                <w:bCs/>
              </w:rPr>
              <w:t>Предполагаемый источник финансирования</w:t>
            </w:r>
            <w:bookmarkEnd w:id="225"/>
            <w:bookmarkEnd w:id="226"/>
            <w:bookmarkEnd w:id="227"/>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228" w:name="_Toc481591416"/>
            <w:bookmarkStart w:id="229" w:name="_Toc481591621"/>
            <w:bookmarkStart w:id="230" w:name="_Toc481591825"/>
            <w:r w:rsidRPr="00AA4E93">
              <w:rPr>
                <w:rFonts w:ascii="Times New Roman" w:hAnsi="Times New Roman" w:cs="Times New Roman"/>
                <w:b/>
                <w:bCs/>
              </w:rPr>
              <w:t>1</w:t>
            </w:r>
            <w:bookmarkEnd w:id="228"/>
            <w:bookmarkEnd w:id="229"/>
            <w:bookmarkEnd w:id="230"/>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231" w:name="_Toc481591417"/>
            <w:bookmarkStart w:id="232" w:name="_Toc481591622"/>
            <w:bookmarkStart w:id="233" w:name="_Toc481591826"/>
            <w:r w:rsidRPr="00AA4E93">
              <w:rPr>
                <w:rFonts w:ascii="Times New Roman" w:hAnsi="Times New Roman" w:cs="Times New Roman"/>
                <w:b/>
                <w:bCs/>
              </w:rPr>
              <w:t>2</w:t>
            </w:r>
            <w:bookmarkEnd w:id="231"/>
            <w:bookmarkEnd w:id="232"/>
            <w:bookmarkEnd w:id="233"/>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234" w:name="_Toc481591418"/>
            <w:bookmarkStart w:id="235" w:name="_Toc481591623"/>
            <w:bookmarkStart w:id="236" w:name="_Toc481591827"/>
            <w:r w:rsidRPr="00AA4E93">
              <w:rPr>
                <w:rFonts w:ascii="Times New Roman" w:hAnsi="Times New Roman" w:cs="Times New Roman"/>
                <w:b/>
                <w:bCs/>
              </w:rPr>
              <w:t>3</w:t>
            </w:r>
            <w:bookmarkEnd w:id="234"/>
            <w:bookmarkEnd w:id="235"/>
            <w:bookmarkEnd w:id="236"/>
          </w:p>
        </w:tc>
        <w:tc>
          <w:tcPr>
            <w:tcW w:w="1422" w:type="dxa"/>
          </w:tcPr>
          <w:p w:rsidR="00DF6B9F" w:rsidRPr="00AA4E93" w:rsidRDefault="00DF6B9F" w:rsidP="00C750EF">
            <w:pPr>
              <w:spacing w:line="360" w:lineRule="auto"/>
              <w:jc w:val="center"/>
              <w:outlineLvl w:val="2"/>
              <w:rPr>
                <w:rFonts w:ascii="Times New Roman" w:hAnsi="Times New Roman" w:cs="Times New Roman"/>
                <w:b/>
                <w:bCs/>
              </w:rPr>
            </w:pPr>
            <w:bookmarkStart w:id="237" w:name="_Toc481591419"/>
            <w:bookmarkStart w:id="238" w:name="_Toc481591624"/>
            <w:bookmarkStart w:id="239" w:name="_Toc481591828"/>
            <w:r w:rsidRPr="00AA4E93">
              <w:rPr>
                <w:rFonts w:ascii="Times New Roman" w:hAnsi="Times New Roman" w:cs="Times New Roman"/>
                <w:b/>
                <w:bCs/>
              </w:rPr>
              <w:t>4</w:t>
            </w:r>
            <w:bookmarkEnd w:id="237"/>
            <w:bookmarkEnd w:id="238"/>
            <w:bookmarkEnd w:id="239"/>
          </w:p>
        </w:tc>
        <w:tc>
          <w:tcPr>
            <w:tcW w:w="1348" w:type="dxa"/>
          </w:tcPr>
          <w:p w:rsidR="00DF6B9F" w:rsidRPr="00AA4E93" w:rsidRDefault="00DF6B9F" w:rsidP="00C750EF">
            <w:pPr>
              <w:spacing w:line="360" w:lineRule="auto"/>
              <w:jc w:val="center"/>
              <w:outlineLvl w:val="2"/>
              <w:rPr>
                <w:rFonts w:ascii="Times New Roman" w:hAnsi="Times New Roman" w:cs="Times New Roman"/>
                <w:b/>
                <w:bCs/>
              </w:rPr>
            </w:pPr>
            <w:bookmarkStart w:id="240" w:name="_Toc481591420"/>
            <w:bookmarkStart w:id="241" w:name="_Toc481591625"/>
            <w:bookmarkStart w:id="242" w:name="_Toc481591829"/>
            <w:r w:rsidRPr="00AA4E93">
              <w:rPr>
                <w:rFonts w:ascii="Times New Roman" w:hAnsi="Times New Roman" w:cs="Times New Roman"/>
                <w:b/>
                <w:bCs/>
              </w:rPr>
              <w:t>5</w:t>
            </w:r>
            <w:bookmarkEnd w:id="240"/>
            <w:bookmarkEnd w:id="241"/>
            <w:bookmarkEnd w:id="242"/>
          </w:p>
        </w:tc>
        <w:tc>
          <w:tcPr>
            <w:tcW w:w="1309" w:type="dxa"/>
          </w:tcPr>
          <w:p w:rsidR="00DF6B9F" w:rsidRPr="00AA4E93" w:rsidRDefault="00DF6B9F" w:rsidP="00C750EF">
            <w:pPr>
              <w:spacing w:line="360" w:lineRule="auto"/>
              <w:jc w:val="center"/>
              <w:outlineLvl w:val="2"/>
              <w:rPr>
                <w:rFonts w:ascii="Times New Roman" w:hAnsi="Times New Roman" w:cs="Times New Roman"/>
                <w:b/>
                <w:bCs/>
              </w:rPr>
            </w:pPr>
            <w:bookmarkStart w:id="243" w:name="_Toc481591421"/>
            <w:bookmarkStart w:id="244" w:name="_Toc481591626"/>
            <w:bookmarkStart w:id="245" w:name="_Toc481591830"/>
            <w:r w:rsidRPr="00AA4E93">
              <w:rPr>
                <w:rFonts w:ascii="Times New Roman" w:hAnsi="Times New Roman" w:cs="Times New Roman"/>
                <w:b/>
                <w:bCs/>
              </w:rPr>
              <w:t>6</w:t>
            </w:r>
            <w:bookmarkEnd w:id="243"/>
            <w:bookmarkEnd w:id="244"/>
            <w:bookmarkEnd w:id="245"/>
          </w:p>
        </w:tc>
        <w:tc>
          <w:tcPr>
            <w:tcW w:w="1846" w:type="dxa"/>
          </w:tcPr>
          <w:p w:rsidR="00DF6B9F" w:rsidRPr="00AA4E93" w:rsidRDefault="00DF6B9F" w:rsidP="00C750EF">
            <w:pPr>
              <w:spacing w:line="360" w:lineRule="auto"/>
              <w:jc w:val="center"/>
              <w:outlineLvl w:val="2"/>
              <w:rPr>
                <w:rFonts w:ascii="Times New Roman" w:hAnsi="Times New Roman" w:cs="Times New Roman"/>
                <w:b/>
                <w:bCs/>
              </w:rPr>
            </w:pPr>
            <w:bookmarkStart w:id="246" w:name="_Toc481591422"/>
            <w:bookmarkStart w:id="247" w:name="_Toc481591627"/>
            <w:bookmarkStart w:id="248" w:name="_Toc481591831"/>
            <w:r w:rsidRPr="00AA4E93">
              <w:rPr>
                <w:rFonts w:ascii="Times New Roman" w:hAnsi="Times New Roman" w:cs="Times New Roman"/>
                <w:b/>
                <w:bCs/>
              </w:rPr>
              <w:t>7</w:t>
            </w:r>
            <w:bookmarkEnd w:id="246"/>
            <w:bookmarkEnd w:id="247"/>
            <w:bookmarkEnd w:id="248"/>
          </w:p>
        </w:tc>
      </w:tr>
      <w:tr w:rsidR="00DF6B9F" w:rsidRPr="00AA4E93" w:rsidTr="00C750EF">
        <w:trPr>
          <w:trHeight w:val="1835"/>
        </w:trPr>
        <w:tc>
          <w:tcPr>
            <w:tcW w:w="568"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249" w:name="_Toc481591423"/>
            <w:bookmarkStart w:id="250" w:name="_Toc481591628"/>
            <w:bookmarkStart w:id="251" w:name="_Toc481591832"/>
            <w:r w:rsidRPr="00892F5E">
              <w:rPr>
                <w:rFonts w:ascii="Times New Roman" w:hAnsi="Times New Roman" w:cs="Times New Roman"/>
                <w:b/>
                <w:bCs/>
              </w:rPr>
              <w:t>1</w:t>
            </w:r>
            <w:bookmarkEnd w:id="249"/>
            <w:bookmarkEnd w:id="250"/>
            <w:bookmarkEnd w:id="251"/>
          </w:p>
        </w:tc>
        <w:tc>
          <w:tcPr>
            <w:tcW w:w="1749"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252" w:name="_Toc481591424"/>
            <w:bookmarkStart w:id="253" w:name="_Toc481591629"/>
            <w:bookmarkStart w:id="254" w:name="_Toc481591833"/>
            <w:r>
              <w:rPr>
                <w:rFonts w:ascii="Times New Roman" w:hAnsi="Times New Roman" w:cs="Times New Roman"/>
                <w:b/>
                <w:bCs/>
              </w:rPr>
              <w:t>Реконструкция ВЛ-0,4 кВ с.Левжа</w:t>
            </w:r>
            <w:bookmarkEnd w:id="252"/>
            <w:bookmarkEnd w:id="253"/>
            <w:bookmarkEnd w:id="254"/>
          </w:p>
        </w:tc>
        <w:tc>
          <w:tcPr>
            <w:tcW w:w="1647" w:type="dxa"/>
            <w:vAlign w:val="center"/>
          </w:tcPr>
          <w:p w:rsidR="00DF6B9F" w:rsidRPr="00892F5E" w:rsidRDefault="00DF6B9F" w:rsidP="00C750EF">
            <w:pPr>
              <w:spacing w:line="360" w:lineRule="auto"/>
              <w:ind w:left="-14" w:right="-114"/>
              <w:jc w:val="center"/>
              <w:outlineLvl w:val="2"/>
              <w:rPr>
                <w:rFonts w:ascii="Times New Roman" w:hAnsi="Times New Roman" w:cs="Times New Roman"/>
                <w:bCs/>
              </w:rPr>
            </w:pPr>
            <w:bookmarkStart w:id="255" w:name="_Toc481591425"/>
            <w:bookmarkStart w:id="256" w:name="_Toc481591630"/>
            <w:bookmarkStart w:id="257" w:name="_Toc481591834"/>
            <w:r>
              <w:rPr>
                <w:rFonts w:ascii="Times New Roman" w:hAnsi="Times New Roman" w:cs="Times New Roman"/>
              </w:rPr>
              <w:t>С</w:t>
            </w:r>
            <w:r w:rsidRPr="00892F5E">
              <w:rPr>
                <w:rFonts w:ascii="Times New Roman" w:hAnsi="Times New Roman" w:cs="Times New Roman"/>
              </w:rPr>
              <w:t>нижение бюджетных расходов на электроэнергию</w:t>
            </w:r>
            <w:bookmarkEnd w:id="255"/>
            <w:bookmarkEnd w:id="256"/>
            <w:bookmarkEnd w:id="257"/>
          </w:p>
        </w:tc>
        <w:tc>
          <w:tcPr>
            <w:tcW w:w="1422" w:type="dxa"/>
            <w:vAlign w:val="center"/>
          </w:tcPr>
          <w:p w:rsidR="00DF6B9F" w:rsidRPr="00892F5E" w:rsidRDefault="00DF6B9F" w:rsidP="00C750EF">
            <w:pPr>
              <w:spacing w:line="360" w:lineRule="auto"/>
              <w:jc w:val="center"/>
              <w:outlineLvl w:val="2"/>
              <w:rPr>
                <w:rFonts w:ascii="Times New Roman" w:hAnsi="Times New Roman" w:cs="Times New Roman"/>
                <w:bCs/>
              </w:rPr>
            </w:pPr>
          </w:p>
        </w:tc>
        <w:tc>
          <w:tcPr>
            <w:tcW w:w="1348"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258" w:name="_Toc481591426"/>
            <w:bookmarkStart w:id="259" w:name="_Toc481591631"/>
            <w:bookmarkStart w:id="260" w:name="_Toc481591835"/>
            <w:r>
              <w:rPr>
                <w:rFonts w:ascii="Times New Roman" w:hAnsi="Times New Roman" w:cs="Times New Roman"/>
                <w:bCs/>
              </w:rPr>
              <w:t>6176</w:t>
            </w:r>
            <w:bookmarkEnd w:id="258"/>
            <w:bookmarkEnd w:id="259"/>
            <w:bookmarkEnd w:id="260"/>
          </w:p>
        </w:tc>
        <w:tc>
          <w:tcPr>
            <w:tcW w:w="1309"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261" w:name="_Toc481591427"/>
            <w:bookmarkStart w:id="262" w:name="_Toc481591632"/>
            <w:bookmarkStart w:id="263" w:name="_Toc481591836"/>
            <w:r w:rsidRPr="00892F5E">
              <w:rPr>
                <w:rFonts w:ascii="Times New Roman" w:hAnsi="Times New Roman" w:cs="Times New Roman"/>
                <w:bCs/>
              </w:rPr>
              <w:t>2018-2028</w:t>
            </w:r>
            <w:bookmarkEnd w:id="261"/>
            <w:bookmarkEnd w:id="262"/>
            <w:bookmarkEnd w:id="263"/>
          </w:p>
        </w:tc>
        <w:tc>
          <w:tcPr>
            <w:tcW w:w="1846"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264" w:name="_Toc481591428"/>
            <w:bookmarkStart w:id="265" w:name="_Toc481591633"/>
            <w:bookmarkStart w:id="266" w:name="_Toc481591837"/>
            <w:r>
              <w:rPr>
                <w:rFonts w:ascii="Times New Roman" w:hAnsi="Times New Roman" w:cs="Times New Roman"/>
                <w:bCs/>
              </w:rPr>
              <w:t>С</w:t>
            </w:r>
            <w:r w:rsidRPr="001974C6">
              <w:rPr>
                <w:rFonts w:ascii="Times New Roman" w:hAnsi="Times New Roman" w:cs="Times New Roman"/>
                <w:bCs/>
              </w:rPr>
              <w:t>редства филиала ОАО «МРСК-Волги» — «Мордовэнерго»</w:t>
            </w:r>
            <w:bookmarkEnd w:id="264"/>
            <w:bookmarkEnd w:id="265"/>
            <w:bookmarkEnd w:id="266"/>
          </w:p>
        </w:tc>
      </w:tr>
      <w:tr w:rsidR="00DF6B9F" w:rsidRPr="003077C5" w:rsidTr="00C750EF">
        <w:tc>
          <w:tcPr>
            <w:tcW w:w="568" w:type="dxa"/>
          </w:tcPr>
          <w:p w:rsidR="00DF6B9F" w:rsidRPr="00892F5E" w:rsidRDefault="00DF6B9F" w:rsidP="00C750EF">
            <w:pPr>
              <w:spacing w:line="360" w:lineRule="auto"/>
              <w:jc w:val="center"/>
              <w:outlineLvl w:val="2"/>
              <w:rPr>
                <w:rFonts w:ascii="Times New Roman" w:hAnsi="Times New Roman" w:cs="Times New Roman"/>
                <w:b/>
                <w:bCs/>
              </w:rPr>
            </w:pPr>
          </w:p>
        </w:tc>
        <w:tc>
          <w:tcPr>
            <w:tcW w:w="1749" w:type="dxa"/>
          </w:tcPr>
          <w:p w:rsidR="00DF6B9F" w:rsidRPr="00892F5E" w:rsidRDefault="00DF6B9F" w:rsidP="00C750EF">
            <w:pPr>
              <w:spacing w:line="360" w:lineRule="auto"/>
              <w:jc w:val="center"/>
              <w:outlineLvl w:val="2"/>
              <w:rPr>
                <w:rFonts w:ascii="Times New Roman" w:hAnsi="Times New Roman" w:cs="Times New Roman"/>
                <w:b/>
                <w:bCs/>
              </w:rPr>
            </w:pPr>
            <w:bookmarkStart w:id="267" w:name="_Toc481591429"/>
            <w:bookmarkStart w:id="268" w:name="_Toc481591634"/>
            <w:bookmarkStart w:id="269" w:name="_Toc481591838"/>
            <w:r w:rsidRPr="00892F5E">
              <w:rPr>
                <w:rFonts w:ascii="Times New Roman" w:hAnsi="Times New Roman" w:cs="Times New Roman"/>
                <w:b/>
                <w:bCs/>
              </w:rPr>
              <w:t>Итого</w:t>
            </w:r>
            <w:bookmarkEnd w:id="267"/>
            <w:bookmarkEnd w:id="268"/>
            <w:bookmarkEnd w:id="269"/>
          </w:p>
        </w:tc>
        <w:tc>
          <w:tcPr>
            <w:tcW w:w="1647" w:type="dxa"/>
          </w:tcPr>
          <w:p w:rsidR="00DF6B9F" w:rsidRPr="00892F5E" w:rsidRDefault="00DF6B9F" w:rsidP="00C750EF">
            <w:pPr>
              <w:spacing w:line="360" w:lineRule="auto"/>
              <w:jc w:val="center"/>
              <w:outlineLvl w:val="2"/>
              <w:rPr>
                <w:rFonts w:ascii="Times New Roman" w:hAnsi="Times New Roman" w:cs="Times New Roman"/>
                <w:b/>
                <w:bCs/>
              </w:rPr>
            </w:pPr>
          </w:p>
        </w:tc>
        <w:tc>
          <w:tcPr>
            <w:tcW w:w="1422" w:type="dxa"/>
          </w:tcPr>
          <w:p w:rsidR="00DF6B9F" w:rsidRPr="00892F5E" w:rsidRDefault="00DF6B9F" w:rsidP="00C750EF">
            <w:pPr>
              <w:spacing w:line="360" w:lineRule="auto"/>
              <w:jc w:val="center"/>
              <w:outlineLvl w:val="2"/>
              <w:rPr>
                <w:rFonts w:ascii="Times New Roman" w:hAnsi="Times New Roman" w:cs="Times New Roman"/>
                <w:b/>
                <w:bCs/>
              </w:rPr>
            </w:pPr>
          </w:p>
        </w:tc>
        <w:tc>
          <w:tcPr>
            <w:tcW w:w="1348" w:type="dxa"/>
          </w:tcPr>
          <w:p w:rsidR="00DF6B9F" w:rsidRPr="00892F5E" w:rsidRDefault="00DF6B9F" w:rsidP="00C750EF">
            <w:pPr>
              <w:spacing w:line="360" w:lineRule="auto"/>
              <w:jc w:val="center"/>
              <w:outlineLvl w:val="2"/>
              <w:rPr>
                <w:rFonts w:ascii="Times New Roman" w:hAnsi="Times New Roman" w:cs="Times New Roman"/>
                <w:b/>
                <w:bCs/>
              </w:rPr>
            </w:pPr>
            <w:bookmarkStart w:id="270" w:name="_Toc481591430"/>
            <w:bookmarkStart w:id="271" w:name="_Toc481591635"/>
            <w:bookmarkStart w:id="272" w:name="_Toc481591839"/>
            <w:r>
              <w:rPr>
                <w:rFonts w:ascii="Times New Roman" w:hAnsi="Times New Roman" w:cs="Times New Roman"/>
                <w:b/>
                <w:bCs/>
              </w:rPr>
              <w:t>6176</w:t>
            </w:r>
            <w:bookmarkEnd w:id="270"/>
            <w:bookmarkEnd w:id="271"/>
            <w:bookmarkEnd w:id="272"/>
          </w:p>
        </w:tc>
        <w:tc>
          <w:tcPr>
            <w:tcW w:w="1309" w:type="dxa"/>
          </w:tcPr>
          <w:p w:rsidR="00DF6B9F" w:rsidRPr="00892F5E" w:rsidRDefault="00DF6B9F" w:rsidP="00C750EF">
            <w:pPr>
              <w:spacing w:line="360" w:lineRule="auto"/>
              <w:jc w:val="center"/>
              <w:outlineLvl w:val="2"/>
              <w:rPr>
                <w:rFonts w:ascii="Times New Roman" w:hAnsi="Times New Roman" w:cs="Times New Roman"/>
                <w:b/>
                <w:bCs/>
              </w:rPr>
            </w:pPr>
          </w:p>
        </w:tc>
        <w:tc>
          <w:tcPr>
            <w:tcW w:w="1846" w:type="dxa"/>
          </w:tcPr>
          <w:p w:rsidR="00DF6B9F" w:rsidRPr="00892F5E" w:rsidRDefault="00DF6B9F" w:rsidP="00C750EF">
            <w:pPr>
              <w:spacing w:line="360" w:lineRule="auto"/>
              <w:jc w:val="center"/>
              <w:outlineLvl w:val="2"/>
              <w:rPr>
                <w:rFonts w:ascii="Times New Roman" w:hAnsi="Times New Roman" w:cs="Times New Roman"/>
                <w:b/>
                <w:bCs/>
              </w:rPr>
            </w:pPr>
          </w:p>
        </w:tc>
      </w:tr>
    </w:tbl>
    <w:p w:rsidR="001974C6" w:rsidRDefault="001974C6" w:rsidP="001974C6">
      <w:pPr>
        <w:pStyle w:val="a5"/>
      </w:pPr>
    </w:p>
    <w:p w:rsidR="00DF6B9F" w:rsidRDefault="00DF6B9F" w:rsidP="001974C6">
      <w:pPr>
        <w:pStyle w:val="a5"/>
      </w:pPr>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DF6B9F" w:rsidRPr="00AA4E93" w:rsidTr="00DF6B9F">
        <w:tc>
          <w:tcPr>
            <w:tcW w:w="9889" w:type="dxa"/>
            <w:gridSpan w:val="7"/>
            <w:shd w:val="clear" w:color="auto" w:fill="D9D9D9" w:themeFill="background1" w:themeFillShade="D9"/>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273" w:name="_Toc481591431"/>
            <w:bookmarkStart w:id="274" w:name="_Toc481591636"/>
            <w:bookmarkStart w:id="275" w:name="_Toc481591840"/>
            <w:r w:rsidRPr="00C501A6">
              <w:rPr>
                <w:rFonts w:ascii="Times New Roman" w:hAnsi="Times New Roman" w:cs="Times New Roman"/>
                <w:b/>
                <w:bCs/>
                <w:sz w:val="28"/>
                <w:szCs w:val="28"/>
              </w:rPr>
              <w:t xml:space="preserve">Программа инвестиционных проектов развития системы </w:t>
            </w:r>
            <w:r>
              <w:rPr>
                <w:rFonts w:ascii="Times New Roman" w:hAnsi="Times New Roman" w:cs="Times New Roman"/>
                <w:b/>
                <w:bCs/>
                <w:sz w:val="28"/>
                <w:szCs w:val="28"/>
              </w:rPr>
              <w:t>водоснабжения</w:t>
            </w:r>
            <w:r w:rsidRPr="00C501A6">
              <w:rPr>
                <w:rFonts w:ascii="Times New Roman" w:hAnsi="Times New Roman" w:cs="Times New Roman"/>
                <w:b/>
                <w:bCs/>
                <w:sz w:val="28"/>
                <w:szCs w:val="28"/>
              </w:rPr>
              <w:t xml:space="preserve"> </w:t>
            </w:r>
            <w:r>
              <w:rPr>
                <w:rFonts w:ascii="Times New Roman" w:hAnsi="Times New Roman" w:cs="Times New Roman"/>
                <w:b/>
                <w:bCs/>
                <w:sz w:val="28"/>
                <w:szCs w:val="28"/>
              </w:rPr>
              <w:t>Левженского сельского поселения 2018-2028</w:t>
            </w:r>
            <w:r w:rsidRPr="00C501A6">
              <w:rPr>
                <w:rFonts w:ascii="Times New Roman" w:hAnsi="Times New Roman" w:cs="Times New Roman"/>
                <w:b/>
                <w:bCs/>
                <w:sz w:val="28"/>
                <w:szCs w:val="28"/>
              </w:rPr>
              <w:t xml:space="preserve"> годы (в ценах 2016)</w:t>
            </w:r>
            <w:bookmarkEnd w:id="273"/>
            <w:bookmarkEnd w:id="274"/>
            <w:bookmarkEnd w:id="275"/>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276" w:name="_Toc481591432"/>
            <w:bookmarkStart w:id="277" w:name="_Toc481591637"/>
            <w:bookmarkStart w:id="278" w:name="_Toc481591841"/>
            <w:r w:rsidRPr="00AA4E93">
              <w:rPr>
                <w:rFonts w:ascii="Times New Roman" w:hAnsi="Times New Roman" w:cs="Times New Roman"/>
                <w:b/>
                <w:bCs/>
              </w:rPr>
              <w:t>№ п/п</w:t>
            </w:r>
            <w:bookmarkEnd w:id="276"/>
            <w:bookmarkEnd w:id="277"/>
            <w:bookmarkEnd w:id="278"/>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279" w:name="_Toc481591433"/>
            <w:bookmarkStart w:id="280" w:name="_Toc481591638"/>
            <w:bookmarkStart w:id="281" w:name="_Toc481591842"/>
            <w:r w:rsidRPr="00AA4E93">
              <w:rPr>
                <w:rFonts w:ascii="Times New Roman" w:hAnsi="Times New Roman" w:cs="Times New Roman"/>
                <w:b/>
                <w:bCs/>
              </w:rPr>
              <w:t>Описание проекта</w:t>
            </w:r>
            <w:bookmarkEnd w:id="279"/>
            <w:bookmarkEnd w:id="280"/>
            <w:bookmarkEnd w:id="281"/>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282" w:name="_Toc481591434"/>
            <w:bookmarkStart w:id="283" w:name="_Toc481591639"/>
            <w:bookmarkStart w:id="284" w:name="_Toc481591843"/>
            <w:r w:rsidRPr="00AA4E93">
              <w:rPr>
                <w:rFonts w:ascii="Times New Roman" w:hAnsi="Times New Roman" w:cs="Times New Roman"/>
                <w:b/>
                <w:bCs/>
              </w:rPr>
              <w:t>Цель проекта</w:t>
            </w:r>
            <w:bookmarkEnd w:id="282"/>
            <w:bookmarkEnd w:id="283"/>
            <w:bookmarkEnd w:id="284"/>
          </w:p>
        </w:tc>
        <w:tc>
          <w:tcPr>
            <w:tcW w:w="1422" w:type="dxa"/>
          </w:tcPr>
          <w:p w:rsidR="00DF6B9F" w:rsidRPr="00AA4E93" w:rsidRDefault="00DF6B9F" w:rsidP="00C750EF">
            <w:pPr>
              <w:spacing w:line="360" w:lineRule="auto"/>
              <w:ind w:left="-102"/>
              <w:jc w:val="center"/>
              <w:outlineLvl w:val="2"/>
              <w:rPr>
                <w:rFonts w:ascii="Times New Roman" w:hAnsi="Times New Roman" w:cs="Times New Roman"/>
                <w:b/>
                <w:bCs/>
              </w:rPr>
            </w:pPr>
            <w:bookmarkStart w:id="285" w:name="_Toc481591435"/>
            <w:bookmarkStart w:id="286" w:name="_Toc481591640"/>
            <w:bookmarkStart w:id="287" w:name="_Toc481591844"/>
            <w:r w:rsidRPr="00AA4E93">
              <w:rPr>
                <w:rFonts w:ascii="Times New Roman" w:hAnsi="Times New Roman" w:cs="Times New Roman"/>
                <w:b/>
                <w:bCs/>
              </w:rPr>
              <w:t>Технические параметры проекта</w:t>
            </w:r>
            <w:bookmarkEnd w:id="285"/>
            <w:bookmarkEnd w:id="286"/>
            <w:bookmarkEnd w:id="287"/>
          </w:p>
        </w:tc>
        <w:tc>
          <w:tcPr>
            <w:tcW w:w="1348" w:type="dxa"/>
          </w:tcPr>
          <w:p w:rsidR="00DF6B9F" w:rsidRPr="00AA4E93" w:rsidRDefault="00DF6B9F" w:rsidP="00C750EF">
            <w:pPr>
              <w:spacing w:line="360" w:lineRule="auto"/>
              <w:ind w:left="-106"/>
              <w:jc w:val="center"/>
              <w:outlineLvl w:val="2"/>
              <w:rPr>
                <w:rFonts w:ascii="Times New Roman" w:hAnsi="Times New Roman" w:cs="Times New Roman"/>
                <w:b/>
                <w:bCs/>
              </w:rPr>
            </w:pPr>
            <w:bookmarkStart w:id="288" w:name="_Toc481591436"/>
            <w:bookmarkStart w:id="289" w:name="_Toc481591641"/>
            <w:bookmarkStart w:id="290" w:name="_Toc481591845"/>
            <w:r w:rsidRPr="00AA4E93">
              <w:rPr>
                <w:rFonts w:ascii="Times New Roman" w:hAnsi="Times New Roman" w:cs="Times New Roman"/>
                <w:b/>
                <w:bCs/>
              </w:rPr>
              <w:t>Затраты на реализацию проекта (тыс. руб)</w:t>
            </w:r>
            <w:bookmarkEnd w:id="288"/>
            <w:bookmarkEnd w:id="289"/>
            <w:bookmarkEnd w:id="290"/>
          </w:p>
        </w:tc>
        <w:tc>
          <w:tcPr>
            <w:tcW w:w="1309" w:type="dxa"/>
          </w:tcPr>
          <w:p w:rsidR="00DF6B9F" w:rsidRPr="00AA4E93" w:rsidRDefault="00DF6B9F" w:rsidP="00DF6B9F">
            <w:pPr>
              <w:spacing w:line="360" w:lineRule="auto"/>
              <w:ind w:left="-37" w:right="-146"/>
              <w:jc w:val="center"/>
              <w:outlineLvl w:val="2"/>
              <w:rPr>
                <w:rFonts w:ascii="Times New Roman" w:hAnsi="Times New Roman" w:cs="Times New Roman"/>
                <w:b/>
                <w:bCs/>
              </w:rPr>
            </w:pPr>
            <w:bookmarkStart w:id="291" w:name="_Toc481591437"/>
            <w:bookmarkStart w:id="292" w:name="_Toc481591642"/>
            <w:bookmarkStart w:id="293" w:name="_Toc481591846"/>
            <w:r w:rsidRPr="00AA4E93">
              <w:rPr>
                <w:rFonts w:ascii="Times New Roman" w:hAnsi="Times New Roman" w:cs="Times New Roman"/>
                <w:b/>
                <w:bCs/>
              </w:rPr>
              <w:t>Срок реализации проекта</w:t>
            </w:r>
            <w:bookmarkEnd w:id="291"/>
            <w:bookmarkEnd w:id="292"/>
            <w:bookmarkEnd w:id="293"/>
          </w:p>
        </w:tc>
        <w:tc>
          <w:tcPr>
            <w:tcW w:w="1846" w:type="dxa"/>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294" w:name="_Toc481591438"/>
            <w:bookmarkStart w:id="295" w:name="_Toc481591643"/>
            <w:bookmarkStart w:id="296" w:name="_Toc481591847"/>
            <w:r w:rsidRPr="00AA4E93">
              <w:rPr>
                <w:rFonts w:ascii="Times New Roman" w:hAnsi="Times New Roman" w:cs="Times New Roman"/>
                <w:b/>
                <w:bCs/>
              </w:rPr>
              <w:t>Предполагаемый источник финансирования</w:t>
            </w:r>
            <w:bookmarkEnd w:id="294"/>
            <w:bookmarkEnd w:id="295"/>
            <w:bookmarkEnd w:id="296"/>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297" w:name="_Toc481591439"/>
            <w:bookmarkStart w:id="298" w:name="_Toc481591644"/>
            <w:bookmarkStart w:id="299" w:name="_Toc481591848"/>
            <w:r w:rsidRPr="00AA4E93">
              <w:rPr>
                <w:rFonts w:ascii="Times New Roman" w:hAnsi="Times New Roman" w:cs="Times New Roman"/>
                <w:b/>
                <w:bCs/>
              </w:rPr>
              <w:t>1</w:t>
            </w:r>
            <w:bookmarkEnd w:id="297"/>
            <w:bookmarkEnd w:id="298"/>
            <w:bookmarkEnd w:id="299"/>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300" w:name="_Toc481591440"/>
            <w:bookmarkStart w:id="301" w:name="_Toc481591645"/>
            <w:bookmarkStart w:id="302" w:name="_Toc481591849"/>
            <w:r w:rsidRPr="00AA4E93">
              <w:rPr>
                <w:rFonts w:ascii="Times New Roman" w:hAnsi="Times New Roman" w:cs="Times New Roman"/>
                <w:b/>
                <w:bCs/>
              </w:rPr>
              <w:t>2</w:t>
            </w:r>
            <w:bookmarkEnd w:id="300"/>
            <w:bookmarkEnd w:id="301"/>
            <w:bookmarkEnd w:id="302"/>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303" w:name="_Toc481591441"/>
            <w:bookmarkStart w:id="304" w:name="_Toc481591646"/>
            <w:bookmarkStart w:id="305" w:name="_Toc481591850"/>
            <w:r w:rsidRPr="00AA4E93">
              <w:rPr>
                <w:rFonts w:ascii="Times New Roman" w:hAnsi="Times New Roman" w:cs="Times New Roman"/>
                <w:b/>
                <w:bCs/>
              </w:rPr>
              <w:t>3</w:t>
            </w:r>
            <w:bookmarkEnd w:id="303"/>
            <w:bookmarkEnd w:id="304"/>
            <w:bookmarkEnd w:id="305"/>
          </w:p>
        </w:tc>
        <w:tc>
          <w:tcPr>
            <w:tcW w:w="1422" w:type="dxa"/>
          </w:tcPr>
          <w:p w:rsidR="00DF6B9F" w:rsidRPr="00AA4E93" w:rsidRDefault="00DF6B9F" w:rsidP="00C750EF">
            <w:pPr>
              <w:spacing w:line="360" w:lineRule="auto"/>
              <w:jc w:val="center"/>
              <w:outlineLvl w:val="2"/>
              <w:rPr>
                <w:rFonts w:ascii="Times New Roman" w:hAnsi="Times New Roman" w:cs="Times New Roman"/>
                <w:b/>
                <w:bCs/>
              </w:rPr>
            </w:pPr>
            <w:bookmarkStart w:id="306" w:name="_Toc481591442"/>
            <w:bookmarkStart w:id="307" w:name="_Toc481591647"/>
            <w:bookmarkStart w:id="308" w:name="_Toc481591851"/>
            <w:r w:rsidRPr="00AA4E93">
              <w:rPr>
                <w:rFonts w:ascii="Times New Roman" w:hAnsi="Times New Roman" w:cs="Times New Roman"/>
                <w:b/>
                <w:bCs/>
              </w:rPr>
              <w:t>4</w:t>
            </w:r>
            <w:bookmarkEnd w:id="306"/>
            <w:bookmarkEnd w:id="307"/>
            <w:bookmarkEnd w:id="308"/>
          </w:p>
        </w:tc>
        <w:tc>
          <w:tcPr>
            <w:tcW w:w="1348" w:type="dxa"/>
          </w:tcPr>
          <w:p w:rsidR="00DF6B9F" w:rsidRPr="00AA4E93" w:rsidRDefault="00DF6B9F" w:rsidP="00C750EF">
            <w:pPr>
              <w:spacing w:line="360" w:lineRule="auto"/>
              <w:jc w:val="center"/>
              <w:outlineLvl w:val="2"/>
              <w:rPr>
                <w:rFonts w:ascii="Times New Roman" w:hAnsi="Times New Roman" w:cs="Times New Roman"/>
                <w:b/>
                <w:bCs/>
              </w:rPr>
            </w:pPr>
            <w:bookmarkStart w:id="309" w:name="_Toc481591443"/>
            <w:bookmarkStart w:id="310" w:name="_Toc481591648"/>
            <w:bookmarkStart w:id="311" w:name="_Toc481591852"/>
            <w:r w:rsidRPr="00AA4E93">
              <w:rPr>
                <w:rFonts w:ascii="Times New Roman" w:hAnsi="Times New Roman" w:cs="Times New Roman"/>
                <w:b/>
                <w:bCs/>
              </w:rPr>
              <w:t>5</w:t>
            </w:r>
            <w:bookmarkEnd w:id="309"/>
            <w:bookmarkEnd w:id="310"/>
            <w:bookmarkEnd w:id="311"/>
          </w:p>
        </w:tc>
        <w:tc>
          <w:tcPr>
            <w:tcW w:w="1309" w:type="dxa"/>
          </w:tcPr>
          <w:p w:rsidR="00DF6B9F" w:rsidRPr="00AA4E93" w:rsidRDefault="00DF6B9F" w:rsidP="00C750EF">
            <w:pPr>
              <w:spacing w:line="360" w:lineRule="auto"/>
              <w:jc w:val="center"/>
              <w:outlineLvl w:val="2"/>
              <w:rPr>
                <w:rFonts w:ascii="Times New Roman" w:hAnsi="Times New Roman" w:cs="Times New Roman"/>
                <w:b/>
                <w:bCs/>
              </w:rPr>
            </w:pPr>
            <w:bookmarkStart w:id="312" w:name="_Toc481591444"/>
            <w:bookmarkStart w:id="313" w:name="_Toc481591649"/>
            <w:bookmarkStart w:id="314" w:name="_Toc481591853"/>
            <w:r w:rsidRPr="00AA4E93">
              <w:rPr>
                <w:rFonts w:ascii="Times New Roman" w:hAnsi="Times New Roman" w:cs="Times New Roman"/>
                <w:b/>
                <w:bCs/>
              </w:rPr>
              <w:t>6</w:t>
            </w:r>
            <w:bookmarkEnd w:id="312"/>
            <w:bookmarkEnd w:id="313"/>
            <w:bookmarkEnd w:id="314"/>
          </w:p>
        </w:tc>
        <w:tc>
          <w:tcPr>
            <w:tcW w:w="1846" w:type="dxa"/>
          </w:tcPr>
          <w:p w:rsidR="00DF6B9F" w:rsidRPr="00AA4E93" w:rsidRDefault="00DF6B9F" w:rsidP="00C750EF">
            <w:pPr>
              <w:spacing w:line="360" w:lineRule="auto"/>
              <w:jc w:val="center"/>
              <w:outlineLvl w:val="2"/>
              <w:rPr>
                <w:rFonts w:ascii="Times New Roman" w:hAnsi="Times New Roman" w:cs="Times New Roman"/>
                <w:b/>
                <w:bCs/>
              </w:rPr>
            </w:pPr>
            <w:bookmarkStart w:id="315" w:name="_Toc481591445"/>
            <w:bookmarkStart w:id="316" w:name="_Toc481591650"/>
            <w:bookmarkStart w:id="317" w:name="_Toc481591854"/>
            <w:r w:rsidRPr="00AA4E93">
              <w:rPr>
                <w:rFonts w:ascii="Times New Roman" w:hAnsi="Times New Roman" w:cs="Times New Roman"/>
                <w:b/>
                <w:bCs/>
              </w:rPr>
              <w:t>7</w:t>
            </w:r>
            <w:bookmarkEnd w:id="315"/>
            <w:bookmarkEnd w:id="316"/>
            <w:bookmarkEnd w:id="317"/>
          </w:p>
        </w:tc>
      </w:tr>
      <w:tr w:rsidR="00DF6B9F" w:rsidRPr="00AA4E93" w:rsidTr="00C750EF">
        <w:trPr>
          <w:trHeight w:val="1976"/>
        </w:trPr>
        <w:tc>
          <w:tcPr>
            <w:tcW w:w="568"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318" w:name="_Toc481591446"/>
            <w:bookmarkStart w:id="319" w:name="_Toc481591651"/>
            <w:bookmarkStart w:id="320" w:name="_Toc481591855"/>
            <w:r w:rsidRPr="00892F5E">
              <w:rPr>
                <w:rFonts w:ascii="Times New Roman" w:hAnsi="Times New Roman" w:cs="Times New Roman"/>
                <w:b/>
                <w:bCs/>
              </w:rPr>
              <w:t>1</w:t>
            </w:r>
            <w:bookmarkEnd w:id="318"/>
            <w:bookmarkEnd w:id="319"/>
            <w:bookmarkEnd w:id="320"/>
          </w:p>
        </w:tc>
        <w:tc>
          <w:tcPr>
            <w:tcW w:w="1749"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321" w:name="_Toc481591447"/>
            <w:bookmarkStart w:id="322" w:name="_Toc481591652"/>
            <w:bookmarkStart w:id="323" w:name="_Toc481591856"/>
            <w:r>
              <w:rPr>
                <w:rFonts w:ascii="Times New Roman" w:hAnsi="Times New Roman" w:cs="Times New Roman"/>
                <w:b/>
                <w:bCs/>
              </w:rPr>
              <w:t>Строительство сетей водоснабжения</w:t>
            </w:r>
            <w:bookmarkEnd w:id="321"/>
            <w:bookmarkEnd w:id="322"/>
            <w:bookmarkEnd w:id="323"/>
          </w:p>
        </w:tc>
        <w:tc>
          <w:tcPr>
            <w:tcW w:w="1647"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324" w:name="_Toc481591448"/>
            <w:bookmarkStart w:id="325" w:name="_Toc481591653"/>
            <w:bookmarkStart w:id="326" w:name="_Toc481591857"/>
            <w:r w:rsidRPr="00F50240">
              <w:rPr>
                <w:rFonts w:ascii="Times New Roman" w:hAnsi="Times New Roman"/>
                <w:bCs/>
                <w:sz w:val="20"/>
                <w:szCs w:val="20"/>
              </w:rPr>
              <w:t>Бесперебойное обеспечение населения питьевой водой</w:t>
            </w:r>
            <w:bookmarkEnd w:id="324"/>
            <w:bookmarkEnd w:id="325"/>
            <w:bookmarkEnd w:id="326"/>
          </w:p>
        </w:tc>
        <w:tc>
          <w:tcPr>
            <w:tcW w:w="1422"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327" w:name="_Toc481591449"/>
            <w:bookmarkStart w:id="328" w:name="_Toc481591654"/>
            <w:bookmarkStart w:id="329" w:name="_Toc481591858"/>
            <w:r>
              <w:rPr>
                <w:rFonts w:ascii="Times New Roman" w:hAnsi="Times New Roman" w:cs="Times New Roman"/>
                <w:bCs/>
              </w:rPr>
              <w:t>1 500 м</w:t>
            </w:r>
            <w:bookmarkEnd w:id="327"/>
            <w:bookmarkEnd w:id="328"/>
            <w:bookmarkEnd w:id="329"/>
          </w:p>
        </w:tc>
        <w:tc>
          <w:tcPr>
            <w:tcW w:w="1348"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330" w:name="_Toc481591450"/>
            <w:bookmarkStart w:id="331" w:name="_Toc481591655"/>
            <w:bookmarkStart w:id="332" w:name="_Toc481591859"/>
            <w:r>
              <w:rPr>
                <w:rFonts w:ascii="Times New Roman" w:hAnsi="Times New Roman" w:cs="Times New Roman"/>
                <w:bCs/>
              </w:rPr>
              <w:t>2070</w:t>
            </w:r>
            <w:bookmarkEnd w:id="330"/>
            <w:bookmarkEnd w:id="331"/>
            <w:bookmarkEnd w:id="332"/>
          </w:p>
        </w:tc>
        <w:tc>
          <w:tcPr>
            <w:tcW w:w="1309" w:type="dxa"/>
            <w:vAlign w:val="center"/>
          </w:tcPr>
          <w:p w:rsidR="00DF6B9F" w:rsidRPr="00892F5E" w:rsidRDefault="00DF6B9F" w:rsidP="00993B14">
            <w:pPr>
              <w:spacing w:line="360" w:lineRule="auto"/>
              <w:jc w:val="center"/>
              <w:outlineLvl w:val="2"/>
              <w:rPr>
                <w:rFonts w:ascii="Times New Roman" w:hAnsi="Times New Roman" w:cs="Times New Roman"/>
                <w:bCs/>
              </w:rPr>
            </w:pPr>
            <w:bookmarkStart w:id="333" w:name="_Toc481591451"/>
            <w:bookmarkStart w:id="334" w:name="_Toc481591656"/>
            <w:bookmarkStart w:id="335" w:name="_Toc481591860"/>
            <w:r w:rsidRPr="00892F5E">
              <w:rPr>
                <w:rFonts w:ascii="Times New Roman" w:hAnsi="Times New Roman" w:cs="Times New Roman"/>
                <w:bCs/>
              </w:rPr>
              <w:t>2018-202</w:t>
            </w:r>
            <w:r w:rsidR="00993B14">
              <w:rPr>
                <w:rFonts w:ascii="Times New Roman" w:hAnsi="Times New Roman" w:cs="Times New Roman"/>
                <w:bCs/>
              </w:rPr>
              <w:t>2</w:t>
            </w:r>
            <w:bookmarkEnd w:id="333"/>
            <w:bookmarkEnd w:id="334"/>
            <w:bookmarkEnd w:id="335"/>
          </w:p>
        </w:tc>
        <w:tc>
          <w:tcPr>
            <w:tcW w:w="1846" w:type="dxa"/>
            <w:vAlign w:val="center"/>
          </w:tcPr>
          <w:p w:rsidR="00DF6B9F" w:rsidRPr="00892F5E" w:rsidRDefault="00DF6B9F" w:rsidP="00C750EF">
            <w:pPr>
              <w:spacing w:line="360" w:lineRule="auto"/>
              <w:ind w:left="-70" w:right="-143"/>
              <w:jc w:val="center"/>
              <w:outlineLvl w:val="2"/>
              <w:rPr>
                <w:rFonts w:ascii="Times New Roman" w:hAnsi="Times New Roman" w:cs="Times New Roman"/>
                <w:bCs/>
              </w:rPr>
            </w:pPr>
            <w:bookmarkStart w:id="336" w:name="_Toc481591452"/>
            <w:bookmarkStart w:id="337" w:name="_Toc481591657"/>
            <w:bookmarkStart w:id="338" w:name="_Toc481591861"/>
            <w:r>
              <w:rPr>
                <w:rFonts w:ascii="Times New Roman" w:hAnsi="Times New Roman" w:cs="Times New Roman"/>
                <w:bCs/>
              </w:rPr>
              <w:t>Средства республиканского бюджета</w:t>
            </w:r>
            <w:bookmarkEnd w:id="336"/>
            <w:bookmarkEnd w:id="337"/>
            <w:bookmarkEnd w:id="338"/>
            <w:r>
              <w:rPr>
                <w:rFonts w:ascii="Times New Roman" w:hAnsi="Times New Roman" w:cs="Times New Roman"/>
                <w:bCs/>
              </w:rPr>
              <w:t xml:space="preserve"> </w:t>
            </w:r>
          </w:p>
        </w:tc>
      </w:tr>
      <w:tr w:rsidR="00DF6B9F" w:rsidRPr="003077C5" w:rsidTr="00C750EF">
        <w:tc>
          <w:tcPr>
            <w:tcW w:w="568" w:type="dxa"/>
          </w:tcPr>
          <w:p w:rsidR="00DF6B9F" w:rsidRPr="00892F5E" w:rsidRDefault="00DF6B9F" w:rsidP="00C750EF">
            <w:pPr>
              <w:spacing w:line="360" w:lineRule="auto"/>
              <w:jc w:val="center"/>
              <w:outlineLvl w:val="2"/>
              <w:rPr>
                <w:rFonts w:ascii="Times New Roman" w:hAnsi="Times New Roman" w:cs="Times New Roman"/>
                <w:b/>
                <w:bCs/>
              </w:rPr>
            </w:pPr>
          </w:p>
        </w:tc>
        <w:tc>
          <w:tcPr>
            <w:tcW w:w="1749" w:type="dxa"/>
          </w:tcPr>
          <w:p w:rsidR="00DF6B9F" w:rsidRPr="00892F5E" w:rsidRDefault="00DF6B9F" w:rsidP="00C750EF">
            <w:pPr>
              <w:spacing w:line="360" w:lineRule="auto"/>
              <w:jc w:val="center"/>
              <w:outlineLvl w:val="2"/>
              <w:rPr>
                <w:rFonts w:ascii="Times New Roman" w:hAnsi="Times New Roman" w:cs="Times New Roman"/>
                <w:b/>
                <w:bCs/>
              </w:rPr>
            </w:pPr>
            <w:bookmarkStart w:id="339" w:name="_Toc481591453"/>
            <w:bookmarkStart w:id="340" w:name="_Toc481591658"/>
            <w:bookmarkStart w:id="341" w:name="_Toc481591862"/>
            <w:r w:rsidRPr="00892F5E">
              <w:rPr>
                <w:rFonts w:ascii="Times New Roman" w:hAnsi="Times New Roman" w:cs="Times New Roman"/>
                <w:b/>
                <w:bCs/>
              </w:rPr>
              <w:t>Итого</w:t>
            </w:r>
            <w:bookmarkEnd w:id="339"/>
            <w:bookmarkEnd w:id="340"/>
            <w:bookmarkEnd w:id="341"/>
          </w:p>
        </w:tc>
        <w:tc>
          <w:tcPr>
            <w:tcW w:w="1647" w:type="dxa"/>
          </w:tcPr>
          <w:p w:rsidR="00DF6B9F" w:rsidRPr="00892F5E" w:rsidRDefault="00DF6B9F" w:rsidP="00C750EF">
            <w:pPr>
              <w:spacing w:line="360" w:lineRule="auto"/>
              <w:jc w:val="center"/>
              <w:outlineLvl w:val="2"/>
              <w:rPr>
                <w:rFonts w:ascii="Times New Roman" w:hAnsi="Times New Roman" w:cs="Times New Roman"/>
                <w:b/>
                <w:bCs/>
              </w:rPr>
            </w:pPr>
          </w:p>
        </w:tc>
        <w:tc>
          <w:tcPr>
            <w:tcW w:w="1422" w:type="dxa"/>
          </w:tcPr>
          <w:p w:rsidR="00DF6B9F" w:rsidRPr="00892F5E" w:rsidRDefault="00DF6B9F" w:rsidP="00C750EF">
            <w:pPr>
              <w:spacing w:line="360" w:lineRule="auto"/>
              <w:jc w:val="center"/>
              <w:outlineLvl w:val="2"/>
              <w:rPr>
                <w:rFonts w:ascii="Times New Roman" w:hAnsi="Times New Roman" w:cs="Times New Roman"/>
                <w:b/>
                <w:bCs/>
              </w:rPr>
            </w:pPr>
          </w:p>
        </w:tc>
        <w:tc>
          <w:tcPr>
            <w:tcW w:w="1348"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342" w:name="_Toc481591454"/>
            <w:bookmarkStart w:id="343" w:name="_Toc481591659"/>
            <w:bookmarkStart w:id="344" w:name="_Toc481591863"/>
            <w:r>
              <w:rPr>
                <w:rFonts w:ascii="Times New Roman" w:hAnsi="Times New Roman" w:cs="Times New Roman"/>
                <w:b/>
                <w:bCs/>
              </w:rPr>
              <w:t>2070</w:t>
            </w:r>
            <w:bookmarkEnd w:id="342"/>
            <w:bookmarkEnd w:id="343"/>
            <w:bookmarkEnd w:id="344"/>
          </w:p>
        </w:tc>
        <w:tc>
          <w:tcPr>
            <w:tcW w:w="1309" w:type="dxa"/>
          </w:tcPr>
          <w:p w:rsidR="00DF6B9F" w:rsidRPr="00892F5E" w:rsidRDefault="00DF6B9F" w:rsidP="00C750EF">
            <w:pPr>
              <w:spacing w:line="360" w:lineRule="auto"/>
              <w:jc w:val="center"/>
              <w:outlineLvl w:val="2"/>
              <w:rPr>
                <w:rFonts w:ascii="Times New Roman" w:hAnsi="Times New Roman" w:cs="Times New Roman"/>
                <w:b/>
                <w:bCs/>
              </w:rPr>
            </w:pPr>
          </w:p>
        </w:tc>
        <w:tc>
          <w:tcPr>
            <w:tcW w:w="1846" w:type="dxa"/>
          </w:tcPr>
          <w:p w:rsidR="00DF6B9F" w:rsidRPr="00892F5E" w:rsidRDefault="00DF6B9F" w:rsidP="00C750EF">
            <w:pPr>
              <w:spacing w:line="360" w:lineRule="auto"/>
              <w:jc w:val="center"/>
              <w:outlineLvl w:val="2"/>
              <w:rPr>
                <w:rFonts w:ascii="Times New Roman" w:hAnsi="Times New Roman" w:cs="Times New Roman"/>
                <w:b/>
                <w:bCs/>
              </w:rPr>
            </w:pPr>
          </w:p>
        </w:tc>
      </w:tr>
    </w:tbl>
    <w:p w:rsidR="00DF6B9F" w:rsidRDefault="00DF6B9F" w:rsidP="001974C6">
      <w:pPr>
        <w:pStyle w:val="a5"/>
      </w:pPr>
    </w:p>
    <w:p w:rsidR="00DF6B9F" w:rsidRDefault="00DF6B9F" w:rsidP="003348FD">
      <w:pPr>
        <w:pStyle w:val="a5"/>
        <w:tabs>
          <w:tab w:val="left" w:pos="3029"/>
        </w:tabs>
      </w:pPr>
    </w:p>
    <w:p w:rsidR="00DF6B9F" w:rsidRDefault="00DF6B9F" w:rsidP="00DF6B9F">
      <w:pPr>
        <w:spacing w:line="360" w:lineRule="auto"/>
        <w:ind w:firstLine="709"/>
        <w:jc w:val="both"/>
        <w:outlineLvl w:val="2"/>
        <w:rPr>
          <w:rFonts w:ascii="Times New Roman" w:eastAsia="Calibri" w:hAnsi="Times New Roman" w:cs="Times New Roman"/>
          <w:b/>
          <w:bCs/>
          <w:sz w:val="28"/>
          <w:szCs w:val="28"/>
        </w:rPr>
      </w:pPr>
    </w:p>
    <w:tbl>
      <w:tblPr>
        <w:tblStyle w:val="22"/>
        <w:tblW w:w="0" w:type="auto"/>
        <w:tblInd w:w="-318" w:type="dxa"/>
        <w:tblLayout w:type="fixed"/>
        <w:tblLook w:val="04A0" w:firstRow="1" w:lastRow="0" w:firstColumn="1" w:lastColumn="0" w:noHBand="0" w:noVBand="1"/>
      </w:tblPr>
      <w:tblGrid>
        <w:gridCol w:w="568"/>
        <w:gridCol w:w="1749"/>
        <w:gridCol w:w="1647"/>
        <w:gridCol w:w="1422"/>
        <w:gridCol w:w="1348"/>
        <w:gridCol w:w="1309"/>
        <w:gridCol w:w="1846"/>
      </w:tblGrid>
      <w:tr w:rsidR="00DF6B9F" w:rsidRPr="00AA4E93" w:rsidTr="00DF6B9F">
        <w:tc>
          <w:tcPr>
            <w:tcW w:w="9889" w:type="dxa"/>
            <w:gridSpan w:val="7"/>
            <w:shd w:val="clear" w:color="auto" w:fill="D9D9D9" w:themeFill="background1" w:themeFillShade="D9"/>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345" w:name="_Toc481591455"/>
            <w:bookmarkStart w:id="346" w:name="_Toc481591660"/>
            <w:bookmarkStart w:id="347" w:name="_Toc481591864"/>
            <w:r w:rsidRPr="00C501A6">
              <w:rPr>
                <w:rFonts w:ascii="Times New Roman" w:hAnsi="Times New Roman" w:cs="Times New Roman"/>
                <w:b/>
                <w:bCs/>
                <w:sz w:val="28"/>
                <w:szCs w:val="28"/>
              </w:rPr>
              <w:t xml:space="preserve">Программа инвестиционных проектов развития системы </w:t>
            </w:r>
            <w:r>
              <w:rPr>
                <w:rFonts w:ascii="Times New Roman" w:hAnsi="Times New Roman" w:cs="Times New Roman"/>
                <w:b/>
                <w:bCs/>
                <w:sz w:val="28"/>
                <w:szCs w:val="28"/>
              </w:rPr>
              <w:t>сбора и вывоза ТБО</w:t>
            </w:r>
            <w:r w:rsidRPr="00C501A6">
              <w:rPr>
                <w:rFonts w:ascii="Times New Roman" w:hAnsi="Times New Roman" w:cs="Times New Roman"/>
                <w:b/>
                <w:bCs/>
                <w:sz w:val="28"/>
                <w:szCs w:val="28"/>
              </w:rPr>
              <w:t xml:space="preserve"> </w:t>
            </w:r>
            <w:r>
              <w:rPr>
                <w:rFonts w:ascii="Times New Roman" w:hAnsi="Times New Roman" w:cs="Times New Roman"/>
                <w:b/>
                <w:bCs/>
                <w:sz w:val="28"/>
                <w:szCs w:val="28"/>
              </w:rPr>
              <w:t>Левженского сельского поселения 2018-2028</w:t>
            </w:r>
            <w:r w:rsidRPr="00C501A6">
              <w:rPr>
                <w:rFonts w:ascii="Times New Roman" w:hAnsi="Times New Roman" w:cs="Times New Roman"/>
                <w:b/>
                <w:bCs/>
                <w:sz w:val="28"/>
                <w:szCs w:val="28"/>
              </w:rPr>
              <w:t xml:space="preserve"> годы (в ценах 2016)</w:t>
            </w:r>
            <w:bookmarkEnd w:id="345"/>
            <w:bookmarkEnd w:id="346"/>
            <w:bookmarkEnd w:id="347"/>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348" w:name="_Toc481591456"/>
            <w:bookmarkStart w:id="349" w:name="_Toc481591661"/>
            <w:bookmarkStart w:id="350" w:name="_Toc481591865"/>
            <w:r w:rsidRPr="00AA4E93">
              <w:rPr>
                <w:rFonts w:ascii="Times New Roman" w:hAnsi="Times New Roman" w:cs="Times New Roman"/>
                <w:b/>
                <w:bCs/>
              </w:rPr>
              <w:t>№ п/п</w:t>
            </w:r>
            <w:bookmarkEnd w:id="348"/>
            <w:bookmarkEnd w:id="349"/>
            <w:bookmarkEnd w:id="350"/>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351" w:name="_Toc481591457"/>
            <w:bookmarkStart w:id="352" w:name="_Toc481591662"/>
            <w:bookmarkStart w:id="353" w:name="_Toc481591866"/>
            <w:r w:rsidRPr="00AA4E93">
              <w:rPr>
                <w:rFonts w:ascii="Times New Roman" w:hAnsi="Times New Roman" w:cs="Times New Roman"/>
                <w:b/>
                <w:bCs/>
              </w:rPr>
              <w:t>Описание проекта</w:t>
            </w:r>
            <w:bookmarkEnd w:id="351"/>
            <w:bookmarkEnd w:id="352"/>
            <w:bookmarkEnd w:id="353"/>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354" w:name="_Toc481591458"/>
            <w:bookmarkStart w:id="355" w:name="_Toc481591663"/>
            <w:bookmarkStart w:id="356" w:name="_Toc481591867"/>
            <w:r w:rsidRPr="00AA4E93">
              <w:rPr>
                <w:rFonts w:ascii="Times New Roman" w:hAnsi="Times New Roman" w:cs="Times New Roman"/>
                <w:b/>
                <w:bCs/>
              </w:rPr>
              <w:t>Цель проекта</w:t>
            </w:r>
            <w:bookmarkEnd w:id="354"/>
            <w:bookmarkEnd w:id="355"/>
            <w:bookmarkEnd w:id="356"/>
          </w:p>
        </w:tc>
        <w:tc>
          <w:tcPr>
            <w:tcW w:w="1422" w:type="dxa"/>
          </w:tcPr>
          <w:p w:rsidR="00DF6B9F" w:rsidRPr="00AA4E93" w:rsidRDefault="00DF6B9F" w:rsidP="00C750EF">
            <w:pPr>
              <w:spacing w:line="360" w:lineRule="auto"/>
              <w:ind w:left="-102"/>
              <w:jc w:val="center"/>
              <w:outlineLvl w:val="2"/>
              <w:rPr>
                <w:rFonts w:ascii="Times New Roman" w:hAnsi="Times New Roman" w:cs="Times New Roman"/>
                <w:b/>
                <w:bCs/>
              </w:rPr>
            </w:pPr>
            <w:bookmarkStart w:id="357" w:name="_Toc481591459"/>
            <w:bookmarkStart w:id="358" w:name="_Toc481591664"/>
            <w:bookmarkStart w:id="359" w:name="_Toc481591868"/>
            <w:r w:rsidRPr="00AA4E93">
              <w:rPr>
                <w:rFonts w:ascii="Times New Roman" w:hAnsi="Times New Roman" w:cs="Times New Roman"/>
                <w:b/>
                <w:bCs/>
              </w:rPr>
              <w:t>Технические параметры проекта</w:t>
            </w:r>
            <w:bookmarkEnd w:id="357"/>
            <w:bookmarkEnd w:id="358"/>
            <w:bookmarkEnd w:id="359"/>
          </w:p>
        </w:tc>
        <w:tc>
          <w:tcPr>
            <w:tcW w:w="1348" w:type="dxa"/>
          </w:tcPr>
          <w:p w:rsidR="00DF6B9F" w:rsidRPr="00AA4E93" w:rsidRDefault="00DF6B9F" w:rsidP="00C750EF">
            <w:pPr>
              <w:spacing w:line="360" w:lineRule="auto"/>
              <w:ind w:left="-106"/>
              <w:jc w:val="center"/>
              <w:outlineLvl w:val="2"/>
              <w:rPr>
                <w:rFonts w:ascii="Times New Roman" w:hAnsi="Times New Roman" w:cs="Times New Roman"/>
                <w:b/>
                <w:bCs/>
              </w:rPr>
            </w:pPr>
            <w:bookmarkStart w:id="360" w:name="_Toc481591460"/>
            <w:bookmarkStart w:id="361" w:name="_Toc481591665"/>
            <w:bookmarkStart w:id="362" w:name="_Toc481591869"/>
            <w:r w:rsidRPr="00AA4E93">
              <w:rPr>
                <w:rFonts w:ascii="Times New Roman" w:hAnsi="Times New Roman" w:cs="Times New Roman"/>
                <w:b/>
                <w:bCs/>
              </w:rPr>
              <w:t>Затраты на реализацию проекта (тыс. руб)</w:t>
            </w:r>
            <w:bookmarkEnd w:id="360"/>
            <w:bookmarkEnd w:id="361"/>
            <w:bookmarkEnd w:id="362"/>
          </w:p>
        </w:tc>
        <w:tc>
          <w:tcPr>
            <w:tcW w:w="1309" w:type="dxa"/>
          </w:tcPr>
          <w:p w:rsidR="00DF6B9F" w:rsidRPr="00AA4E93" w:rsidRDefault="00DF6B9F" w:rsidP="00C750EF">
            <w:pPr>
              <w:spacing w:line="360" w:lineRule="auto"/>
              <w:jc w:val="center"/>
              <w:outlineLvl w:val="2"/>
              <w:rPr>
                <w:rFonts w:ascii="Times New Roman" w:hAnsi="Times New Roman" w:cs="Times New Roman"/>
                <w:b/>
                <w:bCs/>
              </w:rPr>
            </w:pPr>
            <w:bookmarkStart w:id="363" w:name="_Toc481591461"/>
            <w:bookmarkStart w:id="364" w:name="_Toc481591666"/>
            <w:bookmarkStart w:id="365" w:name="_Toc481591870"/>
            <w:r w:rsidRPr="00AA4E93">
              <w:rPr>
                <w:rFonts w:ascii="Times New Roman" w:hAnsi="Times New Roman" w:cs="Times New Roman"/>
                <w:b/>
                <w:bCs/>
              </w:rPr>
              <w:t>Срок реализации проекта</w:t>
            </w:r>
            <w:bookmarkEnd w:id="363"/>
            <w:bookmarkEnd w:id="364"/>
            <w:bookmarkEnd w:id="365"/>
          </w:p>
        </w:tc>
        <w:tc>
          <w:tcPr>
            <w:tcW w:w="1846" w:type="dxa"/>
          </w:tcPr>
          <w:p w:rsidR="00DF6B9F" w:rsidRPr="00AA4E93" w:rsidRDefault="00DF6B9F" w:rsidP="00C750EF">
            <w:pPr>
              <w:spacing w:line="360" w:lineRule="auto"/>
              <w:ind w:left="-70" w:right="-143"/>
              <w:jc w:val="center"/>
              <w:outlineLvl w:val="2"/>
              <w:rPr>
                <w:rFonts w:ascii="Times New Roman" w:hAnsi="Times New Roman" w:cs="Times New Roman"/>
                <w:b/>
                <w:bCs/>
              </w:rPr>
            </w:pPr>
            <w:bookmarkStart w:id="366" w:name="_Toc481591462"/>
            <w:bookmarkStart w:id="367" w:name="_Toc481591667"/>
            <w:bookmarkStart w:id="368" w:name="_Toc481591871"/>
            <w:r w:rsidRPr="00AA4E93">
              <w:rPr>
                <w:rFonts w:ascii="Times New Roman" w:hAnsi="Times New Roman" w:cs="Times New Roman"/>
                <w:b/>
                <w:bCs/>
              </w:rPr>
              <w:t>Предполагаемый источник финансирования</w:t>
            </w:r>
            <w:bookmarkEnd w:id="366"/>
            <w:bookmarkEnd w:id="367"/>
            <w:bookmarkEnd w:id="368"/>
          </w:p>
        </w:tc>
      </w:tr>
      <w:tr w:rsidR="00DF6B9F" w:rsidRPr="00AA4E93" w:rsidTr="00C750EF">
        <w:tc>
          <w:tcPr>
            <w:tcW w:w="568" w:type="dxa"/>
          </w:tcPr>
          <w:p w:rsidR="00DF6B9F" w:rsidRPr="00AA4E93" w:rsidRDefault="00DF6B9F" w:rsidP="00C750EF">
            <w:pPr>
              <w:spacing w:line="360" w:lineRule="auto"/>
              <w:jc w:val="center"/>
              <w:outlineLvl w:val="2"/>
              <w:rPr>
                <w:rFonts w:ascii="Times New Roman" w:hAnsi="Times New Roman" w:cs="Times New Roman"/>
                <w:b/>
                <w:bCs/>
              </w:rPr>
            </w:pPr>
            <w:bookmarkStart w:id="369" w:name="_Toc481591463"/>
            <w:bookmarkStart w:id="370" w:name="_Toc481591668"/>
            <w:bookmarkStart w:id="371" w:name="_Toc481591872"/>
            <w:r w:rsidRPr="00AA4E93">
              <w:rPr>
                <w:rFonts w:ascii="Times New Roman" w:hAnsi="Times New Roman" w:cs="Times New Roman"/>
                <w:b/>
                <w:bCs/>
              </w:rPr>
              <w:t>1</w:t>
            </w:r>
            <w:bookmarkEnd w:id="369"/>
            <w:bookmarkEnd w:id="370"/>
            <w:bookmarkEnd w:id="371"/>
          </w:p>
        </w:tc>
        <w:tc>
          <w:tcPr>
            <w:tcW w:w="1749" w:type="dxa"/>
          </w:tcPr>
          <w:p w:rsidR="00DF6B9F" w:rsidRPr="00AA4E93" w:rsidRDefault="00DF6B9F" w:rsidP="00C750EF">
            <w:pPr>
              <w:spacing w:line="360" w:lineRule="auto"/>
              <w:jc w:val="center"/>
              <w:outlineLvl w:val="2"/>
              <w:rPr>
                <w:rFonts w:ascii="Times New Roman" w:hAnsi="Times New Roman" w:cs="Times New Roman"/>
                <w:b/>
                <w:bCs/>
              </w:rPr>
            </w:pPr>
            <w:bookmarkStart w:id="372" w:name="_Toc481591464"/>
            <w:bookmarkStart w:id="373" w:name="_Toc481591669"/>
            <w:bookmarkStart w:id="374" w:name="_Toc481591873"/>
            <w:r w:rsidRPr="00AA4E93">
              <w:rPr>
                <w:rFonts w:ascii="Times New Roman" w:hAnsi="Times New Roman" w:cs="Times New Roman"/>
                <w:b/>
                <w:bCs/>
              </w:rPr>
              <w:t>2</w:t>
            </w:r>
            <w:bookmarkEnd w:id="372"/>
            <w:bookmarkEnd w:id="373"/>
            <w:bookmarkEnd w:id="374"/>
          </w:p>
        </w:tc>
        <w:tc>
          <w:tcPr>
            <w:tcW w:w="1647" w:type="dxa"/>
          </w:tcPr>
          <w:p w:rsidR="00DF6B9F" w:rsidRPr="00AA4E93" w:rsidRDefault="00DF6B9F" w:rsidP="00C750EF">
            <w:pPr>
              <w:spacing w:line="360" w:lineRule="auto"/>
              <w:jc w:val="center"/>
              <w:outlineLvl w:val="2"/>
              <w:rPr>
                <w:rFonts w:ascii="Times New Roman" w:hAnsi="Times New Roman" w:cs="Times New Roman"/>
                <w:b/>
                <w:bCs/>
              </w:rPr>
            </w:pPr>
            <w:bookmarkStart w:id="375" w:name="_Toc481591465"/>
            <w:bookmarkStart w:id="376" w:name="_Toc481591670"/>
            <w:bookmarkStart w:id="377" w:name="_Toc481591874"/>
            <w:r w:rsidRPr="00AA4E93">
              <w:rPr>
                <w:rFonts w:ascii="Times New Roman" w:hAnsi="Times New Roman" w:cs="Times New Roman"/>
                <w:b/>
                <w:bCs/>
              </w:rPr>
              <w:t>3</w:t>
            </w:r>
            <w:bookmarkEnd w:id="375"/>
            <w:bookmarkEnd w:id="376"/>
            <w:bookmarkEnd w:id="377"/>
          </w:p>
        </w:tc>
        <w:tc>
          <w:tcPr>
            <w:tcW w:w="1422" w:type="dxa"/>
          </w:tcPr>
          <w:p w:rsidR="00DF6B9F" w:rsidRPr="00AA4E93" w:rsidRDefault="00DF6B9F" w:rsidP="00C750EF">
            <w:pPr>
              <w:spacing w:line="360" w:lineRule="auto"/>
              <w:jc w:val="center"/>
              <w:outlineLvl w:val="2"/>
              <w:rPr>
                <w:rFonts w:ascii="Times New Roman" w:hAnsi="Times New Roman" w:cs="Times New Roman"/>
                <w:b/>
                <w:bCs/>
              </w:rPr>
            </w:pPr>
            <w:bookmarkStart w:id="378" w:name="_Toc481591466"/>
            <w:bookmarkStart w:id="379" w:name="_Toc481591671"/>
            <w:bookmarkStart w:id="380" w:name="_Toc481591875"/>
            <w:r w:rsidRPr="00AA4E93">
              <w:rPr>
                <w:rFonts w:ascii="Times New Roman" w:hAnsi="Times New Roman" w:cs="Times New Roman"/>
                <w:b/>
                <w:bCs/>
              </w:rPr>
              <w:t>4</w:t>
            </w:r>
            <w:bookmarkEnd w:id="378"/>
            <w:bookmarkEnd w:id="379"/>
            <w:bookmarkEnd w:id="380"/>
          </w:p>
        </w:tc>
        <w:tc>
          <w:tcPr>
            <w:tcW w:w="1348" w:type="dxa"/>
          </w:tcPr>
          <w:p w:rsidR="00DF6B9F" w:rsidRPr="00AA4E93" w:rsidRDefault="00DF6B9F" w:rsidP="00C750EF">
            <w:pPr>
              <w:spacing w:line="360" w:lineRule="auto"/>
              <w:jc w:val="center"/>
              <w:outlineLvl w:val="2"/>
              <w:rPr>
                <w:rFonts w:ascii="Times New Roman" w:hAnsi="Times New Roman" w:cs="Times New Roman"/>
                <w:b/>
                <w:bCs/>
              </w:rPr>
            </w:pPr>
            <w:bookmarkStart w:id="381" w:name="_Toc481591467"/>
            <w:bookmarkStart w:id="382" w:name="_Toc481591672"/>
            <w:bookmarkStart w:id="383" w:name="_Toc481591876"/>
            <w:r w:rsidRPr="00AA4E93">
              <w:rPr>
                <w:rFonts w:ascii="Times New Roman" w:hAnsi="Times New Roman" w:cs="Times New Roman"/>
                <w:b/>
                <w:bCs/>
              </w:rPr>
              <w:t>5</w:t>
            </w:r>
            <w:bookmarkEnd w:id="381"/>
            <w:bookmarkEnd w:id="382"/>
            <w:bookmarkEnd w:id="383"/>
          </w:p>
        </w:tc>
        <w:tc>
          <w:tcPr>
            <w:tcW w:w="1309" w:type="dxa"/>
          </w:tcPr>
          <w:p w:rsidR="00DF6B9F" w:rsidRPr="00AA4E93" w:rsidRDefault="00DF6B9F" w:rsidP="00C750EF">
            <w:pPr>
              <w:spacing w:line="360" w:lineRule="auto"/>
              <w:jc w:val="center"/>
              <w:outlineLvl w:val="2"/>
              <w:rPr>
                <w:rFonts w:ascii="Times New Roman" w:hAnsi="Times New Roman" w:cs="Times New Roman"/>
                <w:b/>
                <w:bCs/>
              </w:rPr>
            </w:pPr>
            <w:bookmarkStart w:id="384" w:name="_Toc481591468"/>
            <w:bookmarkStart w:id="385" w:name="_Toc481591673"/>
            <w:bookmarkStart w:id="386" w:name="_Toc481591877"/>
            <w:r w:rsidRPr="00AA4E93">
              <w:rPr>
                <w:rFonts w:ascii="Times New Roman" w:hAnsi="Times New Roman" w:cs="Times New Roman"/>
                <w:b/>
                <w:bCs/>
              </w:rPr>
              <w:t>6</w:t>
            </w:r>
            <w:bookmarkEnd w:id="384"/>
            <w:bookmarkEnd w:id="385"/>
            <w:bookmarkEnd w:id="386"/>
          </w:p>
        </w:tc>
        <w:tc>
          <w:tcPr>
            <w:tcW w:w="1846" w:type="dxa"/>
          </w:tcPr>
          <w:p w:rsidR="00DF6B9F" w:rsidRPr="00AA4E93" w:rsidRDefault="00DF6B9F" w:rsidP="00C750EF">
            <w:pPr>
              <w:spacing w:line="360" w:lineRule="auto"/>
              <w:jc w:val="center"/>
              <w:outlineLvl w:val="2"/>
              <w:rPr>
                <w:rFonts w:ascii="Times New Roman" w:hAnsi="Times New Roman" w:cs="Times New Roman"/>
                <w:b/>
                <w:bCs/>
              </w:rPr>
            </w:pPr>
            <w:bookmarkStart w:id="387" w:name="_Toc481591469"/>
            <w:bookmarkStart w:id="388" w:name="_Toc481591674"/>
            <w:bookmarkStart w:id="389" w:name="_Toc481591878"/>
            <w:r w:rsidRPr="00AA4E93">
              <w:rPr>
                <w:rFonts w:ascii="Times New Roman" w:hAnsi="Times New Roman" w:cs="Times New Roman"/>
                <w:b/>
                <w:bCs/>
              </w:rPr>
              <w:t>7</w:t>
            </w:r>
            <w:bookmarkEnd w:id="387"/>
            <w:bookmarkEnd w:id="388"/>
            <w:bookmarkEnd w:id="389"/>
          </w:p>
        </w:tc>
      </w:tr>
      <w:tr w:rsidR="00DF6B9F" w:rsidRPr="00AA4E93" w:rsidTr="00C750EF">
        <w:trPr>
          <w:trHeight w:val="1976"/>
        </w:trPr>
        <w:tc>
          <w:tcPr>
            <w:tcW w:w="568"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390" w:name="_Toc481591470"/>
            <w:bookmarkStart w:id="391" w:name="_Toc481591675"/>
            <w:bookmarkStart w:id="392" w:name="_Toc481591879"/>
            <w:r w:rsidRPr="00892F5E">
              <w:rPr>
                <w:rFonts w:ascii="Times New Roman" w:hAnsi="Times New Roman" w:cs="Times New Roman"/>
                <w:b/>
                <w:bCs/>
              </w:rPr>
              <w:t>1</w:t>
            </w:r>
            <w:bookmarkEnd w:id="390"/>
            <w:bookmarkEnd w:id="391"/>
            <w:bookmarkEnd w:id="392"/>
          </w:p>
        </w:tc>
        <w:tc>
          <w:tcPr>
            <w:tcW w:w="1749"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393" w:name="_Toc481591471"/>
            <w:bookmarkStart w:id="394" w:name="_Toc481591676"/>
            <w:bookmarkStart w:id="395" w:name="_Toc481591880"/>
            <w:r w:rsidRPr="00C444D4">
              <w:rPr>
                <w:rFonts w:ascii="Times New Roman" w:hAnsi="Times New Roman" w:cs="Times New Roman"/>
                <w:b/>
                <w:bCs/>
              </w:rPr>
              <w:t>Установка контейнеров для сбора ТБО (1 ед.)</w:t>
            </w:r>
            <w:bookmarkEnd w:id="393"/>
            <w:bookmarkEnd w:id="394"/>
            <w:bookmarkEnd w:id="395"/>
          </w:p>
        </w:tc>
        <w:tc>
          <w:tcPr>
            <w:tcW w:w="1647" w:type="dxa"/>
            <w:vAlign w:val="center"/>
          </w:tcPr>
          <w:p w:rsidR="00DF6B9F" w:rsidRPr="00892F5E" w:rsidRDefault="00DF6B9F" w:rsidP="00C750EF">
            <w:pPr>
              <w:jc w:val="center"/>
              <w:outlineLvl w:val="2"/>
              <w:rPr>
                <w:rFonts w:ascii="Times New Roman" w:hAnsi="Times New Roman" w:cs="Times New Roman"/>
                <w:bCs/>
              </w:rPr>
            </w:pPr>
            <w:bookmarkStart w:id="396" w:name="_Toc481591472"/>
            <w:bookmarkStart w:id="397" w:name="_Toc481591677"/>
            <w:bookmarkStart w:id="398" w:name="_Toc481591881"/>
            <w:r>
              <w:rPr>
                <w:rFonts w:ascii="Times New Roman" w:hAnsi="Times New Roman" w:cs="Times New Roman"/>
                <w:bCs/>
              </w:rPr>
              <w:t>П</w:t>
            </w:r>
            <w:r w:rsidRPr="00C444D4">
              <w:rPr>
                <w:rFonts w:ascii="Times New Roman" w:hAnsi="Times New Roman" w:cs="Times New Roman"/>
                <w:bCs/>
              </w:rPr>
              <w:t>овышение качества оказания услуг по сбору и утилизации бытовых отходов</w:t>
            </w:r>
            <w:bookmarkEnd w:id="396"/>
            <w:bookmarkEnd w:id="397"/>
            <w:bookmarkEnd w:id="398"/>
          </w:p>
        </w:tc>
        <w:tc>
          <w:tcPr>
            <w:tcW w:w="1422" w:type="dxa"/>
            <w:vAlign w:val="center"/>
          </w:tcPr>
          <w:p w:rsidR="00DF6B9F" w:rsidRPr="00892F5E" w:rsidRDefault="00DF6B9F" w:rsidP="00C750EF">
            <w:pPr>
              <w:spacing w:line="360" w:lineRule="auto"/>
              <w:ind w:left="-102"/>
              <w:jc w:val="center"/>
              <w:outlineLvl w:val="2"/>
              <w:rPr>
                <w:rFonts w:ascii="Times New Roman" w:hAnsi="Times New Roman" w:cs="Times New Roman"/>
                <w:bCs/>
              </w:rPr>
            </w:pPr>
            <w:bookmarkStart w:id="399" w:name="_Toc481591473"/>
            <w:bookmarkStart w:id="400" w:name="_Toc481591678"/>
            <w:bookmarkStart w:id="401" w:name="_Toc481591882"/>
            <w:r>
              <w:rPr>
                <w:rFonts w:ascii="Times New Roman" w:hAnsi="Times New Roman" w:cs="Times New Roman"/>
                <w:bCs/>
              </w:rPr>
              <w:t xml:space="preserve">1 ед. объемом 5 </w:t>
            </w:r>
            <w:r w:rsidRPr="00C444D4">
              <w:rPr>
                <w:rFonts w:ascii="Times New Roman" w:hAnsi="Times New Roman" w:cs="Times New Roman"/>
                <w:bCs/>
              </w:rPr>
              <w:t>м</w:t>
            </w:r>
            <w:r w:rsidRPr="00C444D4">
              <w:rPr>
                <w:rFonts w:ascii="Times New Roman" w:hAnsi="Times New Roman" w:cs="Times New Roman"/>
                <w:bCs/>
                <w:vertAlign w:val="superscript"/>
              </w:rPr>
              <w:t>3</w:t>
            </w:r>
            <w:bookmarkEnd w:id="399"/>
            <w:bookmarkEnd w:id="400"/>
            <w:bookmarkEnd w:id="401"/>
          </w:p>
        </w:tc>
        <w:tc>
          <w:tcPr>
            <w:tcW w:w="1348"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402" w:name="_Toc481591474"/>
            <w:bookmarkStart w:id="403" w:name="_Toc481591679"/>
            <w:bookmarkStart w:id="404" w:name="_Toc481591883"/>
            <w:r>
              <w:rPr>
                <w:rFonts w:ascii="Times New Roman" w:hAnsi="Times New Roman" w:cs="Times New Roman"/>
                <w:bCs/>
              </w:rPr>
              <w:t>20</w:t>
            </w:r>
            <w:bookmarkEnd w:id="402"/>
            <w:bookmarkEnd w:id="403"/>
            <w:bookmarkEnd w:id="404"/>
          </w:p>
        </w:tc>
        <w:tc>
          <w:tcPr>
            <w:tcW w:w="1309" w:type="dxa"/>
            <w:vAlign w:val="center"/>
          </w:tcPr>
          <w:p w:rsidR="00DF6B9F" w:rsidRPr="00892F5E" w:rsidRDefault="00DF6B9F" w:rsidP="00C750EF">
            <w:pPr>
              <w:spacing w:line="360" w:lineRule="auto"/>
              <w:jc w:val="center"/>
              <w:outlineLvl w:val="2"/>
              <w:rPr>
                <w:rFonts w:ascii="Times New Roman" w:hAnsi="Times New Roman" w:cs="Times New Roman"/>
                <w:bCs/>
              </w:rPr>
            </w:pPr>
            <w:bookmarkStart w:id="405" w:name="_Toc481591475"/>
            <w:bookmarkStart w:id="406" w:name="_Toc481591680"/>
            <w:bookmarkStart w:id="407" w:name="_Toc481591884"/>
            <w:r w:rsidRPr="00892F5E">
              <w:rPr>
                <w:rFonts w:ascii="Times New Roman" w:hAnsi="Times New Roman" w:cs="Times New Roman"/>
                <w:bCs/>
              </w:rPr>
              <w:t>2018</w:t>
            </w:r>
            <w:bookmarkEnd w:id="405"/>
            <w:bookmarkEnd w:id="406"/>
            <w:bookmarkEnd w:id="407"/>
          </w:p>
        </w:tc>
        <w:tc>
          <w:tcPr>
            <w:tcW w:w="1846" w:type="dxa"/>
            <w:vAlign w:val="center"/>
          </w:tcPr>
          <w:p w:rsidR="00DF6B9F" w:rsidRDefault="00DF6B9F" w:rsidP="00C750EF">
            <w:pPr>
              <w:spacing w:line="360" w:lineRule="auto"/>
              <w:ind w:left="-70" w:right="-143"/>
              <w:jc w:val="center"/>
              <w:outlineLvl w:val="2"/>
              <w:rPr>
                <w:rFonts w:ascii="Times New Roman" w:hAnsi="Times New Roman" w:cs="Times New Roman"/>
                <w:bCs/>
              </w:rPr>
            </w:pPr>
            <w:bookmarkStart w:id="408" w:name="_Toc481591476"/>
            <w:bookmarkStart w:id="409" w:name="_Toc481591681"/>
            <w:bookmarkStart w:id="410" w:name="_Toc481591885"/>
            <w:r>
              <w:rPr>
                <w:rFonts w:ascii="Times New Roman" w:hAnsi="Times New Roman" w:cs="Times New Roman"/>
                <w:bCs/>
              </w:rPr>
              <w:t>Средства</w:t>
            </w:r>
            <w:bookmarkEnd w:id="408"/>
            <w:bookmarkEnd w:id="409"/>
            <w:bookmarkEnd w:id="410"/>
            <w:r>
              <w:rPr>
                <w:rFonts w:ascii="Times New Roman" w:hAnsi="Times New Roman" w:cs="Times New Roman"/>
                <w:bCs/>
              </w:rPr>
              <w:t xml:space="preserve"> </w:t>
            </w:r>
          </w:p>
          <w:p w:rsidR="00DF6B9F" w:rsidRDefault="00DF6B9F" w:rsidP="00C750EF">
            <w:pPr>
              <w:spacing w:line="360" w:lineRule="auto"/>
              <w:ind w:left="-70" w:right="-143"/>
              <w:jc w:val="center"/>
              <w:outlineLvl w:val="2"/>
              <w:rPr>
                <w:rFonts w:ascii="Times New Roman" w:hAnsi="Times New Roman" w:cs="Times New Roman"/>
                <w:bCs/>
              </w:rPr>
            </w:pPr>
            <w:bookmarkStart w:id="411" w:name="_Toc481591477"/>
            <w:bookmarkStart w:id="412" w:name="_Toc481591682"/>
            <w:bookmarkStart w:id="413" w:name="_Toc481591886"/>
            <w:r>
              <w:rPr>
                <w:rFonts w:ascii="Times New Roman" w:hAnsi="Times New Roman" w:cs="Times New Roman"/>
                <w:bCs/>
              </w:rPr>
              <w:t>местного</w:t>
            </w:r>
            <w:bookmarkEnd w:id="411"/>
            <w:bookmarkEnd w:id="412"/>
            <w:bookmarkEnd w:id="413"/>
            <w:r>
              <w:rPr>
                <w:rFonts w:ascii="Times New Roman" w:hAnsi="Times New Roman" w:cs="Times New Roman"/>
                <w:bCs/>
              </w:rPr>
              <w:t xml:space="preserve"> </w:t>
            </w:r>
          </w:p>
          <w:p w:rsidR="00DF6B9F" w:rsidRPr="00892F5E" w:rsidRDefault="00DF6B9F" w:rsidP="00C750EF">
            <w:pPr>
              <w:spacing w:line="360" w:lineRule="auto"/>
              <w:ind w:left="-70" w:right="-143"/>
              <w:jc w:val="center"/>
              <w:outlineLvl w:val="2"/>
              <w:rPr>
                <w:rFonts w:ascii="Times New Roman" w:hAnsi="Times New Roman" w:cs="Times New Roman"/>
                <w:bCs/>
              </w:rPr>
            </w:pPr>
            <w:bookmarkStart w:id="414" w:name="_Toc481591478"/>
            <w:bookmarkStart w:id="415" w:name="_Toc481591683"/>
            <w:bookmarkStart w:id="416" w:name="_Toc481591887"/>
            <w:r>
              <w:rPr>
                <w:rFonts w:ascii="Times New Roman" w:hAnsi="Times New Roman" w:cs="Times New Roman"/>
                <w:bCs/>
              </w:rPr>
              <w:t>бюджета</w:t>
            </w:r>
            <w:bookmarkEnd w:id="414"/>
            <w:bookmarkEnd w:id="415"/>
            <w:bookmarkEnd w:id="416"/>
            <w:r>
              <w:rPr>
                <w:rFonts w:ascii="Times New Roman" w:hAnsi="Times New Roman" w:cs="Times New Roman"/>
                <w:bCs/>
              </w:rPr>
              <w:t xml:space="preserve"> </w:t>
            </w:r>
          </w:p>
        </w:tc>
      </w:tr>
      <w:tr w:rsidR="00DF6B9F" w:rsidRPr="003077C5" w:rsidTr="00C750EF">
        <w:tc>
          <w:tcPr>
            <w:tcW w:w="568" w:type="dxa"/>
          </w:tcPr>
          <w:p w:rsidR="00DF6B9F" w:rsidRPr="00892F5E" w:rsidRDefault="00DF6B9F" w:rsidP="00C750EF">
            <w:pPr>
              <w:spacing w:line="360" w:lineRule="auto"/>
              <w:jc w:val="center"/>
              <w:outlineLvl w:val="2"/>
              <w:rPr>
                <w:rFonts w:ascii="Times New Roman" w:hAnsi="Times New Roman" w:cs="Times New Roman"/>
                <w:b/>
                <w:bCs/>
              </w:rPr>
            </w:pPr>
          </w:p>
        </w:tc>
        <w:tc>
          <w:tcPr>
            <w:tcW w:w="1749" w:type="dxa"/>
          </w:tcPr>
          <w:p w:rsidR="00DF6B9F" w:rsidRPr="00892F5E" w:rsidRDefault="00DF6B9F" w:rsidP="00C750EF">
            <w:pPr>
              <w:spacing w:line="360" w:lineRule="auto"/>
              <w:jc w:val="center"/>
              <w:outlineLvl w:val="2"/>
              <w:rPr>
                <w:rFonts w:ascii="Times New Roman" w:hAnsi="Times New Roman" w:cs="Times New Roman"/>
                <w:b/>
                <w:bCs/>
              </w:rPr>
            </w:pPr>
            <w:bookmarkStart w:id="417" w:name="_Toc481591479"/>
            <w:bookmarkStart w:id="418" w:name="_Toc481591684"/>
            <w:bookmarkStart w:id="419" w:name="_Toc481591888"/>
            <w:r w:rsidRPr="00892F5E">
              <w:rPr>
                <w:rFonts w:ascii="Times New Roman" w:hAnsi="Times New Roman" w:cs="Times New Roman"/>
                <w:b/>
                <w:bCs/>
              </w:rPr>
              <w:t>Итого</w:t>
            </w:r>
            <w:bookmarkEnd w:id="417"/>
            <w:bookmarkEnd w:id="418"/>
            <w:bookmarkEnd w:id="419"/>
          </w:p>
        </w:tc>
        <w:tc>
          <w:tcPr>
            <w:tcW w:w="1647" w:type="dxa"/>
          </w:tcPr>
          <w:p w:rsidR="00DF6B9F" w:rsidRPr="00892F5E" w:rsidRDefault="00DF6B9F" w:rsidP="00C750EF">
            <w:pPr>
              <w:spacing w:line="360" w:lineRule="auto"/>
              <w:jc w:val="center"/>
              <w:outlineLvl w:val="2"/>
              <w:rPr>
                <w:rFonts w:ascii="Times New Roman" w:hAnsi="Times New Roman" w:cs="Times New Roman"/>
                <w:b/>
                <w:bCs/>
              </w:rPr>
            </w:pPr>
          </w:p>
        </w:tc>
        <w:tc>
          <w:tcPr>
            <w:tcW w:w="1422" w:type="dxa"/>
          </w:tcPr>
          <w:p w:rsidR="00DF6B9F" w:rsidRPr="00892F5E" w:rsidRDefault="00DF6B9F" w:rsidP="00C750EF">
            <w:pPr>
              <w:spacing w:line="360" w:lineRule="auto"/>
              <w:jc w:val="center"/>
              <w:outlineLvl w:val="2"/>
              <w:rPr>
                <w:rFonts w:ascii="Times New Roman" w:hAnsi="Times New Roman" w:cs="Times New Roman"/>
                <w:b/>
                <w:bCs/>
              </w:rPr>
            </w:pPr>
          </w:p>
        </w:tc>
        <w:tc>
          <w:tcPr>
            <w:tcW w:w="1348" w:type="dxa"/>
            <w:vAlign w:val="center"/>
          </w:tcPr>
          <w:p w:rsidR="00DF6B9F" w:rsidRPr="00892F5E" w:rsidRDefault="00DF6B9F" w:rsidP="00C750EF">
            <w:pPr>
              <w:spacing w:line="360" w:lineRule="auto"/>
              <w:jc w:val="center"/>
              <w:outlineLvl w:val="2"/>
              <w:rPr>
                <w:rFonts w:ascii="Times New Roman" w:hAnsi="Times New Roman" w:cs="Times New Roman"/>
                <w:b/>
                <w:bCs/>
              </w:rPr>
            </w:pPr>
            <w:bookmarkStart w:id="420" w:name="_Toc481591480"/>
            <w:bookmarkStart w:id="421" w:name="_Toc481591685"/>
            <w:bookmarkStart w:id="422" w:name="_Toc481591889"/>
            <w:r>
              <w:rPr>
                <w:rFonts w:ascii="Times New Roman" w:hAnsi="Times New Roman" w:cs="Times New Roman"/>
                <w:b/>
                <w:bCs/>
              </w:rPr>
              <w:t>20</w:t>
            </w:r>
            <w:bookmarkEnd w:id="420"/>
            <w:bookmarkEnd w:id="421"/>
            <w:bookmarkEnd w:id="422"/>
          </w:p>
        </w:tc>
        <w:tc>
          <w:tcPr>
            <w:tcW w:w="1309" w:type="dxa"/>
          </w:tcPr>
          <w:p w:rsidR="00DF6B9F" w:rsidRPr="00892F5E" w:rsidRDefault="00DF6B9F" w:rsidP="00C750EF">
            <w:pPr>
              <w:spacing w:line="360" w:lineRule="auto"/>
              <w:jc w:val="center"/>
              <w:outlineLvl w:val="2"/>
              <w:rPr>
                <w:rFonts w:ascii="Times New Roman" w:hAnsi="Times New Roman" w:cs="Times New Roman"/>
                <w:b/>
                <w:bCs/>
              </w:rPr>
            </w:pPr>
          </w:p>
        </w:tc>
        <w:tc>
          <w:tcPr>
            <w:tcW w:w="1846" w:type="dxa"/>
          </w:tcPr>
          <w:p w:rsidR="00DF6B9F" w:rsidRPr="00892F5E" w:rsidRDefault="00DF6B9F" w:rsidP="00C750EF">
            <w:pPr>
              <w:spacing w:line="360" w:lineRule="auto"/>
              <w:jc w:val="center"/>
              <w:outlineLvl w:val="2"/>
              <w:rPr>
                <w:rFonts w:ascii="Times New Roman" w:hAnsi="Times New Roman" w:cs="Times New Roman"/>
                <w:b/>
                <w:bCs/>
              </w:rPr>
            </w:pPr>
          </w:p>
        </w:tc>
      </w:tr>
    </w:tbl>
    <w:p w:rsidR="00DF6B9F" w:rsidRDefault="00DF6B9F" w:rsidP="00DF6B9F">
      <w:pPr>
        <w:pStyle w:val="a5"/>
        <w:tabs>
          <w:tab w:val="left" w:pos="1964"/>
        </w:tabs>
      </w:pPr>
    </w:p>
    <w:p w:rsidR="00DF6B9F" w:rsidRDefault="00DF6B9F">
      <w:pPr>
        <w:rPr>
          <w:rFonts w:ascii="Times New Roman" w:hAnsi="Times New Roman"/>
          <w:sz w:val="28"/>
        </w:rPr>
      </w:pPr>
      <w:r>
        <w:br w:type="page"/>
      </w:r>
    </w:p>
    <w:p w:rsidR="00DF6B9F" w:rsidRPr="00B26BBE" w:rsidRDefault="008A367A" w:rsidP="00446E40">
      <w:pPr>
        <w:pStyle w:val="1"/>
      </w:pPr>
      <w:bookmarkStart w:id="423" w:name="_Toc481591890"/>
      <w:r>
        <w:t>12</w:t>
      </w:r>
      <w:r w:rsidR="00DF6B9F" w:rsidRPr="00B26BBE">
        <w:t>. Финансовые потребности для реализации программы</w:t>
      </w:r>
      <w:bookmarkEnd w:id="423"/>
      <w:r w:rsidR="00DF6B9F" w:rsidRPr="00B26BBE">
        <w:t xml:space="preserve"> </w:t>
      </w:r>
    </w:p>
    <w:p w:rsidR="00DF6B9F" w:rsidRDefault="00DF6B9F" w:rsidP="00DF6B9F">
      <w:pPr>
        <w:pStyle w:val="a5"/>
      </w:pPr>
    </w:p>
    <w:p w:rsidR="00DF6B9F" w:rsidRDefault="00DF6B9F" w:rsidP="00DF6B9F">
      <w:pPr>
        <w:spacing w:line="360" w:lineRule="auto"/>
        <w:jc w:val="center"/>
        <w:rPr>
          <w:rFonts w:ascii="Times New Roman" w:eastAsia="Calibri" w:hAnsi="Times New Roman" w:cs="Times New Roman"/>
          <w:b/>
          <w:sz w:val="28"/>
          <w:szCs w:val="28"/>
        </w:rPr>
      </w:pPr>
      <w:r w:rsidRPr="0062236D">
        <w:rPr>
          <w:rFonts w:ascii="Times New Roman" w:eastAsia="Calibri" w:hAnsi="Times New Roman" w:cs="Times New Roman"/>
          <w:b/>
          <w:sz w:val="28"/>
          <w:szCs w:val="28"/>
        </w:rPr>
        <w:t>Объемы и сроки финансирования Программы комплексного развития систем коммунальной инфраструктуры му</w:t>
      </w:r>
      <w:r>
        <w:rPr>
          <w:rFonts w:ascii="Times New Roman" w:eastAsia="Calibri" w:hAnsi="Times New Roman" w:cs="Times New Roman"/>
          <w:b/>
          <w:sz w:val="28"/>
          <w:szCs w:val="28"/>
        </w:rPr>
        <w:t>ниципального образования на 2018 - 2028</w:t>
      </w:r>
      <w:r w:rsidRPr="0062236D">
        <w:rPr>
          <w:rFonts w:ascii="Times New Roman" w:eastAsia="Calibri" w:hAnsi="Times New Roman" w:cs="Times New Roman"/>
          <w:b/>
          <w:sz w:val="28"/>
          <w:szCs w:val="28"/>
        </w:rPr>
        <w:t xml:space="preserve"> годы (</w:t>
      </w:r>
      <w:r>
        <w:rPr>
          <w:rFonts w:ascii="Times New Roman" w:eastAsia="Calibri" w:hAnsi="Times New Roman" w:cs="Times New Roman"/>
          <w:b/>
          <w:sz w:val="28"/>
          <w:szCs w:val="28"/>
        </w:rPr>
        <w:t>тыс</w:t>
      </w:r>
      <w:r w:rsidRPr="0062236D">
        <w:rPr>
          <w:rFonts w:ascii="Times New Roman" w:eastAsia="Calibri" w:hAnsi="Times New Roman" w:cs="Times New Roman"/>
          <w:b/>
          <w:sz w:val="28"/>
          <w:szCs w:val="28"/>
        </w:rPr>
        <w:t>.</w:t>
      </w:r>
      <w:r>
        <w:rPr>
          <w:rFonts w:ascii="Times New Roman" w:eastAsia="Calibri" w:hAnsi="Times New Roman" w:cs="Times New Roman"/>
          <w:b/>
          <w:sz w:val="28"/>
          <w:szCs w:val="28"/>
        </w:rPr>
        <w:t xml:space="preserve"> руб.</w:t>
      </w:r>
      <w:r w:rsidRPr="0062236D">
        <w:rPr>
          <w:rFonts w:ascii="Times New Roman" w:eastAsia="Calibri" w:hAnsi="Times New Roman" w:cs="Times New Roman"/>
          <w:b/>
          <w:sz w:val="28"/>
          <w:szCs w:val="28"/>
        </w:rPr>
        <w:t>)</w:t>
      </w:r>
    </w:p>
    <w:p w:rsidR="00DF6B9F" w:rsidRDefault="00DF6B9F" w:rsidP="00DF6B9F">
      <w:pPr>
        <w:pStyle w:val="a5"/>
      </w:pP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536"/>
        <w:gridCol w:w="1008"/>
        <w:gridCol w:w="1203"/>
        <w:gridCol w:w="1708"/>
        <w:gridCol w:w="1342"/>
        <w:gridCol w:w="1276"/>
        <w:gridCol w:w="1417"/>
      </w:tblGrid>
      <w:tr w:rsidR="00DF6B9F" w:rsidRPr="007D090A" w:rsidTr="00DF6B9F">
        <w:trPr>
          <w:trHeight w:val="327"/>
        </w:trPr>
        <w:tc>
          <w:tcPr>
            <w:tcW w:w="567" w:type="dxa"/>
            <w:vMerge w:val="restart"/>
            <w:vAlign w:val="center"/>
          </w:tcPr>
          <w:p w:rsidR="00DF6B9F" w:rsidRPr="007D090A" w:rsidRDefault="00DF6B9F" w:rsidP="00DF6B9F">
            <w:pPr>
              <w:spacing w:line="360" w:lineRule="auto"/>
              <w:jc w:val="center"/>
              <w:outlineLvl w:val="2"/>
              <w:rPr>
                <w:rFonts w:ascii="Times New Roman" w:hAnsi="Times New Roman"/>
                <w:b/>
                <w:bCs/>
                <w:sz w:val="18"/>
                <w:szCs w:val="18"/>
              </w:rPr>
            </w:pPr>
            <w:bookmarkStart w:id="424" w:name="_Toc469394155"/>
            <w:bookmarkStart w:id="425" w:name="_Toc469394821"/>
            <w:bookmarkStart w:id="426" w:name="_Toc470093498"/>
            <w:bookmarkStart w:id="427" w:name="_Toc470617178"/>
            <w:bookmarkStart w:id="428" w:name="_Toc471807235"/>
            <w:bookmarkStart w:id="429" w:name="_Toc481591482"/>
            <w:bookmarkStart w:id="430" w:name="_Toc481591687"/>
            <w:bookmarkStart w:id="431" w:name="_Toc481591891"/>
            <w:r w:rsidRPr="007D090A">
              <w:rPr>
                <w:rFonts w:ascii="Times New Roman" w:hAnsi="Times New Roman"/>
                <w:b/>
                <w:bCs/>
                <w:sz w:val="18"/>
                <w:szCs w:val="18"/>
              </w:rPr>
              <w:t>№ п/п</w:t>
            </w:r>
            <w:bookmarkEnd w:id="424"/>
            <w:bookmarkEnd w:id="425"/>
            <w:bookmarkEnd w:id="426"/>
            <w:bookmarkEnd w:id="427"/>
            <w:bookmarkEnd w:id="428"/>
            <w:bookmarkEnd w:id="429"/>
            <w:bookmarkEnd w:id="430"/>
            <w:bookmarkEnd w:id="431"/>
          </w:p>
          <w:p w:rsidR="00DF6B9F" w:rsidRPr="007D090A" w:rsidRDefault="00DF6B9F" w:rsidP="00DF6B9F">
            <w:pPr>
              <w:spacing w:line="360" w:lineRule="auto"/>
              <w:jc w:val="center"/>
              <w:outlineLvl w:val="2"/>
              <w:rPr>
                <w:rFonts w:ascii="Times New Roman" w:hAnsi="Times New Roman"/>
                <w:b/>
                <w:bCs/>
                <w:sz w:val="18"/>
                <w:szCs w:val="18"/>
              </w:rPr>
            </w:pPr>
          </w:p>
        </w:tc>
        <w:tc>
          <w:tcPr>
            <w:tcW w:w="2536" w:type="dxa"/>
            <w:vMerge w:val="restart"/>
            <w:vAlign w:val="center"/>
          </w:tcPr>
          <w:p w:rsidR="00DF6B9F" w:rsidRPr="007D090A" w:rsidRDefault="00DF6B9F" w:rsidP="00DF6B9F">
            <w:pPr>
              <w:jc w:val="center"/>
              <w:rPr>
                <w:rFonts w:ascii="Times New Roman" w:hAnsi="Times New Roman"/>
                <w:b/>
                <w:bCs/>
                <w:sz w:val="18"/>
                <w:szCs w:val="18"/>
              </w:rPr>
            </w:pPr>
            <w:r w:rsidRPr="007D090A">
              <w:rPr>
                <w:rFonts w:ascii="Times New Roman" w:hAnsi="Times New Roman"/>
                <w:b/>
                <w:bCs/>
                <w:sz w:val="18"/>
                <w:szCs w:val="18"/>
              </w:rPr>
              <w:t>Программы инвестиционных проектов</w:t>
            </w:r>
          </w:p>
          <w:p w:rsidR="00DF6B9F" w:rsidRPr="007D090A" w:rsidRDefault="00DF6B9F" w:rsidP="00DF6B9F">
            <w:pPr>
              <w:spacing w:line="360" w:lineRule="auto"/>
              <w:jc w:val="center"/>
              <w:outlineLvl w:val="2"/>
              <w:rPr>
                <w:rFonts w:ascii="Times New Roman" w:hAnsi="Times New Roman"/>
                <w:b/>
                <w:bCs/>
                <w:sz w:val="18"/>
                <w:szCs w:val="18"/>
              </w:rPr>
            </w:pPr>
          </w:p>
        </w:tc>
        <w:tc>
          <w:tcPr>
            <w:tcW w:w="1008" w:type="dxa"/>
            <w:vMerge w:val="restart"/>
            <w:vAlign w:val="center"/>
          </w:tcPr>
          <w:p w:rsidR="00DF6B9F" w:rsidRPr="007D090A" w:rsidRDefault="00DF6B9F" w:rsidP="00DF6B9F">
            <w:pPr>
              <w:jc w:val="center"/>
              <w:rPr>
                <w:rFonts w:ascii="Times New Roman" w:hAnsi="Times New Roman"/>
                <w:b/>
                <w:bCs/>
                <w:sz w:val="18"/>
                <w:szCs w:val="18"/>
              </w:rPr>
            </w:pPr>
            <w:r w:rsidRPr="007D090A">
              <w:rPr>
                <w:rFonts w:ascii="Times New Roman" w:hAnsi="Times New Roman"/>
                <w:b/>
                <w:bCs/>
                <w:sz w:val="18"/>
                <w:szCs w:val="18"/>
              </w:rPr>
              <w:t>Всего</w:t>
            </w:r>
          </w:p>
          <w:p w:rsidR="00DF6B9F" w:rsidRPr="007D090A" w:rsidRDefault="00DF6B9F" w:rsidP="00DF6B9F">
            <w:pPr>
              <w:spacing w:line="360" w:lineRule="auto"/>
              <w:jc w:val="center"/>
              <w:outlineLvl w:val="2"/>
              <w:rPr>
                <w:rFonts w:ascii="Times New Roman" w:hAnsi="Times New Roman"/>
                <w:b/>
                <w:bCs/>
                <w:sz w:val="18"/>
                <w:szCs w:val="18"/>
              </w:rPr>
            </w:pPr>
          </w:p>
        </w:tc>
        <w:tc>
          <w:tcPr>
            <w:tcW w:w="6946" w:type="dxa"/>
            <w:gridSpan w:val="5"/>
          </w:tcPr>
          <w:p w:rsidR="00DF6B9F" w:rsidRPr="007D090A" w:rsidRDefault="00DF6B9F" w:rsidP="00C750EF">
            <w:pPr>
              <w:spacing w:line="360" w:lineRule="auto"/>
              <w:jc w:val="center"/>
              <w:outlineLvl w:val="2"/>
              <w:rPr>
                <w:rFonts w:ascii="Times New Roman" w:hAnsi="Times New Roman"/>
                <w:b/>
                <w:bCs/>
                <w:sz w:val="18"/>
                <w:szCs w:val="18"/>
              </w:rPr>
            </w:pPr>
            <w:bookmarkStart w:id="432" w:name="_Toc469394156"/>
            <w:bookmarkStart w:id="433" w:name="_Toc469394822"/>
            <w:bookmarkStart w:id="434" w:name="_Toc470093499"/>
            <w:bookmarkStart w:id="435" w:name="_Toc470617179"/>
            <w:bookmarkStart w:id="436" w:name="_Toc471807236"/>
            <w:bookmarkStart w:id="437" w:name="_Toc481591483"/>
            <w:bookmarkStart w:id="438" w:name="_Toc481591688"/>
            <w:bookmarkStart w:id="439" w:name="_Toc481591892"/>
            <w:r w:rsidRPr="007D090A">
              <w:rPr>
                <w:rFonts w:ascii="Times New Roman" w:hAnsi="Times New Roman"/>
                <w:b/>
                <w:bCs/>
                <w:sz w:val="18"/>
                <w:szCs w:val="18"/>
              </w:rPr>
              <w:t>В том числе по источникам финансирования</w:t>
            </w:r>
            <w:bookmarkEnd w:id="432"/>
            <w:bookmarkEnd w:id="433"/>
            <w:bookmarkEnd w:id="434"/>
            <w:bookmarkEnd w:id="435"/>
            <w:bookmarkEnd w:id="436"/>
            <w:bookmarkEnd w:id="437"/>
            <w:bookmarkEnd w:id="438"/>
            <w:bookmarkEnd w:id="439"/>
          </w:p>
        </w:tc>
      </w:tr>
      <w:tr w:rsidR="00DF6B9F" w:rsidRPr="007D090A" w:rsidTr="00C750EF">
        <w:trPr>
          <w:trHeight w:val="422"/>
        </w:trPr>
        <w:tc>
          <w:tcPr>
            <w:tcW w:w="567" w:type="dxa"/>
            <w:vMerge/>
          </w:tcPr>
          <w:p w:rsidR="00DF6B9F" w:rsidRPr="007D090A" w:rsidRDefault="00DF6B9F" w:rsidP="00C750EF">
            <w:pPr>
              <w:spacing w:line="360" w:lineRule="auto"/>
              <w:ind w:left="324"/>
              <w:jc w:val="center"/>
              <w:outlineLvl w:val="2"/>
              <w:rPr>
                <w:rFonts w:ascii="Times New Roman" w:hAnsi="Times New Roman"/>
                <w:b/>
                <w:bCs/>
                <w:sz w:val="18"/>
                <w:szCs w:val="18"/>
              </w:rPr>
            </w:pPr>
          </w:p>
        </w:tc>
        <w:tc>
          <w:tcPr>
            <w:tcW w:w="2536" w:type="dxa"/>
            <w:vMerge/>
          </w:tcPr>
          <w:p w:rsidR="00DF6B9F" w:rsidRPr="007D090A" w:rsidRDefault="00DF6B9F" w:rsidP="00C750EF">
            <w:pPr>
              <w:jc w:val="center"/>
              <w:rPr>
                <w:rFonts w:ascii="Times New Roman" w:hAnsi="Times New Roman"/>
                <w:b/>
                <w:bCs/>
                <w:sz w:val="18"/>
                <w:szCs w:val="18"/>
              </w:rPr>
            </w:pPr>
          </w:p>
        </w:tc>
        <w:tc>
          <w:tcPr>
            <w:tcW w:w="1008" w:type="dxa"/>
            <w:vMerge/>
          </w:tcPr>
          <w:p w:rsidR="00DF6B9F" w:rsidRPr="007D090A" w:rsidRDefault="00DF6B9F" w:rsidP="00C750EF">
            <w:pPr>
              <w:jc w:val="center"/>
              <w:rPr>
                <w:rFonts w:ascii="Times New Roman" w:hAnsi="Times New Roman"/>
                <w:b/>
                <w:bCs/>
                <w:sz w:val="18"/>
                <w:szCs w:val="18"/>
              </w:rPr>
            </w:pPr>
          </w:p>
        </w:tc>
        <w:tc>
          <w:tcPr>
            <w:tcW w:w="1203" w:type="dxa"/>
          </w:tcPr>
          <w:p w:rsidR="00DF6B9F" w:rsidRPr="007D090A" w:rsidRDefault="00DF6B9F" w:rsidP="00C750EF">
            <w:pPr>
              <w:jc w:val="center"/>
              <w:outlineLvl w:val="2"/>
              <w:rPr>
                <w:rFonts w:ascii="Times New Roman" w:hAnsi="Times New Roman"/>
                <w:b/>
                <w:bCs/>
                <w:sz w:val="18"/>
                <w:szCs w:val="18"/>
              </w:rPr>
            </w:pPr>
            <w:bookmarkStart w:id="440" w:name="_Toc469394157"/>
            <w:bookmarkStart w:id="441" w:name="_Toc469394823"/>
            <w:bookmarkStart w:id="442" w:name="_Toc470093500"/>
            <w:bookmarkStart w:id="443" w:name="_Toc470617180"/>
            <w:bookmarkStart w:id="444" w:name="_Toc471807237"/>
            <w:bookmarkStart w:id="445" w:name="_Toc481591484"/>
            <w:bookmarkStart w:id="446" w:name="_Toc481591689"/>
            <w:bookmarkStart w:id="447" w:name="_Toc481591893"/>
            <w:r w:rsidRPr="007D090A">
              <w:rPr>
                <w:rFonts w:ascii="Times New Roman" w:hAnsi="Times New Roman"/>
                <w:b/>
                <w:bCs/>
                <w:sz w:val="18"/>
                <w:szCs w:val="18"/>
              </w:rPr>
              <w:t>Бюджетные средства федерального уровня</w:t>
            </w:r>
            <w:bookmarkEnd w:id="440"/>
            <w:bookmarkEnd w:id="441"/>
            <w:bookmarkEnd w:id="442"/>
            <w:bookmarkEnd w:id="443"/>
            <w:bookmarkEnd w:id="444"/>
            <w:bookmarkEnd w:id="445"/>
            <w:bookmarkEnd w:id="446"/>
            <w:bookmarkEnd w:id="447"/>
          </w:p>
        </w:tc>
        <w:tc>
          <w:tcPr>
            <w:tcW w:w="1708" w:type="dxa"/>
          </w:tcPr>
          <w:p w:rsidR="00DF6B9F" w:rsidRPr="007D090A" w:rsidRDefault="00DF6B9F" w:rsidP="00C750EF">
            <w:pPr>
              <w:jc w:val="center"/>
              <w:outlineLvl w:val="2"/>
              <w:rPr>
                <w:rFonts w:ascii="Times New Roman" w:hAnsi="Times New Roman"/>
                <w:b/>
                <w:bCs/>
                <w:sz w:val="18"/>
                <w:szCs w:val="18"/>
              </w:rPr>
            </w:pPr>
            <w:bookmarkStart w:id="448" w:name="_Toc469394158"/>
            <w:bookmarkStart w:id="449" w:name="_Toc469394824"/>
            <w:bookmarkStart w:id="450" w:name="_Toc470093501"/>
            <w:bookmarkStart w:id="451" w:name="_Toc470617181"/>
            <w:bookmarkStart w:id="452" w:name="_Toc471807238"/>
            <w:bookmarkStart w:id="453" w:name="_Toc481591485"/>
            <w:bookmarkStart w:id="454" w:name="_Toc481591690"/>
            <w:bookmarkStart w:id="455" w:name="_Toc481591894"/>
            <w:r w:rsidRPr="007D090A">
              <w:rPr>
                <w:rFonts w:ascii="Times New Roman" w:hAnsi="Times New Roman"/>
                <w:b/>
                <w:bCs/>
                <w:sz w:val="18"/>
                <w:szCs w:val="18"/>
              </w:rPr>
              <w:t>Бюджетные средства республиканского уровня</w:t>
            </w:r>
            <w:bookmarkEnd w:id="448"/>
            <w:bookmarkEnd w:id="449"/>
            <w:bookmarkEnd w:id="450"/>
            <w:bookmarkEnd w:id="451"/>
            <w:bookmarkEnd w:id="452"/>
            <w:bookmarkEnd w:id="453"/>
            <w:bookmarkEnd w:id="454"/>
            <w:bookmarkEnd w:id="455"/>
          </w:p>
        </w:tc>
        <w:tc>
          <w:tcPr>
            <w:tcW w:w="1342" w:type="dxa"/>
          </w:tcPr>
          <w:p w:rsidR="00DF6B9F" w:rsidRPr="007D090A" w:rsidRDefault="00DF6B9F" w:rsidP="00C750EF">
            <w:pPr>
              <w:jc w:val="center"/>
              <w:outlineLvl w:val="2"/>
              <w:rPr>
                <w:rFonts w:ascii="Times New Roman" w:hAnsi="Times New Roman"/>
                <w:b/>
                <w:bCs/>
                <w:sz w:val="18"/>
                <w:szCs w:val="18"/>
              </w:rPr>
            </w:pPr>
            <w:bookmarkStart w:id="456" w:name="_Toc469394159"/>
            <w:bookmarkStart w:id="457" w:name="_Toc469394825"/>
            <w:bookmarkStart w:id="458" w:name="_Toc470093502"/>
            <w:bookmarkStart w:id="459" w:name="_Toc470617182"/>
            <w:bookmarkStart w:id="460" w:name="_Toc471807239"/>
            <w:bookmarkStart w:id="461" w:name="_Toc481591486"/>
            <w:bookmarkStart w:id="462" w:name="_Toc481591691"/>
            <w:bookmarkStart w:id="463" w:name="_Toc481591895"/>
            <w:r w:rsidRPr="007D090A">
              <w:rPr>
                <w:rFonts w:ascii="Times New Roman" w:hAnsi="Times New Roman"/>
                <w:b/>
                <w:bCs/>
                <w:sz w:val="18"/>
                <w:szCs w:val="18"/>
              </w:rPr>
              <w:t>Бюджетные средства районного уровня</w:t>
            </w:r>
            <w:bookmarkEnd w:id="456"/>
            <w:bookmarkEnd w:id="457"/>
            <w:bookmarkEnd w:id="458"/>
            <w:bookmarkEnd w:id="459"/>
            <w:bookmarkEnd w:id="460"/>
            <w:bookmarkEnd w:id="461"/>
            <w:bookmarkEnd w:id="462"/>
            <w:bookmarkEnd w:id="463"/>
          </w:p>
        </w:tc>
        <w:tc>
          <w:tcPr>
            <w:tcW w:w="1276" w:type="dxa"/>
          </w:tcPr>
          <w:p w:rsidR="00DF6B9F" w:rsidRPr="007D090A" w:rsidRDefault="00DF6B9F" w:rsidP="00C750EF">
            <w:pPr>
              <w:jc w:val="center"/>
              <w:outlineLvl w:val="2"/>
              <w:rPr>
                <w:rFonts w:ascii="Times New Roman" w:hAnsi="Times New Roman"/>
                <w:b/>
                <w:bCs/>
                <w:sz w:val="18"/>
                <w:szCs w:val="18"/>
              </w:rPr>
            </w:pPr>
            <w:bookmarkStart w:id="464" w:name="_Toc469394160"/>
            <w:bookmarkStart w:id="465" w:name="_Toc469394826"/>
            <w:bookmarkStart w:id="466" w:name="_Toc470093503"/>
            <w:bookmarkStart w:id="467" w:name="_Toc470617183"/>
            <w:bookmarkStart w:id="468" w:name="_Toc471807240"/>
            <w:bookmarkStart w:id="469" w:name="_Toc481591487"/>
            <w:bookmarkStart w:id="470" w:name="_Toc481591692"/>
            <w:bookmarkStart w:id="471" w:name="_Toc481591896"/>
            <w:r w:rsidRPr="007D090A">
              <w:rPr>
                <w:rFonts w:ascii="Times New Roman" w:hAnsi="Times New Roman"/>
                <w:b/>
                <w:bCs/>
                <w:sz w:val="18"/>
                <w:szCs w:val="18"/>
              </w:rPr>
              <w:t>Бюджетные средства местного уровня</w:t>
            </w:r>
            <w:bookmarkEnd w:id="464"/>
            <w:bookmarkEnd w:id="465"/>
            <w:bookmarkEnd w:id="466"/>
            <w:bookmarkEnd w:id="467"/>
            <w:bookmarkEnd w:id="468"/>
            <w:bookmarkEnd w:id="469"/>
            <w:bookmarkEnd w:id="470"/>
            <w:bookmarkEnd w:id="471"/>
          </w:p>
        </w:tc>
        <w:tc>
          <w:tcPr>
            <w:tcW w:w="1417" w:type="dxa"/>
          </w:tcPr>
          <w:p w:rsidR="00DF6B9F" w:rsidRPr="007D090A" w:rsidRDefault="00DF6B9F" w:rsidP="00C750EF">
            <w:pPr>
              <w:ind w:left="-108"/>
              <w:jc w:val="center"/>
              <w:outlineLvl w:val="2"/>
              <w:rPr>
                <w:rFonts w:ascii="Times New Roman" w:hAnsi="Times New Roman"/>
                <w:b/>
                <w:bCs/>
                <w:sz w:val="18"/>
                <w:szCs w:val="18"/>
              </w:rPr>
            </w:pPr>
            <w:bookmarkStart w:id="472" w:name="_Toc469394161"/>
            <w:bookmarkStart w:id="473" w:name="_Toc469394827"/>
            <w:bookmarkStart w:id="474" w:name="_Toc470093504"/>
            <w:bookmarkStart w:id="475" w:name="_Toc470617184"/>
            <w:bookmarkStart w:id="476" w:name="_Toc471807241"/>
            <w:bookmarkStart w:id="477" w:name="_Toc481591488"/>
            <w:bookmarkStart w:id="478" w:name="_Toc481591693"/>
            <w:bookmarkStart w:id="479" w:name="_Toc481591897"/>
            <w:r w:rsidRPr="007D090A">
              <w:rPr>
                <w:rFonts w:ascii="Times New Roman" w:hAnsi="Times New Roman"/>
                <w:b/>
                <w:bCs/>
                <w:sz w:val="18"/>
                <w:szCs w:val="18"/>
              </w:rPr>
              <w:t>Внебюджетные средства</w:t>
            </w:r>
            <w:bookmarkEnd w:id="472"/>
            <w:bookmarkEnd w:id="473"/>
            <w:bookmarkEnd w:id="474"/>
            <w:bookmarkEnd w:id="475"/>
            <w:bookmarkEnd w:id="476"/>
            <w:bookmarkEnd w:id="477"/>
            <w:bookmarkEnd w:id="478"/>
            <w:bookmarkEnd w:id="479"/>
          </w:p>
        </w:tc>
      </w:tr>
      <w:tr w:rsidR="00DF6B9F" w:rsidRPr="007D090A" w:rsidTr="00C750EF">
        <w:trPr>
          <w:trHeight w:val="289"/>
        </w:trPr>
        <w:tc>
          <w:tcPr>
            <w:tcW w:w="567" w:type="dxa"/>
          </w:tcPr>
          <w:p w:rsidR="00DF6B9F" w:rsidRPr="00985AAD" w:rsidRDefault="00DF6B9F" w:rsidP="00C750EF">
            <w:pPr>
              <w:spacing w:line="360" w:lineRule="auto"/>
              <w:jc w:val="center"/>
              <w:outlineLvl w:val="2"/>
              <w:rPr>
                <w:rFonts w:ascii="Times New Roman" w:hAnsi="Times New Roman"/>
                <w:b/>
                <w:bCs/>
                <w:sz w:val="18"/>
                <w:szCs w:val="18"/>
              </w:rPr>
            </w:pPr>
            <w:bookmarkStart w:id="480" w:name="_Toc469394162"/>
            <w:bookmarkStart w:id="481" w:name="_Toc469394828"/>
            <w:bookmarkStart w:id="482" w:name="_Toc470093505"/>
            <w:bookmarkStart w:id="483" w:name="_Toc470617185"/>
            <w:bookmarkStart w:id="484" w:name="_Toc471807242"/>
            <w:bookmarkStart w:id="485" w:name="_Toc481591489"/>
            <w:bookmarkStart w:id="486" w:name="_Toc481591694"/>
            <w:bookmarkStart w:id="487" w:name="_Toc481591898"/>
            <w:r w:rsidRPr="00985AAD">
              <w:rPr>
                <w:rFonts w:ascii="Times New Roman" w:hAnsi="Times New Roman"/>
                <w:b/>
                <w:bCs/>
                <w:sz w:val="18"/>
                <w:szCs w:val="18"/>
              </w:rPr>
              <w:t>1</w:t>
            </w:r>
            <w:bookmarkEnd w:id="480"/>
            <w:bookmarkEnd w:id="481"/>
            <w:bookmarkEnd w:id="482"/>
            <w:bookmarkEnd w:id="483"/>
            <w:bookmarkEnd w:id="484"/>
            <w:bookmarkEnd w:id="485"/>
            <w:bookmarkEnd w:id="486"/>
            <w:bookmarkEnd w:id="487"/>
          </w:p>
        </w:tc>
        <w:tc>
          <w:tcPr>
            <w:tcW w:w="2536" w:type="dxa"/>
          </w:tcPr>
          <w:p w:rsidR="00DF6B9F" w:rsidRPr="002B1B31" w:rsidRDefault="00DF6B9F" w:rsidP="00C750EF">
            <w:pPr>
              <w:spacing w:line="360" w:lineRule="auto"/>
              <w:jc w:val="center"/>
              <w:outlineLvl w:val="2"/>
              <w:rPr>
                <w:rFonts w:ascii="Times New Roman" w:hAnsi="Times New Roman" w:cs="Times New Roman"/>
                <w:bCs/>
              </w:rPr>
            </w:pPr>
            <w:bookmarkStart w:id="488" w:name="_Toc469394163"/>
            <w:bookmarkStart w:id="489" w:name="_Toc469394829"/>
            <w:bookmarkStart w:id="490" w:name="_Toc470093506"/>
            <w:bookmarkStart w:id="491" w:name="_Toc470617186"/>
            <w:bookmarkStart w:id="492" w:name="_Toc471807243"/>
            <w:bookmarkStart w:id="493" w:name="_Toc481591490"/>
            <w:bookmarkStart w:id="494" w:name="_Toc481591695"/>
            <w:bookmarkStart w:id="495" w:name="_Toc481591899"/>
            <w:r w:rsidRPr="002B1B31">
              <w:rPr>
                <w:rFonts w:ascii="Times New Roman" w:hAnsi="Times New Roman" w:cs="Times New Roman"/>
                <w:bCs/>
              </w:rPr>
              <w:t xml:space="preserve">Программа инвестиционных проектов развития системы </w:t>
            </w:r>
            <w:bookmarkEnd w:id="488"/>
            <w:bookmarkEnd w:id="489"/>
            <w:bookmarkEnd w:id="490"/>
            <w:bookmarkEnd w:id="491"/>
            <w:bookmarkEnd w:id="492"/>
            <w:r w:rsidRPr="002B1B31">
              <w:rPr>
                <w:rFonts w:ascii="Times New Roman" w:hAnsi="Times New Roman" w:cs="Times New Roman"/>
                <w:bCs/>
              </w:rPr>
              <w:t>электроснабжения</w:t>
            </w:r>
            <w:bookmarkEnd w:id="493"/>
            <w:bookmarkEnd w:id="494"/>
            <w:bookmarkEnd w:id="495"/>
          </w:p>
        </w:tc>
        <w:tc>
          <w:tcPr>
            <w:tcW w:w="1008" w:type="dxa"/>
            <w:vAlign w:val="center"/>
          </w:tcPr>
          <w:p w:rsidR="00DF6B9F" w:rsidRPr="002B1B31" w:rsidRDefault="00DF6B9F" w:rsidP="00C750EF">
            <w:pPr>
              <w:jc w:val="center"/>
              <w:rPr>
                <w:rFonts w:ascii="Times New Roman" w:hAnsi="Times New Roman" w:cs="Times New Roman"/>
                <w:b/>
              </w:rPr>
            </w:pPr>
            <w:r>
              <w:rPr>
                <w:rFonts w:ascii="Times New Roman" w:hAnsi="Times New Roman" w:cs="Times New Roman"/>
                <w:b/>
              </w:rPr>
              <w:t>6176</w:t>
            </w:r>
          </w:p>
        </w:tc>
        <w:tc>
          <w:tcPr>
            <w:tcW w:w="1203" w:type="dxa"/>
            <w:vAlign w:val="center"/>
          </w:tcPr>
          <w:p w:rsidR="00DF6B9F" w:rsidRPr="002B1B31" w:rsidRDefault="00DF6B9F" w:rsidP="00C750EF">
            <w:pPr>
              <w:jc w:val="center"/>
              <w:rPr>
                <w:rFonts w:ascii="Times New Roman" w:hAnsi="Times New Roman" w:cs="Times New Roman"/>
                <w:b/>
              </w:rPr>
            </w:pPr>
            <w:r>
              <w:rPr>
                <w:rFonts w:ascii="Times New Roman" w:hAnsi="Times New Roman" w:cs="Times New Roman"/>
                <w:b/>
              </w:rPr>
              <w:t>-</w:t>
            </w:r>
          </w:p>
        </w:tc>
        <w:tc>
          <w:tcPr>
            <w:tcW w:w="1708" w:type="dxa"/>
            <w:vAlign w:val="center"/>
          </w:tcPr>
          <w:p w:rsidR="00DF6B9F" w:rsidRPr="002B1B31" w:rsidRDefault="00DF6B9F" w:rsidP="00C750EF">
            <w:pPr>
              <w:jc w:val="center"/>
              <w:rPr>
                <w:rFonts w:ascii="Times New Roman" w:hAnsi="Times New Roman" w:cs="Times New Roman"/>
                <w:b/>
              </w:rPr>
            </w:pPr>
            <w:r>
              <w:rPr>
                <w:rFonts w:ascii="Times New Roman" w:hAnsi="Times New Roman" w:cs="Times New Roman"/>
                <w:b/>
              </w:rPr>
              <w:t>-</w:t>
            </w:r>
          </w:p>
        </w:tc>
        <w:tc>
          <w:tcPr>
            <w:tcW w:w="1342" w:type="dxa"/>
            <w:vAlign w:val="center"/>
          </w:tcPr>
          <w:p w:rsidR="00DF6B9F" w:rsidRPr="002B1B31" w:rsidRDefault="00DF6B9F" w:rsidP="00C750EF">
            <w:pPr>
              <w:jc w:val="center"/>
              <w:rPr>
                <w:rFonts w:ascii="Times New Roman" w:hAnsi="Times New Roman" w:cs="Times New Roman"/>
                <w:b/>
              </w:rPr>
            </w:pPr>
            <w:r>
              <w:rPr>
                <w:rFonts w:ascii="Times New Roman" w:hAnsi="Times New Roman" w:cs="Times New Roman"/>
                <w:b/>
              </w:rPr>
              <w:t>-</w:t>
            </w:r>
          </w:p>
        </w:tc>
        <w:tc>
          <w:tcPr>
            <w:tcW w:w="1276" w:type="dxa"/>
            <w:vAlign w:val="center"/>
          </w:tcPr>
          <w:p w:rsidR="00DF6B9F" w:rsidRPr="002B1B31" w:rsidRDefault="00DF6B9F" w:rsidP="00C750EF">
            <w:pPr>
              <w:jc w:val="center"/>
              <w:rPr>
                <w:rFonts w:ascii="Times New Roman" w:hAnsi="Times New Roman" w:cs="Times New Roman"/>
                <w:b/>
              </w:rPr>
            </w:pPr>
            <w:r>
              <w:rPr>
                <w:rFonts w:ascii="Times New Roman" w:hAnsi="Times New Roman" w:cs="Times New Roman"/>
                <w:b/>
              </w:rPr>
              <w:t>-</w:t>
            </w:r>
          </w:p>
        </w:tc>
        <w:tc>
          <w:tcPr>
            <w:tcW w:w="1417" w:type="dxa"/>
            <w:vAlign w:val="center"/>
          </w:tcPr>
          <w:p w:rsidR="00DF6B9F" w:rsidRPr="002B1B31" w:rsidRDefault="00DF6B9F" w:rsidP="00C750EF">
            <w:pPr>
              <w:spacing w:line="360" w:lineRule="auto"/>
              <w:jc w:val="center"/>
              <w:outlineLvl w:val="2"/>
              <w:rPr>
                <w:rFonts w:ascii="Times New Roman" w:hAnsi="Times New Roman" w:cs="Times New Roman"/>
                <w:b/>
                <w:bCs/>
              </w:rPr>
            </w:pPr>
            <w:bookmarkStart w:id="496" w:name="_Toc481591491"/>
            <w:bookmarkStart w:id="497" w:name="_Toc481591696"/>
            <w:bookmarkStart w:id="498" w:name="_Toc481591900"/>
            <w:r>
              <w:rPr>
                <w:rFonts w:ascii="Times New Roman" w:hAnsi="Times New Roman" w:cs="Times New Roman"/>
                <w:b/>
                <w:bCs/>
              </w:rPr>
              <w:t>6176</w:t>
            </w:r>
            <w:bookmarkEnd w:id="496"/>
            <w:bookmarkEnd w:id="497"/>
            <w:bookmarkEnd w:id="498"/>
          </w:p>
        </w:tc>
      </w:tr>
      <w:tr w:rsidR="00DF6B9F" w:rsidRPr="007D090A" w:rsidTr="00C750EF">
        <w:trPr>
          <w:trHeight w:val="289"/>
        </w:trPr>
        <w:tc>
          <w:tcPr>
            <w:tcW w:w="567" w:type="dxa"/>
          </w:tcPr>
          <w:p w:rsidR="00DF6B9F" w:rsidRPr="00985AAD" w:rsidRDefault="00DF6B9F" w:rsidP="00C750EF">
            <w:pPr>
              <w:spacing w:line="360" w:lineRule="auto"/>
              <w:jc w:val="center"/>
              <w:outlineLvl w:val="2"/>
              <w:rPr>
                <w:rFonts w:ascii="Times New Roman" w:hAnsi="Times New Roman"/>
                <w:b/>
                <w:bCs/>
                <w:sz w:val="18"/>
                <w:szCs w:val="18"/>
              </w:rPr>
            </w:pPr>
            <w:bookmarkStart w:id="499" w:name="_Toc481591492"/>
            <w:bookmarkStart w:id="500" w:name="_Toc481591697"/>
            <w:bookmarkStart w:id="501" w:name="_Toc481591901"/>
            <w:r w:rsidRPr="00985AAD">
              <w:rPr>
                <w:rFonts w:ascii="Times New Roman" w:hAnsi="Times New Roman"/>
                <w:b/>
                <w:bCs/>
                <w:sz w:val="18"/>
                <w:szCs w:val="18"/>
              </w:rPr>
              <w:t>2</w:t>
            </w:r>
            <w:bookmarkEnd w:id="499"/>
            <w:bookmarkEnd w:id="500"/>
            <w:bookmarkEnd w:id="501"/>
          </w:p>
        </w:tc>
        <w:tc>
          <w:tcPr>
            <w:tcW w:w="2536" w:type="dxa"/>
          </w:tcPr>
          <w:p w:rsidR="00DF6B9F" w:rsidRPr="00BC3DAB" w:rsidRDefault="00DF6B9F" w:rsidP="00C750EF">
            <w:pPr>
              <w:spacing w:line="360" w:lineRule="auto"/>
              <w:jc w:val="center"/>
              <w:outlineLvl w:val="2"/>
              <w:rPr>
                <w:rFonts w:ascii="Times New Roman" w:hAnsi="Times New Roman" w:cs="Times New Roman"/>
                <w:bCs/>
              </w:rPr>
            </w:pPr>
            <w:bookmarkStart w:id="502" w:name="_Toc481591493"/>
            <w:bookmarkStart w:id="503" w:name="_Toc481591698"/>
            <w:bookmarkStart w:id="504" w:name="_Toc481591902"/>
            <w:r w:rsidRPr="00BC3DAB">
              <w:rPr>
                <w:rFonts w:ascii="Times New Roman" w:hAnsi="Times New Roman" w:cs="Times New Roman"/>
                <w:bCs/>
              </w:rPr>
              <w:t>Программа инвестиционных проектов развития системы водоснабжения</w:t>
            </w:r>
            <w:bookmarkEnd w:id="502"/>
            <w:bookmarkEnd w:id="503"/>
            <w:bookmarkEnd w:id="504"/>
          </w:p>
        </w:tc>
        <w:tc>
          <w:tcPr>
            <w:tcW w:w="1008" w:type="dxa"/>
            <w:vAlign w:val="center"/>
          </w:tcPr>
          <w:p w:rsidR="00DF6B9F" w:rsidRPr="00BC3DAB" w:rsidRDefault="00DF6B9F" w:rsidP="00C750EF">
            <w:pPr>
              <w:jc w:val="center"/>
              <w:rPr>
                <w:rFonts w:ascii="Times New Roman" w:hAnsi="Times New Roman" w:cs="Times New Roman"/>
                <w:b/>
              </w:rPr>
            </w:pPr>
            <w:r>
              <w:rPr>
                <w:rFonts w:ascii="Times New Roman" w:hAnsi="Times New Roman" w:cs="Times New Roman"/>
                <w:b/>
              </w:rPr>
              <w:t>2070</w:t>
            </w:r>
          </w:p>
        </w:tc>
        <w:tc>
          <w:tcPr>
            <w:tcW w:w="1203" w:type="dxa"/>
            <w:vAlign w:val="center"/>
          </w:tcPr>
          <w:p w:rsidR="00DF6B9F" w:rsidRPr="00BC3DAB" w:rsidRDefault="00DF6B9F" w:rsidP="00C750EF">
            <w:pPr>
              <w:jc w:val="center"/>
              <w:rPr>
                <w:rFonts w:ascii="Times New Roman" w:hAnsi="Times New Roman" w:cs="Times New Roman"/>
                <w:b/>
              </w:rPr>
            </w:pPr>
            <w:r>
              <w:rPr>
                <w:rFonts w:ascii="Times New Roman" w:hAnsi="Times New Roman" w:cs="Times New Roman"/>
                <w:b/>
              </w:rPr>
              <w:t>-</w:t>
            </w:r>
          </w:p>
        </w:tc>
        <w:tc>
          <w:tcPr>
            <w:tcW w:w="1708" w:type="dxa"/>
            <w:vAlign w:val="center"/>
          </w:tcPr>
          <w:p w:rsidR="00DF6B9F" w:rsidRPr="00BC3DAB" w:rsidRDefault="00DF6B9F" w:rsidP="00C750EF">
            <w:pPr>
              <w:jc w:val="center"/>
              <w:rPr>
                <w:rFonts w:ascii="Times New Roman" w:hAnsi="Times New Roman" w:cs="Times New Roman"/>
                <w:b/>
              </w:rPr>
            </w:pPr>
            <w:r>
              <w:rPr>
                <w:rFonts w:ascii="Times New Roman" w:hAnsi="Times New Roman" w:cs="Times New Roman"/>
                <w:b/>
              </w:rPr>
              <w:t>2070</w:t>
            </w:r>
          </w:p>
        </w:tc>
        <w:tc>
          <w:tcPr>
            <w:tcW w:w="1342" w:type="dxa"/>
            <w:vAlign w:val="center"/>
          </w:tcPr>
          <w:p w:rsidR="00DF6B9F" w:rsidRPr="00BC3DAB" w:rsidRDefault="00DF6B9F" w:rsidP="00C750EF">
            <w:pPr>
              <w:jc w:val="center"/>
              <w:rPr>
                <w:rFonts w:ascii="Times New Roman" w:hAnsi="Times New Roman" w:cs="Times New Roman"/>
                <w:b/>
              </w:rPr>
            </w:pPr>
            <w:r>
              <w:rPr>
                <w:rFonts w:ascii="Times New Roman" w:hAnsi="Times New Roman" w:cs="Times New Roman"/>
                <w:b/>
              </w:rPr>
              <w:t>-</w:t>
            </w:r>
          </w:p>
        </w:tc>
        <w:tc>
          <w:tcPr>
            <w:tcW w:w="1276" w:type="dxa"/>
            <w:vAlign w:val="center"/>
          </w:tcPr>
          <w:p w:rsidR="00DF6B9F" w:rsidRPr="00BC3DAB" w:rsidRDefault="00DF6B9F" w:rsidP="00C750EF">
            <w:pPr>
              <w:jc w:val="center"/>
              <w:rPr>
                <w:rFonts w:ascii="Times New Roman" w:hAnsi="Times New Roman" w:cs="Times New Roman"/>
                <w:b/>
              </w:rPr>
            </w:pPr>
            <w:r>
              <w:rPr>
                <w:rFonts w:ascii="Times New Roman" w:hAnsi="Times New Roman" w:cs="Times New Roman"/>
                <w:b/>
              </w:rPr>
              <w:t>-</w:t>
            </w:r>
          </w:p>
        </w:tc>
        <w:tc>
          <w:tcPr>
            <w:tcW w:w="1417" w:type="dxa"/>
            <w:vAlign w:val="center"/>
          </w:tcPr>
          <w:p w:rsidR="00DF6B9F" w:rsidRPr="00BC3DAB" w:rsidRDefault="00DF6B9F" w:rsidP="00C750EF">
            <w:pPr>
              <w:spacing w:line="360" w:lineRule="auto"/>
              <w:jc w:val="center"/>
              <w:outlineLvl w:val="2"/>
              <w:rPr>
                <w:rFonts w:ascii="Times New Roman" w:hAnsi="Times New Roman" w:cs="Times New Roman"/>
                <w:b/>
                <w:bCs/>
              </w:rPr>
            </w:pPr>
            <w:bookmarkStart w:id="505" w:name="_Toc481591494"/>
            <w:bookmarkStart w:id="506" w:name="_Toc481591699"/>
            <w:bookmarkStart w:id="507" w:name="_Toc481591903"/>
            <w:r>
              <w:rPr>
                <w:rFonts w:ascii="Times New Roman" w:hAnsi="Times New Roman" w:cs="Times New Roman"/>
                <w:b/>
                <w:bCs/>
              </w:rPr>
              <w:t>-</w:t>
            </w:r>
            <w:bookmarkEnd w:id="505"/>
            <w:bookmarkEnd w:id="506"/>
            <w:bookmarkEnd w:id="507"/>
          </w:p>
        </w:tc>
      </w:tr>
      <w:tr w:rsidR="00DF6B9F" w:rsidRPr="007D090A" w:rsidTr="00C750EF">
        <w:trPr>
          <w:trHeight w:val="525"/>
        </w:trPr>
        <w:tc>
          <w:tcPr>
            <w:tcW w:w="567" w:type="dxa"/>
          </w:tcPr>
          <w:p w:rsidR="00DF6B9F" w:rsidRPr="00985AAD" w:rsidRDefault="00DF6B9F" w:rsidP="00C750EF">
            <w:pPr>
              <w:spacing w:line="360" w:lineRule="auto"/>
              <w:jc w:val="center"/>
              <w:outlineLvl w:val="2"/>
              <w:rPr>
                <w:rFonts w:ascii="Times New Roman" w:hAnsi="Times New Roman"/>
                <w:b/>
                <w:bCs/>
                <w:sz w:val="18"/>
                <w:szCs w:val="18"/>
              </w:rPr>
            </w:pPr>
            <w:bookmarkStart w:id="508" w:name="_Toc481591495"/>
            <w:bookmarkStart w:id="509" w:name="_Toc481591700"/>
            <w:bookmarkStart w:id="510" w:name="_Toc481591904"/>
            <w:r w:rsidRPr="00985AAD">
              <w:rPr>
                <w:rFonts w:ascii="Times New Roman" w:hAnsi="Times New Roman"/>
                <w:b/>
                <w:bCs/>
                <w:sz w:val="18"/>
                <w:szCs w:val="18"/>
              </w:rPr>
              <w:t>3</w:t>
            </w:r>
            <w:bookmarkEnd w:id="508"/>
            <w:bookmarkEnd w:id="509"/>
            <w:bookmarkEnd w:id="510"/>
          </w:p>
        </w:tc>
        <w:tc>
          <w:tcPr>
            <w:tcW w:w="2536" w:type="dxa"/>
          </w:tcPr>
          <w:p w:rsidR="00DF6B9F" w:rsidRPr="00985AAD" w:rsidRDefault="00DF6B9F" w:rsidP="00C750EF">
            <w:pPr>
              <w:spacing w:line="360" w:lineRule="auto"/>
              <w:jc w:val="center"/>
              <w:outlineLvl w:val="2"/>
              <w:rPr>
                <w:rFonts w:ascii="Times New Roman" w:hAnsi="Times New Roman" w:cs="Times New Roman"/>
                <w:bCs/>
              </w:rPr>
            </w:pPr>
            <w:bookmarkStart w:id="511" w:name="_Toc469394168"/>
            <w:bookmarkStart w:id="512" w:name="_Toc469394834"/>
            <w:bookmarkStart w:id="513" w:name="_Toc470093511"/>
            <w:bookmarkStart w:id="514" w:name="_Toc470617189"/>
            <w:bookmarkStart w:id="515" w:name="_Toc471807246"/>
            <w:bookmarkStart w:id="516" w:name="_Toc481591496"/>
            <w:bookmarkStart w:id="517" w:name="_Toc481591701"/>
            <w:bookmarkStart w:id="518" w:name="_Toc481591905"/>
            <w:r w:rsidRPr="00985AAD">
              <w:rPr>
                <w:rFonts w:ascii="Times New Roman" w:hAnsi="Times New Roman" w:cs="Times New Roman"/>
                <w:bCs/>
              </w:rPr>
              <w:t>Программа инвестиционных проектов развития системы сбора и вывоза бытовых отходов</w:t>
            </w:r>
            <w:bookmarkEnd w:id="511"/>
            <w:bookmarkEnd w:id="512"/>
            <w:bookmarkEnd w:id="513"/>
            <w:bookmarkEnd w:id="514"/>
            <w:bookmarkEnd w:id="515"/>
            <w:bookmarkEnd w:id="516"/>
            <w:bookmarkEnd w:id="517"/>
            <w:bookmarkEnd w:id="518"/>
          </w:p>
        </w:tc>
        <w:tc>
          <w:tcPr>
            <w:tcW w:w="1008"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20</w:t>
            </w:r>
          </w:p>
        </w:tc>
        <w:tc>
          <w:tcPr>
            <w:tcW w:w="1203"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w:t>
            </w:r>
          </w:p>
        </w:tc>
        <w:tc>
          <w:tcPr>
            <w:tcW w:w="1708"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w:t>
            </w:r>
          </w:p>
        </w:tc>
        <w:tc>
          <w:tcPr>
            <w:tcW w:w="1342"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w:t>
            </w:r>
          </w:p>
        </w:tc>
        <w:tc>
          <w:tcPr>
            <w:tcW w:w="1276"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20</w:t>
            </w:r>
          </w:p>
        </w:tc>
        <w:tc>
          <w:tcPr>
            <w:tcW w:w="1417" w:type="dxa"/>
            <w:vAlign w:val="center"/>
          </w:tcPr>
          <w:p w:rsidR="00DF6B9F" w:rsidRPr="00985AAD" w:rsidRDefault="00DF6B9F" w:rsidP="00C750EF">
            <w:pPr>
              <w:spacing w:line="360" w:lineRule="auto"/>
              <w:jc w:val="center"/>
              <w:outlineLvl w:val="2"/>
              <w:rPr>
                <w:rFonts w:ascii="Times New Roman" w:hAnsi="Times New Roman" w:cs="Times New Roman"/>
                <w:b/>
                <w:bCs/>
              </w:rPr>
            </w:pPr>
            <w:bookmarkStart w:id="519" w:name="_Toc481591497"/>
            <w:bookmarkStart w:id="520" w:name="_Toc481591702"/>
            <w:bookmarkStart w:id="521" w:name="_Toc481591906"/>
            <w:r>
              <w:rPr>
                <w:rFonts w:ascii="Times New Roman" w:hAnsi="Times New Roman" w:cs="Times New Roman"/>
                <w:b/>
                <w:bCs/>
              </w:rPr>
              <w:t>-</w:t>
            </w:r>
            <w:bookmarkEnd w:id="519"/>
            <w:bookmarkEnd w:id="520"/>
            <w:bookmarkEnd w:id="521"/>
          </w:p>
        </w:tc>
      </w:tr>
      <w:tr w:rsidR="00DF6B9F" w:rsidRPr="007D090A" w:rsidTr="00C750EF">
        <w:trPr>
          <w:trHeight w:val="336"/>
        </w:trPr>
        <w:tc>
          <w:tcPr>
            <w:tcW w:w="567" w:type="dxa"/>
            <w:vAlign w:val="center"/>
          </w:tcPr>
          <w:p w:rsidR="00DF6B9F" w:rsidRPr="00985AAD" w:rsidRDefault="00DF6B9F" w:rsidP="00C750EF">
            <w:pPr>
              <w:spacing w:line="360" w:lineRule="auto"/>
              <w:jc w:val="center"/>
              <w:outlineLvl w:val="2"/>
              <w:rPr>
                <w:rFonts w:ascii="Times New Roman" w:hAnsi="Times New Roman"/>
                <w:bCs/>
                <w:sz w:val="18"/>
                <w:szCs w:val="18"/>
              </w:rPr>
            </w:pPr>
          </w:p>
        </w:tc>
        <w:tc>
          <w:tcPr>
            <w:tcW w:w="2536" w:type="dxa"/>
            <w:vAlign w:val="center"/>
          </w:tcPr>
          <w:p w:rsidR="00DF6B9F" w:rsidRPr="00985AAD" w:rsidRDefault="00DF6B9F" w:rsidP="00C750EF">
            <w:pPr>
              <w:spacing w:line="360" w:lineRule="auto"/>
              <w:jc w:val="center"/>
              <w:outlineLvl w:val="2"/>
              <w:rPr>
                <w:rFonts w:ascii="Times New Roman" w:hAnsi="Times New Roman" w:cs="Times New Roman"/>
                <w:b/>
                <w:bCs/>
              </w:rPr>
            </w:pPr>
            <w:bookmarkStart w:id="522" w:name="_Toc469394181"/>
            <w:bookmarkStart w:id="523" w:name="_Toc469394847"/>
            <w:bookmarkStart w:id="524" w:name="_Toc470093524"/>
            <w:bookmarkStart w:id="525" w:name="_Toc470617191"/>
            <w:bookmarkStart w:id="526" w:name="_Toc471807248"/>
            <w:bookmarkStart w:id="527" w:name="_Toc481591498"/>
            <w:bookmarkStart w:id="528" w:name="_Toc481591703"/>
            <w:bookmarkStart w:id="529" w:name="_Toc481591907"/>
            <w:r w:rsidRPr="00985AAD">
              <w:rPr>
                <w:rFonts w:ascii="Times New Roman" w:hAnsi="Times New Roman" w:cs="Times New Roman"/>
                <w:b/>
                <w:bCs/>
              </w:rPr>
              <w:t>Всего по Программе</w:t>
            </w:r>
            <w:bookmarkEnd w:id="522"/>
            <w:bookmarkEnd w:id="523"/>
            <w:bookmarkEnd w:id="524"/>
            <w:bookmarkEnd w:id="525"/>
            <w:bookmarkEnd w:id="526"/>
            <w:bookmarkEnd w:id="527"/>
            <w:bookmarkEnd w:id="528"/>
            <w:bookmarkEnd w:id="529"/>
          </w:p>
        </w:tc>
        <w:tc>
          <w:tcPr>
            <w:tcW w:w="1008"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8266</w:t>
            </w:r>
          </w:p>
        </w:tc>
        <w:tc>
          <w:tcPr>
            <w:tcW w:w="1203" w:type="dxa"/>
            <w:vAlign w:val="center"/>
          </w:tcPr>
          <w:p w:rsidR="00DF6B9F" w:rsidRPr="00985AAD" w:rsidRDefault="00DF6B9F" w:rsidP="00C750EF">
            <w:pPr>
              <w:jc w:val="center"/>
              <w:rPr>
                <w:rFonts w:ascii="Times New Roman" w:hAnsi="Times New Roman" w:cs="Times New Roman"/>
                <w:b/>
              </w:rPr>
            </w:pPr>
          </w:p>
        </w:tc>
        <w:tc>
          <w:tcPr>
            <w:tcW w:w="1708" w:type="dxa"/>
            <w:vAlign w:val="center"/>
          </w:tcPr>
          <w:p w:rsidR="00DF6B9F" w:rsidRPr="00985AAD" w:rsidRDefault="00DF6B9F" w:rsidP="00C750EF">
            <w:pPr>
              <w:jc w:val="center"/>
              <w:rPr>
                <w:rFonts w:ascii="Times New Roman" w:hAnsi="Times New Roman" w:cs="Times New Roman"/>
                <w:b/>
              </w:rPr>
            </w:pPr>
            <w:r>
              <w:rPr>
                <w:rFonts w:ascii="Times New Roman" w:hAnsi="Times New Roman" w:cs="Times New Roman"/>
                <w:b/>
              </w:rPr>
              <w:t>2070</w:t>
            </w:r>
          </w:p>
        </w:tc>
        <w:tc>
          <w:tcPr>
            <w:tcW w:w="1342" w:type="dxa"/>
            <w:vAlign w:val="center"/>
          </w:tcPr>
          <w:p w:rsidR="00DF6B9F" w:rsidRPr="00985AAD" w:rsidRDefault="00DF6B9F" w:rsidP="00C750EF">
            <w:pPr>
              <w:jc w:val="center"/>
              <w:rPr>
                <w:rFonts w:ascii="Times New Roman" w:hAnsi="Times New Roman" w:cs="Times New Roman"/>
                <w:b/>
              </w:rPr>
            </w:pPr>
          </w:p>
        </w:tc>
        <w:tc>
          <w:tcPr>
            <w:tcW w:w="1276" w:type="dxa"/>
            <w:vAlign w:val="center"/>
          </w:tcPr>
          <w:p w:rsidR="00DF6B9F" w:rsidRPr="00985AAD" w:rsidRDefault="00DF6B9F" w:rsidP="00C750EF">
            <w:pPr>
              <w:jc w:val="center"/>
              <w:rPr>
                <w:rFonts w:ascii="Times New Roman" w:hAnsi="Times New Roman" w:cs="Times New Roman"/>
                <w:b/>
              </w:rPr>
            </w:pPr>
          </w:p>
        </w:tc>
        <w:tc>
          <w:tcPr>
            <w:tcW w:w="1417" w:type="dxa"/>
            <w:vAlign w:val="center"/>
          </w:tcPr>
          <w:p w:rsidR="00DF6B9F" w:rsidRPr="00985AAD" w:rsidRDefault="00DF6B9F" w:rsidP="00C750EF">
            <w:pPr>
              <w:spacing w:line="360" w:lineRule="auto"/>
              <w:jc w:val="center"/>
              <w:outlineLvl w:val="2"/>
              <w:rPr>
                <w:rFonts w:ascii="Times New Roman" w:hAnsi="Times New Roman" w:cs="Times New Roman"/>
                <w:b/>
                <w:bCs/>
              </w:rPr>
            </w:pPr>
            <w:bookmarkStart w:id="530" w:name="_Toc481591499"/>
            <w:bookmarkStart w:id="531" w:name="_Toc481591704"/>
            <w:bookmarkStart w:id="532" w:name="_Toc481591908"/>
            <w:r>
              <w:rPr>
                <w:rFonts w:ascii="Times New Roman" w:hAnsi="Times New Roman" w:cs="Times New Roman"/>
                <w:b/>
                <w:bCs/>
              </w:rPr>
              <w:t>6176</w:t>
            </w:r>
            <w:bookmarkEnd w:id="530"/>
            <w:bookmarkEnd w:id="531"/>
            <w:bookmarkEnd w:id="532"/>
          </w:p>
        </w:tc>
      </w:tr>
    </w:tbl>
    <w:p w:rsidR="00DF6B9F" w:rsidRDefault="00DF6B9F" w:rsidP="00DF6B9F">
      <w:pPr>
        <w:pStyle w:val="a5"/>
      </w:pPr>
    </w:p>
    <w:p w:rsidR="00DF6B9F" w:rsidRDefault="00DF6B9F">
      <w:pPr>
        <w:rPr>
          <w:rFonts w:ascii="Times New Roman" w:hAnsi="Times New Roman"/>
          <w:sz w:val="28"/>
        </w:rPr>
      </w:pPr>
      <w:r>
        <w:br w:type="page"/>
      </w:r>
    </w:p>
    <w:p w:rsidR="00DF6B9F" w:rsidRPr="00B26BBE" w:rsidRDefault="00DF6B9F" w:rsidP="00446E40">
      <w:pPr>
        <w:pStyle w:val="1"/>
      </w:pPr>
      <w:bookmarkStart w:id="533" w:name="_Toc481591909"/>
      <w:r>
        <w:t>1</w:t>
      </w:r>
      <w:r w:rsidR="008A367A">
        <w:t>3</w:t>
      </w:r>
      <w:r w:rsidRPr="00B26BBE">
        <w:t>. Организация реализации проектов</w:t>
      </w:r>
      <w:bookmarkEnd w:id="533"/>
      <w:r w:rsidRPr="00B26BBE">
        <w:t xml:space="preserve"> </w:t>
      </w:r>
    </w:p>
    <w:p w:rsidR="00DF6B9F" w:rsidRDefault="00DF6B9F" w:rsidP="00DF6B9F">
      <w:pPr>
        <w:pStyle w:val="a5"/>
      </w:pPr>
    </w:p>
    <w:p w:rsidR="00DF6B9F" w:rsidRDefault="00DF6B9F" w:rsidP="00DF6B9F">
      <w:pPr>
        <w:spacing w:line="360" w:lineRule="auto"/>
        <w:jc w:val="center"/>
        <w:rPr>
          <w:rFonts w:ascii="Times New Roman" w:eastAsia="Calibri" w:hAnsi="Times New Roman" w:cs="Times New Roman"/>
          <w:b/>
          <w:sz w:val="28"/>
          <w:szCs w:val="28"/>
        </w:rPr>
      </w:pPr>
      <w:r w:rsidRPr="008D1639">
        <w:rPr>
          <w:rFonts w:ascii="Times New Roman" w:eastAsia="Calibri" w:hAnsi="Times New Roman" w:cs="Times New Roman"/>
          <w:b/>
          <w:sz w:val="28"/>
          <w:szCs w:val="28"/>
        </w:rPr>
        <w:t>Объемы и сроки финансирования Программы комплексного развития систем коммунальной инфраструктуры му</w:t>
      </w:r>
      <w:r>
        <w:rPr>
          <w:rFonts w:ascii="Times New Roman" w:eastAsia="Calibri" w:hAnsi="Times New Roman" w:cs="Times New Roman"/>
          <w:b/>
          <w:sz w:val="28"/>
          <w:szCs w:val="28"/>
        </w:rPr>
        <w:t>ниципального образования на 2018 - 2028</w:t>
      </w:r>
      <w:r w:rsidRPr="008D1639">
        <w:rPr>
          <w:rFonts w:ascii="Times New Roman" w:eastAsia="Calibri" w:hAnsi="Times New Roman" w:cs="Times New Roman"/>
          <w:b/>
          <w:sz w:val="28"/>
          <w:szCs w:val="28"/>
        </w:rPr>
        <w:t xml:space="preserve"> годы (</w:t>
      </w:r>
      <w:r>
        <w:rPr>
          <w:rFonts w:ascii="Times New Roman" w:eastAsia="Calibri" w:hAnsi="Times New Roman" w:cs="Times New Roman"/>
          <w:b/>
          <w:sz w:val="28"/>
          <w:szCs w:val="28"/>
        </w:rPr>
        <w:t>тыс. руб.</w:t>
      </w:r>
      <w:r w:rsidRPr="008D1639">
        <w:rPr>
          <w:rFonts w:ascii="Times New Roman" w:eastAsia="Calibri" w:hAnsi="Times New Roman" w:cs="Times New Roman"/>
          <w:b/>
          <w:sz w:val="28"/>
          <w:szCs w:val="28"/>
        </w:rPr>
        <w:t>)</w:t>
      </w:r>
    </w:p>
    <w:p w:rsidR="00DF6B9F" w:rsidRDefault="00DF6B9F" w:rsidP="00DF6B9F">
      <w:pPr>
        <w:pStyle w:val="a5"/>
        <w:rPr>
          <w:rFonts w:cs="Times New Roman"/>
          <w:szCs w:val="28"/>
        </w:rPr>
      </w:pPr>
    </w:p>
    <w:tbl>
      <w:tblPr>
        <w:tblW w:w="11231" w:type="dxa"/>
        <w:tblInd w:w="-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
        <w:gridCol w:w="2584"/>
        <w:gridCol w:w="1042"/>
        <w:gridCol w:w="750"/>
        <w:gridCol w:w="801"/>
        <w:gridCol w:w="711"/>
        <w:gridCol w:w="624"/>
        <w:gridCol w:w="624"/>
        <w:gridCol w:w="624"/>
        <w:gridCol w:w="624"/>
        <w:gridCol w:w="624"/>
        <w:gridCol w:w="624"/>
        <w:gridCol w:w="624"/>
        <w:gridCol w:w="624"/>
      </w:tblGrid>
      <w:tr w:rsidR="00993B14" w:rsidRPr="00E40EF6" w:rsidTr="00C750EF">
        <w:trPr>
          <w:cantSplit/>
          <w:trHeight w:val="440"/>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ind w:left="-108" w:righ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w:t>
            </w:r>
          </w:p>
          <w:p w:rsidR="00DF6B9F" w:rsidRPr="00E40EF6" w:rsidRDefault="00DF6B9F" w:rsidP="00C750EF">
            <w:pPr>
              <w:spacing w:line="360" w:lineRule="auto"/>
              <w:ind w:left="-108" w:righ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п/п</w:t>
            </w:r>
          </w:p>
        </w:tc>
        <w:tc>
          <w:tcPr>
            <w:tcW w:w="2583" w:type="dxa"/>
            <w:vMerge w:val="restart"/>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Программы инвестиционных проектов</w:t>
            </w:r>
          </w:p>
        </w:tc>
        <w:tc>
          <w:tcPr>
            <w:tcW w:w="1041" w:type="dxa"/>
            <w:vMerge w:val="restart"/>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Всего</w:t>
            </w:r>
          </w:p>
        </w:tc>
        <w:tc>
          <w:tcPr>
            <w:tcW w:w="0" w:type="auto"/>
            <w:gridSpan w:val="11"/>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В том числе по годам</w:t>
            </w:r>
          </w:p>
        </w:tc>
      </w:tr>
      <w:tr w:rsidR="00993B14" w:rsidRPr="00E40EF6" w:rsidTr="00C750EF">
        <w:trPr>
          <w:cantSplit/>
          <w:trHeight w:val="884"/>
        </w:trPr>
        <w:tc>
          <w:tcPr>
            <w:tcW w:w="0" w:type="auto"/>
            <w:vMerge/>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ind w:firstLine="567"/>
              <w:jc w:val="center"/>
              <w:rPr>
                <w:rFonts w:ascii="Times New Roman" w:eastAsia="Calibri" w:hAnsi="Times New Roman" w:cs="Times New Roman"/>
                <w:b/>
                <w:sz w:val="18"/>
                <w:szCs w:val="18"/>
              </w:rPr>
            </w:pPr>
          </w:p>
        </w:tc>
        <w:tc>
          <w:tcPr>
            <w:tcW w:w="2583" w:type="dxa"/>
            <w:vMerge/>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ind w:firstLine="567"/>
              <w:jc w:val="center"/>
              <w:rPr>
                <w:rFonts w:ascii="Times New Roman" w:eastAsia="Calibri" w:hAnsi="Times New Roman" w:cs="Times New Roman"/>
                <w:b/>
                <w:sz w:val="18"/>
                <w:szCs w:val="18"/>
              </w:rPr>
            </w:pPr>
          </w:p>
        </w:tc>
        <w:tc>
          <w:tcPr>
            <w:tcW w:w="1041" w:type="dxa"/>
            <w:vMerge/>
            <w:tcBorders>
              <w:top w:val="single" w:sz="4" w:space="0" w:color="auto"/>
              <w:left w:val="single" w:sz="4" w:space="0" w:color="auto"/>
              <w:bottom w:val="single" w:sz="4" w:space="0" w:color="auto"/>
              <w:right w:val="single" w:sz="4" w:space="0" w:color="auto"/>
            </w:tcBorders>
            <w:vAlign w:val="center"/>
          </w:tcPr>
          <w:p w:rsidR="00DF6B9F" w:rsidRPr="00E40EF6" w:rsidRDefault="00DF6B9F" w:rsidP="00C750EF">
            <w:pPr>
              <w:spacing w:line="360" w:lineRule="auto"/>
              <w:ind w:firstLine="567"/>
              <w:jc w:val="center"/>
              <w:rPr>
                <w:rFonts w:ascii="Times New Roman" w:eastAsia="Calibri" w:hAnsi="Times New Roman" w:cs="Times New Roman"/>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2018</w:t>
            </w:r>
          </w:p>
        </w:tc>
        <w:tc>
          <w:tcPr>
            <w:tcW w:w="801" w:type="dxa"/>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2019</w:t>
            </w:r>
          </w:p>
        </w:tc>
        <w:tc>
          <w:tcPr>
            <w:tcW w:w="711" w:type="dxa"/>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2020</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left="-143"/>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lef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2022</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hanging="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2023</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righ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2024</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righ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2025</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right="-108"/>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2026</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right="-46"/>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2027</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E40EF6" w:rsidRDefault="00DF6B9F" w:rsidP="00DF6B9F">
            <w:pPr>
              <w:spacing w:line="360" w:lineRule="auto"/>
              <w:ind w:right="-46"/>
              <w:jc w:val="center"/>
              <w:rPr>
                <w:rFonts w:ascii="Times New Roman" w:eastAsia="Calibri" w:hAnsi="Times New Roman" w:cs="Times New Roman"/>
                <w:b/>
                <w:sz w:val="18"/>
                <w:szCs w:val="18"/>
              </w:rPr>
            </w:pPr>
            <w:r w:rsidRPr="00E40EF6">
              <w:rPr>
                <w:rFonts w:ascii="Times New Roman" w:eastAsia="Calibri" w:hAnsi="Times New Roman" w:cs="Times New Roman"/>
                <w:b/>
                <w:sz w:val="18"/>
                <w:szCs w:val="18"/>
              </w:rPr>
              <w:t>2028</w:t>
            </w:r>
          </w:p>
        </w:tc>
      </w:tr>
      <w:tr w:rsidR="00993B14" w:rsidRPr="00E40EF6" w:rsidTr="00DF6B9F">
        <w:trPr>
          <w:trHeight w:val="1065"/>
        </w:trPr>
        <w:tc>
          <w:tcPr>
            <w:tcW w:w="0" w:type="auto"/>
            <w:tcBorders>
              <w:top w:val="single" w:sz="4" w:space="0" w:color="auto"/>
              <w:left w:val="single" w:sz="4" w:space="0" w:color="auto"/>
              <w:bottom w:val="single" w:sz="4" w:space="0" w:color="auto"/>
              <w:right w:val="single" w:sz="4" w:space="0" w:color="auto"/>
            </w:tcBorders>
          </w:tcPr>
          <w:p w:rsidR="00DF6B9F" w:rsidRPr="00E40EF6" w:rsidRDefault="00DF6B9F" w:rsidP="00C750EF">
            <w:pPr>
              <w:spacing w:line="360" w:lineRule="auto"/>
              <w:jc w:val="center"/>
              <w:outlineLvl w:val="2"/>
              <w:rPr>
                <w:rFonts w:ascii="Times New Roman" w:eastAsia="Calibri" w:hAnsi="Times New Roman" w:cs="Times New Roman"/>
                <w:b/>
                <w:bCs/>
                <w:sz w:val="18"/>
                <w:szCs w:val="18"/>
              </w:rPr>
            </w:pPr>
            <w:bookmarkStart w:id="534" w:name="_Toc481591501"/>
            <w:bookmarkStart w:id="535" w:name="_Toc481591706"/>
            <w:bookmarkStart w:id="536" w:name="_Toc481591910"/>
            <w:r w:rsidRPr="00E40EF6">
              <w:rPr>
                <w:rFonts w:ascii="Times New Roman" w:eastAsia="Calibri" w:hAnsi="Times New Roman" w:cs="Times New Roman"/>
                <w:b/>
                <w:bCs/>
                <w:sz w:val="18"/>
                <w:szCs w:val="18"/>
              </w:rPr>
              <w:t>1</w:t>
            </w:r>
            <w:bookmarkEnd w:id="534"/>
            <w:bookmarkEnd w:id="535"/>
            <w:bookmarkEnd w:id="536"/>
          </w:p>
        </w:tc>
        <w:tc>
          <w:tcPr>
            <w:tcW w:w="2583"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993B14">
            <w:pPr>
              <w:spacing w:line="360" w:lineRule="auto"/>
              <w:jc w:val="center"/>
              <w:rPr>
                <w:rFonts w:ascii="Times New Roman" w:hAnsi="Times New Roman" w:cs="Times New Roman"/>
              </w:rPr>
            </w:pPr>
            <w:r w:rsidRPr="00DF6B9F">
              <w:rPr>
                <w:rFonts w:ascii="Times New Roman" w:eastAsia="Calibri" w:hAnsi="Times New Roman" w:cs="Times New Roman"/>
                <w:bCs/>
              </w:rPr>
              <w:t xml:space="preserve">Программа инвестиционных проектов развития системы </w:t>
            </w:r>
            <w:r w:rsidR="00993B14">
              <w:rPr>
                <w:rFonts w:ascii="Times New Roman" w:eastAsia="Calibri" w:hAnsi="Times New Roman" w:cs="Times New Roman"/>
                <w:bCs/>
              </w:rPr>
              <w:t>электроснабжения</w:t>
            </w:r>
          </w:p>
        </w:tc>
        <w:tc>
          <w:tcPr>
            <w:tcW w:w="104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b/>
              </w:rPr>
            </w:pPr>
            <w:r w:rsidRPr="00DF6B9F">
              <w:rPr>
                <w:rFonts w:ascii="Times New Roman" w:hAnsi="Times New Roman" w:cs="Times New Roman"/>
                <w:b/>
              </w:rPr>
              <w:t>6176</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566</w:t>
            </w:r>
          </w:p>
        </w:tc>
        <w:tc>
          <w:tcPr>
            <w:tcW w:w="80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71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r>
      <w:tr w:rsidR="00993B14" w:rsidRPr="00E40EF6" w:rsidTr="00DF6B9F">
        <w:trPr>
          <w:trHeight w:val="249"/>
        </w:trPr>
        <w:tc>
          <w:tcPr>
            <w:tcW w:w="0" w:type="auto"/>
            <w:tcBorders>
              <w:top w:val="single" w:sz="4" w:space="0" w:color="auto"/>
              <w:left w:val="single" w:sz="4" w:space="0" w:color="auto"/>
              <w:bottom w:val="single" w:sz="4" w:space="0" w:color="auto"/>
              <w:right w:val="single" w:sz="4" w:space="0" w:color="auto"/>
            </w:tcBorders>
          </w:tcPr>
          <w:p w:rsidR="00DF6B9F" w:rsidRPr="00E40EF6" w:rsidRDefault="00DF6B9F" w:rsidP="00C750EF">
            <w:pPr>
              <w:spacing w:line="360" w:lineRule="auto"/>
              <w:jc w:val="center"/>
              <w:outlineLvl w:val="2"/>
              <w:rPr>
                <w:rFonts w:ascii="Times New Roman" w:eastAsia="Calibri" w:hAnsi="Times New Roman" w:cs="Times New Roman"/>
                <w:b/>
                <w:bCs/>
                <w:sz w:val="18"/>
                <w:szCs w:val="18"/>
              </w:rPr>
            </w:pPr>
            <w:bookmarkStart w:id="537" w:name="_Toc481591502"/>
            <w:bookmarkStart w:id="538" w:name="_Toc481591707"/>
            <w:bookmarkStart w:id="539" w:name="_Toc481591911"/>
            <w:r w:rsidRPr="00E40EF6">
              <w:rPr>
                <w:rFonts w:ascii="Times New Roman" w:eastAsia="Calibri" w:hAnsi="Times New Roman" w:cs="Times New Roman"/>
                <w:b/>
                <w:bCs/>
                <w:sz w:val="18"/>
                <w:szCs w:val="18"/>
              </w:rPr>
              <w:t>2</w:t>
            </w:r>
            <w:bookmarkEnd w:id="537"/>
            <w:bookmarkEnd w:id="538"/>
            <w:bookmarkEnd w:id="539"/>
          </w:p>
        </w:tc>
        <w:tc>
          <w:tcPr>
            <w:tcW w:w="2583"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993B14">
            <w:pPr>
              <w:spacing w:line="360" w:lineRule="auto"/>
              <w:jc w:val="center"/>
              <w:rPr>
                <w:rFonts w:ascii="Times New Roman" w:hAnsi="Times New Roman" w:cs="Times New Roman"/>
              </w:rPr>
            </w:pPr>
            <w:r w:rsidRPr="00DF6B9F">
              <w:rPr>
                <w:rFonts w:ascii="Times New Roman" w:eastAsia="Calibri" w:hAnsi="Times New Roman" w:cs="Times New Roman"/>
                <w:bCs/>
              </w:rPr>
              <w:t xml:space="preserve">Программа инвестиционных проектов развития системы </w:t>
            </w:r>
            <w:r w:rsidR="00993B14">
              <w:rPr>
                <w:rFonts w:ascii="Times New Roman" w:eastAsia="Calibri" w:hAnsi="Times New Roman" w:cs="Times New Roman"/>
                <w:bCs/>
              </w:rPr>
              <w:t>водоснабжения</w:t>
            </w:r>
          </w:p>
        </w:tc>
        <w:tc>
          <w:tcPr>
            <w:tcW w:w="104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b/>
              </w:rPr>
            </w:pPr>
            <w:r w:rsidRPr="00DF6B9F">
              <w:rPr>
                <w:rFonts w:ascii="Times New Roman" w:hAnsi="Times New Roman" w:cs="Times New Roman"/>
                <w:b/>
              </w:rPr>
              <w:t>2070</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414</w:t>
            </w:r>
          </w:p>
        </w:tc>
        <w:tc>
          <w:tcPr>
            <w:tcW w:w="80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414</w:t>
            </w:r>
          </w:p>
        </w:tc>
        <w:tc>
          <w:tcPr>
            <w:tcW w:w="71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414</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r>
      <w:tr w:rsidR="00993B14" w:rsidRPr="00E40EF6" w:rsidTr="00DF6B9F">
        <w:trPr>
          <w:trHeight w:val="249"/>
        </w:trPr>
        <w:tc>
          <w:tcPr>
            <w:tcW w:w="0" w:type="auto"/>
            <w:tcBorders>
              <w:top w:val="single" w:sz="4" w:space="0" w:color="auto"/>
              <w:left w:val="single" w:sz="4" w:space="0" w:color="auto"/>
              <w:bottom w:val="single" w:sz="4" w:space="0" w:color="auto"/>
              <w:right w:val="single" w:sz="4" w:space="0" w:color="auto"/>
            </w:tcBorders>
          </w:tcPr>
          <w:p w:rsidR="00DF6B9F" w:rsidRPr="00E40EF6" w:rsidRDefault="00DF6B9F" w:rsidP="00C750EF">
            <w:pPr>
              <w:spacing w:line="360" w:lineRule="auto"/>
              <w:jc w:val="center"/>
              <w:outlineLvl w:val="2"/>
              <w:rPr>
                <w:rFonts w:ascii="Times New Roman" w:eastAsia="Calibri" w:hAnsi="Times New Roman" w:cs="Times New Roman"/>
                <w:b/>
                <w:bCs/>
                <w:sz w:val="18"/>
                <w:szCs w:val="18"/>
              </w:rPr>
            </w:pPr>
            <w:bookmarkStart w:id="540" w:name="_Toc481591503"/>
            <w:bookmarkStart w:id="541" w:name="_Toc481591708"/>
            <w:bookmarkStart w:id="542" w:name="_Toc481591912"/>
            <w:r w:rsidRPr="00E40EF6">
              <w:rPr>
                <w:rFonts w:ascii="Times New Roman" w:eastAsia="Calibri" w:hAnsi="Times New Roman" w:cs="Times New Roman"/>
                <w:b/>
                <w:bCs/>
                <w:sz w:val="18"/>
                <w:szCs w:val="18"/>
              </w:rPr>
              <w:t>3</w:t>
            </w:r>
            <w:bookmarkEnd w:id="540"/>
            <w:bookmarkEnd w:id="541"/>
            <w:bookmarkEnd w:id="542"/>
          </w:p>
        </w:tc>
        <w:tc>
          <w:tcPr>
            <w:tcW w:w="2583"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spacing w:line="360" w:lineRule="auto"/>
              <w:jc w:val="center"/>
              <w:rPr>
                <w:rFonts w:ascii="Times New Roman" w:eastAsia="Calibri" w:hAnsi="Times New Roman" w:cs="Times New Roman"/>
                <w:bCs/>
              </w:rPr>
            </w:pPr>
            <w:r w:rsidRPr="00DF6B9F">
              <w:rPr>
                <w:rFonts w:ascii="Times New Roman" w:eastAsia="Calibri" w:hAnsi="Times New Roman" w:cs="Times New Roman"/>
                <w:bCs/>
              </w:rPr>
              <w:t>Программа инвестиционных проектов развития системы сбора и вывоза ТБО</w:t>
            </w:r>
          </w:p>
        </w:tc>
        <w:tc>
          <w:tcPr>
            <w:tcW w:w="104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b/>
              </w:rPr>
            </w:pPr>
            <w:r w:rsidRPr="00DF6B9F">
              <w:rPr>
                <w:rFonts w:ascii="Times New Roman" w:hAnsi="Times New Roman" w:cs="Times New Roman"/>
                <w:b/>
              </w:rPr>
              <w:t>20</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r w:rsidRPr="00DF6B9F">
              <w:rPr>
                <w:rFonts w:ascii="Times New Roman" w:hAnsi="Times New Roman" w:cs="Times New Roman"/>
              </w:rPr>
              <w:t>20</w:t>
            </w:r>
          </w:p>
        </w:tc>
        <w:tc>
          <w:tcPr>
            <w:tcW w:w="80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71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rPr>
            </w:pPr>
          </w:p>
        </w:tc>
      </w:tr>
      <w:tr w:rsidR="00993B14" w:rsidRPr="00E40EF6" w:rsidTr="00DF6B9F">
        <w:trPr>
          <w:trHeight w:val="895"/>
        </w:trPr>
        <w:tc>
          <w:tcPr>
            <w:tcW w:w="0" w:type="auto"/>
            <w:tcBorders>
              <w:top w:val="single" w:sz="4" w:space="0" w:color="auto"/>
              <w:left w:val="single" w:sz="4" w:space="0" w:color="auto"/>
              <w:bottom w:val="single" w:sz="4" w:space="0" w:color="auto"/>
              <w:right w:val="single" w:sz="4" w:space="0" w:color="auto"/>
            </w:tcBorders>
          </w:tcPr>
          <w:p w:rsidR="00DF6B9F" w:rsidRPr="00E40EF6" w:rsidRDefault="00DF6B9F" w:rsidP="00C750EF">
            <w:pPr>
              <w:spacing w:line="360" w:lineRule="auto"/>
              <w:ind w:right="-108"/>
              <w:jc w:val="center"/>
              <w:rPr>
                <w:rFonts w:ascii="Times New Roman" w:eastAsia="Calibri" w:hAnsi="Times New Roman" w:cs="Times New Roman"/>
                <w:b/>
                <w:sz w:val="18"/>
                <w:szCs w:val="18"/>
              </w:rPr>
            </w:pPr>
          </w:p>
        </w:tc>
        <w:tc>
          <w:tcPr>
            <w:tcW w:w="2583"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spacing w:line="360" w:lineRule="auto"/>
              <w:jc w:val="center"/>
              <w:rPr>
                <w:rFonts w:ascii="Times New Roman" w:eastAsia="Calibri" w:hAnsi="Times New Roman" w:cs="Times New Roman"/>
                <w:b/>
              </w:rPr>
            </w:pPr>
            <w:r w:rsidRPr="00DF6B9F">
              <w:rPr>
                <w:rFonts w:ascii="Times New Roman" w:eastAsia="Calibri" w:hAnsi="Times New Roman" w:cs="Times New Roman"/>
                <w:b/>
              </w:rPr>
              <w:t>Всего по Программе</w:t>
            </w:r>
          </w:p>
        </w:tc>
        <w:tc>
          <w:tcPr>
            <w:tcW w:w="1041" w:type="dxa"/>
            <w:tcBorders>
              <w:top w:val="single" w:sz="4" w:space="0" w:color="auto"/>
              <w:left w:val="single" w:sz="4" w:space="0" w:color="auto"/>
              <w:bottom w:val="single" w:sz="4" w:space="0" w:color="auto"/>
              <w:right w:val="single" w:sz="4" w:space="0" w:color="auto"/>
            </w:tcBorders>
            <w:vAlign w:val="center"/>
          </w:tcPr>
          <w:p w:rsidR="00DF6B9F" w:rsidRPr="00DF6B9F" w:rsidRDefault="00DF6B9F" w:rsidP="00DF6B9F">
            <w:pPr>
              <w:jc w:val="center"/>
              <w:rPr>
                <w:rFonts w:ascii="Times New Roman" w:hAnsi="Times New Roman" w:cs="Times New Roman"/>
                <w:b/>
              </w:rPr>
            </w:pPr>
            <w:r w:rsidRPr="00DF6B9F">
              <w:rPr>
                <w:rFonts w:ascii="Times New Roman" w:hAnsi="Times New Roman" w:cs="Times New Roman"/>
                <w:b/>
              </w:rPr>
              <w:t>8266</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1000</w:t>
            </w:r>
          </w:p>
        </w:tc>
        <w:tc>
          <w:tcPr>
            <w:tcW w:w="80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975</w:t>
            </w:r>
          </w:p>
        </w:tc>
        <w:tc>
          <w:tcPr>
            <w:tcW w:w="711" w:type="dxa"/>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975</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c>
          <w:tcPr>
            <w:tcW w:w="0" w:type="auto"/>
            <w:tcBorders>
              <w:top w:val="single" w:sz="4" w:space="0" w:color="auto"/>
              <w:left w:val="single" w:sz="4" w:space="0" w:color="auto"/>
              <w:bottom w:val="single" w:sz="4" w:space="0" w:color="auto"/>
              <w:right w:val="single" w:sz="4" w:space="0" w:color="auto"/>
            </w:tcBorders>
            <w:vAlign w:val="center"/>
          </w:tcPr>
          <w:p w:rsidR="00DF6B9F" w:rsidRPr="00DF6B9F" w:rsidRDefault="00993B14" w:rsidP="00DF6B9F">
            <w:pPr>
              <w:jc w:val="center"/>
              <w:rPr>
                <w:rFonts w:ascii="Times New Roman" w:hAnsi="Times New Roman" w:cs="Times New Roman"/>
              </w:rPr>
            </w:pPr>
            <w:r>
              <w:rPr>
                <w:rFonts w:ascii="Times New Roman" w:hAnsi="Times New Roman" w:cs="Times New Roman"/>
              </w:rPr>
              <w:t>561</w:t>
            </w:r>
          </w:p>
        </w:tc>
      </w:tr>
    </w:tbl>
    <w:p w:rsidR="00993B14" w:rsidRDefault="00993B14" w:rsidP="00DF6B9F">
      <w:pPr>
        <w:pStyle w:val="a5"/>
        <w:tabs>
          <w:tab w:val="left" w:pos="1964"/>
        </w:tabs>
      </w:pPr>
    </w:p>
    <w:p w:rsidR="00993B14" w:rsidRDefault="00993B14">
      <w:pPr>
        <w:rPr>
          <w:rFonts w:ascii="Times New Roman" w:hAnsi="Times New Roman"/>
          <w:sz w:val="28"/>
        </w:rPr>
      </w:pPr>
      <w:r>
        <w:br w:type="page"/>
      </w:r>
    </w:p>
    <w:p w:rsidR="00993B14" w:rsidRDefault="00993B14" w:rsidP="00446E40">
      <w:pPr>
        <w:pStyle w:val="1"/>
        <w:rPr>
          <w:rFonts w:eastAsia="Calibri"/>
        </w:rPr>
      </w:pPr>
      <w:bookmarkStart w:id="543" w:name="_Toc481591913"/>
      <w:r>
        <w:rPr>
          <w:rFonts w:eastAsia="Calibri"/>
        </w:rPr>
        <w:t>1</w:t>
      </w:r>
      <w:r w:rsidR="008A367A">
        <w:rPr>
          <w:rFonts w:eastAsia="Calibri"/>
        </w:rPr>
        <w:t>4</w:t>
      </w:r>
      <w:r w:rsidRPr="0021400E">
        <w:rPr>
          <w:rFonts w:eastAsia="Calibri"/>
        </w:rPr>
        <w:t>. Программы инвестиционных проектов, тариф и плата за подключение</w:t>
      </w:r>
      <w:bookmarkEnd w:id="543"/>
      <w:r w:rsidRPr="0021400E">
        <w:rPr>
          <w:rFonts w:eastAsia="Calibri"/>
        </w:rPr>
        <w:t xml:space="preserve"> </w:t>
      </w:r>
    </w:p>
    <w:p w:rsidR="00993B14" w:rsidRPr="0021400E" w:rsidRDefault="00993B14" w:rsidP="00993B14">
      <w:pPr>
        <w:pStyle w:val="a5"/>
        <w:rPr>
          <w:rFonts w:eastAsia="Calibri"/>
          <w:b/>
        </w:rPr>
      </w:pPr>
    </w:p>
    <w:p w:rsidR="00993B14" w:rsidRPr="007C2214" w:rsidRDefault="00993B14" w:rsidP="00993B14">
      <w:pPr>
        <w:pStyle w:val="a5"/>
      </w:pPr>
      <w:r w:rsidRPr="007C2214">
        <w:t>Финансирование Программы намечается осуществлять за счет консолидации средств федерального, регионального, муниципальных бюджетов и внебюджетных источников.</w:t>
      </w:r>
    </w:p>
    <w:p w:rsidR="00993B14" w:rsidRPr="007C2214" w:rsidRDefault="00993B14" w:rsidP="00993B14">
      <w:pPr>
        <w:pStyle w:val="a5"/>
      </w:pPr>
      <w:r w:rsidRPr="007C2214">
        <w:t>Внебюджетные источники - средства муниципальных предприятий ЖКХ, заемные средства, средства организаций различных форм собственности, осуществляющих обслуживание и ремонт жилищного фонда,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993B14" w:rsidRPr="007C2214" w:rsidRDefault="00993B14" w:rsidP="00993B14">
      <w:pPr>
        <w:pStyle w:val="a5"/>
      </w:pPr>
      <w:r w:rsidRPr="007C2214">
        <w:t>В качестве потенциальных источников финансирования программы являются средства федерального и регионального бюджетов, в том числе выделенные для реализации федеральных и региональных программ,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993B14" w:rsidRPr="007C2214" w:rsidRDefault="00993B14" w:rsidP="00993B14">
      <w:pPr>
        <w:pStyle w:val="a5"/>
      </w:pPr>
      <w:r w:rsidRPr="007C2214">
        <w:t>Запланированный объем средств на реа</w:t>
      </w:r>
      <w:r>
        <w:t>лизацию Программы на 2018 - 2028</w:t>
      </w:r>
      <w:r w:rsidRPr="007C2214">
        <w:t xml:space="preserve"> годы</w:t>
      </w:r>
      <w:r>
        <w:t xml:space="preserve"> </w:t>
      </w:r>
      <w:r w:rsidRPr="00993B14">
        <w:rPr>
          <w:b/>
        </w:rPr>
        <w:t>8266</w:t>
      </w:r>
      <w:r>
        <w:t xml:space="preserve"> тыс</w:t>
      </w:r>
      <w:r w:rsidRPr="007C2214">
        <w:t>. рублей</w:t>
      </w:r>
    </w:p>
    <w:p w:rsidR="00993B14" w:rsidRPr="007C2214" w:rsidRDefault="00993B14" w:rsidP="00993B14">
      <w:pPr>
        <w:pStyle w:val="a5"/>
      </w:pPr>
      <w:r w:rsidRPr="007C2214">
        <w:t>Финансово-экономическое обос</w:t>
      </w:r>
      <w:r>
        <w:t>нование программы на 2018 – 2028</w:t>
      </w:r>
      <w:r w:rsidRPr="007C2214">
        <w:t xml:space="preserve"> годы будет производиться ежегодно, по мере уточнения утверждения инвестиционных программ и объемов финансирования.</w:t>
      </w:r>
    </w:p>
    <w:p w:rsidR="00993B14" w:rsidRDefault="00993B14" w:rsidP="00993B14">
      <w:pPr>
        <w:pStyle w:val="a5"/>
        <w:rPr>
          <w:rFonts w:cs="Times New Roman"/>
          <w:szCs w:val="28"/>
        </w:rPr>
      </w:pPr>
      <w:r>
        <w:br w:type="page"/>
      </w:r>
    </w:p>
    <w:p w:rsidR="0097458D" w:rsidRPr="00446E40" w:rsidRDefault="008A367A" w:rsidP="00446E40">
      <w:pPr>
        <w:pStyle w:val="1"/>
      </w:pPr>
      <w:bookmarkStart w:id="544" w:name="_Toc481591914"/>
      <w:r>
        <w:t>15</w:t>
      </w:r>
      <w:r w:rsidR="0097458D" w:rsidRPr="00446E40">
        <w:t>.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bookmarkEnd w:id="544"/>
    </w:p>
    <w:p w:rsidR="0097458D" w:rsidRDefault="0097458D" w:rsidP="0097458D">
      <w:pPr>
        <w:spacing w:line="360" w:lineRule="auto"/>
        <w:ind w:firstLine="709"/>
        <w:jc w:val="both"/>
        <w:outlineLvl w:val="2"/>
        <w:rPr>
          <w:rFonts w:ascii="Times New Roman" w:hAnsi="Times New Roman"/>
          <w:b/>
          <w:bCs/>
          <w:sz w:val="28"/>
          <w:szCs w:val="28"/>
        </w:rPr>
      </w:pPr>
    </w:p>
    <w:p w:rsidR="0097458D" w:rsidRPr="0086086B" w:rsidRDefault="0097458D" w:rsidP="0097458D">
      <w:pPr>
        <w:tabs>
          <w:tab w:val="left" w:pos="2354"/>
        </w:tabs>
        <w:spacing w:after="0" w:line="360" w:lineRule="auto"/>
        <w:jc w:val="center"/>
        <w:rPr>
          <w:rFonts w:ascii="Times New Roman" w:hAnsi="Times New Roman"/>
          <w:sz w:val="28"/>
          <w:szCs w:val="28"/>
        </w:rPr>
      </w:pPr>
      <w:r w:rsidRPr="0086086B">
        <w:rPr>
          <w:rFonts w:ascii="Times New Roman" w:hAnsi="Times New Roman"/>
          <w:sz w:val="28"/>
          <w:szCs w:val="28"/>
        </w:rPr>
        <w:t>Цены (тарифы) на электроэнергию для населения и приравненным к нему категориям потребителей по Республике Мордовия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2"/>
        <w:gridCol w:w="4206"/>
        <w:gridCol w:w="1471"/>
        <w:gridCol w:w="1476"/>
        <w:gridCol w:w="1476"/>
      </w:tblGrid>
      <w:tr w:rsidR="0097458D" w:rsidRPr="00107C0F" w:rsidTr="00C750EF">
        <w:tc>
          <w:tcPr>
            <w:tcW w:w="959"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п/п</w:t>
            </w:r>
          </w:p>
        </w:tc>
        <w:tc>
          <w:tcPr>
            <w:tcW w:w="4295"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Показатель (группы потребителей с разбивкой по ставкам и дифференциацией по зонам суток)</w:t>
            </w:r>
          </w:p>
        </w:tc>
        <w:tc>
          <w:tcPr>
            <w:tcW w:w="1437"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Единица измерения </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с 01.01.2016 </w:t>
            </w:r>
          </w:p>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по 30.06.2016 </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с 01.07.2016</w:t>
            </w:r>
          </w:p>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по 31.12.2016</w:t>
            </w:r>
          </w:p>
        </w:tc>
      </w:tr>
      <w:tr w:rsidR="0097458D" w:rsidRPr="00107C0F" w:rsidTr="00C750EF">
        <w:tc>
          <w:tcPr>
            <w:tcW w:w="959"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1</w:t>
            </w:r>
          </w:p>
        </w:tc>
        <w:tc>
          <w:tcPr>
            <w:tcW w:w="4295"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Одноставочный тариф</w:t>
            </w:r>
          </w:p>
        </w:tc>
        <w:tc>
          <w:tcPr>
            <w:tcW w:w="1437"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руб./ кВт*ч</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3,12</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3,25</w:t>
            </w:r>
          </w:p>
        </w:tc>
      </w:tr>
      <w:tr w:rsidR="0097458D" w:rsidRPr="00107C0F" w:rsidTr="00C750EF">
        <w:tc>
          <w:tcPr>
            <w:tcW w:w="9571" w:type="dxa"/>
            <w:gridSpan w:val="5"/>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Одноставочный тариф, дифференцированный по двум зонам суток </w:t>
            </w:r>
          </w:p>
        </w:tc>
      </w:tr>
      <w:tr w:rsidR="0097458D" w:rsidRPr="00107C0F" w:rsidTr="00C750EF">
        <w:tc>
          <w:tcPr>
            <w:tcW w:w="959"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2.1</w:t>
            </w:r>
          </w:p>
        </w:tc>
        <w:tc>
          <w:tcPr>
            <w:tcW w:w="4295"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Дневная зона (пиковая и полупиковая) </w:t>
            </w:r>
          </w:p>
        </w:tc>
        <w:tc>
          <w:tcPr>
            <w:tcW w:w="1437"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руб./ кВт*ч</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3,29</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3,52</w:t>
            </w:r>
          </w:p>
        </w:tc>
      </w:tr>
      <w:tr w:rsidR="0097458D" w:rsidRPr="00107C0F" w:rsidTr="00C750EF">
        <w:tc>
          <w:tcPr>
            <w:tcW w:w="959"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2.2 </w:t>
            </w:r>
          </w:p>
        </w:tc>
        <w:tc>
          <w:tcPr>
            <w:tcW w:w="4295"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 xml:space="preserve">Ночная зона </w:t>
            </w:r>
          </w:p>
        </w:tc>
        <w:tc>
          <w:tcPr>
            <w:tcW w:w="1437"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руб./ кВт*ч</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1,58</w:t>
            </w:r>
          </w:p>
        </w:tc>
        <w:tc>
          <w:tcPr>
            <w:tcW w:w="1440"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1,69</w:t>
            </w:r>
          </w:p>
        </w:tc>
      </w:tr>
    </w:tbl>
    <w:p w:rsidR="0097458D" w:rsidRDefault="0097458D" w:rsidP="0097458D">
      <w:pPr>
        <w:tabs>
          <w:tab w:val="left" w:pos="2354"/>
        </w:tabs>
        <w:spacing w:after="0" w:line="360" w:lineRule="auto"/>
        <w:rPr>
          <w:rFonts w:ascii="Times New Roman" w:hAnsi="Times New Roman"/>
          <w:sz w:val="28"/>
          <w:szCs w:val="28"/>
        </w:rPr>
      </w:pPr>
    </w:p>
    <w:p w:rsidR="0097458D" w:rsidRPr="00250A42" w:rsidRDefault="0097458D" w:rsidP="0097458D">
      <w:pPr>
        <w:tabs>
          <w:tab w:val="left" w:pos="2354"/>
        </w:tabs>
        <w:spacing w:after="0" w:line="360" w:lineRule="auto"/>
        <w:rPr>
          <w:rFonts w:ascii="Times New Roman" w:hAnsi="Times New Roman"/>
          <w:sz w:val="28"/>
          <w:szCs w:val="28"/>
        </w:rPr>
      </w:pPr>
      <w:r w:rsidRPr="00A471BC">
        <w:rPr>
          <w:rFonts w:ascii="Times New Roman" w:hAnsi="Times New Roman"/>
          <w:sz w:val="28"/>
          <w:szCs w:val="28"/>
        </w:rPr>
        <w:t>Информация об утвержденных тарифах на коммунальные услуги на 2016 год</w:t>
      </w:r>
    </w:p>
    <w:tbl>
      <w:tblPr>
        <w:tblW w:w="10320"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2"/>
        <w:gridCol w:w="687"/>
        <w:gridCol w:w="969"/>
        <w:gridCol w:w="733"/>
        <w:gridCol w:w="923"/>
        <w:gridCol w:w="1057"/>
        <w:gridCol w:w="715"/>
        <w:gridCol w:w="941"/>
        <w:gridCol w:w="761"/>
        <w:gridCol w:w="895"/>
        <w:gridCol w:w="1057"/>
      </w:tblGrid>
      <w:tr w:rsidR="0097458D" w:rsidRPr="00107C0F" w:rsidTr="00C750EF">
        <w:trPr>
          <w:jc w:val="center"/>
        </w:trPr>
        <w:tc>
          <w:tcPr>
            <w:tcW w:w="1582"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Pr>
                <w:rFonts w:ascii="Times New Roman" w:hAnsi="Times New Roman"/>
                <w:sz w:val="28"/>
                <w:szCs w:val="28"/>
              </w:rPr>
              <w:t>Наименование</w:t>
            </w:r>
          </w:p>
        </w:tc>
        <w:tc>
          <w:tcPr>
            <w:tcW w:w="4369" w:type="dxa"/>
            <w:gridSpan w:val="5"/>
          </w:tcPr>
          <w:p w:rsidR="0097458D" w:rsidRPr="00107C0F" w:rsidRDefault="0097458D" w:rsidP="0097458D">
            <w:pPr>
              <w:tabs>
                <w:tab w:val="left" w:pos="2354"/>
              </w:tabs>
              <w:spacing w:after="0" w:line="240" w:lineRule="auto"/>
              <w:jc w:val="center"/>
              <w:rPr>
                <w:rFonts w:ascii="Times New Roman" w:hAnsi="Times New Roman"/>
                <w:sz w:val="28"/>
                <w:szCs w:val="28"/>
              </w:rPr>
            </w:pPr>
            <w:r w:rsidRPr="00107C0F">
              <w:rPr>
                <w:rFonts w:ascii="Times New Roman" w:hAnsi="Times New Roman"/>
                <w:sz w:val="28"/>
                <w:szCs w:val="28"/>
              </w:rPr>
              <w:t>Водоснабжение  (руб./м3)</w:t>
            </w:r>
          </w:p>
        </w:tc>
        <w:tc>
          <w:tcPr>
            <w:tcW w:w="4369" w:type="dxa"/>
            <w:gridSpan w:val="5"/>
          </w:tcPr>
          <w:p w:rsidR="0097458D" w:rsidRPr="00107C0F" w:rsidRDefault="0097458D" w:rsidP="0097458D">
            <w:pPr>
              <w:tabs>
                <w:tab w:val="left" w:pos="2354"/>
              </w:tabs>
              <w:spacing w:after="0" w:line="240" w:lineRule="auto"/>
              <w:jc w:val="center"/>
              <w:rPr>
                <w:rFonts w:ascii="Times New Roman" w:hAnsi="Times New Roman"/>
                <w:sz w:val="28"/>
                <w:szCs w:val="28"/>
              </w:rPr>
            </w:pPr>
            <w:r w:rsidRPr="00107C0F">
              <w:rPr>
                <w:rFonts w:ascii="Times New Roman" w:hAnsi="Times New Roman"/>
                <w:sz w:val="28"/>
                <w:szCs w:val="28"/>
              </w:rPr>
              <w:t>Водоотведение (руб./м3)</w:t>
            </w:r>
          </w:p>
        </w:tc>
      </w:tr>
      <w:tr w:rsidR="0097458D" w:rsidRPr="00107C0F" w:rsidTr="00C750EF">
        <w:trPr>
          <w:jc w:val="center"/>
        </w:trPr>
        <w:tc>
          <w:tcPr>
            <w:tcW w:w="1582" w:type="dxa"/>
            <w:vMerge/>
            <w:vAlign w:val="center"/>
          </w:tcPr>
          <w:p w:rsidR="0097458D" w:rsidRPr="00107C0F" w:rsidRDefault="0097458D" w:rsidP="0097458D">
            <w:pPr>
              <w:spacing w:after="0" w:line="240" w:lineRule="auto"/>
              <w:rPr>
                <w:rFonts w:ascii="Times New Roman" w:hAnsi="Times New Roman"/>
                <w:sz w:val="28"/>
                <w:szCs w:val="28"/>
              </w:rPr>
            </w:pP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С 01.01. по 30.06</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с 01.07. по 31.12</w:t>
            </w:r>
          </w:p>
        </w:tc>
        <w:tc>
          <w:tcPr>
            <w:tcW w:w="1057"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роста для населения</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С 01.01. по 30.06</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xml:space="preserve">с 01.07. по 31.12 </w:t>
            </w:r>
          </w:p>
        </w:tc>
        <w:tc>
          <w:tcPr>
            <w:tcW w:w="1057"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роста для населения</w:t>
            </w:r>
          </w:p>
        </w:tc>
      </w:tr>
      <w:tr w:rsidR="0097458D" w:rsidRPr="00107C0F" w:rsidTr="00C750EF">
        <w:trPr>
          <w:jc w:val="center"/>
        </w:trPr>
        <w:tc>
          <w:tcPr>
            <w:tcW w:w="1582" w:type="dxa"/>
            <w:vMerge/>
            <w:vAlign w:val="center"/>
          </w:tcPr>
          <w:p w:rsidR="0097458D" w:rsidRPr="00107C0F" w:rsidRDefault="0097458D" w:rsidP="00C750EF">
            <w:pPr>
              <w:spacing w:after="0" w:line="240" w:lineRule="auto"/>
              <w:rPr>
                <w:rFonts w:ascii="Times New Roman" w:hAnsi="Times New Roman"/>
                <w:sz w:val="28"/>
                <w:szCs w:val="28"/>
              </w:rPr>
            </w:pPr>
          </w:p>
        </w:tc>
        <w:tc>
          <w:tcPr>
            <w:tcW w:w="687" w:type="dxa"/>
          </w:tcPr>
          <w:p w:rsidR="0097458D" w:rsidRPr="00107C0F" w:rsidRDefault="0097458D" w:rsidP="0097458D">
            <w:pPr>
              <w:tabs>
                <w:tab w:val="left" w:pos="2354"/>
              </w:tabs>
              <w:spacing w:after="0" w:line="360" w:lineRule="auto"/>
              <w:ind w:right="-165"/>
              <w:rPr>
                <w:rFonts w:ascii="Times New Roman" w:hAnsi="Times New Roman"/>
                <w:sz w:val="28"/>
                <w:szCs w:val="28"/>
              </w:rPr>
            </w:pPr>
            <w:r w:rsidRPr="00107C0F">
              <w:rPr>
                <w:rFonts w:ascii="Times New Roman" w:hAnsi="Times New Roman"/>
                <w:sz w:val="28"/>
                <w:szCs w:val="28"/>
              </w:rPr>
              <w:t>ЭОТ</w:t>
            </w:r>
          </w:p>
        </w:tc>
        <w:tc>
          <w:tcPr>
            <w:tcW w:w="969"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население</w:t>
            </w:r>
          </w:p>
        </w:tc>
        <w:tc>
          <w:tcPr>
            <w:tcW w:w="733" w:type="dxa"/>
          </w:tcPr>
          <w:p w:rsidR="0097458D" w:rsidRPr="00107C0F" w:rsidRDefault="0097458D" w:rsidP="0097458D">
            <w:pPr>
              <w:tabs>
                <w:tab w:val="left" w:pos="2354"/>
              </w:tabs>
              <w:spacing w:after="0" w:line="360" w:lineRule="auto"/>
              <w:ind w:right="-164"/>
              <w:rPr>
                <w:rFonts w:ascii="Times New Roman" w:hAnsi="Times New Roman"/>
                <w:sz w:val="28"/>
                <w:szCs w:val="28"/>
              </w:rPr>
            </w:pPr>
            <w:r w:rsidRPr="00107C0F">
              <w:rPr>
                <w:rFonts w:ascii="Times New Roman" w:hAnsi="Times New Roman"/>
                <w:sz w:val="28"/>
                <w:szCs w:val="28"/>
              </w:rPr>
              <w:t>ЭОТ</w:t>
            </w:r>
          </w:p>
        </w:tc>
        <w:tc>
          <w:tcPr>
            <w:tcW w:w="923"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население</w:t>
            </w:r>
          </w:p>
        </w:tc>
        <w:tc>
          <w:tcPr>
            <w:tcW w:w="1057" w:type="dxa"/>
            <w:vMerge/>
            <w:vAlign w:val="center"/>
          </w:tcPr>
          <w:p w:rsidR="0097458D" w:rsidRPr="00107C0F" w:rsidRDefault="0097458D" w:rsidP="00C750EF">
            <w:pPr>
              <w:spacing w:after="0" w:line="240" w:lineRule="auto"/>
              <w:rPr>
                <w:rFonts w:ascii="Times New Roman" w:hAnsi="Times New Roman"/>
                <w:sz w:val="28"/>
                <w:szCs w:val="28"/>
              </w:rPr>
            </w:pPr>
          </w:p>
        </w:tc>
        <w:tc>
          <w:tcPr>
            <w:tcW w:w="715" w:type="dxa"/>
          </w:tcPr>
          <w:p w:rsidR="0097458D" w:rsidRPr="00107C0F" w:rsidRDefault="0097458D" w:rsidP="0097458D">
            <w:pPr>
              <w:tabs>
                <w:tab w:val="left" w:pos="2354"/>
              </w:tabs>
              <w:spacing w:after="0" w:line="360" w:lineRule="auto"/>
              <w:ind w:right="-162"/>
              <w:rPr>
                <w:rFonts w:ascii="Times New Roman" w:hAnsi="Times New Roman"/>
                <w:sz w:val="28"/>
                <w:szCs w:val="28"/>
              </w:rPr>
            </w:pPr>
            <w:r w:rsidRPr="00107C0F">
              <w:rPr>
                <w:rFonts w:ascii="Times New Roman" w:hAnsi="Times New Roman"/>
                <w:sz w:val="28"/>
                <w:szCs w:val="28"/>
              </w:rPr>
              <w:t>ЭОТ</w:t>
            </w:r>
          </w:p>
        </w:tc>
        <w:tc>
          <w:tcPr>
            <w:tcW w:w="941"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население</w:t>
            </w:r>
          </w:p>
        </w:tc>
        <w:tc>
          <w:tcPr>
            <w:tcW w:w="761" w:type="dxa"/>
          </w:tcPr>
          <w:p w:rsidR="0097458D" w:rsidRPr="00107C0F" w:rsidRDefault="0097458D" w:rsidP="0097458D">
            <w:pPr>
              <w:tabs>
                <w:tab w:val="left" w:pos="2354"/>
              </w:tabs>
              <w:spacing w:after="0" w:line="360" w:lineRule="auto"/>
              <w:ind w:left="-144"/>
              <w:jc w:val="center"/>
              <w:rPr>
                <w:rFonts w:ascii="Times New Roman" w:hAnsi="Times New Roman"/>
                <w:sz w:val="28"/>
                <w:szCs w:val="28"/>
              </w:rPr>
            </w:pPr>
            <w:r w:rsidRPr="00107C0F">
              <w:rPr>
                <w:rFonts w:ascii="Times New Roman" w:hAnsi="Times New Roman"/>
                <w:sz w:val="28"/>
                <w:szCs w:val="28"/>
              </w:rPr>
              <w:t>ЭОТ</w:t>
            </w:r>
          </w:p>
        </w:tc>
        <w:tc>
          <w:tcPr>
            <w:tcW w:w="895" w:type="dxa"/>
          </w:tcPr>
          <w:p w:rsidR="0097458D" w:rsidRPr="00107C0F" w:rsidRDefault="0097458D" w:rsidP="00C750EF">
            <w:pPr>
              <w:tabs>
                <w:tab w:val="left" w:pos="2354"/>
              </w:tabs>
              <w:spacing w:after="0" w:line="360" w:lineRule="auto"/>
              <w:rPr>
                <w:rFonts w:ascii="Times New Roman" w:hAnsi="Times New Roman"/>
                <w:sz w:val="28"/>
                <w:szCs w:val="28"/>
              </w:rPr>
            </w:pPr>
            <w:r w:rsidRPr="00107C0F">
              <w:rPr>
                <w:rFonts w:ascii="Times New Roman" w:hAnsi="Times New Roman"/>
                <w:sz w:val="28"/>
                <w:szCs w:val="28"/>
              </w:rPr>
              <w:t>население</w:t>
            </w:r>
          </w:p>
        </w:tc>
        <w:tc>
          <w:tcPr>
            <w:tcW w:w="1057" w:type="dxa"/>
            <w:vMerge/>
            <w:vAlign w:val="center"/>
          </w:tcPr>
          <w:p w:rsidR="0097458D" w:rsidRPr="00107C0F" w:rsidRDefault="0097458D" w:rsidP="00C750EF">
            <w:pPr>
              <w:spacing w:after="0" w:line="240" w:lineRule="auto"/>
              <w:rPr>
                <w:rFonts w:ascii="Times New Roman" w:hAnsi="Times New Roman"/>
                <w:sz w:val="28"/>
                <w:szCs w:val="28"/>
              </w:rPr>
            </w:pPr>
          </w:p>
        </w:tc>
      </w:tr>
      <w:tr w:rsidR="0097458D" w:rsidRPr="00107C0F" w:rsidTr="00C750EF">
        <w:trPr>
          <w:jc w:val="center"/>
        </w:trPr>
        <w:tc>
          <w:tcPr>
            <w:tcW w:w="10320" w:type="dxa"/>
            <w:gridSpan w:val="11"/>
          </w:tcPr>
          <w:p w:rsidR="0097458D" w:rsidRPr="00107C0F" w:rsidRDefault="0097458D" w:rsidP="00C750EF">
            <w:pPr>
              <w:tabs>
                <w:tab w:val="left" w:pos="2354"/>
              </w:tabs>
              <w:spacing w:after="0" w:line="360" w:lineRule="auto"/>
              <w:rPr>
                <w:rFonts w:ascii="Times New Roman" w:hAnsi="Times New Roman"/>
                <w:sz w:val="28"/>
                <w:szCs w:val="28"/>
              </w:rPr>
            </w:pPr>
            <w:r>
              <w:rPr>
                <w:rFonts w:ascii="Times New Roman" w:hAnsi="Times New Roman"/>
                <w:sz w:val="28"/>
                <w:szCs w:val="28"/>
              </w:rPr>
              <w:t>Рузаевский</w:t>
            </w:r>
            <w:r w:rsidRPr="00107C0F">
              <w:rPr>
                <w:rFonts w:ascii="Times New Roman" w:hAnsi="Times New Roman"/>
                <w:sz w:val="28"/>
                <w:szCs w:val="28"/>
              </w:rPr>
              <w:t xml:space="preserve"> муниципальный район</w:t>
            </w:r>
          </w:p>
        </w:tc>
      </w:tr>
      <w:tr w:rsidR="0097458D" w:rsidRPr="00107C0F" w:rsidTr="00446E40">
        <w:trPr>
          <w:trHeight w:val="525"/>
          <w:jc w:val="center"/>
        </w:trPr>
        <w:tc>
          <w:tcPr>
            <w:tcW w:w="1582" w:type="dxa"/>
          </w:tcPr>
          <w:p w:rsidR="0097458D" w:rsidRPr="00107C0F" w:rsidRDefault="0097458D" w:rsidP="0097458D">
            <w:pPr>
              <w:tabs>
                <w:tab w:val="left" w:pos="2354"/>
              </w:tabs>
              <w:spacing w:line="240" w:lineRule="auto"/>
              <w:ind w:right="-143"/>
              <w:rPr>
                <w:rFonts w:ascii="Times New Roman" w:hAnsi="Times New Roman"/>
                <w:sz w:val="28"/>
                <w:szCs w:val="28"/>
              </w:rPr>
            </w:pPr>
            <w:r>
              <w:rPr>
                <w:rFonts w:ascii="Times New Roman" w:hAnsi="Times New Roman"/>
                <w:sz w:val="28"/>
                <w:szCs w:val="28"/>
              </w:rPr>
              <w:t xml:space="preserve">АО «ГУ ЖКХ» филиал Пензенский </w:t>
            </w:r>
          </w:p>
        </w:tc>
        <w:tc>
          <w:tcPr>
            <w:tcW w:w="687"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33,46</w:t>
            </w:r>
          </w:p>
        </w:tc>
        <w:tc>
          <w:tcPr>
            <w:tcW w:w="969"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33,46</w:t>
            </w:r>
          </w:p>
        </w:tc>
        <w:tc>
          <w:tcPr>
            <w:tcW w:w="733"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34,54</w:t>
            </w:r>
          </w:p>
        </w:tc>
        <w:tc>
          <w:tcPr>
            <w:tcW w:w="923"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34,54</w:t>
            </w:r>
          </w:p>
        </w:tc>
        <w:tc>
          <w:tcPr>
            <w:tcW w:w="1057" w:type="dxa"/>
            <w:vAlign w:val="center"/>
          </w:tcPr>
          <w:p w:rsidR="0097458D" w:rsidRPr="0097458D" w:rsidRDefault="0097458D" w:rsidP="00446E40">
            <w:pPr>
              <w:tabs>
                <w:tab w:val="left" w:pos="2354"/>
              </w:tabs>
              <w:spacing w:line="360" w:lineRule="auto"/>
              <w:ind w:left="-73" w:right="-23"/>
              <w:jc w:val="center"/>
              <w:rPr>
                <w:rFonts w:ascii="Times New Roman" w:hAnsi="Times New Roman"/>
                <w:b/>
                <w:sz w:val="24"/>
                <w:szCs w:val="24"/>
              </w:rPr>
            </w:pPr>
            <w:r w:rsidRPr="0097458D">
              <w:rPr>
                <w:rFonts w:ascii="Times New Roman" w:hAnsi="Times New Roman"/>
                <w:b/>
                <w:sz w:val="24"/>
                <w:szCs w:val="24"/>
              </w:rPr>
              <w:t>103,23</w:t>
            </w:r>
          </w:p>
        </w:tc>
        <w:tc>
          <w:tcPr>
            <w:tcW w:w="715"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30,96</w:t>
            </w:r>
          </w:p>
        </w:tc>
        <w:tc>
          <w:tcPr>
            <w:tcW w:w="941"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30,96</w:t>
            </w:r>
          </w:p>
        </w:tc>
        <w:tc>
          <w:tcPr>
            <w:tcW w:w="761"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31,88</w:t>
            </w:r>
          </w:p>
        </w:tc>
        <w:tc>
          <w:tcPr>
            <w:tcW w:w="895" w:type="dxa"/>
            <w:vAlign w:val="center"/>
          </w:tcPr>
          <w:p w:rsidR="0097458D" w:rsidRPr="0097458D" w:rsidRDefault="0097458D" w:rsidP="00446E40">
            <w:pPr>
              <w:tabs>
                <w:tab w:val="left" w:pos="2354"/>
              </w:tabs>
              <w:spacing w:line="360" w:lineRule="auto"/>
              <w:ind w:left="-73" w:right="-23"/>
              <w:jc w:val="center"/>
              <w:rPr>
                <w:rFonts w:ascii="Times New Roman" w:hAnsi="Times New Roman"/>
                <w:sz w:val="24"/>
                <w:szCs w:val="24"/>
              </w:rPr>
            </w:pPr>
            <w:r w:rsidRPr="0097458D">
              <w:rPr>
                <w:rFonts w:ascii="Times New Roman" w:hAnsi="Times New Roman"/>
                <w:sz w:val="24"/>
                <w:szCs w:val="24"/>
              </w:rPr>
              <w:t>31,88</w:t>
            </w:r>
          </w:p>
        </w:tc>
        <w:tc>
          <w:tcPr>
            <w:tcW w:w="1057" w:type="dxa"/>
            <w:vAlign w:val="center"/>
          </w:tcPr>
          <w:p w:rsidR="0097458D" w:rsidRPr="0097458D" w:rsidRDefault="0097458D" w:rsidP="00446E40">
            <w:pPr>
              <w:tabs>
                <w:tab w:val="left" w:pos="2354"/>
              </w:tabs>
              <w:spacing w:after="0" w:line="360" w:lineRule="auto"/>
              <w:ind w:left="-73" w:right="-23"/>
              <w:jc w:val="center"/>
              <w:rPr>
                <w:rFonts w:ascii="Times New Roman" w:hAnsi="Times New Roman"/>
                <w:b/>
                <w:sz w:val="24"/>
                <w:szCs w:val="24"/>
              </w:rPr>
            </w:pPr>
            <w:r w:rsidRPr="0097458D">
              <w:rPr>
                <w:rFonts w:ascii="Times New Roman" w:hAnsi="Times New Roman"/>
                <w:b/>
                <w:sz w:val="24"/>
                <w:szCs w:val="24"/>
              </w:rPr>
              <w:t>102,97</w:t>
            </w:r>
          </w:p>
        </w:tc>
      </w:tr>
    </w:tbl>
    <w:p w:rsidR="0097458D" w:rsidRDefault="0097458D" w:rsidP="0097458D">
      <w:pPr>
        <w:pStyle w:val="13"/>
      </w:pPr>
    </w:p>
    <w:p w:rsidR="0097458D" w:rsidRDefault="0097458D" w:rsidP="0097458D">
      <w:pPr>
        <w:pStyle w:val="13"/>
      </w:pPr>
    </w:p>
    <w:tbl>
      <w:tblPr>
        <w:tblW w:w="10320"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2"/>
        <w:gridCol w:w="687"/>
        <w:gridCol w:w="969"/>
        <w:gridCol w:w="733"/>
        <w:gridCol w:w="923"/>
        <w:gridCol w:w="1057"/>
        <w:gridCol w:w="715"/>
        <w:gridCol w:w="941"/>
        <w:gridCol w:w="761"/>
        <w:gridCol w:w="895"/>
        <w:gridCol w:w="1057"/>
      </w:tblGrid>
      <w:tr w:rsidR="0097458D" w:rsidRPr="00107C0F" w:rsidTr="00C750EF">
        <w:trPr>
          <w:jc w:val="center"/>
        </w:trPr>
        <w:tc>
          <w:tcPr>
            <w:tcW w:w="1582"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Наименование</w:t>
            </w:r>
          </w:p>
        </w:tc>
        <w:tc>
          <w:tcPr>
            <w:tcW w:w="4369" w:type="dxa"/>
            <w:gridSpan w:val="5"/>
          </w:tcPr>
          <w:p w:rsidR="0097458D" w:rsidRPr="00107C0F" w:rsidRDefault="0097458D" w:rsidP="0097458D">
            <w:pPr>
              <w:tabs>
                <w:tab w:val="left" w:pos="2354"/>
              </w:tabs>
              <w:spacing w:after="0" w:line="240" w:lineRule="auto"/>
              <w:jc w:val="center"/>
              <w:rPr>
                <w:rFonts w:ascii="Times New Roman" w:hAnsi="Times New Roman"/>
                <w:sz w:val="28"/>
                <w:szCs w:val="28"/>
              </w:rPr>
            </w:pPr>
            <w:r w:rsidRPr="00107C0F">
              <w:rPr>
                <w:rFonts w:ascii="Times New Roman" w:hAnsi="Times New Roman"/>
                <w:sz w:val="28"/>
                <w:szCs w:val="28"/>
              </w:rPr>
              <w:t>Тепловая энергия (руб./Гкал)</w:t>
            </w:r>
          </w:p>
        </w:tc>
        <w:tc>
          <w:tcPr>
            <w:tcW w:w="4369" w:type="dxa"/>
            <w:gridSpan w:val="5"/>
          </w:tcPr>
          <w:p w:rsidR="0097458D" w:rsidRPr="00107C0F" w:rsidRDefault="0097458D" w:rsidP="0097458D">
            <w:pPr>
              <w:tabs>
                <w:tab w:val="left" w:pos="2354"/>
              </w:tabs>
              <w:spacing w:after="0" w:line="240" w:lineRule="auto"/>
              <w:jc w:val="center"/>
              <w:rPr>
                <w:rFonts w:ascii="Times New Roman" w:hAnsi="Times New Roman"/>
                <w:sz w:val="28"/>
                <w:szCs w:val="28"/>
              </w:rPr>
            </w:pPr>
            <w:r w:rsidRPr="00107C0F">
              <w:rPr>
                <w:rFonts w:ascii="Times New Roman" w:hAnsi="Times New Roman"/>
                <w:sz w:val="28"/>
                <w:szCs w:val="28"/>
              </w:rPr>
              <w:t>Горячая вода (руб./ м3)</w:t>
            </w:r>
          </w:p>
        </w:tc>
      </w:tr>
      <w:tr w:rsidR="0097458D" w:rsidRPr="00107C0F" w:rsidTr="00C750EF">
        <w:trPr>
          <w:jc w:val="center"/>
        </w:trPr>
        <w:tc>
          <w:tcPr>
            <w:tcW w:w="1582" w:type="dxa"/>
            <w:vMerge/>
            <w:vAlign w:val="center"/>
          </w:tcPr>
          <w:p w:rsidR="0097458D" w:rsidRPr="00107C0F" w:rsidRDefault="0097458D" w:rsidP="0097458D">
            <w:pPr>
              <w:spacing w:after="0" w:line="240" w:lineRule="auto"/>
              <w:rPr>
                <w:rFonts w:ascii="Times New Roman" w:hAnsi="Times New Roman"/>
                <w:sz w:val="28"/>
                <w:szCs w:val="28"/>
              </w:rPr>
            </w:pP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С 01.01. по 30.06</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xml:space="preserve">с 01.07. по 31.12 </w:t>
            </w:r>
          </w:p>
        </w:tc>
        <w:tc>
          <w:tcPr>
            <w:tcW w:w="1057"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роста для населения</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С 01.01. по 30.06</w:t>
            </w:r>
          </w:p>
        </w:tc>
        <w:tc>
          <w:tcPr>
            <w:tcW w:w="1656" w:type="dxa"/>
            <w:gridSpan w:val="2"/>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xml:space="preserve">с 01.07. по 31.12 </w:t>
            </w:r>
          </w:p>
        </w:tc>
        <w:tc>
          <w:tcPr>
            <w:tcW w:w="1057" w:type="dxa"/>
            <w:vMerge w:val="restart"/>
          </w:tcPr>
          <w:p w:rsidR="0097458D" w:rsidRPr="00107C0F" w:rsidRDefault="0097458D" w:rsidP="0097458D">
            <w:pPr>
              <w:tabs>
                <w:tab w:val="left" w:pos="2354"/>
              </w:tabs>
              <w:spacing w:after="0" w:line="240" w:lineRule="auto"/>
              <w:rPr>
                <w:rFonts w:ascii="Times New Roman" w:hAnsi="Times New Roman"/>
                <w:sz w:val="28"/>
                <w:szCs w:val="28"/>
              </w:rPr>
            </w:pPr>
            <w:r w:rsidRPr="00107C0F">
              <w:rPr>
                <w:rFonts w:ascii="Times New Roman" w:hAnsi="Times New Roman"/>
                <w:sz w:val="28"/>
                <w:szCs w:val="28"/>
              </w:rPr>
              <w:t>% роста для населения</w:t>
            </w:r>
          </w:p>
        </w:tc>
      </w:tr>
      <w:tr w:rsidR="0097458D" w:rsidRPr="00107C0F" w:rsidTr="00C750EF">
        <w:trPr>
          <w:jc w:val="center"/>
        </w:trPr>
        <w:tc>
          <w:tcPr>
            <w:tcW w:w="1582" w:type="dxa"/>
            <w:vMerge/>
            <w:vAlign w:val="center"/>
          </w:tcPr>
          <w:p w:rsidR="0097458D" w:rsidRPr="00107C0F" w:rsidRDefault="0097458D" w:rsidP="00C750EF">
            <w:pPr>
              <w:spacing w:after="0" w:line="240" w:lineRule="auto"/>
              <w:rPr>
                <w:rFonts w:ascii="Times New Roman" w:hAnsi="Times New Roman"/>
                <w:sz w:val="28"/>
                <w:szCs w:val="28"/>
              </w:rPr>
            </w:pPr>
          </w:p>
        </w:tc>
        <w:tc>
          <w:tcPr>
            <w:tcW w:w="687"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ЭОТ</w:t>
            </w:r>
          </w:p>
        </w:tc>
        <w:tc>
          <w:tcPr>
            <w:tcW w:w="969"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население</w:t>
            </w:r>
          </w:p>
        </w:tc>
        <w:tc>
          <w:tcPr>
            <w:tcW w:w="733"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ЭОТ</w:t>
            </w:r>
          </w:p>
        </w:tc>
        <w:tc>
          <w:tcPr>
            <w:tcW w:w="923"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население</w:t>
            </w:r>
          </w:p>
        </w:tc>
        <w:tc>
          <w:tcPr>
            <w:tcW w:w="1057" w:type="dxa"/>
            <w:vMerge/>
            <w:vAlign w:val="center"/>
          </w:tcPr>
          <w:p w:rsidR="0097458D" w:rsidRPr="00107C0F" w:rsidRDefault="0097458D" w:rsidP="00446E40">
            <w:pPr>
              <w:spacing w:after="0" w:line="240" w:lineRule="auto"/>
              <w:ind w:left="-73" w:right="-63"/>
              <w:rPr>
                <w:rFonts w:ascii="Times New Roman" w:hAnsi="Times New Roman"/>
                <w:sz w:val="28"/>
                <w:szCs w:val="28"/>
              </w:rPr>
            </w:pPr>
          </w:p>
        </w:tc>
        <w:tc>
          <w:tcPr>
            <w:tcW w:w="715"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ЭОТ</w:t>
            </w:r>
          </w:p>
        </w:tc>
        <w:tc>
          <w:tcPr>
            <w:tcW w:w="941"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население</w:t>
            </w:r>
          </w:p>
        </w:tc>
        <w:tc>
          <w:tcPr>
            <w:tcW w:w="761"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ЭОТ</w:t>
            </w:r>
          </w:p>
        </w:tc>
        <w:tc>
          <w:tcPr>
            <w:tcW w:w="895" w:type="dxa"/>
          </w:tcPr>
          <w:p w:rsidR="0097458D" w:rsidRPr="00107C0F" w:rsidRDefault="0097458D" w:rsidP="00446E40">
            <w:pPr>
              <w:tabs>
                <w:tab w:val="left" w:pos="2354"/>
              </w:tabs>
              <w:spacing w:after="0" w:line="240" w:lineRule="auto"/>
              <w:ind w:left="-73" w:right="-63"/>
              <w:rPr>
                <w:rFonts w:ascii="Times New Roman" w:hAnsi="Times New Roman"/>
                <w:sz w:val="28"/>
                <w:szCs w:val="28"/>
              </w:rPr>
            </w:pPr>
            <w:r w:rsidRPr="00107C0F">
              <w:rPr>
                <w:rFonts w:ascii="Times New Roman" w:hAnsi="Times New Roman"/>
                <w:sz w:val="28"/>
                <w:szCs w:val="28"/>
              </w:rPr>
              <w:t>население</w:t>
            </w:r>
          </w:p>
        </w:tc>
        <w:tc>
          <w:tcPr>
            <w:tcW w:w="1057" w:type="dxa"/>
            <w:vMerge/>
            <w:vAlign w:val="center"/>
          </w:tcPr>
          <w:p w:rsidR="0097458D" w:rsidRPr="00107C0F" w:rsidRDefault="0097458D" w:rsidP="00C750EF">
            <w:pPr>
              <w:spacing w:after="0" w:line="240" w:lineRule="auto"/>
              <w:rPr>
                <w:rFonts w:ascii="Times New Roman" w:hAnsi="Times New Roman"/>
                <w:sz w:val="28"/>
                <w:szCs w:val="28"/>
              </w:rPr>
            </w:pPr>
          </w:p>
        </w:tc>
      </w:tr>
      <w:tr w:rsidR="0097458D" w:rsidRPr="00107C0F" w:rsidTr="00C750EF">
        <w:trPr>
          <w:jc w:val="center"/>
        </w:trPr>
        <w:tc>
          <w:tcPr>
            <w:tcW w:w="10320" w:type="dxa"/>
            <w:gridSpan w:val="11"/>
          </w:tcPr>
          <w:p w:rsidR="0097458D" w:rsidRPr="00107C0F" w:rsidRDefault="0097458D" w:rsidP="00C750EF">
            <w:pPr>
              <w:tabs>
                <w:tab w:val="left" w:pos="2354"/>
              </w:tabs>
              <w:spacing w:after="0" w:line="360" w:lineRule="auto"/>
              <w:rPr>
                <w:rFonts w:ascii="Times New Roman" w:hAnsi="Times New Roman"/>
                <w:sz w:val="28"/>
                <w:szCs w:val="28"/>
              </w:rPr>
            </w:pPr>
            <w:r>
              <w:rPr>
                <w:rFonts w:ascii="Times New Roman" w:hAnsi="Times New Roman"/>
                <w:sz w:val="28"/>
                <w:szCs w:val="28"/>
              </w:rPr>
              <w:t xml:space="preserve">Рузаевский </w:t>
            </w:r>
            <w:r w:rsidRPr="00107C0F">
              <w:rPr>
                <w:rFonts w:ascii="Times New Roman" w:hAnsi="Times New Roman"/>
                <w:sz w:val="28"/>
                <w:szCs w:val="28"/>
              </w:rPr>
              <w:t>муниципальный район</w:t>
            </w:r>
          </w:p>
        </w:tc>
      </w:tr>
      <w:tr w:rsidR="0097458D" w:rsidRPr="00107C0F" w:rsidTr="00446E40">
        <w:trPr>
          <w:trHeight w:val="2220"/>
          <w:jc w:val="center"/>
        </w:trPr>
        <w:tc>
          <w:tcPr>
            <w:tcW w:w="1582" w:type="dxa"/>
          </w:tcPr>
          <w:p w:rsidR="0097458D" w:rsidRPr="00107C0F" w:rsidRDefault="0097458D" w:rsidP="00446E40">
            <w:pPr>
              <w:tabs>
                <w:tab w:val="left" w:pos="2354"/>
              </w:tabs>
              <w:spacing w:line="360" w:lineRule="auto"/>
              <w:ind w:left="-51"/>
              <w:rPr>
                <w:rFonts w:ascii="Times New Roman" w:hAnsi="Times New Roman"/>
                <w:sz w:val="28"/>
                <w:szCs w:val="28"/>
              </w:rPr>
            </w:pPr>
            <w:r>
              <w:rPr>
                <w:rFonts w:ascii="Times New Roman" w:hAnsi="Times New Roman"/>
                <w:sz w:val="28"/>
                <w:szCs w:val="28"/>
              </w:rPr>
              <w:t>АО «ГУ ЖКХ» филиал Пензенский</w:t>
            </w:r>
          </w:p>
        </w:tc>
        <w:tc>
          <w:tcPr>
            <w:tcW w:w="687"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1592,95</w:t>
            </w:r>
          </w:p>
        </w:tc>
        <w:tc>
          <w:tcPr>
            <w:tcW w:w="969"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1592,95</w:t>
            </w:r>
          </w:p>
        </w:tc>
        <w:tc>
          <w:tcPr>
            <w:tcW w:w="733"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1704,58</w:t>
            </w:r>
          </w:p>
        </w:tc>
        <w:tc>
          <w:tcPr>
            <w:tcW w:w="923"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1704,58</w:t>
            </w:r>
          </w:p>
        </w:tc>
        <w:tc>
          <w:tcPr>
            <w:tcW w:w="1057" w:type="dxa"/>
            <w:vAlign w:val="center"/>
          </w:tcPr>
          <w:p w:rsidR="0097458D" w:rsidRPr="00446E40" w:rsidRDefault="0097458D" w:rsidP="00446E40">
            <w:pPr>
              <w:tabs>
                <w:tab w:val="left" w:pos="2354"/>
              </w:tabs>
              <w:spacing w:after="0" w:line="360" w:lineRule="auto"/>
              <w:ind w:left="-73"/>
              <w:jc w:val="center"/>
              <w:rPr>
                <w:rFonts w:ascii="Times New Roman" w:hAnsi="Times New Roman"/>
                <w:b/>
                <w:sz w:val="24"/>
                <w:szCs w:val="24"/>
              </w:rPr>
            </w:pPr>
            <w:r w:rsidRPr="00446E40">
              <w:rPr>
                <w:rFonts w:ascii="Times New Roman" w:hAnsi="Times New Roman"/>
                <w:b/>
                <w:sz w:val="24"/>
                <w:szCs w:val="24"/>
              </w:rPr>
              <w:t>107,01</w:t>
            </w:r>
          </w:p>
        </w:tc>
        <w:tc>
          <w:tcPr>
            <w:tcW w:w="715"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p>
        </w:tc>
        <w:tc>
          <w:tcPr>
            <w:tcW w:w="941"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p>
        </w:tc>
        <w:tc>
          <w:tcPr>
            <w:tcW w:w="761"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p>
        </w:tc>
        <w:tc>
          <w:tcPr>
            <w:tcW w:w="895"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p>
        </w:tc>
        <w:tc>
          <w:tcPr>
            <w:tcW w:w="1057" w:type="dxa"/>
            <w:vAlign w:val="center"/>
          </w:tcPr>
          <w:p w:rsidR="0097458D" w:rsidRPr="00446E40" w:rsidRDefault="0097458D" w:rsidP="00446E40">
            <w:pPr>
              <w:tabs>
                <w:tab w:val="left" w:pos="2354"/>
              </w:tabs>
              <w:spacing w:after="0" w:line="360" w:lineRule="auto"/>
              <w:ind w:left="-73"/>
              <w:jc w:val="center"/>
              <w:rPr>
                <w:rFonts w:ascii="Times New Roman" w:hAnsi="Times New Roman"/>
                <w:b/>
                <w:sz w:val="24"/>
                <w:szCs w:val="24"/>
              </w:rPr>
            </w:pPr>
          </w:p>
        </w:tc>
      </w:tr>
      <w:tr w:rsidR="0097458D" w:rsidRPr="00107C0F" w:rsidTr="00446E40">
        <w:trPr>
          <w:trHeight w:val="660"/>
          <w:jc w:val="center"/>
        </w:trPr>
        <w:tc>
          <w:tcPr>
            <w:tcW w:w="1582" w:type="dxa"/>
          </w:tcPr>
          <w:p w:rsidR="0097458D" w:rsidRDefault="0097458D" w:rsidP="00446E40">
            <w:pPr>
              <w:tabs>
                <w:tab w:val="left" w:pos="2354"/>
              </w:tabs>
              <w:spacing w:line="360" w:lineRule="auto"/>
              <w:ind w:left="-51"/>
              <w:rPr>
                <w:rFonts w:ascii="Times New Roman" w:hAnsi="Times New Roman"/>
                <w:sz w:val="28"/>
                <w:szCs w:val="28"/>
              </w:rPr>
            </w:pPr>
            <w:r>
              <w:rPr>
                <w:rFonts w:ascii="Times New Roman" w:hAnsi="Times New Roman"/>
                <w:sz w:val="28"/>
                <w:szCs w:val="28"/>
              </w:rPr>
              <w:t>ОАО «Мордовэлектротеплосеть»</w:t>
            </w:r>
          </w:p>
        </w:tc>
        <w:tc>
          <w:tcPr>
            <w:tcW w:w="687" w:type="dxa"/>
            <w:vAlign w:val="center"/>
          </w:tcPr>
          <w:p w:rsidR="0097458D" w:rsidRPr="00446E40" w:rsidRDefault="0097458D" w:rsidP="00446E40">
            <w:pPr>
              <w:tabs>
                <w:tab w:val="left" w:pos="2354"/>
              </w:tabs>
              <w:spacing w:line="360" w:lineRule="auto"/>
              <w:ind w:left="-73"/>
              <w:jc w:val="center"/>
              <w:rPr>
                <w:rFonts w:ascii="Times New Roman" w:hAnsi="Times New Roman"/>
                <w:sz w:val="24"/>
                <w:szCs w:val="24"/>
              </w:rPr>
            </w:pPr>
            <w:r w:rsidRPr="00446E40">
              <w:rPr>
                <w:rFonts w:ascii="Times New Roman" w:hAnsi="Times New Roman"/>
                <w:sz w:val="24"/>
                <w:szCs w:val="24"/>
              </w:rPr>
              <w:t>1857,06</w:t>
            </w:r>
          </w:p>
        </w:tc>
        <w:tc>
          <w:tcPr>
            <w:tcW w:w="969" w:type="dxa"/>
            <w:vAlign w:val="center"/>
          </w:tcPr>
          <w:p w:rsidR="0097458D" w:rsidRPr="00446E40" w:rsidRDefault="0097458D" w:rsidP="00446E40">
            <w:pPr>
              <w:tabs>
                <w:tab w:val="left" w:pos="2354"/>
              </w:tabs>
              <w:spacing w:line="360" w:lineRule="auto"/>
              <w:ind w:left="-73"/>
              <w:jc w:val="center"/>
              <w:rPr>
                <w:rFonts w:ascii="Times New Roman" w:hAnsi="Times New Roman"/>
                <w:sz w:val="24"/>
                <w:szCs w:val="24"/>
              </w:rPr>
            </w:pPr>
            <w:r w:rsidRPr="00446E40">
              <w:rPr>
                <w:rFonts w:ascii="Times New Roman" w:hAnsi="Times New Roman"/>
                <w:sz w:val="24"/>
                <w:szCs w:val="24"/>
              </w:rPr>
              <w:t>1857,06</w:t>
            </w:r>
          </w:p>
        </w:tc>
        <w:tc>
          <w:tcPr>
            <w:tcW w:w="733" w:type="dxa"/>
            <w:vAlign w:val="center"/>
          </w:tcPr>
          <w:p w:rsidR="0097458D" w:rsidRPr="00446E40" w:rsidRDefault="0097458D" w:rsidP="00446E40">
            <w:pPr>
              <w:tabs>
                <w:tab w:val="left" w:pos="2354"/>
              </w:tabs>
              <w:spacing w:line="360" w:lineRule="auto"/>
              <w:ind w:left="-73"/>
              <w:jc w:val="center"/>
              <w:rPr>
                <w:rFonts w:ascii="Times New Roman" w:hAnsi="Times New Roman"/>
                <w:sz w:val="24"/>
                <w:szCs w:val="24"/>
              </w:rPr>
            </w:pPr>
            <w:r w:rsidRPr="00446E40">
              <w:rPr>
                <w:rFonts w:ascii="Times New Roman" w:hAnsi="Times New Roman"/>
                <w:sz w:val="24"/>
                <w:szCs w:val="24"/>
              </w:rPr>
              <w:t>2155,68</w:t>
            </w:r>
          </w:p>
        </w:tc>
        <w:tc>
          <w:tcPr>
            <w:tcW w:w="923" w:type="dxa"/>
            <w:vAlign w:val="center"/>
          </w:tcPr>
          <w:p w:rsidR="0097458D" w:rsidRPr="00446E40" w:rsidRDefault="0097458D" w:rsidP="00446E40">
            <w:pPr>
              <w:tabs>
                <w:tab w:val="left" w:pos="2354"/>
              </w:tabs>
              <w:spacing w:line="360" w:lineRule="auto"/>
              <w:ind w:left="-73"/>
              <w:jc w:val="center"/>
              <w:rPr>
                <w:rFonts w:ascii="Times New Roman" w:hAnsi="Times New Roman"/>
                <w:sz w:val="24"/>
                <w:szCs w:val="24"/>
              </w:rPr>
            </w:pPr>
            <w:r w:rsidRPr="00446E40">
              <w:rPr>
                <w:rFonts w:ascii="Times New Roman" w:hAnsi="Times New Roman"/>
                <w:sz w:val="24"/>
                <w:szCs w:val="24"/>
              </w:rPr>
              <w:t>2001,13</w:t>
            </w:r>
          </w:p>
        </w:tc>
        <w:tc>
          <w:tcPr>
            <w:tcW w:w="1057" w:type="dxa"/>
            <w:vAlign w:val="center"/>
          </w:tcPr>
          <w:p w:rsidR="0097458D" w:rsidRPr="00446E40" w:rsidRDefault="0097458D" w:rsidP="00446E40">
            <w:pPr>
              <w:tabs>
                <w:tab w:val="left" w:pos="2354"/>
              </w:tabs>
              <w:spacing w:line="360" w:lineRule="auto"/>
              <w:ind w:left="-73"/>
              <w:jc w:val="center"/>
              <w:rPr>
                <w:rFonts w:ascii="Times New Roman" w:hAnsi="Times New Roman"/>
                <w:b/>
                <w:sz w:val="24"/>
                <w:szCs w:val="24"/>
              </w:rPr>
            </w:pPr>
            <w:r w:rsidRPr="00446E40">
              <w:rPr>
                <w:rFonts w:ascii="Times New Roman" w:hAnsi="Times New Roman"/>
                <w:b/>
                <w:sz w:val="24"/>
                <w:szCs w:val="24"/>
              </w:rPr>
              <w:t>107,76</w:t>
            </w:r>
          </w:p>
        </w:tc>
        <w:tc>
          <w:tcPr>
            <w:tcW w:w="715"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143,29</w:t>
            </w:r>
          </w:p>
        </w:tc>
        <w:tc>
          <w:tcPr>
            <w:tcW w:w="941"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143,29</w:t>
            </w:r>
          </w:p>
        </w:tc>
        <w:tc>
          <w:tcPr>
            <w:tcW w:w="761"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153,75</w:t>
            </w:r>
          </w:p>
        </w:tc>
        <w:tc>
          <w:tcPr>
            <w:tcW w:w="895" w:type="dxa"/>
            <w:vAlign w:val="center"/>
          </w:tcPr>
          <w:p w:rsidR="0097458D" w:rsidRPr="00446E40" w:rsidRDefault="0097458D" w:rsidP="00446E40">
            <w:pPr>
              <w:tabs>
                <w:tab w:val="left" w:pos="2354"/>
              </w:tabs>
              <w:spacing w:after="0" w:line="360" w:lineRule="auto"/>
              <w:ind w:left="-73"/>
              <w:jc w:val="center"/>
              <w:rPr>
                <w:rFonts w:ascii="Times New Roman" w:hAnsi="Times New Roman"/>
                <w:sz w:val="24"/>
                <w:szCs w:val="24"/>
              </w:rPr>
            </w:pPr>
            <w:r w:rsidRPr="00446E40">
              <w:rPr>
                <w:rFonts w:ascii="Times New Roman" w:hAnsi="Times New Roman"/>
                <w:sz w:val="24"/>
                <w:szCs w:val="24"/>
              </w:rPr>
              <w:t>153,75</w:t>
            </w:r>
          </w:p>
        </w:tc>
        <w:tc>
          <w:tcPr>
            <w:tcW w:w="1057" w:type="dxa"/>
            <w:vAlign w:val="center"/>
          </w:tcPr>
          <w:p w:rsidR="0097458D" w:rsidRPr="00446E40" w:rsidRDefault="0097458D" w:rsidP="00446E40">
            <w:pPr>
              <w:tabs>
                <w:tab w:val="left" w:pos="2354"/>
              </w:tabs>
              <w:spacing w:after="0" w:line="360" w:lineRule="auto"/>
              <w:ind w:left="-73"/>
              <w:jc w:val="center"/>
              <w:rPr>
                <w:rFonts w:ascii="Times New Roman" w:hAnsi="Times New Roman"/>
                <w:b/>
                <w:sz w:val="24"/>
                <w:szCs w:val="24"/>
              </w:rPr>
            </w:pPr>
            <w:r w:rsidRPr="00446E40">
              <w:rPr>
                <w:rFonts w:ascii="Times New Roman" w:hAnsi="Times New Roman"/>
                <w:b/>
                <w:sz w:val="24"/>
                <w:szCs w:val="24"/>
              </w:rPr>
              <w:t>107,30</w:t>
            </w:r>
          </w:p>
        </w:tc>
      </w:tr>
    </w:tbl>
    <w:p w:rsidR="0097458D" w:rsidRDefault="0097458D" w:rsidP="0097458D">
      <w:pPr>
        <w:pStyle w:val="13"/>
        <w:rPr>
          <w:szCs w:val="28"/>
        </w:rPr>
      </w:pPr>
    </w:p>
    <w:p w:rsidR="0097458D" w:rsidRDefault="0097458D" w:rsidP="0097458D">
      <w:pPr>
        <w:tabs>
          <w:tab w:val="left" w:pos="2354"/>
        </w:tabs>
        <w:spacing w:after="0" w:line="360" w:lineRule="auto"/>
        <w:ind w:firstLine="709"/>
        <w:jc w:val="both"/>
        <w:rPr>
          <w:rFonts w:ascii="Times New Roman" w:hAnsi="Times New Roman"/>
          <w:sz w:val="28"/>
          <w:szCs w:val="28"/>
        </w:rPr>
      </w:pPr>
      <w:r w:rsidRPr="007C2214">
        <w:rPr>
          <w:rFonts w:ascii="Times New Roman" w:hAnsi="Times New Roman"/>
          <w:sz w:val="28"/>
          <w:szCs w:val="28"/>
        </w:rPr>
        <w:t xml:space="preserve">С учетом таблиц приведенных выше, можно отметить повышение тарифа и как следствие расходов населения на коммунальные услуги. Дальнейшее прогнозирование расходов зависит от инфляции, прогноз которой приведен ниже. </w:t>
      </w:r>
    </w:p>
    <w:p w:rsidR="0097458D" w:rsidRDefault="0097458D" w:rsidP="0097458D">
      <w:pPr>
        <w:tabs>
          <w:tab w:val="left" w:pos="2354"/>
        </w:tabs>
        <w:spacing w:after="0" w:line="360" w:lineRule="auto"/>
        <w:ind w:firstLine="709"/>
        <w:rPr>
          <w:rFonts w:ascii="Times New Roman" w:hAnsi="Times New Roman"/>
          <w:sz w:val="28"/>
          <w:szCs w:val="28"/>
        </w:rPr>
      </w:pPr>
    </w:p>
    <w:p w:rsidR="0097458D" w:rsidRDefault="0097458D" w:rsidP="0097458D">
      <w:pPr>
        <w:tabs>
          <w:tab w:val="left" w:pos="2354"/>
        </w:tabs>
        <w:spacing w:after="0" w:line="360" w:lineRule="auto"/>
        <w:ind w:firstLine="709"/>
        <w:rPr>
          <w:rFonts w:ascii="Times New Roman" w:hAnsi="Times New Roman"/>
          <w:sz w:val="28"/>
          <w:szCs w:val="28"/>
        </w:rPr>
      </w:pPr>
    </w:p>
    <w:p w:rsidR="00446E40" w:rsidRDefault="00446E40" w:rsidP="0097458D">
      <w:pPr>
        <w:tabs>
          <w:tab w:val="left" w:pos="2354"/>
        </w:tabs>
        <w:spacing w:after="0" w:line="360" w:lineRule="auto"/>
        <w:ind w:firstLine="709"/>
        <w:rPr>
          <w:rFonts w:ascii="Times New Roman" w:hAnsi="Times New Roman"/>
          <w:sz w:val="28"/>
          <w:szCs w:val="28"/>
        </w:rPr>
      </w:pPr>
    </w:p>
    <w:p w:rsidR="00446E40" w:rsidRDefault="00446E40" w:rsidP="0097458D">
      <w:pPr>
        <w:tabs>
          <w:tab w:val="left" w:pos="2354"/>
        </w:tabs>
        <w:spacing w:after="0" w:line="360" w:lineRule="auto"/>
        <w:ind w:firstLine="709"/>
        <w:rPr>
          <w:rFonts w:ascii="Times New Roman" w:hAnsi="Times New Roman"/>
          <w:sz w:val="28"/>
          <w:szCs w:val="28"/>
        </w:rPr>
      </w:pPr>
    </w:p>
    <w:p w:rsidR="00446E40" w:rsidRDefault="00446E40" w:rsidP="0097458D">
      <w:pPr>
        <w:tabs>
          <w:tab w:val="left" w:pos="2354"/>
        </w:tabs>
        <w:spacing w:after="0" w:line="360" w:lineRule="auto"/>
        <w:ind w:firstLine="709"/>
        <w:rPr>
          <w:rFonts w:ascii="Times New Roman" w:hAnsi="Times New Roman"/>
          <w:sz w:val="28"/>
          <w:szCs w:val="28"/>
        </w:rPr>
      </w:pPr>
    </w:p>
    <w:p w:rsidR="00446E40" w:rsidRDefault="00446E40" w:rsidP="0097458D">
      <w:pPr>
        <w:tabs>
          <w:tab w:val="left" w:pos="2354"/>
        </w:tabs>
        <w:spacing w:after="0" w:line="360" w:lineRule="auto"/>
        <w:ind w:firstLine="709"/>
        <w:rPr>
          <w:rFonts w:ascii="Times New Roman" w:hAnsi="Times New Roman"/>
          <w:sz w:val="28"/>
          <w:szCs w:val="28"/>
        </w:rPr>
      </w:pPr>
    </w:p>
    <w:p w:rsidR="00446E40" w:rsidRDefault="00446E40" w:rsidP="0097458D">
      <w:pPr>
        <w:tabs>
          <w:tab w:val="left" w:pos="2354"/>
        </w:tabs>
        <w:spacing w:after="0" w:line="360" w:lineRule="auto"/>
        <w:ind w:firstLine="709"/>
        <w:rPr>
          <w:rFonts w:ascii="Times New Roman" w:hAnsi="Times New Roman"/>
          <w:sz w:val="28"/>
          <w:szCs w:val="28"/>
        </w:rPr>
      </w:pPr>
    </w:p>
    <w:p w:rsidR="0097458D" w:rsidRDefault="0097458D" w:rsidP="0097458D">
      <w:pPr>
        <w:tabs>
          <w:tab w:val="left" w:pos="2354"/>
        </w:tabs>
        <w:spacing w:after="0" w:line="360" w:lineRule="auto"/>
        <w:ind w:firstLine="709"/>
        <w:rPr>
          <w:rFonts w:ascii="Times New Roman" w:hAnsi="Times New Roman"/>
          <w:sz w:val="28"/>
          <w:szCs w:val="28"/>
        </w:rPr>
      </w:pPr>
    </w:p>
    <w:p w:rsidR="0097458D" w:rsidRDefault="0097458D" w:rsidP="0097458D">
      <w:pPr>
        <w:tabs>
          <w:tab w:val="left" w:pos="2354"/>
        </w:tabs>
        <w:spacing w:after="0" w:line="360" w:lineRule="auto"/>
        <w:ind w:firstLine="709"/>
        <w:rPr>
          <w:rFonts w:ascii="Times New Roman" w:hAnsi="Times New Roman"/>
          <w:sz w:val="28"/>
          <w:szCs w:val="28"/>
        </w:rPr>
      </w:pPr>
    </w:p>
    <w:p w:rsidR="0097458D" w:rsidRDefault="0097458D" w:rsidP="0097458D">
      <w:pPr>
        <w:tabs>
          <w:tab w:val="left" w:pos="2354"/>
        </w:tabs>
        <w:spacing w:after="0" w:line="360" w:lineRule="auto"/>
        <w:rPr>
          <w:rFonts w:ascii="Times New Roman" w:hAnsi="Times New Roman"/>
          <w:sz w:val="28"/>
          <w:szCs w:val="28"/>
        </w:rPr>
      </w:pPr>
    </w:p>
    <w:p w:rsidR="0097458D" w:rsidRPr="007C2214" w:rsidRDefault="0097458D" w:rsidP="0097458D">
      <w:pPr>
        <w:spacing w:after="0" w:line="240" w:lineRule="auto"/>
        <w:jc w:val="center"/>
        <w:rPr>
          <w:rFonts w:ascii="Times New Roman" w:hAnsi="Times New Roman"/>
          <w:b/>
          <w:bCs/>
          <w:color w:val="000000"/>
          <w:sz w:val="30"/>
          <w:szCs w:val="30"/>
        </w:rPr>
      </w:pPr>
      <w:r w:rsidRPr="007C2214">
        <w:rPr>
          <w:rFonts w:ascii="Times New Roman" w:hAnsi="Times New Roman"/>
          <w:b/>
          <w:bCs/>
          <w:color w:val="000000"/>
          <w:sz w:val="30"/>
          <w:szCs w:val="30"/>
        </w:rPr>
        <w:t>Прогноз индексов-дефляторов и инфляции до 2030 г. (в %)</w:t>
      </w:r>
    </w:p>
    <w:p w:rsidR="0097458D" w:rsidRPr="007C2214" w:rsidRDefault="0097458D" w:rsidP="0097458D">
      <w:pPr>
        <w:spacing w:after="0" w:line="240" w:lineRule="auto"/>
        <w:rPr>
          <w:rFonts w:ascii="Times New Roman" w:hAnsi="Times New Roman"/>
          <w:b/>
          <w:bCs/>
          <w:color w:val="000000"/>
          <w:sz w:val="30"/>
          <w:szCs w:val="30"/>
        </w:rPr>
      </w:pPr>
    </w:p>
    <w:tbl>
      <w:tblPr>
        <w:tblW w:w="11374"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568"/>
        <w:gridCol w:w="708"/>
        <w:gridCol w:w="709"/>
        <w:gridCol w:w="709"/>
        <w:gridCol w:w="708"/>
        <w:gridCol w:w="709"/>
        <w:gridCol w:w="709"/>
        <w:gridCol w:w="955"/>
        <w:gridCol w:w="711"/>
        <w:gridCol w:w="711"/>
        <w:gridCol w:w="711"/>
        <w:gridCol w:w="730"/>
        <w:gridCol w:w="730"/>
        <w:gridCol w:w="730"/>
      </w:tblGrid>
      <w:tr w:rsidR="0097458D" w:rsidRPr="00107C0F" w:rsidTr="00C750EF">
        <w:trPr>
          <w:trHeight w:val="600"/>
        </w:trPr>
        <w:tc>
          <w:tcPr>
            <w:tcW w:w="1276" w:type="dxa"/>
            <w:vMerge w:val="restart"/>
            <w:noWrap/>
            <w:vAlign w:val="center"/>
          </w:tcPr>
          <w:p w:rsidR="0097458D" w:rsidRPr="007C2214" w:rsidRDefault="0097458D" w:rsidP="00C750EF">
            <w:pPr>
              <w:spacing w:after="0" w:line="240" w:lineRule="auto"/>
              <w:rPr>
                <w:rFonts w:ascii="Times New Roman" w:hAnsi="Times New Roman"/>
                <w:b/>
                <w:bCs/>
                <w:color w:val="000000"/>
                <w:sz w:val="20"/>
                <w:szCs w:val="20"/>
                <w:u w:val="single"/>
              </w:rPr>
            </w:pPr>
          </w:p>
        </w:tc>
        <w:tc>
          <w:tcPr>
            <w:tcW w:w="568" w:type="dxa"/>
            <w:vMerge w:val="restart"/>
            <w:noWrap/>
            <w:vAlign w:val="center"/>
          </w:tcPr>
          <w:p w:rsidR="0097458D" w:rsidRPr="007C2214" w:rsidRDefault="0097458D" w:rsidP="00C750EF">
            <w:pPr>
              <w:spacing w:after="0" w:line="240" w:lineRule="auto"/>
              <w:rPr>
                <w:rFonts w:ascii="Times New Roman" w:hAnsi="Times New Roman"/>
                <w:color w:val="000000"/>
                <w:sz w:val="20"/>
                <w:szCs w:val="20"/>
              </w:rPr>
            </w:pPr>
            <w:r w:rsidRPr="007C2214">
              <w:rPr>
                <w:rFonts w:ascii="Times New Roman" w:hAnsi="Times New Roman"/>
                <w:color w:val="000000"/>
                <w:sz w:val="20"/>
                <w:szCs w:val="20"/>
              </w:rPr>
              <w:t> </w:t>
            </w:r>
          </w:p>
        </w:tc>
        <w:tc>
          <w:tcPr>
            <w:tcW w:w="1417" w:type="dxa"/>
            <w:gridSpan w:val="2"/>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отчет - по сопоставимому кругу предприятий</w:t>
            </w:r>
          </w:p>
        </w:tc>
        <w:tc>
          <w:tcPr>
            <w:tcW w:w="5923" w:type="dxa"/>
            <w:gridSpan w:val="8"/>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в среднем за год к предыдущему году</w:t>
            </w:r>
          </w:p>
        </w:tc>
        <w:tc>
          <w:tcPr>
            <w:tcW w:w="2190" w:type="dxa"/>
            <w:gridSpan w:val="3"/>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в среднем за год</w:t>
            </w:r>
          </w:p>
        </w:tc>
      </w:tr>
      <w:tr w:rsidR="0097458D" w:rsidRPr="00107C0F" w:rsidTr="00C750EF">
        <w:trPr>
          <w:trHeight w:val="450"/>
        </w:trPr>
        <w:tc>
          <w:tcPr>
            <w:tcW w:w="1276" w:type="dxa"/>
            <w:vMerge/>
            <w:vAlign w:val="center"/>
          </w:tcPr>
          <w:p w:rsidR="0097458D" w:rsidRPr="007C2214" w:rsidRDefault="0097458D" w:rsidP="00C750EF">
            <w:pPr>
              <w:spacing w:after="0" w:line="240" w:lineRule="auto"/>
              <w:rPr>
                <w:rFonts w:ascii="Times New Roman" w:hAnsi="Times New Roman"/>
                <w:b/>
                <w:bCs/>
                <w:color w:val="000000"/>
                <w:sz w:val="20"/>
                <w:szCs w:val="20"/>
                <w:u w:val="single"/>
              </w:rPr>
            </w:pPr>
          </w:p>
        </w:tc>
        <w:tc>
          <w:tcPr>
            <w:tcW w:w="568" w:type="dxa"/>
            <w:vMerge/>
            <w:vAlign w:val="center"/>
          </w:tcPr>
          <w:p w:rsidR="0097458D" w:rsidRPr="007C2214" w:rsidRDefault="0097458D" w:rsidP="00C750EF">
            <w:pPr>
              <w:spacing w:after="0" w:line="240" w:lineRule="auto"/>
              <w:rPr>
                <w:rFonts w:ascii="Times New Roman" w:hAnsi="Times New Roman"/>
                <w:color w:val="000000"/>
                <w:sz w:val="20"/>
                <w:szCs w:val="20"/>
              </w:rPr>
            </w:pPr>
          </w:p>
        </w:tc>
        <w:tc>
          <w:tcPr>
            <w:tcW w:w="708"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2011</w:t>
            </w:r>
          </w:p>
        </w:tc>
        <w:tc>
          <w:tcPr>
            <w:tcW w:w="709"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2012</w:t>
            </w:r>
          </w:p>
        </w:tc>
        <w:tc>
          <w:tcPr>
            <w:tcW w:w="709"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2013</w:t>
            </w:r>
          </w:p>
        </w:tc>
        <w:tc>
          <w:tcPr>
            <w:tcW w:w="708"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2014</w:t>
            </w:r>
          </w:p>
        </w:tc>
        <w:tc>
          <w:tcPr>
            <w:tcW w:w="709"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2015</w:t>
            </w:r>
          </w:p>
        </w:tc>
        <w:tc>
          <w:tcPr>
            <w:tcW w:w="709"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2016</w:t>
            </w:r>
          </w:p>
        </w:tc>
        <w:tc>
          <w:tcPr>
            <w:tcW w:w="955"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2017</w:t>
            </w:r>
          </w:p>
        </w:tc>
        <w:tc>
          <w:tcPr>
            <w:tcW w:w="711"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2018</w:t>
            </w:r>
          </w:p>
        </w:tc>
        <w:tc>
          <w:tcPr>
            <w:tcW w:w="711"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2019</w:t>
            </w:r>
          </w:p>
        </w:tc>
        <w:tc>
          <w:tcPr>
            <w:tcW w:w="711"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2020</w:t>
            </w:r>
          </w:p>
        </w:tc>
        <w:tc>
          <w:tcPr>
            <w:tcW w:w="730"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2021-2025</w:t>
            </w:r>
          </w:p>
        </w:tc>
        <w:tc>
          <w:tcPr>
            <w:tcW w:w="730"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2026-2030</w:t>
            </w:r>
          </w:p>
        </w:tc>
        <w:tc>
          <w:tcPr>
            <w:tcW w:w="730" w:type="dxa"/>
            <w:noWrap/>
            <w:vAlign w:val="center"/>
          </w:tcPr>
          <w:p w:rsidR="0097458D" w:rsidRPr="007C2214" w:rsidRDefault="0097458D" w:rsidP="00C750EF">
            <w:pPr>
              <w:spacing w:after="0" w:line="240" w:lineRule="auto"/>
              <w:jc w:val="center"/>
              <w:rPr>
                <w:rFonts w:ascii="Times New Roman" w:hAnsi="Times New Roman"/>
                <w:b/>
                <w:bCs/>
                <w:color w:val="000000"/>
                <w:sz w:val="20"/>
                <w:szCs w:val="20"/>
              </w:rPr>
            </w:pPr>
            <w:r w:rsidRPr="007C2214">
              <w:rPr>
                <w:rFonts w:ascii="Times New Roman" w:hAnsi="Times New Roman"/>
                <w:b/>
                <w:bCs/>
                <w:color w:val="000000"/>
                <w:sz w:val="20"/>
                <w:szCs w:val="20"/>
              </w:rPr>
              <w:t>2016-2030</w:t>
            </w:r>
          </w:p>
        </w:tc>
      </w:tr>
      <w:tr w:rsidR="0097458D" w:rsidRPr="00107C0F" w:rsidTr="00C750EF">
        <w:trPr>
          <w:trHeight w:val="450"/>
        </w:trPr>
        <w:tc>
          <w:tcPr>
            <w:tcW w:w="1276" w:type="dxa"/>
            <w:vMerge w:val="restart"/>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Платные услуги населению</w:t>
            </w:r>
          </w:p>
          <w:p w:rsidR="0097458D" w:rsidRPr="007C2214" w:rsidRDefault="0097458D" w:rsidP="00C750EF">
            <w:pPr>
              <w:spacing w:after="0" w:line="360" w:lineRule="auto"/>
              <w:ind w:firstLine="567"/>
              <w:rPr>
                <w:rFonts w:ascii="Times New Roman" w:hAnsi="Times New Roman"/>
                <w:b/>
                <w:bCs/>
                <w:sz w:val="20"/>
                <w:szCs w:val="20"/>
              </w:rPr>
            </w:pPr>
            <w:r w:rsidRPr="007C2214">
              <w:rPr>
                <w:rFonts w:ascii="Times New Roman" w:hAnsi="Times New Roman"/>
                <w:b/>
                <w:bCs/>
                <w:sz w:val="20"/>
                <w:szCs w:val="20"/>
              </w:rPr>
              <w:t> </w:t>
            </w:r>
          </w:p>
          <w:p w:rsidR="0097458D" w:rsidRPr="007C2214" w:rsidRDefault="0097458D" w:rsidP="00C750EF">
            <w:pPr>
              <w:spacing w:after="0" w:line="360" w:lineRule="auto"/>
              <w:ind w:firstLine="567"/>
              <w:rPr>
                <w:rFonts w:ascii="Times New Roman" w:hAnsi="Times New Roman"/>
                <w:b/>
                <w:bCs/>
                <w:sz w:val="20"/>
                <w:szCs w:val="20"/>
              </w:rPr>
            </w:pPr>
            <w:r w:rsidRPr="007C2214">
              <w:rPr>
                <w:rFonts w:ascii="Times New Roman" w:hAnsi="Times New Roman"/>
                <w:b/>
                <w:bCs/>
                <w:sz w:val="20"/>
                <w:szCs w:val="20"/>
              </w:rPr>
              <w:t> </w:t>
            </w: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1</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106,5</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106,0</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105,9</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105,5</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105,4</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103,5</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104,7</w:t>
            </w:r>
          </w:p>
        </w:tc>
      </w:tr>
      <w:tr w:rsidR="0097458D" w:rsidRPr="00107C0F" w:rsidTr="00C750EF">
        <w:trPr>
          <w:trHeight w:val="450"/>
        </w:trPr>
        <w:tc>
          <w:tcPr>
            <w:tcW w:w="1276" w:type="dxa"/>
            <w:vMerge/>
            <w:vAlign w:val="center"/>
          </w:tcPr>
          <w:p w:rsidR="0097458D" w:rsidRPr="007C2214" w:rsidRDefault="0097458D" w:rsidP="00C750EF">
            <w:pPr>
              <w:spacing w:after="0" w:line="360" w:lineRule="auto"/>
              <w:ind w:firstLine="567"/>
              <w:rPr>
                <w:rFonts w:ascii="Times New Roman" w:hAnsi="Times New Roman"/>
                <w:b/>
                <w:bCs/>
                <w:sz w:val="20"/>
                <w:szCs w:val="20"/>
              </w:rPr>
            </w:pP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2</w:t>
            </w:r>
          </w:p>
        </w:tc>
        <w:tc>
          <w:tcPr>
            <w:tcW w:w="708"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108,6</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105,3</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108,7</w:t>
            </w:r>
          </w:p>
        </w:tc>
        <w:tc>
          <w:tcPr>
            <w:tcW w:w="708"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108,0</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107,8</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106,4</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106,2</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105,7</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105,7</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105,3</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103,9</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104,8</w:t>
            </w:r>
          </w:p>
        </w:tc>
      </w:tr>
      <w:tr w:rsidR="0097458D" w:rsidRPr="00107C0F" w:rsidTr="00C750EF">
        <w:trPr>
          <w:trHeight w:val="450"/>
        </w:trPr>
        <w:tc>
          <w:tcPr>
            <w:tcW w:w="1276" w:type="dxa"/>
            <w:vMerge/>
            <w:vAlign w:val="center"/>
          </w:tcPr>
          <w:p w:rsidR="0097458D" w:rsidRPr="007C2214" w:rsidRDefault="0097458D" w:rsidP="00C750EF">
            <w:pPr>
              <w:spacing w:after="0" w:line="360" w:lineRule="auto"/>
              <w:ind w:firstLine="567"/>
              <w:rPr>
                <w:rFonts w:ascii="Times New Roman" w:hAnsi="Times New Roman"/>
                <w:b/>
                <w:bCs/>
                <w:sz w:val="20"/>
                <w:szCs w:val="20"/>
              </w:rPr>
            </w:pP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3</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106,9</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106,7</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106,7</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106,1</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105,4</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104,8</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105,6</w:t>
            </w:r>
          </w:p>
        </w:tc>
      </w:tr>
      <w:tr w:rsidR="0097458D" w:rsidRPr="00107C0F" w:rsidTr="00C750EF">
        <w:trPr>
          <w:trHeight w:val="450"/>
        </w:trPr>
        <w:tc>
          <w:tcPr>
            <w:tcW w:w="1276" w:type="dxa"/>
            <w:vMerge w:val="restart"/>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Инфляция (ИПЦ) среднегодовая</w:t>
            </w: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1</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105,3</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105,3</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105,1</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104,9</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104,3</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103,9</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102,7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103,8</w:t>
            </w:r>
          </w:p>
        </w:tc>
      </w:tr>
      <w:tr w:rsidR="0097458D" w:rsidRPr="00107C0F" w:rsidTr="00C750EF">
        <w:trPr>
          <w:trHeight w:val="450"/>
        </w:trPr>
        <w:tc>
          <w:tcPr>
            <w:tcW w:w="1276" w:type="dxa"/>
            <w:vMerge/>
            <w:vAlign w:val="center"/>
          </w:tcPr>
          <w:p w:rsidR="0097458D" w:rsidRPr="007C2214" w:rsidRDefault="0097458D" w:rsidP="00C750EF">
            <w:pPr>
              <w:spacing w:after="0" w:line="360" w:lineRule="auto"/>
              <w:ind w:firstLine="567"/>
              <w:rPr>
                <w:rFonts w:ascii="Times New Roman" w:hAnsi="Times New Roman"/>
                <w:b/>
                <w:bCs/>
                <w:sz w:val="20"/>
                <w:szCs w:val="20"/>
              </w:rPr>
            </w:pP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2</w:t>
            </w:r>
          </w:p>
        </w:tc>
        <w:tc>
          <w:tcPr>
            <w:tcW w:w="708"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108,4</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105,1</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107,1</w:t>
            </w:r>
          </w:p>
        </w:tc>
        <w:tc>
          <w:tcPr>
            <w:tcW w:w="708"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105,4</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104,9</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105,4</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105,3</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105,1</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104,7</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104,3</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102,6</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103,7</w:t>
            </w:r>
          </w:p>
        </w:tc>
      </w:tr>
      <w:tr w:rsidR="0097458D" w:rsidRPr="00107C0F" w:rsidTr="00C750EF">
        <w:trPr>
          <w:trHeight w:val="450"/>
        </w:trPr>
        <w:tc>
          <w:tcPr>
            <w:tcW w:w="1276" w:type="dxa"/>
            <w:vMerge/>
            <w:vAlign w:val="center"/>
          </w:tcPr>
          <w:p w:rsidR="0097458D" w:rsidRPr="007C2214" w:rsidRDefault="0097458D" w:rsidP="00C750EF">
            <w:pPr>
              <w:spacing w:after="0" w:line="360" w:lineRule="auto"/>
              <w:ind w:firstLine="567"/>
              <w:rPr>
                <w:rFonts w:ascii="Times New Roman" w:hAnsi="Times New Roman"/>
                <w:b/>
                <w:bCs/>
                <w:sz w:val="20"/>
                <w:szCs w:val="20"/>
              </w:rPr>
            </w:pPr>
          </w:p>
        </w:tc>
        <w:tc>
          <w:tcPr>
            <w:tcW w:w="568" w:type="dxa"/>
            <w:vAlign w:val="center"/>
          </w:tcPr>
          <w:p w:rsidR="0097458D" w:rsidRPr="007C2214" w:rsidRDefault="0097458D" w:rsidP="00C750EF">
            <w:pPr>
              <w:spacing w:after="0" w:line="360" w:lineRule="auto"/>
              <w:rPr>
                <w:rFonts w:ascii="Times New Roman" w:hAnsi="Times New Roman"/>
                <w:sz w:val="20"/>
                <w:szCs w:val="20"/>
              </w:rPr>
            </w:pPr>
            <w:r w:rsidRPr="007C2214">
              <w:rPr>
                <w:rFonts w:ascii="Times New Roman" w:hAnsi="Times New Roman"/>
                <w:sz w:val="20"/>
                <w:szCs w:val="20"/>
              </w:rPr>
              <w:t>3</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8"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 </w:t>
            </w:r>
          </w:p>
        </w:tc>
        <w:tc>
          <w:tcPr>
            <w:tcW w:w="709"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104,9</w:t>
            </w:r>
          </w:p>
        </w:tc>
        <w:tc>
          <w:tcPr>
            <w:tcW w:w="955"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104,8</w:t>
            </w:r>
          </w:p>
        </w:tc>
        <w:tc>
          <w:tcPr>
            <w:tcW w:w="711" w:type="dxa"/>
            <w:noWrap/>
            <w:vAlign w:val="center"/>
          </w:tcPr>
          <w:p w:rsidR="0097458D" w:rsidRPr="007C2214" w:rsidRDefault="0097458D" w:rsidP="00C750EF">
            <w:pPr>
              <w:spacing w:after="0" w:line="360" w:lineRule="auto"/>
              <w:ind w:firstLine="567"/>
              <w:jc w:val="center"/>
              <w:rPr>
                <w:rFonts w:ascii="Times New Roman" w:hAnsi="Times New Roman"/>
                <w:b/>
                <w:bCs/>
                <w:sz w:val="20"/>
                <w:szCs w:val="20"/>
              </w:rPr>
            </w:pPr>
            <w:r w:rsidRPr="007C2214">
              <w:rPr>
                <w:rFonts w:ascii="Times New Roman" w:hAnsi="Times New Roman"/>
                <w:b/>
                <w:bCs/>
                <w:sz w:val="20"/>
                <w:szCs w:val="20"/>
              </w:rPr>
              <w:t>104,3</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104,1</w:t>
            </w:r>
          </w:p>
        </w:tc>
        <w:tc>
          <w:tcPr>
            <w:tcW w:w="711"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103,7</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103,5</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103,0</w:t>
            </w:r>
          </w:p>
        </w:tc>
        <w:tc>
          <w:tcPr>
            <w:tcW w:w="730" w:type="dxa"/>
            <w:noWrap/>
            <w:vAlign w:val="center"/>
          </w:tcPr>
          <w:p w:rsidR="0097458D" w:rsidRPr="007C2214" w:rsidRDefault="0097458D" w:rsidP="00C750EF">
            <w:pPr>
              <w:spacing w:after="0" w:line="360" w:lineRule="auto"/>
              <w:rPr>
                <w:rFonts w:ascii="Times New Roman" w:hAnsi="Times New Roman"/>
                <w:b/>
                <w:bCs/>
                <w:sz w:val="20"/>
                <w:szCs w:val="20"/>
              </w:rPr>
            </w:pPr>
            <w:r w:rsidRPr="007C2214">
              <w:rPr>
                <w:rFonts w:ascii="Times New Roman" w:hAnsi="Times New Roman"/>
                <w:b/>
                <w:bCs/>
                <w:sz w:val="20"/>
                <w:szCs w:val="20"/>
              </w:rPr>
              <w:t>103,6</w:t>
            </w:r>
          </w:p>
        </w:tc>
      </w:tr>
    </w:tbl>
    <w:p w:rsidR="00446E40" w:rsidRDefault="00446E40" w:rsidP="0097458D">
      <w:pPr>
        <w:pStyle w:val="14"/>
        <w:tabs>
          <w:tab w:val="left" w:pos="0"/>
        </w:tabs>
        <w:spacing w:after="0"/>
        <w:ind w:left="801" w:hanging="801"/>
        <w:rPr>
          <w:rFonts w:eastAsia="Times New Roman"/>
          <w:szCs w:val="28"/>
          <w:lang w:eastAsia="ru-RU"/>
        </w:rPr>
      </w:pPr>
    </w:p>
    <w:p w:rsidR="00446E40" w:rsidRDefault="00446E40">
      <w:pPr>
        <w:rPr>
          <w:rFonts w:ascii="Times New Roman" w:eastAsia="Times New Roman" w:hAnsi="Times New Roman" w:cs="Times New Roman"/>
          <w:sz w:val="28"/>
          <w:szCs w:val="28"/>
          <w:lang w:eastAsia="ru-RU"/>
        </w:rPr>
      </w:pPr>
      <w:r>
        <w:rPr>
          <w:rFonts w:eastAsia="Times New Roman"/>
          <w:szCs w:val="28"/>
          <w:lang w:eastAsia="ru-RU"/>
        </w:rPr>
        <w:br w:type="page"/>
      </w:r>
    </w:p>
    <w:p w:rsidR="0097458D" w:rsidRDefault="0097458D" w:rsidP="00446E40">
      <w:pPr>
        <w:pStyle w:val="1"/>
      </w:pPr>
      <w:bookmarkStart w:id="545" w:name="_Toc481591915"/>
      <w:r>
        <w:t>1</w:t>
      </w:r>
      <w:r w:rsidR="00C750EF">
        <w:t>6</w:t>
      </w:r>
      <w:r>
        <w:t xml:space="preserve">. </w:t>
      </w:r>
      <w:r w:rsidRPr="000C18CC">
        <w:t>Модель для расчета программы</w:t>
      </w:r>
      <w:bookmarkEnd w:id="545"/>
    </w:p>
    <w:p w:rsidR="00446E40" w:rsidRPr="00446E40" w:rsidRDefault="00446E40" w:rsidP="00446E40"/>
    <w:p w:rsidR="0097458D" w:rsidRDefault="0097458D" w:rsidP="0097458D">
      <w:pPr>
        <w:pStyle w:val="14"/>
        <w:tabs>
          <w:tab w:val="left" w:pos="2354"/>
        </w:tabs>
        <w:spacing w:after="0"/>
        <w:ind w:left="0" w:firstLine="786"/>
        <w:rPr>
          <w:szCs w:val="28"/>
        </w:rPr>
      </w:pPr>
      <w:r w:rsidRPr="00533C12">
        <w:rPr>
          <w:szCs w:val="28"/>
        </w:rPr>
        <w:t>Моделью расчетов по Программе были предусмотрены расчеты сроков выполнения мероприятий программы, уров</w:t>
      </w:r>
      <w:r>
        <w:rPr>
          <w:szCs w:val="28"/>
        </w:rPr>
        <w:t>ня</w:t>
      </w:r>
      <w:r w:rsidRPr="00533C12">
        <w:rPr>
          <w:szCs w:val="28"/>
        </w:rPr>
        <w:t xml:space="preserve"> необходимого финансирования, </w:t>
      </w:r>
      <w:r>
        <w:rPr>
          <w:szCs w:val="28"/>
        </w:rPr>
        <w:t>распределение</w:t>
      </w:r>
      <w:r w:rsidRPr="00533C12">
        <w:rPr>
          <w:szCs w:val="28"/>
        </w:rPr>
        <w:t xml:space="preserve"> затрат и возникающих экономических эффектов по годам</w:t>
      </w:r>
      <w:r>
        <w:rPr>
          <w:szCs w:val="28"/>
        </w:rPr>
        <w:t xml:space="preserve">. </w:t>
      </w:r>
      <w:r w:rsidRPr="00533C12">
        <w:rPr>
          <w:szCs w:val="28"/>
        </w:rPr>
        <w:t xml:space="preserve">Для обеспечения сопоставимости вариантов все </w:t>
      </w:r>
      <w:r>
        <w:rPr>
          <w:szCs w:val="28"/>
        </w:rPr>
        <w:t>цены были приняты на уровне 2016</w:t>
      </w:r>
      <w:r w:rsidRPr="00533C12">
        <w:rPr>
          <w:szCs w:val="28"/>
        </w:rPr>
        <w:t xml:space="preserve"> года.</w:t>
      </w:r>
    </w:p>
    <w:p w:rsidR="0097458D" w:rsidRPr="00533C12" w:rsidRDefault="0097458D" w:rsidP="0097458D">
      <w:pPr>
        <w:pStyle w:val="14"/>
        <w:tabs>
          <w:tab w:val="left" w:pos="2354"/>
        </w:tabs>
        <w:ind w:left="0" w:firstLine="786"/>
        <w:rPr>
          <w:szCs w:val="28"/>
        </w:rPr>
      </w:pPr>
      <w:r w:rsidRPr="00533C12">
        <w:rPr>
          <w:szCs w:val="28"/>
        </w:rPr>
        <w:t>Эффект от каждого мероприятия был учтен отдельно, при реализации мероприятий в совокупности возможен больший экономический эффект за счет «наложения» эффекта от одного мероприятия на эффект от другого.</w:t>
      </w:r>
    </w:p>
    <w:p w:rsidR="0097458D" w:rsidRDefault="0097458D" w:rsidP="0097458D">
      <w:pPr>
        <w:rPr>
          <w:rFonts w:ascii="Times New Roman" w:hAnsi="Times New Roman"/>
          <w:sz w:val="28"/>
          <w:szCs w:val="28"/>
        </w:rPr>
      </w:pPr>
      <w:r>
        <w:rPr>
          <w:szCs w:val="28"/>
        </w:rPr>
        <w:br w:type="page"/>
      </w: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spacing w:line="360" w:lineRule="auto"/>
        <w:jc w:val="center"/>
        <w:outlineLvl w:val="2"/>
        <w:rPr>
          <w:rFonts w:ascii="Times New Roman" w:hAnsi="Times New Roman"/>
          <w:b/>
          <w:bCs/>
          <w:sz w:val="28"/>
          <w:szCs w:val="28"/>
        </w:rPr>
      </w:pPr>
    </w:p>
    <w:p w:rsidR="0097458D" w:rsidRDefault="0097458D" w:rsidP="0097458D">
      <w:pPr>
        <w:jc w:val="center"/>
        <w:rPr>
          <w:rFonts w:ascii="Times New Roman" w:hAnsi="Times New Roman"/>
          <w:b/>
          <w:sz w:val="28"/>
          <w:szCs w:val="28"/>
        </w:rPr>
      </w:pPr>
      <w:r w:rsidRPr="0015429D">
        <w:rPr>
          <w:rFonts w:ascii="Times New Roman" w:hAnsi="Times New Roman"/>
          <w:b/>
          <w:sz w:val="28"/>
          <w:szCs w:val="28"/>
        </w:rPr>
        <w:t>Приложение</w:t>
      </w:r>
    </w:p>
    <w:p w:rsidR="00993B14" w:rsidRDefault="00993B14">
      <w:pPr>
        <w:rPr>
          <w:rFonts w:ascii="Times New Roman" w:hAnsi="Times New Roman"/>
          <w:sz w:val="28"/>
        </w:rPr>
      </w:pPr>
    </w:p>
    <w:sectPr w:rsidR="00993B14" w:rsidSect="00297D85">
      <w:foot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C9E" w:rsidRDefault="006C5C9E" w:rsidP="00B02CC3">
      <w:pPr>
        <w:spacing w:after="0" w:line="240" w:lineRule="auto"/>
      </w:pPr>
      <w:r>
        <w:separator/>
      </w:r>
    </w:p>
  </w:endnote>
  <w:endnote w:type="continuationSeparator" w:id="0">
    <w:p w:rsidR="006C5C9E" w:rsidRDefault="006C5C9E" w:rsidP="00B02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DejaVu Sans">
    <w:altName w:val="Times New Roman"/>
    <w:charset w:val="CC"/>
    <w:family w:val="swiss"/>
    <w:pitch w:val="variable"/>
    <w:sig w:usb0="00000000" w:usb1="D200FDFF" w:usb2="00042029" w:usb3="00000000" w:csb0="8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9447550"/>
      <w:docPartObj>
        <w:docPartGallery w:val="Page Numbers (Bottom of Page)"/>
        <w:docPartUnique/>
      </w:docPartObj>
    </w:sdtPr>
    <w:sdtEndPr/>
    <w:sdtContent>
      <w:p w:rsidR="003348FD" w:rsidRDefault="003348FD">
        <w:pPr>
          <w:pStyle w:val="af5"/>
          <w:jc w:val="right"/>
        </w:pPr>
        <w:r>
          <w:fldChar w:fldCharType="begin"/>
        </w:r>
        <w:r>
          <w:instrText>PAGE   \* MERGEFORMAT</w:instrText>
        </w:r>
        <w:r>
          <w:fldChar w:fldCharType="separate"/>
        </w:r>
        <w:r w:rsidR="001F174D">
          <w:rPr>
            <w:noProof/>
          </w:rPr>
          <w:t>2</w:t>
        </w:r>
        <w:r>
          <w:fldChar w:fldCharType="end"/>
        </w:r>
      </w:p>
    </w:sdtContent>
  </w:sdt>
  <w:p w:rsidR="003348FD" w:rsidRDefault="003348F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C9E" w:rsidRDefault="006C5C9E" w:rsidP="00B02CC3">
      <w:pPr>
        <w:spacing w:after="0" w:line="240" w:lineRule="auto"/>
      </w:pPr>
      <w:r>
        <w:separator/>
      </w:r>
    </w:p>
  </w:footnote>
  <w:footnote w:type="continuationSeparator" w:id="0">
    <w:p w:rsidR="006C5C9E" w:rsidRDefault="006C5C9E" w:rsidP="00B02CC3">
      <w:pPr>
        <w:spacing w:after="0" w:line="240" w:lineRule="auto"/>
      </w:pPr>
      <w:r>
        <w:continuationSeparator/>
      </w:r>
    </w:p>
  </w:footnote>
  <w:footnote w:id="1">
    <w:p w:rsidR="003348FD" w:rsidRDefault="003348FD">
      <w:pPr>
        <w:pStyle w:val="af0"/>
      </w:pPr>
      <w:r>
        <w:rPr>
          <w:rStyle w:val="af2"/>
        </w:rPr>
        <w:footnoteRef/>
      </w:r>
      <w:r>
        <w:t xml:space="preserve"> </w:t>
      </w:r>
      <w:r>
        <w:rPr>
          <w:rFonts w:ascii="Times New Roman" w:hAnsi="Times New Roman"/>
          <w:sz w:val="24"/>
          <w:szCs w:val="24"/>
        </w:rPr>
        <w:t>Сведения о состоянии системы сбора и утилизации ТБО и р</w:t>
      </w:r>
      <w:r w:rsidRPr="00EE2751">
        <w:rPr>
          <w:rFonts w:ascii="Times New Roman" w:hAnsi="Times New Roman"/>
          <w:sz w:val="24"/>
          <w:szCs w:val="24"/>
        </w:rPr>
        <w:t xml:space="preserve">асчёт необходимой обеспеченности контейнерами </w:t>
      </w:r>
      <w:r>
        <w:rPr>
          <w:rFonts w:ascii="Times New Roman" w:hAnsi="Times New Roman"/>
          <w:sz w:val="24"/>
          <w:szCs w:val="24"/>
        </w:rPr>
        <w:t>Левженского</w:t>
      </w:r>
      <w:r w:rsidRPr="00EE2751">
        <w:rPr>
          <w:rFonts w:ascii="Times New Roman" w:hAnsi="Times New Roman"/>
          <w:sz w:val="24"/>
          <w:szCs w:val="24"/>
        </w:rPr>
        <w:t xml:space="preserve"> сельского поселения взят из документа «</w:t>
      </w:r>
      <w:r w:rsidRPr="00EE2751">
        <w:rPr>
          <w:rFonts w:ascii="Times New Roman" w:hAnsi="Times New Roman"/>
          <w:sz w:val="24"/>
          <w:szCs w:val="24"/>
          <w:lang w:eastAsia="ar-SA"/>
        </w:rPr>
        <w:t>Территориальная  схема обращения с отходами, в том числе с твердыми коммунальными отходами на территории Республики Мордовия</w:t>
      </w:r>
      <w:r w:rsidRPr="00EE2751">
        <w:rPr>
          <w:rFonts w:ascii="Times New Roman" w:hAnsi="Times New Roman"/>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F12"/>
    <w:multiLevelType w:val="hybridMultilevel"/>
    <w:tmpl w:val="C3DA39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65E55830"/>
    <w:multiLevelType w:val="hybridMultilevel"/>
    <w:tmpl w:val="F08CCB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8C8"/>
    <w:rsid w:val="00046522"/>
    <w:rsid w:val="000B12DA"/>
    <w:rsid w:val="001801FB"/>
    <w:rsid w:val="001974C6"/>
    <w:rsid w:val="001E7351"/>
    <w:rsid w:val="001F174D"/>
    <w:rsid w:val="00297D85"/>
    <w:rsid w:val="002D3E0B"/>
    <w:rsid w:val="002F27E2"/>
    <w:rsid w:val="00314614"/>
    <w:rsid w:val="00322D7F"/>
    <w:rsid w:val="003348FD"/>
    <w:rsid w:val="003527E2"/>
    <w:rsid w:val="0041457A"/>
    <w:rsid w:val="004452D1"/>
    <w:rsid w:val="004461ED"/>
    <w:rsid w:val="004464FB"/>
    <w:rsid w:val="00446E40"/>
    <w:rsid w:val="0046730F"/>
    <w:rsid w:val="0049219F"/>
    <w:rsid w:val="00544AD4"/>
    <w:rsid w:val="00636848"/>
    <w:rsid w:val="006379C7"/>
    <w:rsid w:val="00675123"/>
    <w:rsid w:val="006A67EE"/>
    <w:rsid w:val="006C5C9E"/>
    <w:rsid w:val="006E025F"/>
    <w:rsid w:val="00753515"/>
    <w:rsid w:val="007C22D4"/>
    <w:rsid w:val="007E0D13"/>
    <w:rsid w:val="007E6BC1"/>
    <w:rsid w:val="007F75BD"/>
    <w:rsid w:val="0081661A"/>
    <w:rsid w:val="0085771A"/>
    <w:rsid w:val="008A367A"/>
    <w:rsid w:val="008B5528"/>
    <w:rsid w:val="008C4BD0"/>
    <w:rsid w:val="0097458D"/>
    <w:rsid w:val="00993B14"/>
    <w:rsid w:val="009F39A5"/>
    <w:rsid w:val="00A36F67"/>
    <w:rsid w:val="00A614D5"/>
    <w:rsid w:val="00AC2E26"/>
    <w:rsid w:val="00AE53B8"/>
    <w:rsid w:val="00AF1BC0"/>
    <w:rsid w:val="00B02CC3"/>
    <w:rsid w:val="00B22551"/>
    <w:rsid w:val="00BF2B94"/>
    <w:rsid w:val="00C077A1"/>
    <w:rsid w:val="00C30C0A"/>
    <w:rsid w:val="00C444D4"/>
    <w:rsid w:val="00C750EF"/>
    <w:rsid w:val="00C958CA"/>
    <w:rsid w:val="00CA08C8"/>
    <w:rsid w:val="00CB11F6"/>
    <w:rsid w:val="00D01806"/>
    <w:rsid w:val="00D130FF"/>
    <w:rsid w:val="00D24E14"/>
    <w:rsid w:val="00D51C8E"/>
    <w:rsid w:val="00DB7621"/>
    <w:rsid w:val="00DC13F5"/>
    <w:rsid w:val="00DE6C8A"/>
    <w:rsid w:val="00DF6B9F"/>
    <w:rsid w:val="00E41BAD"/>
    <w:rsid w:val="00E50657"/>
    <w:rsid w:val="00EC6BC6"/>
    <w:rsid w:val="00EF45FA"/>
    <w:rsid w:val="00F51E8C"/>
    <w:rsid w:val="00FC0FB1"/>
    <w:rsid w:val="00FD6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B9F"/>
  </w:style>
  <w:style w:type="paragraph" w:styleId="1">
    <w:name w:val="heading 1"/>
    <w:basedOn w:val="a"/>
    <w:next w:val="a"/>
    <w:link w:val="10"/>
    <w:uiPriority w:val="9"/>
    <w:qFormat/>
    <w:rsid w:val="001801FB"/>
    <w:pPr>
      <w:keepNext/>
      <w:spacing w:after="0" w:line="360" w:lineRule="auto"/>
      <w:ind w:firstLine="709"/>
      <w:jc w:val="both"/>
      <w:outlineLvl w:val="0"/>
    </w:pPr>
    <w:rPr>
      <w:rFonts w:ascii="Times New Roman" w:eastAsia="Times New Roman" w:hAnsi="Times New Roman" w:cs="Arial"/>
      <w:b/>
      <w:bCs/>
      <w:kern w:val="32"/>
      <w:sz w:val="28"/>
      <w:szCs w:val="32"/>
    </w:rPr>
  </w:style>
  <w:style w:type="paragraph" w:styleId="2">
    <w:name w:val="heading 2"/>
    <w:basedOn w:val="a"/>
    <w:next w:val="a"/>
    <w:link w:val="20"/>
    <w:uiPriority w:val="9"/>
    <w:qFormat/>
    <w:rsid w:val="001801FB"/>
    <w:pPr>
      <w:keepNext/>
      <w:spacing w:after="0" w:line="360" w:lineRule="auto"/>
      <w:ind w:firstLine="709"/>
      <w:jc w:val="both"/>
      <w:outlineLvl w:val="1"/>
    </w:pPr>
    <w:rPr>
      <w:rFonts w:ascii="Times New Roman" w:eastAsia="Times New Roman" w:hAnsi="Times New Roman" w:cs="Arial"/>
      <w:b/>
      <w:bCs/>
      <w:iCs/>
      <w:sz w:val="28"/>
      <w:szCs w:val="28"/>
    </w:rPr>
  </w:style>
  <w:style w:type="paragraph" w:styleId="3">
    <w:name w:val="heading 3"/>
    <w:basedOn w:val="a"/>
    <w:next w:val="a"/>
    <w:link w:val="30"/>
    <w:qFormat/>
    <w:rsid w:val="001801FB"/>
    <w:pPr>
      <w:keepNext/>
      <w:spacing w:after="0" w:line="360" w:lineRule="auto"/>
      <w:ind w:firstLine="709"/>
      <w:jc w:val="both"/>
      <w:outlineLvl w:val="2"/>
    </w:pPr>
    <w:rPr>
      <w:rFonts w:ascii="Times New Roman" w:eastAsia="Times New Roman" w:hAnsi="Times New Roman"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01FB"/>
    <w:rPr>
      <w:rFonts w:ascii="Times New Roman" w:eastAsia="Times New Roman" w:hAnsi="Times New Roman" w:cs="Arial"/>
      <w:b/>
      <w:bCs/>
      <w:kern w:val="32"/>
      <w:sz w:val="28"/>
      <w:szCs w:val="32"/>
    </w:rPr>
  </w:style>
  <w:style w:type="character" w:customStyle="1" w:styleId="20">
    <w:name w:val="Заголовок 2 Знак"/>
    <w:basedOn w:val="a0"/>
    <w:link w:val="2"/>
    <w:uiPriority w:val="9"/>
    <w:rsid w:val="001801FB"/>
    <w:rPr>
      <w:rFonts w:ascii="Times New Roman" w:eastAsia="Times New Roman" w:hAnsi="Times New Roman" w:cs="Arial"/>
      <w:b/>
      <w:bCs/>
      <w:iCs/>
      <w:sz w:val="28"/>
      <w:szCs w:val="28"/>
    </w:rPr>
  </w:style>
  <w:style w:type="character" w:customStyle="1" w:styleId="30">
    <w:name w:val="Заголовок 3 Знак"/>
    <w:basedOn w:val="a0"/>
    <w:link w:val="3"/>
    <w:rsid w:val="001801FB"/>
    <w:rPr>
      <w:rFonts w:ascii="Times New Roman" w:eastAsia="Times New Roman" w:hAnsi="Times New Roman" w:cs="Arial"/>
      <w:b/>
      <w:bCs/>
      <w:sz w:val="28"/>
      <w:szCs w:val="26"/>
    </w:rPr>
  </w:style>
  <w:style w:type="paragraph" w:styleId="a3">
    <w:name w:val="Subtitle"/>
    <w:basedOn w:val="a"/>
    <w:next w:val="a"/>
    <w:link w:val="a4"/>
    <w:uiPriority w:val="11"/>
    <w:qFormat/>
    <w:rsid w:val="00D24E14"/>
    <w:pPr>
      <w:numPr>
        <w:ilvl w:val="1"/>
      </w:numPr>
      <w:spacing w:after="0" w:line="360" w:lineRule="auto"/>
      <w:ind w:firstLine="709"/>
      <w:jc w:val="both"/>
    </w:pPr>
    <w:rPr>
      <w:rFonts w:ascii="Times New Roman" w:eastAsiaTheme="majorEastAsia" w:hAnsi="Times New Roman" w:cstheme="majorBidi"/>
      <w:iCs/>
      <w:color w:val="000000" w:themeColor="text1"/>
      <w:spacing w:val="15"/>
      <w:sz w:val="28"/>
      <w:szCs w:val="24"/>
    </w:rPr>
  </w:style>
  <w:style w:type="character" w:customStyle="1" w:styleId="a4">
    <w:name w:val="Подзаголовок Знак"/>
    <w:basedOn w:val="a0"/>
    <w:link w:val="a3"/>
    <w:uiPriority w:val="11"/>
    <w:rsid w:val="00D24E14"/>
    <w:rPr>
      <w:rFonts w:ascii="Times New Roman" w:eastAsiaTheme="majorEastAsia" w:hAnsi="Times New Roman" w:cstheme="majorBidi"/>
      <w:iCs/>
      <w:color w:val="000000" w:themeColor="text1"/>
      <w:spacing w:val="15"/>
      <w:sz w:val="28"/>
      <w:szCs w:val="24"/>
    </w:rPr>
  </w:style>
  <w:style w:type="paragraph" w:styleId="a5">
    <w:name w:val="No Spacing"/>
    <w:link w:val="a6"/>
    <w:uiPriority w:val="1"/>
    <w:qFormat/>
    <w:rsid w:val="00AC2E26"/>
    <w:pPr>
      <w:spacing w:after="0" w:line="360" w:lineRule="auto"/>
      <w:ind w:firstLine="709"/>
      <w:jc w:val="both"/>
    </w:pPr>
    <w:rPr>
      <w:rFonts w:ascii="Times New Roman" w:hAnsi="Times New Roman"/>
      <w:sz w:val="28"/>
    </w:rPr>
  </w:style>
  <w:style w:type="character" w:customStyle="1" w:styleId="a6">
    <w:name w:val="Без интервала Знак"/>
    <w:basedOn w:val="a0"/>
    <w:link w:val="a5"/>
    <w:uiPriority w:val="1"/>
    <w:locked/>
    <w:rsid w:val="00C30C0A"/>
    <w:rPr>
      <w:rFonts w:ascii="Times New Roman" w:hAnsi="Times New Roman"/>
      <w:sz w:val="28"/>
    </w:rPr>
  </w:style>
  <w:style w:type="paragraph" w:styleId="a7">
    <w:name w:val="TOC Heading"/>
    <w:basedOn w:val="1"/>
    <w:next w:val="a"/>
    <w:uiPriority w:val="39"/>
    <w:semiHidden/>
    <w:unhideWhenUsed/>
    <w:qFormat/>
    <w:rsid w:val="00A36F67"/>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Cs w:val="28"/>
      <w:lang w:eastAsia="ru-RU"/>
    </w:rPr>
  </w:style>
  <w:style w:type="paragraph" w:styleId="11">
    <w:name w:val="toc 1"/>
    <w:basedOn w:val="a"/>
    <w:next w:val="a"/>
    <w:autoRedefine/>
    <w:uiPriority w:val="39"/>
    <w:unhideWhenUsed/>
    <w:rsid w:val="00A36F67"/>
    <w:pPr>
      <w:spacing w:after="100"/>
    </w:pPr>
  </w:style>
  <w:style w:type="paragraph" w:styleId="21">
    <w:name w:val="toc 2"/>
    <w:basedOn w:val="a"/>
    <w:next w:val="a"/>
    <w:autoRedefine/>
    <w:uiPriority w:val="39"/>
    <w:unhideWhenUsed/>
    <w:rsid w:val="002D3E0B"/>
    <w:pPr>
      <w:spacing w:after="0" w:line="240" w:lineRule="auto"/>
      <w:ind w:firstLine="34"/>
    </w:pPr>
  </w:style>
  <w:style w:type="paragraph" w:styleId="31">
    <w:name w:val="toc 3"/>
    <w:basedOn w:val="a"/>
    <w:next w:val="a"/>
    <w:autoRedefine/>
    <w:uiPriority w:val="39"/>
    <w:unhideWhenUsed/>
    <w:rsid w:val="00A36F67"/>
    <w:pPr>
      <w:spacing w:after="100"/>
      <w:ind w:left="440"/>
    </w:pPr>
  </w:style>
  <w:style w:type="character" w:styleId="a8">
    <w:name w:val="Hyperlink"/>
    <w:basedOn w:val="a0"/>
    <w:uiPriority w:val="99"/>
    <w:unhideWhenUsed/>
    <w:rsid w:val="00A36F67"/>
    <w:rPr>
      <w:color w:val="0000FF" w:themeColor="hyperlink"/>
      <w:u w:val="single"/>
    </w:rPr>
  </w:style>
  <w:style w:type="paragraph" w:styleId="a9">
    <w:name w:val="Balloon Text"/>
    <w:basedOn w:val="a"/>
    <w:link w:val="aa"/>
    <w:uiPriority w:val="99"/>
    <w:semiHidden/>
    <w:unhideWhenUsed/>
    <w:rsid w:val="00A36F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6F67"/>
    <w:rPr>
      <w:rFonts w:ascii="Tahoma" w:hAnsi="Tahoma" w:cs="Tahoma"/>
      <w:sz w:val="16"/>
      <w:szCs w:val="16"/>
    </w:rPr>
  </w:style>
  <w:style w:type="table" w:styleId="ab">
    <w:name w:val="Table Grid"/>
    <w:basedOn w:val="a1"/>
    <w:rsid w:val="00A36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614D5"/>
    <w:pPr>
      <w:ind w:left="720"/>
      <w:contextualSpacing/>
    </w:pPr>
  </w:style>
  <w:style w:type="paragraph" w:customStyle="1" w:styleId="Default">
    <w:name w:val="Default"/>
    <w:rsid w:val="00C30C0A"/>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rmal (Web)"/>
    <w:basedOn w:val="a"/>
    <w:uiPriority w:val="99"/>
    <w:unhideWhenUsed/>
    <w:rsid w:val="00492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 1"/>
    <w:basedOn w:val="a"/>
    <w:rsid w:val="0049219F"/>
    <w:pPr>
      <w:spacing w:after="0" w:line="240" w:lineRule="auto"/>
      <w:ind w:firstLine="720"/>
      <w:jc w:val="both"/>
    </w:pPr>
    <w:rPr>
      <w:rFonts w:ascii="Arial" w:eastAsia="Times New Roman" w:hAnsi="Arial" w:cs="Times New Roman"/>
      <w:sz w:val="24"/>
      <w:szCs w:val="20"/>
      <w:lang w:eastAsia="ru-RU"/>
    </w:rPr>
  </w:style>
  <w:style w:type="paragraph" w:customStyle="1" w:styleId="-S">
    <w:name w:val="- S_Маркированный"/>
    <w:basedOn w:val="a"/>
    <w:rsid w:val="00753515"/>
    <w:pPr>
      <w:suppressAutoHyphens/>
      <w:spacing w:after="0" w:line="360" w:lineRule="auto"/>
      <w:ind w:firstLine="851"/>
      <w:jc w:val="both"/>
    </w:pPr>
    <w:rPr>
      <w:rFonts w:ascii="Times New Roman" w:eastAsia="Times New Roman" w:hAnsi="Times New Roman" w:cs="Times New Roman"/>
      <w:sz w:val="24"/>
      <w:szCs w:val="24"/>
      <w:lang w:eastAsia="ar-SA"/>
    </w:rPr>
  </w:style>
  <w:style w:type="paragraph" w:customStyle="1" w:styleId="ae">
    <w:name w:val="Основной стиль"/>
    <w:basedOn w:val="a"/>
    <w:link w:val="af"/>
    <w:rsid w:val="0081661A"/>
    <w:pPr>
      <w:spacing w:after="0" w:line="240" w:lineRule="auto"/>
      <w:ind w:firstLine="680"/>
      <w:jc w:val="both"/>
    </w:pPr>
    <w:rPr>
      <w:rFonts w:ascii="Arial" w:eastAsia="Times New Roman" w:hAnsi="Arial" w:cs="Times New Roman"/>
      <w:sz w:val="24"/>
      <w:szCs w:val="28"/>
      <w:lang w:eastAsia="ru-RU"/>
    </w:rPr>
  </w:style>
  <w:style w:type="character" w:customStyle="1" w:styleId="af">
    <w:name w:val="Основной стиль Знак"/>
    <w:basedOn w:val="a0"/>
    <w:link w:val="ae"/>
    <w:rsid w:val="0081661A"/>
    <w:rPr>
      <w:rFonts w:ascii="Arial" w:eastAsia="Times New Roman" w:hAnsi="Arial" w:cs="Times New Roman"/>
      <w:sz w:val="24"/>
      <w:szCs w:val="28"/>
      <w:lang w:eastAsia="ru-RU"/>
    </w:rPr>
  </w:style>
  <w:style w:type="paragraph" w:customStyle="1" w:styleId="4">
    <w:name w:val="Стиль4"/>
    <w:basedOn w:val="a"/>
    <w:autoRedefine/>
    <w:qFormat/>
    <w:rsid w:val="006A67EE"/>
    <w:pPr>
      <w:spacing w:after="0" w:line="360" w:lineRule="auto"/>
      <w:ind w:right="-59" w:firstLine="709"/>
      <w:jc w:val="both"/>
    </w:pPr>
    <w:rPr>
      <w:rFonts w:ascii="Times New Roman" w:eastAsia="Calibri" w:hAnsi="Times New Roman" w:cs="Times New Roman"/>
      <w:b/>
      <w:sz w:val="28"/>
      <w:szCs w:val="28"/>
      <w:lang w:eastAsia="ru-RU"/>
    </w:rPr>
  </w:style>
  <w:style w:type="paragraph" w:styleId="af0">
    <w:name w:val="footnote text"/>
    <w:basedOn w:val="a"/>
    <w:link w:val="af1"/>
    <w:uiPriority w:val="99"/>
    <w:semiHidden/>
    <w:unhideWhenUsed/>
    <w:rsid w:val="00B02CC3"/>
    <w:pPr>
      <w:spacing w:after="0" w:line="240" w:lineRule="auto"/>
    </w:pPr>
    <w:rPr>
      <w:sz w:val="20"/>
      <w:szCs w:val="20"/>
    </w:rPr>
  </w:style>
  <w:style w:type="character" w:customStyle="1" w:styleId="af1">
    <w:name w:val="Текст сноски Знак"/>
    <w:basedOn w:val="a0"/>
    <w:link w:val="af0"/>
    <w:uiPriority w:val="99"/>
    <w:semiHidden/>
    <w:rsid w:val="00B02CC3"/>
    <w:rPr>
      <w:sz w:val="20"/>
      <w:szCs w:val="20"/>
    </w:rPr>
  </w:style>
  <w:style w:type="character" w:styleId="af2">
    <w:name w:val="footnote reference"/>
    <w:basedOn w:val="a0"/>
    <w:uiPriority w:val="99"/>
    <w:semiHidden/>
    <w:unhideWhenUsed/>
    <w:rsid w:val="00B02CC3"/>
    <w:rPr>
      <w:vertAlign w:val="superscript"/>
    </w:rPr>
  </w:style>
  <w:style w:type="paragraph" w:styleId="af3">
    <w:name w:val="header"/>
    <w:basedOn w:val="a"/>
    <w:link w:val="af4"/>
    <w:uiPriority w:val="99"/>
    <w:unhideWhenUsed/>
    <w:rsid w:val="00297D85"/>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297D85"/>
  </w:style>
  <w:style w:type="paragraph" w:styleId="af5">
    <w:name w:val="footer"/>
    <w:basedOn w:val="a"/>
    <w:link w:val="af6"/>
    <w:uiPriority w:val="99"/>
    <w:unhideWhenUsed/>
    <w:rsid w:val="00297D8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297D85"/>
  </w:style>
  <w:style w:type="paragraph" w:customStyle="1" w:styleId="ConsPlusNonformat">
    <w:name w:val="ConsPlusNonformat"/>
    <w:rsid w:val="00297D85"/>
    <w:pPr>
      <w:widowControl w:val="0"/>
      <w:spacing w:after="0" w:line="240" w:lineRule="auto"/>
    </w:pPr>
    <w:rPr>
      <w:rFonts w:ascii="Courier New" w:eastAsia="Times New Roman" w:hAnsi="Courier New" w:cs="Times New Roman"/>
      <w:snapToGrid w:val="0"/>
      <w:sz w:val="20"/>
      <w:szCs w:val="20"/>
      <w:lang w:eastAsia="ru-RU"/>
    </w:rPr>
  </w:style>
  <w:style w:type="table" w:customStyle="1" w:styleId="22">
    <w:name w:val="Сетка таблицы2"/>
    <w:basedOn w:val="a1"/>
    <w:next w:val="ab"/>
    <w:uiPriority w:val="59"/>
    <w:rsid w:val="00297D8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rsid w:val="0097458D"/>
    <w:pPr>
      <w:spacing w:after="0" w:line="360" w:lineRule="auto"/>
      <w:ind w:firstLine="720"/>
      <w:jc w:val="both"/>
    </w:pPr>
    <w:rPr>
      <w:rFonts w:ascii="Times New Roman" w:eastAsia="Times New Roman" w:hAnsi="Times New Roman" w:cs="Times New Roman"/>
      <w:sz w:val="28"/>
      <w:lang w:eastAsia="ru-RU"/>
    </w:rPr>
  </w:style>
  <w:style w:type="paragraph" w:customStyle="1" w:styleId="13">
    <w:name w:val="Без интервала1"/>
    <w:rsid w:val="0097458D"/>
    <w:pPr>
      <w:spacing w:after="0" w:line="360" w:lineRule="auto"/>
      <w:ind w:firstLine="720"/>
      <w:jc w:val="both"/>
    </w:pPr>
    <w:rPr>
      <w:rFonts w:ascii="Times New Roman" w:eastAsia="Times New Roman" w:hAnsi="Times New Roman" w:cs="Times New Roman"/>
      <w:sz w:val="28"/>
      <w:lang w:eastAsia="ru-RU"/>
    </w:rPr>
  </w:style>
  <w:style w:type="paragraph" w:customStyle="1" w:styleId="14">
    <w:name w:val="Абзац списка1"/>
    <w:basedOn w:val="a"/>
    <w:rsid w:val="0097458D"/>
    <w:pPr>
      <w:spacing w:after="160" w:line="360" w:lineRule="auto"/>
      <w:ind w:left="720" w:firstLine="720"/>
      <w:contextualSpacing/>
      <w:jc w:val="both"/>
    </w:pPr>
    <w:rPr>
      <w:rFonts w:ascii="Times New Roman" w:eastAsia="Calibri" w:hAnsi="Times New Roman" w:cs="Times New Roman"/>
      <w:sz w:val="28"/>
    </w:rPr>
  </w:style>
  <w:style w:type="paragraph" w:styleId="40">
    <w:name w:val="toc 4"/>
    <w:basedOn w:val="a"/>
    <w:next w:val="a"/>
    <w:autoRedefine/>
    <w:uiPriority w:val="39"/>
    <w:unhideWhenUsed/>
    <w:rsid w:val="009F39A5"/>
    <w:pPr>
      <w:spacing w:after="100"/>
      <w:ind w:left="660"/>
    </w:pPr>
    <w:rPr>
      <w:rFonts w:eastAsiaTheme="minorEastAsia"/>
      <w:lang w:eastAsia="ru-RU"/>
    </w:rPr>
  </w:style>
  <w:style w:type="paragraph" w:styleId="5">
    <w:name w:val="toc 5"/>
    <w:basedOn w:val="a"/>
    <w:next w:val="a"/>
    <w:autoRedefine/>
    <w:uiPriority w:val="39"/>
    <w:unhideWhenUsed/>
    <w:rsid w:val="009F39A5"/>
    <w:pPr>
      <w:spacing w:after="100"/>
      <w:ind w:left="880"/>
    </w:pPr>
    <w:rPr>
      <w:rFonts w:eastAsiaTheme="minorEastAsia"/>
      <w:lang w:eastAsia="ru-RU"/>
    </w:rPr>
  </w:style>
  <w:style w:type="paragraph" w:styleId="6">
    <w:name w:val="toc 6"/>
    <w:basedOn w:val="a"/>
    <w:next w:val="a"/>
    <w:autoRedefine/>
    <w:uiPriority w:val="39"/>
    <w:unhideWhenUsed/>
    <w:rsid w:val="009F39A5"/>
    <w:pPr>
      <w:spacing w:after="100"/>
      <w:ind w:left="1100"/>
    </w:pPr>
    <w:rPr>
      <w:rFonts w:eastAsiaTheme="minorEastAsia"/>
      <w:lang w:eastAsia="ru-RU"/>
    </w:rPr>
  </w:style>
  <w:style w:type="paragraph" w:styleId="7">
    <w:name w:val="toc 7"/>
    <w:basedOn w:val="a"/>
    <w:next w:val="a"/>
    <w:autoRedefine/>
    <w:uiPriority w:val="39"/>
    <w:unhideWhenUsed/>
    <w:rsid w:val="009F39A5"/>
    <w:pPr>
      <w:spacing w:after="100"/>
      <w:ind w:left="1320"/>
    </w:pPr>
    <w:rPr>
      <w:rFonts w:eastAsiaTheme="minorEastAsia"/>
      <w:lang w:eastAsia="ru-RU"/>
    </w:rPr>
  </w:style>
  <w:style w:type="paragraph" w:styleId="8">
    <w:name w:val="toc 8"/>
    <w:basedOn w:val="a"/>
    <w:next w:val="a"/>
    <w:autoRedefine/>
    <w:uiPriority w:val="39"/>
    <w:unhideWhenUsed/>
    <w:rsid w:val="009F39A5"/>
    <w:pPr>
      <w:spacing w:after="100"/>
      <w:ind w:left="1540"/>
    </w:pPr>
    <w:rPr>
      <w:rFonts w:eastAsiaTheme="minorEastAsia"/>
      <w:lang w:eastAsia="ru-RU"/>
    </w:rPr>
  </w:style>
  <w:style w:type="paragraph" w:styleId="9">
    <w:name w:val="toc 9"/>
    <w:basedOn w:val="a"/>
    <w:next w:val="a"/>
    <w:autoRedefine/>
    <w:uiPriority w:val="39"/>
    <w:unhideWhenUsed/>
    <w:rsid w:val="009F39A5"/>
    <w:pPr>
      <w:spacing w:after="100"/>
      <w:ind w:left="1760"/>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B9F"/>
  </w:style>
  <w:style w:type="paragraph" w:styleId="1">
    <w:name w:val="heading 1"/>
    <w:basedOn w:val="a"/>
    <w:next w:val="a"/>
    <w:link w:val="10"/>
    <w:uiPriority w:val="9"/>
    <w:qFormat/>
    <w:rsid w:val="001801FB"/>
    <w:pPr>
      <w:keepNext/>
      <w:spacing w:after="0" w:line="360" w:lineRule="auto"/>
      <w:ind w:firstLine="709"/>
      <w:jc w:val="both"/>
      <w:outlineLvl w:val="0"/>
    </w:pPr>
    <w:rPr>
      <w:rFonts w:ascii="Times New Roman" w:eastAsia="Times New Roman" w:hAnsi="Times New Roman" w:cs="Arial"/>
      <w:b/>
      <w:bCs/>
      <w:kern w:val="32"/>
      <w:sz w:val="28"/>
      <w:szCs w:val="32"/>
    </w:rPr>
  </w:style>
  <w:style w:type="paragraph" w:styleId="2">
    <w:name w:val="heading 2"/>
    <w:basedOn w:val="a"/>
    <w:next w:val="a"/>
    <w:link w:val="20"/>
    <w:uiPriority w:val="9"/>
    <w:qFormat/>
    <w:rsid w:val="001801FB"/>
    <w:pPr>
      <w:keepNext/>
      <w:spacing w:after="0" w:line="360" w:lineRule="auto"/>
      <w:ind w:firstLine="709"/>
      <w:jc w:val="both"/>
      <w:outlineLvl w:val="1"/>
    </w:pPr>
    <w:rPr>
      <w:rFonts w:ascii="Times New Roman" w:eastAsia="Times New Roman" w:hAnsi="Times New Roman" w:cs="Arial"/>
      <w:b/>
      <w:bCs/>
      <w:iCs/>
      <w:sz w:val="28"/>
      <w:szCs w:val="28"/>
    </w:rPr>
  </w:style>
  <w:style w:type="paragraph" w:styleId="3">
    <w:name w:val="heading 3"/>
    <w:basedOn w:val="a"/>
    <w:next w:val="a"/>
    <w:link w:val="30"/>
    <w:qFormat/>
    <w:rsid w:val="001801FB"/>
    <w:pPr>
      <w:keepNext/>
      <w:spacing w:after="0" w:line="360" w:lineRule="auto"/>
      <w:ind w:firstLine="709"/>
      <w:jc w:val="both"/>
      <w:outlineLvl w:val="2"/>
    </w:pPr>
    <w:rPr>
      <w:rFonts w:ascii="Times New Roman" w:eastAsia="Times New Roman" w:hAnsi="Times New Roman" w:cs="Arial"/>
      <w:b/>
      <w:bCs/>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01FB"/>
    <w:rPr>
      <w:rFonts w:ascii="Times New Roman" w:eastAsia="Times New Roman" w:hAnsi="Times New Roman" w:cs="Arial"/>
      <w:b/>
      <w:bCs/>
      <w:kern w:val="32"/>
      <w:sz w:val="28"/>
      <w:szCs w:val="32"/>
    </w:rPr>
  </w:style>
  <w:style w:type="character" w:customStyle="1" w:styleId="20">
    <w:name w:val="Заголовок 2 Знак"/>
    <w:basedOn w:val="a0"/>
    <w:link w:val="2"/>
    <w:uiPriority w:val="9"/>
    <w:rsid w:val="001801FB"/>
    <w:rPr>
      <w:rFonts w:ascii="Times New Roman" w:eastAsia="Times New Roman" w:hAnsi="Times New Roman" w:cs="Arial"/>
      <w:b/>
      <w:bCs/>
      <w:iCs/>
      <w:sz w:val="28"/>
      <w:szCs w:val="28"/>
    </w:rPr>
  </w:style>
  <w:style w:type="character" w:customStyle="1" w:styleId="30">
    <w:name w:val="Заголовок 3 Знак"/>
    <w:basedOn w:val="a0"/>
    <w:link w:val="3"/>
    <w:rsid w:val="001801FB"/>
    <w:rPr>
      <w:rFonts w:ascii="Times New Roman" w:eastAsia="Times New Roman" w:hAnsi="Times New Roman" w:cs="Arial"/>
      <w:b/>
      <w:bCs/>
      <w:sz w:val="28"/>
      <w:szCs w:val="26"/>
    </w:rPr>
  </w:style>
  <w:style w:type="paragraph" w:styleId="a3">
    <w:name w:val="Subtitle"/>
    <w:basedOn w:val="a"/>
    <w:next w:val="a"/>
    <w:link w:val="a4"/>
    <w:uiPriority w:val="11"/>
    <w:qFormat/>
    <w:rsid w:val="00D24E14"/>
    <w:pPr>
      <w:numPr>
        <w:ilvl w:val="1"/>
      </w:numPr>
      <w:spacing w:after="0" w:line="360" w:lineRule="auto"/>
      <w:ind w:firstLine="709"/>
      <w:jc w:val="both"/>
    </w:pPr>
    <w:rPr>
      <w:rFonts w:ascii="Times New Roman" w:eastAsiaTheme="majorEastAsia" w:hAnsi="Times New Roman" w:cstheme="majorBidi"/>
      <w:iCs/>
      <w:color w:val="000000" w:themeColor="text1"/>
      <w:spacing w:val="15"/>
      <w:sz w:val="28"/>
      <w:szCs w:val="24"/>
    </w:rPr>
  </w:style>
  <w:style w:type="character" w:customStyle="1" w:styleId="a4">
    <w:name w:val="Подзаголовок Знак"/>
    <w:basedOn w:val="a0"/>
    <w:link w:val="a3"/>
    <w:uiPriority w:val="11"/>
    <w:rsid w:val="00D24E14"/>
    <w:rPr>
      <w:rFonts w:ascii="Times New Roman" w:eastAsiaTheme="majorEastAsia" w:hAnsi="Times New Roman" w:cstheme="majorBidi"/>
      <w:iCs/>
      <w:color w:val="000000" w:themeColor="text1"/>
      <w:spacing w:val="15"/>
      <w:sz w:val="28"/>
      <w:szCs w:val="24"/>
    </w:rPr>
  </w:style>
  <w:style w:type="paragraph" w:styleId="a5">
    <w:name w:val="No Spacing"/>
    <w:link w:val="a6"/>
    <w:uiPriority w:val="1"/>
    <w:qFormat/>
    <w:rsid w:val="00AC2E26"/>
    <w:pPr>
      <w:spacing w:after="0" w:line="360" w:lineRule="auto"/>
      <w:ind w:firstLine="709"/>
      <w:jc w:val="both"/>
    </w:pPr>
    <w:rPr>
      <w:rFonts w:ascii="Times New Roman" w:hAnsi="Times New Roman"/>
      <w:sz w:val="28"/>
    </w:rPr>
  </w:style>
  <w:style w:type="character" w:customStyle="1" w:styleId="a6">
    <w:name w:val="Без интервала Знак"/>
    <w:basedOn w:val="a0"/>
    <w:link w:val="a5"/>
    <w:uiPriority w:val="1"/>
    <w:locked/>
    <w:rsid w:val="00C30C0A"/>
    <w:rPr>
      <w:rFonts w:ascii="Times New Roman" w:hAnsi="Times New Roman"/>
      <w:sz w:val="28"/>
    </w:rPr>
  </w:style>
  <w:style w:type="paragraph" w:styleId="a7">
    <w:name w:val="TOC Heading"/>
    <w:basedOn w:val="1"/>
    <w:next w:val="a"/>
    <w:uiPriority w:val="39"/>
    <w:semiHidden/>
    <w:unhideWhenUsed/>
    <w:qFormat/>
    <w:rsid w:val="00A36F67"/>
    <w:pPr>
      <w:keepLines/>
      <w:spacing w:before="480" w:line="276" w:lineRule="auto"/>
      <w:ind w:firstLine="0"/>
      <w:jc w:val="left"/>
      <w:outlineLvl w:val="9"/>
    </w:pPr>
    <w:rPr>
      <w:rFonts w:asciiTheme="majorHAnsi" w:eastAsiaTheme="majorEastAsia" w:hAnsiTheme="majorHAnsi" w:cstheme="majorBidi"/>
      <w:color w:val="365F91" w:themeColor="accent1" w:themeShade="BF"/>
      <w:kern w:val="0"/>
      <w:szCs w:val="28"/>
      <w:lang w:eastAsia="ru-RU"/>
    </w:rPr>
  </w:style>
  <w:style w:type="paragraph" w:styleId="11">
    <w:name w:val="toc 1"/>
    <w:basedOn w:val="a"/>
    <w:next w:val="a"/>
    <w:autoRedefine/>
    <w:uiPriority w:val="39"/>
    <w:unhideWhenUsed/>
    <w:rsid w:val="00A36F67"/>
    <w:pPr>
      <w:spacing w:after="100"/>
    </w:pPr>
  </w:style>
  <w:style w:type="paragraph" w:styleId="21">
    <w:name w:val="toc 2"/>
    <w:basedOn w:val="a"/>
    <w:next w:val="a"/>
    <w:autoRedefine/>
    <w:uiPriority w:val="39"/>
    <w:unhideWhenUsed/>
    <w:rsid w:val="002D3E0B"/>
    <w:pPr>
      <w:spacing w:after="0" w:line="240" w:lineRule="auto"/>
      <w:ind w:firstLine="34"/>
    </w:pPr>
  </w:style>
  <w:style w:type="paragraph" w:styleId="31">
    <w:name w:val="toc 3"/>
    <w:basedOn w:val="a"/>
    <w:next w:val="a"/>
    <w:autoRedefine/>
    <w:uiPriority w:val="39"/>
    <w:unhideWhenUsed/>
    <w:rsid w:val="00A36F67"/>
    <w:pPr>
      <w:spacing w:after="100"/>
      <w:ind w:left="440"/>
    </w:pPr>
  </w:style>
  <w:style w:type="character" w:styleId="a8">
    <w:name w:val="Hyperlink"/>
    <w:basedOn w:val="a0"/>
    <w:uiPriority w:val="99"/>
    <w:unhideWhenUsed/>
    <w:rsid w:val="00A36F67"/>
    <w:rPr>
      <w:color w:val="0000FF" w:themeColor="hyperlink"/>
      <w:u w:val="single"/>
    </w:rPr>
  </w:style>
  <w:style w:type="paragraph" w:styleId="a9">
    <w:name w:val="Balloon Text"/>
    <w:basedOn w:val="a"/>
    <w:link w:val="aa"/>
    <w:uiPriority w:val="99"/>
    <w:semiHidden/>
    <w:unhideWhenUsed/>
    <w:rsid w:val="00A36F6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6F67"/>
    <w:rPr>
      <w:rFonts w:ascii="Tahoma" w:hAnsi="Tahoma" w:cs="Tahoma"/>
      <w:sz w:val="16"/>
      <w:szCs w:val="16"/>
    </w:rPr>
  </w:style>
  <w:style w:type="table" w:styleId="ab">
    <w:name w:val="Table Grid"/>
    <w:basedOn w:val="a1"/>
    <w:rsid w:val="00A36F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A614D5"/>
    <w:pPr>
      <w:ind w:left="720"/>
      <w:contextualSpacing/>
    </w:pPr>
  </w:style>
  <w:style w:type="paragraph" w:customStyle="1" w:styleId="Default">
    <w:name w:val="Default"/>
    <w:rsid w:val="00C30C0A"/>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Normal (Web)"/>
    <w:basedOn w:val="a"/>
    <w:uiPriority w:val="99"/>
    <w:unhideWhenUsed/>
    <w:rsid w:val="004921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 1"/>
    <w:basedOn w:val="a"/>
    <w:rsid w:val="0049219F"/>
    <w:pPr>
      <w:spacing w:after="0" w:line="240" w:lineRule="auto"/>
      <w:ind w:firstLine="720"/>
      <w:jc w:val="both"/>
    </w:pPr>
    <w:rPr>
      <w:rFonts w:ascii="Arial" w:eastAsia="Times New Roman" w:hAnsi="Arial" w:cs="Times New Roman"/>
      <w:sz w:val="24"/>
      <w:szCs w:val="20"/>
      <w:lang w:eastAsia="ru-RU"/>
    </w:rPr>
  </w:style>
  <w:style w:type="paragraph" w:customStyle="1" w:styleId="-S">
    <w:name w:val="- S_Маркированный"/>
    <w:basedOn w:val="a"/>
    <w:rsid w:val="00753515"/>
    <w:pPr>
      <w:suppressAutoHyphens/>
      <w:spacing w:after="0" w:line="360" w:lineRule="auto"/>
      <w:ind w:firstLine="851"/>
      <w:jc w:val="both"/>
    </w:pPr>
    <w:rPr>
      <w:rFonts w:ascii="Times New Roman" w:eastAsia="Times New Roman" w:hAnsi="Times New Roman" w:cs="Times New Roman"/>
      <w:sz w:val="24"/>
      <w:szCs w:val="24"/>
      <w:lang w:eastAsia="ar-SA"/>
    </w:rPr>
  </w:style>
  <w:style w:type="paragraph" w:customStyle="1" w:styleId="ae">
    <w:name w:val="Основной стиль"/>
    <w:basedOn w:val="a"/>
    <w:link w:val="af"/>
    <w:rsid w:val="0081661A"/>
    <w:pPr>
      <w:spacing w:after="0" w:line="240" w:lineRule="auto"/>
      <w:ind w:firstLine="680"/>
      <w:jc w:val="both"/>
    </w:pPr>
    <w:rPr>
      <w:rFonts w:ascii="Arial" w:eastAsia="Times New Roman" w:hAnsi="Arial" w:cs="Times New Roman"/>
      <w:sz w:val="24"/>
      <w:szCs w:val="28"/>
      <w:lang w:eastAsia="ru-RU"/>
    </w:rPr>
  </w:style>
  <w:style w:type="character" w:customStyle="1" w:styleId="af">
    <w:name w:val="Основной стиль Знак"/>
    <w:basedOn w:val="a0"/>
    <w:link w:val="ae"/>
    <w:rsid w:val="0081661A"/>
    <w:rPr>
      <w:rFonts w:ascii="Arial" w:eastAsia="Times New Roman" w:hAnsi="Arial" w:cs="Times New Roman"/>
      <w:sz w:val="24"/>
      <w:szCs w:val="28"/>
      <w:lang w:eastAsia="ru-RU"/>
    </w:rPr>
  </w:style>
  <w:style w:type="paragraph" w:customStyle="1" w:styleId="4">
    <w:name w:val="Стиль4"/>
    <w:basedOn w:val="a"/>
    <w:autoRedefine/>
    <w:qFormat/>
    <w:rsid w:val="006A67EE"/>
    <w:pPr>
      <w:spacing w:after="0" w:line="360" w:lineRule="auto"/>
      <w:ind w:right="-59" w:firstLine="709"/>
      <w:jc w:val="both"/>
    </w:pPr>
    <w:rPr>
      <w:rFonts w:ascii="Times New Roman" w:eastAsia="Calibri" w:hAnsi="Times New Roman" w:cs="Times New Roman"/>
      <w:b/>
      <w:sz w:val="28"/>
      <w:szCs w:val="28"/>
      <w:lang w:eastAsia="ru-RU"/>
    </w:rPr>
  </w:style>
  <w:style w:type="paragraph" w:styleId="af0">
    <w:name w:val="footnote text"/>
    <w:basedOn w:val="a"/>
    <w:link w:val="af1"/>
    <w:uiPriority w:val="99"/>
    <w:semiHidden/>
    <w:unhideWhenUsed/>
    <w:rsid w:val="00B02CC3"/>
    <w:pPr>
      <w:spacing w:after="0" w:line="240" w:lineRule="auto"/>
    </w:pPr>
    <w:rPr>
      <w:sz w:val="20"/>
      <w:szCs w:val="20"/>
    </w:rPr>
  </w:style>
  <w:style w:type="character" w:customStyle="1" w:styleId="af1">
    <w:name w:val="Текст сноски Знак"/>
    <w:basedOn w:val="a0"/>
    <w:link w:val="af0"/>
    <w:uiPriority w:val="99"/>
    <w:semiHidden/>
    <w:rsid w:val="00B02CC3"/>
    <w:rPr>
      <w:sz w:val="20"/>
      <w:szCs w:val="20"/>
    </w:rPr>
  </w:style>
  <w:style w:type="character" w:styleId="af2">
    <w:name w:val="footnote reference"/>
    <w:basedOn w:val="a0"/>
    <w:uiPriority w:val="99"/>
    <w:semiHidden/>
    <w:unhideWhenUsed/>
    <w:rsid w:val="00B02CC3"/>
    <w:rPr>
      <w:vertAlign w:val="superscript"/>
    </w:rPr>
  </w:style>
  <w:style w:type="paragraph" w:styleId="af3">
    <w:name w:val="header"/>
    <w:basedOn w:val="a"/>
    <w:link w:val="af4"/>
    <w:uiPriority w:val="99"/>
    <w:unhideWhenUsed/>
    <w:rsid w:val="00297D85"/>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297D85"/>
  </w:style>
  <w:style w:type="paragraph" w:styleId="af5">
    <w:name w:val="footer"/>
    <w:basedOn w:val="a"/>
    <w:link w:val="af6"/>
    <w:uiPriority w:val="99"/>
    <w:unhideWhenUsed/>
    <w:rsid w:val="00297D8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297D85"/>
  </w:style>
  <w:style w:type="paragraph" w:customStyle="1" w:styleId="ConsPlusNonformat">
    <w:name w:val="ConsPlusNonformat"/>
    <w:rsid w:val="00297D85"/>
    <w:pPr>
      <w:widowControl w:val="0"/>
      <w:spacing w:after="0" w:line="240" w:lineRule="auto"/>
    </w:pPr>
    <w:rPr>
      <w:rFonts w:ascii="Courier New" w:eastAsia="Times New Roman" w:hAnsi="Courier New" w:cs="Times New Roman"/>
      <w:snapToGrid w:val="0"/>
      <w:sz w:val="20"/>
      <w:szCs w:val="20"/>
      <w:lang w:eastAsia="ru-RU"/>
    </w:rPr>
  </w:style>
  <w:style w:type="table" w:customStyle="1" w:styleId="22">
    <w:name w:val="Сетка таблицы2"/>
    <w:basedOn w:val="a1"/>
    <w:next w:val="ab"/>
    <w:uiPriority w:val="59"/>
    <w:rsid w:val="00297D8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rsid w:val="0097458D"/>
    <w:pPr>
      <w:spacing w:after="0" w:line="360" w:lineRule="auto"/>
      <w:ind w:firstLine="720"/>
      <w:jc w:val="both"/>
    </w:pPr>
    <w:rPr>
      <w:rFonts w:ascii="Times New Roman" w:eastAsia="Times New Roman" w:hAnsi="Times New Roman" w:cs="Times New Roman"/>
      <w:sz w:val="28"/>
      <w:lang w:eastAsia="ru-RU"/>
    </w:rPr>
  </w:style>
  <w:style w:type="paragraph" w:customStyle="1" w:styleId="13">
    <w:name w:val="Без интервала1"/>
    <w:rsid w:val="0097458D"/>
    <w:pPr>
      <w:spacing w:after="0" w:line="360" w:lineRule="auto"/>
      <w:ind w:firstLine="720"/>
      <w:jc w:val="both"/>
    </w:pPr>
    <w:rPr>
      <w:rFonts w:ascii="Times New Roman" w:eastAsia="Times New Roman" w:hAnsi="Times New Roman" w:cs="Times New Roman"/>
      <w:sz w:val="28"/>
      <w:lang w:eastAsia="ru-RU"/>
    </w:rPr>
  </w:style>
  <w:style w:type="paragraph" w:customStyle="1" w:styleId="14">
    <w:name w:val="Абзац списка1"/>
    <w:basedOn w:val="a"/>
    <w:rsid w:val="0097458D"/>
    <w:pPr>
      <w:spacing w:after="160" w:line="360" w:lineRule="auto"/>
      <w:ind w:left="720" w:firstLine="720"/>
      <w:contextualSpacing/>
      <w:jc w:val="both"/>
    </w:pPr>
    <w:rPr>
      <w:rFonts w:ascii="Times New Roman" w:eastAsia="Calibri" w:hAnsi="Times New Roman" w:cs="Times New Roman"/>
      <w:sz w:val="28"/>
    </w:rPr>
  </w:style>
  <w:style w:type="paragraph" w:styleId="40">
    <w:name w:val="toc 4"/>
    <w:basedOn w:val="a"/>
    <w:next w:val="a"/>
    <w:autoRedefine/>
    <w:uiPriority w:val="39"/>
    <w:unhideWhenUsed/>
    <w:rsid w:val="009F39A5"/>
    <w:pPr>
      <w:spacing w:after="100"/>
      <w:ind w:left="660"/>
    </w:pPr>
    <w:rPr>
      <w:rFonts w:eastAsiaTheme="minorEastAsia"/>
      <w:lang w:eastAsia="ru-RU"/>
    </w:rPr>
  </w:style>
  <w:style w:type="paragraph" w:styleId="5">
    <w:name w:val="toc 5"/>
    <w:basedOn w:val="a"/>
    <w:next w:val="a"/>
    <w:autoRedefine/>
    <w:uiPriority w:val="39"/>
    <w:unhideWhenUsed/>
    <w:rsid w:val="009F39A5"/>
    <w:pPr>
      <w:spacing w:after="100"/>
      <w:ind w:left="880"/>
    </w:pPr>
    <w:rPr>
      <w:rFonts w:eastAsiaTheme="minorEastAsia"/>
      <w:lang w:eastAsia="ru-RU"/>
    </w:rPr>
  </w:style>
  <w:style w:type="paragraph" w:styleId="6">
    <w:name w:val="toc 6"/>
    <w:basedOn w:val="a"/>
    <w:next w:val="a"/>
    <w:autoRedefine/>
    <w:uiPriority w:val="39"/>
    <w:unhideWhenUsed/>
    <w:rsid w:val="009F39A5"/>
    <w:pPr>
      <w:spacing w:after="100"/>
      <w:ind w:left="1100"/>
    </w:pPr>
    <w:rPr>
      <w:rFonts w:eastAsiaTheme="minorEastAsia"/>
      <w:lang w:eastAsia="ru-RU"/>
    </w:rPr>
  </w:style>
  <w:style w:type="paragraph" w:styleId="7">
    <w:name w:val="toc 7"/>
    <w:basedOn w:val="a"/>
    <w:next w:val="a"/>
    <w:autoRedefine/>
    <w:uiPriority w:val="39"/>
    <w:unhideWhenUsed/>
    <w:rsid w:val="009F39A5"/>
    <w:pPr>
      <w:spacing w:after="100"/>
      <w:ind w:left="1320"/>
    </w:pPr>
    <w:rPr>
      <w:rFonts w:eastAsiaTheme="minorEastAsia"/>
      <w:lang w:eastAsia="ru-RU"/>
    </w:rPr>
  </w:style>
  <w:style w:type="paragraph" w:styleId="8">
    <w:name w:val="toc 8"/>
    <w:basedOn w:val="a"/>
    <w:next w:val="a"/>
    <w:autoRedefine/>
    <w:uiPriority w:val="39"/>
    <w:unhideWhenUsed/>
    <w:rsid w:val="009F39A5"/>
    <w:pPr>
      <w:spacing w:after="100"/>
      <w:ind w:left="1540"/>
    </w:pPr>
    <w:rPr>
      <w:rFonts w:eastAsiaTheme="minorEastAsia"/>
      <w:lang w:eastAsia="ru-RU"/>
    </w:rPr>
  </w:style>
  <w:style w:type="paragraph" w:styleId="9">
    <w:name w:val="toc 9"/>
    <w:basedOn w:val="a"/>
    <w:next w:val="a"/>
    <w:autoRedefine/>
    <w:uiPriority w:val="39"/>
    <w:unhideWhenUsed/>
    <w:rsid w:val="009F39A5"/>
    <w:pPr>
      <w:spacing w:after="100"/>
      <w:ind w:left="176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4721">
      <w:bodyDiv w:val="1"/>
      <w:marLeft w:val="0"/>
      <w:marRight w:val="0"/>
      <w:marTop w:val="0"/>
      <w:marBottom w:val="0"/>
      <w:divBdr>
        <w:top w:val="none" w:sz="0" w:space="0" w:color="auto"/>
        <w:left w:val="none" w:sz="0" w:space="0" w:color="auto"/>
        <w:bottom w:val="none" w:sz="0" w:space="0" w:color="auto"/>
        <w:right w:val="none" w:sz="0" w:space="0" w:color="auto"/>
      </w:divBdr>
    </w:div>
    <w:div w:id="434206995">
      <w:bodyDiv w:val="1"/>
      <w:marLeft w:val="0"/>
      <w:marRight w:val="0"/>
      <w:marTop w:val="0"/>
      <w:marBottom w:val="0"/>
      <w:divBdr>
        <w:top w:val="none" w:sz="0" w:space="0" w:color="auto"/>
        <w:left w:val="none" w:sz="0" w:space="0" w:color="auto"/>
        <w:bottom w:val="none" w:sz="0" w:space="0" w:color="auto"/>
        <w:right w:val="none" w:sz="0" w:space="0" w:color="auto"/>
      </w:divBdr>
    </w:div>
    <w:div w:id="515731373">
      <w:bodyDiv w:val="1"/>
      <w:marLeft w:val="0"/>
      <w:marRight w:val="0"/>
      <w:marTop w:val="0"/>
      <w:marBottom w:val="0"/>
      <w:divBdr>
        <w:top w:val="none" w:sz="0" w:space="0" w:color="auto"/>
        <w:left w:val="none" w:sz="0" w:space="0" w:color="auto"/>
        <w:bottom w:val="none" w:sz="0" w:space="0" w:color="auto"/>
        <w:right w:val="none" w:sz="0" w:space="0" w:color="auto"/>
      </w:divBdr>
    </w:div>
    <w:div w:id="667901444">
      <w:bodyDiv w:val="1"/>
      <w:marLeft w:val="0"/>
      <w:marRight w:val="0"/>
      <w:marTop w:val="0"/>
      <w:marBottom w:val="0"/>
      <w:divBdr>
        <w:top w:val="none" w:sz="0" w:space="0" w:color="auto"/>
        <w:left w:val="none" w:sz="0" w:space="0" w:color="auto"/>
        <w:bottom w:val="none" w:sz="0" w:space="0" w:color="auto"/>
        <w:right w:val="none" w:sz="0" w:space="0" w:color="auto"/>
      </w:divBdr>
    </w:div>
    <w:div w:id="700207057">
      <w:bodyDiv w:val="1"/>
      <w:marLeft w:val="0"/>
      <w:marRight w:val="0"/>
      <w:marTop w:val="0"/>
      <w:marBottom w:val="0"/>
      <w:divBdr>
        <w:top w:val="none" w:sz="0" w:space="0" w:color="auto"/>
        <w:left w:val="none" w:sz="0" w:space="0" w:color="auto"/>
        <w:bottom w:val="none" w:sz="0" w:space="0" w:color="auto"/>
        <w:right w:val="none" w:sz="0" w:space="0" w:color="auto"/>
      </w:divBdr>
    </w:div>
    <w:div w:id="729890008">
      <w:bodyDiv w:val="1"/>
      <w:marLeft w:val="0"/>
      <w:marRight w:val="0"/>
      <w:marTop w:val="0"/>
      <w:marBottom w:val="0"/>
      <w:divBdr>
        <w:top w:val="none" w:sz="0" w:space="0" w:color="auto"/>
        <w:left w:val="none" w:sz="0" w:space="0" w:color="auto"/>
        <w:bottom w:val="none" w:sz="0" w:space="0" w:color="auto"/>
        <w:right w:val="none" w:sz="0" w:space="0" w:color="auto"/>
      </w:divBdr>
    </w:div>
    <w:div w:id="760638328">
      <w:bodyDiv w:val="1"/>
      <w:marLeft w:val="0"/>
      <w:marRight w:val="0"/>
      <w:marTop w:val="0"/>
      <w:marBottom w:val="0"/>
      <w:divBdr>
        <w:top w:val="none" w:sz="0" w:space="0" w:color="auto"/>
        <w:left w:val="none" w:sz="0" w:space="0" w:color="auto"/>
        <w:bottom w:val="none" w:sz="0" w:space="0" w:color="auto"/>
        <w:right w:val="none" w:sz="0" w:space="0" w:color="auto"/>
      </w:divBdr>
    </w:div>
    <w:div w:id="799883590">
      <w:bodyDiv w:val="1"/>
      <w:marLeft w:val="0"/>
      <w:marRight w:val="0"/>
      <w:marTop w:val="0"/>
      <w:marBottom w:val="0"/>
      <w:divBdr>
        <w:top w:val="none" w:sz="0" w:space="0" w:color="auto"/>
        <w:left w:val="none" w:sz="0" w:space="0" w:color="auto"/>
        <w:bottom w:val="none" w:sz="0" w:space="0" w:color="auto"/>
        <w:right w:val="none" w:sz="0" w:space="0" w:color="auto"/>
      </w:divBdr>
    </w:div>
    <w:div w:id="806968386">
      <w:bodyDiv w:val="1"/>
      <w:marLeft w:val="0"/>
      <w:marRight w:val="0"/>
      <w:marTop w:val="0"/>
      <w:marBottom w:val="0"/>
      <w:divBdr>
        <w:top w:val="none" w:sz="0" w:space="0" w:color="auto"/>
        <w:left w:val="none" w:sz="0" w:space="0" w:color="auto"/>
        <w:bottom w:val="none" w:sz="0" w:space="0" w:color="auto"/>
        <w:right w:val="none" w:sz="0" w:space="0" w:color="auto"/>
      </w:divBdr>
    </w:div>
    <w:div w:id="959919728">
      <w:bodyDiv w:val="1"/>
      <w:marLeft w:val="0"/>
      <w:marRight w:val="0"/>
      <w:marTop w:val="0"/>
      <w:marBottom w:val="0"/>
      <w:divBdr>
        <w:top w:val="none" w:sz="0" w:space="0" w:color="auto"/>
        <w:left w:val="none" w:sz="0" w:space="0" w:color="auto"/>
        <w:bottom w:val="none" w:sz="0" w:space="0" w:color="auto"/>
        <w:right w:val="none" w:sz="0" w:space="0" w:color="auto"/>
      </w:divBdr>
    </w:div>
    <w:div w:id="1018969979">
      <w:bodyDiv w:val="1"/>
      <w:marLeft w:val="0"/>
      <w:marRight w:val="0"/>
      <w:marTop w:val="0"/>
      <w:marBottom w:val="0"/>
      <w:divBdr>
        <w:top w:val="none" w:sz="0" w:space="0" w:color="auto"/>
        <w:left w:val="none" w:sz="0" w:space="0" w:color="auto"/>
        <w:bottom w:val="none" w:sz="0" w:space="0" w:color="auto"/>
        <w:right w:val="none" w:sz="0" w:space="0" w:color="auto"/>
      </w:divBdr>
    </w:div>
    <w:div w:id="1319386737">
      <w:bodyDiv w:val="1"/>
      <w:marLeft w:val="0"/>
      <w:marRight w:val="0"/>
      <w:marTop w:val="0"/>
      <w:marBottom w:val="0"/>
      <w:divBdr>
        <w:top w:val="none" w:sz="0" w:space="0" w:color="auto"/>
        <w:left w:val="none" w:sz="0" w:space="0" w:color="auto"/>
        <w:bottom w:val="none" w:sz="0" w:space="0" w:color="auto"/>
        <w:right w:val="none" w:sz="0" w:space="0" w:color="auto"/>
      </w:divBdr>
    </w:div>
    <w:div w:id="1405034078">
      <w:bodyDiv w:val="1"/>
      <w:marLeft w:val="0"/>
      <w:marRight w:val="0"/>
      <w:marTop w:val="0"/>
      <w:marBottom w:val="0"/>
      <w:divBdr>
        <w:top w:val="none" w:sz="0" w:space="0" w:color="auto"/>
        <w:left w:val="none" w:sz="0" w:space="0" w:color="auto"/>
        <w:bottom w:val="none" w:sz="0" w:space="0" w:color="auto"/>
        <w:right w:val="none" w:sz="0" w:space="0" w:color="auto"/>
      </w:divBdr>
    </w:div>
    <w:div w:id="1756701919">
      <w:bodyDiv w:val="1"/>
      <w:marLeft w:val="0"/>
      <w:marRight w:val="0"/>
      <w:marTop w:val="0"/>
      <w:marBottom w:val="0"/>
      <w:divBdr>
        <w:top w:val="none" w:sz="0" w:space="0" w:color="auto"/>
        <w:left w:val="none" w:sz="0" w:space="0" w:color="auto"/>
        <w:bottom w:val="none" w:sz="0" w:space="0" w:color="auto"/>
        <w:right w:val="none" w:sz="0" w:space="0" w:color="auto"/>
      </w:divBdr>
    </w:div>
    <w:div w:id="1799686871">
      <w:bodyDiv w:val="1"/>
      <w:marLeft w:val="0"/>
      <w:marRight w:val="0"/>
      <w:marTop w:val="0"/>
      <w:marBottom w:val="0"/>
      <w:divBdr>
        <w:top w:val="none" w:sz="0" w:space="0" w:color="auto"/>
        <w:left w:val="none" w:sz="0" w:space="0" w:color="auto"/>
        <w:bottom w:val="none" w:sz="0" w:space="0" w:color="auto"/>
        <w:right w:val="none" w:sz="0" w:space="0" w:color="auto"/>
      </w:divBdr>
    </w:div>
    <w:div w:id="1801146750">
      <w:bodyDiv w:val="1"/>
      <w:marLeft w:val="0"/>
      <w:marRight w:val="0"/>
      <w:marTop w:val="0"/>
      <w:marBottom w:val="0"/>
      <w:divBdr>
        <w:top w:val="none" w:sz="0" w:space="0" w:color="auto"/>
        <w:left w:val="none" w:sz="0" w:space="0" w:color="auto"/>
        <w:bottom w:val="none" w:sz="0" w:space="0" w:color="auto"/>
        <w:right w:val="none" w:sz="0" w:space="0" w:color="auto"/>
      </w:divBdr>
    </w:div>
    <w:div w:id="1831023986">
      <w:bodyDiv w:val="1"/>
      <w:marLeft w:val="0"/>
      <w:marRight w:val="0"/>
      <w:marTop w:val="0"/>
      <w:marBottom w:val="0"/>
      <w:divBdr>
        <w:top w:val="none" w:sz="0" w:space="0" w:color="auto"/>
        <w:left w:val="none" w:sz="0" w:space="0" w:color="auto"/>
        <w:bottom w:val="none" w:sz="0" w:space="0" w:color="auto"/>
        <w:right w:val="none" w:sz="0" w:space="0" w:color="auto"/>
      </w:divBdr>
    </w:div>
    <w:div w:id="1904871579">
      <w:bodyDiv w:val="1"/>
      <w:marLeft w:val="0"/>
      <w:marRight w:val="0"/>
      <w:marTop w:val="0"/>
      <w:marBottom w:val="0"/>
      <w:divBdr>
        <w:top w:val="none" w:sz="0" w:space="0" w:color="auto"/>
        <w:left w:val="none" w:sz="0" w:space="0" w:color="auto"/>
        <w:bottom w:val="none" w:sz="0" w:space="0" w:color="auto"/>
        <w:right w:val="none" w:sz="0" w:space="0" w:color="auto"/>
      </w:divBdr>
    </w:div>
    <w:div w:id="1972007025">
      <w:bodyDiv w:val="1"/>
      <w:marLeft w:val="0"/>
      <w:marRight w:val="0"/>
      <w:marTop w:val="0"/>
      <w:marBottom w:val="0"/>
      <w:divBdr>
        <w:top w:val="none" w:sz="0" w:space="0" w:color="auto"/>
        <w:left w:val="none" w:sz="0" w:space="0" w:color="auto"/>
        <w:bottom w:val="none" w:sz="0" w:space="0" w:color="auto"/>
        <w:right w:val="none" w:sz="0" w:space="0" w:color="auto"/>
      </w:divBdr>
    </w:div>
    <w:div w:id="202050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2.5981519609497676E-2"/>
          <c:y val="0.26252752536621365"/>
          <c:w val="0.64959970940558331"/>
          <c:h val="0.61890100668571624"/>
        </c:manualLayout>
      </c:layout>
      <c:pieChart>
        <c:varyColors val="1"/>
        <c:ser>
          <c:idx val="0"/>
          <c:order val="0"/>
          <c:tx>
            <c:strRef>
              <c:f>Лист1!$B$1</c:f>
              <c:strCache>
                <c:ptCount val="1"/>
                <c:pt idx="0">
                  <c:v>Половая структура </c:v>
                </c:pt>
              </c:strCache>
            </c:strRef>
          </c:tx>
          <c:dLbls>
            <c:dLbl>
              <c:idx val="0"/>
              <c:layout>
                <c:manualLayout>
                  <c:x val="-0.24580879268866901"/>
                  <c:y val="1.5322529774499542E-2"/>
                </c:manualLayout>
              </c:layout>
              <c:showLegendKey val="0"/>
              <c:showVal val="0"/>
              <c:showCatName val="0"/>
              <c:showSerName val="0"/>
              <c:showPercent val="1"/>
              <c:showBubbleSize val="0"/>
            </c:dLbl>
            <c:dLbl>
              <c:idx val="1"/>
              <c:layout>
                <c:manualLayout>
                  <c:x val="0.10663830799319263"/>
                  <c:y val="-2.6250614720088775E-2"/>
                </c:manualLayout>
              </c:layout>
              <c:showLegendKey val="0"/>
              <c:showVal val="0"/>
              <c:showCatName val="0"/>
              <c:showSerName val="0"/>
              <c:showPercent val="1"/>
              <c:showBubbleSize val="0"/>
            </c:dLbl>
            <c:txPr>
              <a:bodyPr/>
              <a:lstStyle/>
              <a:p>
                <a:pPr>
                  <a:defRPr sz="1400" b="1">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1"/>
            <c:showBubbleSize val="0"/>
            <c:showLeaderLines val="1"/>
          </c:dLbls>
          <c:cat>
            <c:strRef>
              <c:f>Лист1!$A$2:$A$3</c:f>
              <c:strCache>
                <c:ptCount val="2"/>
                <c:pt idx="0">
                  <c:v>Мужское населения</c:v>
                </c:pt>
                <c:pt idx="1">
                  <c:v>Женское население</c:v>
                </c:pt>
              </c:strCache>
            </c:strRef>
          </c:cat>
          <c:val>
            <c:numRef>
              <c:f>Лист1!$B$2:$B$3</c:f>
              <c:numCache>
                <c:formatCode>General</c:formatCode>
                <c:ptCount val="2"/>
                <c:pt idx="0">
                  <c:v>472</c:v>
                </c:pt>
                <c:pt idx="1">
                  <c:v>563</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525141137164594"/>
          <c:y val="0.34575290107406353"/>
          <c:w val="0.34348792399404116"/>
          <c:h val="0.31642793483953363"/>
        </c:manualLayout>
      </c:layout>
      <c:overlay val="0"/>
      <c:txPr>
        <a:bodyPr/>
        <a:lstStyle/>
        <a:p>
          <a:pPr>
            <a:defRPr sz="120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3.5119674720431655E-2"/>
          <c:y val="0.30078585340025571"/>
          <c:w val="0.5593643533936824"/>
          <c:h val="0.52032102947414693"/>
        </c:manualLayout>
      </c:layout>
      <c:pieChart>
        <c:varyColors val="1"/>
        <c:ser>
          <c:idx val="0"/>
          <c:order val="0"/>
          <c:tx>
            <c:strRef>
              <c:f>Лист1!$B$1</c:f>
              <c:strCache>
                <c:ptCount val="1"/>
                <c:pt idx="0">
                  <c:v>Возрастная структура</c:v>
                </c:pt>
              </c:strCache>
            </c:strRef>
          </c:tx>
          <c:dLbls>
            <c:txPr>
              <a:bodyPr/>
              <a:lstStyle/>
              <a:p>
                <a:pPr>
                  <a:defRPr sz="1400" b="1">
                    <a:latin typeface="Times New Roman" panose="02020603050405020304" pitchFamily="18" charset="0"/>
                    <a:cs typeface="Times New Roman" panose="02020603050405020304" pitchFamily="18" charset="0"/>
                  </a:defRPr>
                </a:pPr>
                <a:endParaRPr lang="ru-RU"/>
              </a:p>
            </c:txPr>
            <c:showLegendKey val="0"/>
            <c:showVal val="0"/>
            <c:showCatName val="0"/>
            <c:showSerName val="0"/>
            <c:showPercent val="1"/>
            <c:showBubbleSize val="0"/>
            <c:showLeaderLines val="1"/>
          </c:dLbls>
          <c:cat>
            <c:strRef>
              <c:f>Лист1!$A$2:$A$4</c:f>
              <c:strCache>
                <c:ptCount val="3"/>
                <c:pt idx="0">
                  <c:v>Население трудоспособного возраста</c:v>
                </c:pt>
                <c:pt idx="1">
                  <c:v>Население старше трудоспособного возраста</c:v>
                </c:pt>
                <c:pt idx="2">
                  <c:v>Население младше трудоспособного населения</c:v>
                </c:pt>
              </c:strCache>
            </c:strRef>
          </c:cat>
          <c:val>
            <c:numRef>
              <c:f>Лист1!$B$2:$B$4</c:f>
              <c:numCache>
                <c:formatCode>General</c:formatCode>
                <c:ptCount val="3"/>
                <c:pt idx="0">
                  <c:v>566</c:v>
                </c:pt>
                <c:pt idx="1">
                  <c:v>288</c:v>
                </c:pt>
                <c:pt idx="2">
                  <c:v>181</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60836550498143249"/>
          <c:y val="0.24046310812584673"/>
          <c:w val="0.36630533738767751"/>
          <c:h val="0.64086055859778435"/>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lineChart>
        <c:grouping val="standard"/>
        <c:varyColors val="0"/>
        <c:ser>
          <c:idx val="0"/>
          <c:order val="0"/>
          <c:tx>
            <c:strRef>
              <c:f>Лист1!$B$1</c:f>
              <c:strCache>
                <c:ptCount val="1"/>
                <c:pt idx="0">
                  <c:v>Численность населения </c:v>
                </c:pt>
              </c:strCache>
            </c:strRef>
          </c:tx>
          <c:marker>
            <c:symbol val="none"/>
          </c:marker>
          <c:trendline>
            <c:trendlineType val="linear"/>
            <c:dispRSqr val="0"/>
            <c:dispEq val="0"/>
          </c:trendline>
          <c:cat>
            <c:numRef>
              <c:f>Лист1!$A$2:$A$20</c:f>
              <c:numCache>
                <c:formatCode>General</c:formatCode>
                <c:ptCount val="19"/>
                <c:pt idx="0">
                  <c:v>2010</c:v>
                </c:pt>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pt idx="14">
                  <c:v>2024</c:v>
                </c:pt>
                <c:pt idx="15">
                  <c:v>2025</c:v>
                </c:pt>
                <c:pt idx="16">
                  <c:v>2026</c:v>
                </c:pt>
                <c:pt idx="17">
                  <c:v>2027</c:v>
                </c:pt>
                <c:pt idx="18">
                  <c:v>2028</c:v>
                </c:pt>
              </c:numCache>
            </c:numRef>
          </c:cat>
          <c:val>
            <c:numRef>
              <c:f>Лист1!$B$2:$B$20</c:f>
              <c:numCache>
                <c:formatCode>General</c:formatCode>
                <c:ptCount val="19"/>
                <c:pt idx="0">
                  <c:v>1036</c:v>
                </c:pt>
                <c:pt idx="1">
                  <c:v>1030</c:v>
                </c:pt>
                <c:pt idx="2">
                  <c:v>1026</c:v>
                </c:pt>
                <c:pt idx="3">
                  <c:v>1026</c:v>
                </c:pt>
                <c:pt idx="4">
                  <c:v>1037</c:v>
                </c:pt>
                <c:pt idx="5">
                  <c:v>1028</c:v>
                </c:pt>
                <c:pt idx="6">
                  <c:v>1035</c:v>
                </c:pt>
                <c:pt idx="7">
                  <c:v>1032</c:v>
                </c:pt>
                <c:pt idx="8">
                  <c:v>1032</c:v>
                </c:pt>
                <c:pt idx="9">
                  <c:v>1029</c:v>
                </c:pt>
                <c:pt idx="10">
                  <c:v>1022</c:v>
                </c:pt>
                <c:pt idx="11">
                  <c:v>1022</c:v>
                </c:pt>
                <c:pt idx="12">
                  <c:v>1021</c:v>
                </c:pt>
                <c:pt idx="13">
                  <c:v>1018</c:v>
                </c:pt>
                <c:pt idx="14">
                  <c:v>1015</c:v>
                </c:pt>
                <c:pt idx="15">
                  <c:v>1010</c:v>
                </c:pt>
                <c:pt idx="16">
                  <c:v>1012</c:v>
                </c:pt>
                <c:pt idx="17">
                  <c:v>1012</c:v>
                </c:pt>
                <c:pt idx="18">
                  <c:v>1009</c:v>
                </c:pt>
              </c:numCache>
            </c:numRef>
          </c:val>
          <c:smooth val="0"/>
        </c:ser>
        <c:dLbls>
          <c:showLegendKey val="0"/>
          <c:showVal val="0"/>
          <c:showCatName val="0"/>
          <c:showSerName val="0"/>
          <c:showPercent val="0"/>
          <c:showBubbleSize val="0"/>
        </c:dLbls>
        <c:marker val="1"/>
        <c:smooth val="0"/>
        <c:axId val="96379264"/>
        <c:axId val="96380800"/>
      </c:lineChart>
      <c:catAx>
        <c:axId val="96379264"/>
        <c:scaling>
          <c:orientation val="minMax"/>
        </c:scaling>
        <c:delete val="0"/>
        <c:axPos val="b"/>
        <c:numFmt formatCode="General" sourceLinked="1"/>
        <c:majorTickMark val="out"/>
        <c:minorTickMark val="none"/>
        <c:tickLblPos val="nextTo"/>
        <c:crossAx val="96380800"/>
        <c:crosses val="autoZero"/>
        <c:auto val="1"/>
        <c:lblAlgn val="ctr"/>
        <c:lblOffset val="100"/>
        <c:noMultiLvlLbl val="0"/>
      </c:catAx>
      <c:valAx>
        <c:axId val="96380800"/>
        <c:scaling>
          <c:orientation val="minMax"/>
        </c:scaling>
        <c:delete val="0"/>
        <c:axPos val="l"/>
        <c:majorGridlines/>
        <c:numFmt formatCode="General" sourceLinked="1"/>
        <c:majorTickMark val="out"/>
        <c:minorTickMark val="none"/>
        <c:tickLblPos val="nextTo"/>
        <c:crossAx val="9637926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FD250-2241-4D69-BE41-007CB2FEC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11890</Words>
  <Characters>67779</Characters>
  <Application>Microsoft Office Word</Application>
  <DocSecurity>4</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Александр</cp:lastModifiedBy>
  <cp:revision>2</cp:revision>
  <cp:lastPrinted>2017-05-04T06:30:00Z</cp:lastPrinted>
  <dcterms:created xsi:type="dcterms:W3CDTF">2017-09-13T09:45:00Z</dcterms:created>
  <dcterms:modified xsi:type="dcterms:W3CDTF">2017-09-13T09:45:00Z</dcterms:modified>
</cp:coreProperties>
</file>