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F7" w:rsidRPr="00FF3EA2" w:rsidRDefault="007F1AF7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>РУЗАЕВСКОГО</w:t>
      </w:r>
    </w:p>
    <w:p w:rsidR="007F1AF7" w:rsidRPr="00FF3EA2" w:rsidRDefault="007F1AF7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7F1AF7" w:rsidRPr="00FF3EA2" w:rsidRDefault="007F1AF7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F1AF7" w:rsidRPr="00FF3EA2" w:rsidRDefault="007F1AF7" w:rsidP="00A0274D">
      <w:pPr>
        <w:jc w:val="center"/>
        <w:rPr>
          <w:sz w:val="28"/>
          <w:szCs w:val="28"/>
        </w:rPr>
      </w:pPr>
    </w:p>
    <w:p w:rsidR="007F1AF7" w:rsidRPr="00FF3EA2" w:rsidRDefault="007F1AF7" w:rsidP="00A0274D">
      <w:pPr>
        <w:jc w:val="center"/>
        <w:rPr>
          <w:sz w:val="28"/>
          <w:szCs w:val="28"/>
        </w:rPr>
      </w:pPr>
    </w:p>
    <w:p w:rsidR="007F1AF7" w:rsidRPr="00962848" w:rsidRDefault="007F1AF7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F1AF7" w:rsidRPr="00FF3EA2" w:rsidRDefault="007F1AF7" w:rsidP="00A0274D">
      <w:pPr>
        <w:jc w:val="center"/>
        <w:rPr>
          <w:b/>
          <w:sz w:val="28"/>
          <w:szCs w:val="28"/>
        </w:rPr>
      </w:pPr>
    </w:p>
    <w:p w:rsidR="007F1AF7" w:rsidRPr="00FE5C0D" w:rsidRDefault="007F1AF7" w:rsidP="00A0274D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12.12.2018г.</w:t>
      </w:r>
      <w:r w:rsidRPr="00FE5C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</w:t>
      </w:r>
      <w:r>
        <w:rPr>
          <w:vanish/>
          <w:sz w:val="28"/>
          <w:szCs w:val="28"/>
        </w:rPr>
        <w:t xml:space="preserve">          ________________________________________________________________________________________________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969</w:t>
      </w:r>
    </w:p>
    <w:p w:rsidR="007F1AF7" w:rsidRPr="00464634" w:rsidRDefault="007F1AF7" w:rsidP="00A0274D">
      <w:pPr>
        <w:rPr>
          <w:sz w:val="28"/>
          <w:szCs w:val="28"/>
        </w:rPr>
      </w:pPr>
    </w:p>
    <w:p w:rsidR="007F1AF7" w:rsidRDefault="007F1AF7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F1AF7" w:rsidRPr="00FF3EA2" w:rsidRDefault="007F1AF7" w:rsidP="00A0274D">
      <w:pPr>
        <w:jc w:val="center"/>
        <w:rPr>
          <w:sz w:val="28"/>
          <w:szCs w:val="28"/>
        </w:rPr>
      </w:pPr>
    </w:p>
    <w:p w:rsidR="007F1AF7" w:rsidRDefault="007F1AF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</w:t>
      </w:r>
    </w:p>
    <w:p w:rsidR="007F1AF7" w:rsidRDefault="007F1AF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в осенне-зимний период 2018-2019 гг </w:t>
      </w:r>
    </w:p>
    <w:p w:rsidR="007F1AF7" w:rsidRDefault="007F1AF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Рузаевского муниципального района </w:t>
      </w:r>
    </w:p>
    <w:p w:rsidR="007F1AF7" w:rsidRDefault="007F1AF7" w:rsidP="00A0274D">
      <w:pPr>
        <w:jc w:val="center"/>
        <w:rPr>
          <w:b/>
          <w:sz w:val="28"/>
          <w:szCs w:val="28"/>
        </w:rPr>
      </w:pP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 w:rsidRPr="00546125">
        <w:rPr>
          <w:sz w:val="28"/>
          <w:szCs w:val="28"/>
        </w:rPr>
        <w:t xml:space="preserve">В связи с наступлением холодов, началом массового выхода граждан на неокрепший </w:t>
      </w:r>
      <w:r>
        <w:rPr>
          <w:sz w:val="28"/>
          <w:szCs w:val="28"/>
        </w:rPr>
        <w:t>лед водоемов, в целях предупреждения чрезвычайных ситуаций, недопущения гибели людей на реках и водоемах на территории Рузаевского муниципального района, 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Рузаевского муниципального района постановляет: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обеспечения соблюдения мер безопасности населения при нахождении на водных объектах, охраны его жизни и здоровья в осенне-зимний период 2018-2019 гг согласно приложению №1 к настоящему постановлению.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План мероприятий по обеспечению безопасности на водных объектах на территории Рузаевского муниципального района в осенне-зимний период 2018-2019 гг согласно приложению №2 к настоящему постановлению.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поселений, Главам администраций сельских поселений, Главе администрации городского поселения Рузаевка взять под личный контроль обеспечение мер безопасности населения при нахождении на водных объектах на территории поселений в соответствии с настоящими Правилами и Планом.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законную силу со дня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B53D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53D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</w:p>
    <w:p w:rsidR="007F1AF7" w:rsidRDefault="007F1AF7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7F1AF7" w:rsidRPr="00B53DA9" w:rsidRDefault="007F1AF7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7F1AF7" w:rsidRDefault="007F1AF7" w:rsidP="00546125">
      <w:pPr>
        <w:ind w:firstLine="540"/>
        <w:jc w:val="both"/>
        <w:rPr>
          <w:sz w:val="28"/>
          <w:szCs w:val="28"/>
        </w:rPr>
      </w:pPr>
    </w:p>
    <w:p w:rsidR="007F1AF7" w:rsidRDefault="007F1AF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F1AF7" w:rsidRDefault="007F1AF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F1AF7" w:rsidRDefault="007F1AF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7F1AF7" w:rsidRDefault="007F1AF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12.12.2018г. № 969</w:t>
      </w:r>
    </w:p>
    <w:p w:rsidR="007F1AF7" w:rsidRDefault="007F1AF7" w:rsidP="00644501">
      <w:pPr>
        <w:ind w:firstLine="540"/>
        <w:jc w:val="center"/>
        <w:rPr>
          <w:sz w:val="28"/>
          <w:szCs w:val="28"/>
        </w:rPr>
      </w:pPr>
    </w:p>
    <w:p w:rsidR="007F1AF7" w:rsidRPr="005856BE" w:rsidRDefault="007F1AF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Правила </w:t>
      </w:r>
    </w:p>
    <w:p w:rsidR="007F1AF7" w:rsidRDefault="007F1AF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обеспечения соблюдения мер безопасности населения при </w:t>
      </w:r>
      <w:r>
        <w:rPr>
          <w:b/>
          <w:sz w:val="28"/>
          <w:szCs w:val="28"/>
        </w:rPr>
        <w:t>н</w:t>
      </w:r>
      <w:r w:rsidRPr="005856BE">
        <w:rPr>
          <w:b/>
          <w:sz w:val="28"/>
          <w:szCs w:val="28"/>
        </w:rPr>
        <w:t xml:space="preserve">ахождении на водных объектах, охраны его жизни и здоровья </w:t>
      </w:r>
    </w:p>
    <w:p w:rsidR="007F1AF7" w:rsidRPr="005856BE" w:rsidRDefault="007F1AF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>в осенне-зимний период</w:t>
      </w:r>
      <w:r>
        <w:rPr>
          <w:b/>
          <w:sz w:val="28"/>
          <w:szCs w:val="28"/>
        </w:rPr>
        <w:t xml:space="preserve"> 2018-2019 гг</w:t>
      </w:r>
    </w:p>
    <w:p w:rsidR="007F1AF7" w:rsidRDefault="007F1AF7" w:rsidP="00644501">
      <w:pPr>
        <w:ind w:firstLine="540"/>
        <w:jc w:val="center"/>
        <w:rPr>
          <w:sz w:val="28"/>
          <w:szCs w:val="28"/>
        </w:rPr>
      </w:pPr>
    </w:p>
    <w:p w:rsidR="007F1AF7" w:rsidRDefault="007F1AF7" w:rsidP="005856BE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F1AF7" w:rsidRDefault="007F1AF7" w:rsidP="005856BE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на основе Водного кодекса РФ (Федеральный закон от 03.06.2006 г. №74-ФЗ), Федерального закона от 29.12.2004 г. № 199-ФЗ «О внесении изменений в законодательные акты РФ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образований», нормативно-правовых актов органов местного самоуправления Рузаевского муниципального района, регламентирующих обеспечение безопасности населения на водных объектах в осенне-зимний период 2018-2019 гг.</w:t>
      </w:r>
    </w:p>
    <w:p w:rsidR="007F1AF7" w:rsidRDefault="007F1AF7" w:rsidP="00585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пользовании ледовыми переправами</w:t>
      </w:r>
    </w:p>
    <w:p w:rsidR="007F1AF7" w:rsidRDefault="007F1AF7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7F1AF7" w:rsidRDefault="007F1AF7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ледовых переправ определяется эксплуатирующими их  организациями по согласованию с администрацией Рузаевского муниципального района (в зависимости от статуса переправы), органами Государственной инспекции безопасности дорожного движения Республики Мордовия и ГУ МЧС России по Республике Мордовия.</w:t>
      </w:r>
    </w:p>
    <w:p w:rsidR="007F1AF7" w:rsidRDefault="007F1AF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движения транспорта, нормы перевозки груза и пассажиров устанавливаются администрацией переправ с учетом ледового прогноза и максимальной безопасной нагрузки на лед.</w:t>
      </w:r>
    </w:p>
    <w:p w:rsidR="007F1AF7" w:rsidRDefault="007F1AF7" w:rsidP="00503D8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Места, отведенные для переправ, должны удовлетворять следующим условиям:</w:t>
      </w:r>
    </w:p>
    <w:p w:rsidR="007F1AF7" w:rsidRDefault="007F1AF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дороги и спуска, ведущих к переправам;</w:t>
      </w:r>
    </w:p>
    <w:p w:rsidR="007F1AF7" w:rsidRDefault="007F1AF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районе переправы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) сброса теплых вод и выход грунтовых вод, а также промоин, майны и площадки для выколки льда;</w:t>
      </w:r>
    </w:p>
    <w:p w:rsidR="007F1AF7" w:rsidRDefault="007F1AF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трассе автогужевых переправ – только одностороннее движение.</w:t>
      </w:r>
    </w:p>
    <w:p w:rsidR="007F1AF7" w:rsidRDefault="007F1AF7" w:rsidP="00503D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7F1AF7" w:rsidRDefault="007F1AF7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Границы переправы обозначаются через каждые 25-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ограничительными маркировочными вехами, в опасных для движения местах выставляются предупредительные знаки.</w:t>
      </w:r>
    </w:p>
    <w:p w:rsidR="007F1AF7" w:rsidRDefault="007F1AF7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обоих берегах водоема у спуска на автогужевую переправу владельцами переправ оборудуются площадки для стоянки транспортных средств с забетонированной вокруг нее канавой, имеющей уклон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10-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>. Рядом с щитами должны быть спасательные доски, багор, шест, лестница, бревно длиной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диаметром 10-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, используемые для оказания помощи людям при поломке льда. В период интенсивного движения автотранспорта на переправах должны быть развернуты передвижные пункты обогрева людей, должны дежурить тягачи с такелажем возможной эвакуации с рабочей полосы неисправных транспортных средств.</w:t>
      </w:r>
    </w:p>
    <w:p w:rsidR="007F1AF7" w:rsidRDefault="007F1AF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людей на переправе, эксплуатирующей организацией выставляется ведомственный спасательный пост, укомплектованный спасателями, владеющими приемами оказания помощи терпящим бедствие на льду. У автогужевых переправ в период интенсивного движения автотранспорта организуется периодическое патрулирование сотрудниками Государственной инспекции безопасности дорожного движения.</w:t>
      </w:r>
    </w:p>
    <w:p w:rsidR="007F1AF7" w:rsidRDefault="007F1AF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подъезда к переправе устанавливается  специальный щит, на котором помещаются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и другие требования, обеспечивающие безопасность на переправе.</w:t>
      </w:r>
    </w:p>
    <w:p w:rsidR="007F1AF7" w:rsidRDefault="007F1AF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утром и вечером, а в оттепель и днем эксплуатирующей организацией осуществляется замер толщины льда и определяется его структура. Замер льда осуществляется по всей трассе и особенно в местах, где больше скорость течения и глубина водоема. Во избежание утепления льда и уменьшения его грузоподъемности регулярно осуществляется расчистка проезжей части переправы от снега.</w:t>
      </w:r>
    </w:p>
    <w:p w:rsidR="007F1AF7" w:rsidRDefault="007F1AF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переправах запрещается:</w:t>
      </w:r>
    </w:p>
    <w:p w:rsidR="007F1AF7" w:rsidRDefault="007F1AF7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пробивать лунки для рыбной ловли и других целей;</w:t>
      </w:r>
    </w:p>
    <w:p w:rsidR="007F1AF7" w:rsidRDefault="007F1AF7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переезжать в неогражденных и неохраняемых местах.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Должностные лица ГИМС Главного управления МЧС России по Республике Мордовия осуществляют техническое освидетельствование ледовых переправ в части, касающейся обеспечения безопасности людей и охраны окружающей среды, и дают разрешение на их эксплуатацию.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Меры безопасности на льду: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быть готовым оказать немедленную помощь впереди идущему. 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при массовом катании –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переходе по льду на лыжах рекомендуется пользоваться проложенной лыжней, а при ее отсутствии, прежде чем двигаться по насту, следует отстегнуть крепления лыж, снять петли лыжных палок с кистей рук. Рюкзак или ранец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>, во время движения лыжник, идущий первым, ударами палок проверят прочность льда и следит за его состоянием.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Во время рыбной ловли нельзя пробивать много лунок, на ограниченной площади собираться большими группами. Каждому рыболову рекомендуется иметь спасательное средство в виде шнура 12-15 метров, на одном конце которого должен быть закреплен груз весом 400-600 грамм, а на другом – изготовлена петля.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Меры безопасности при производстве работ по выколке льда: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 и организации при производстве работ по выколке льда должны ограждать опасные для людей участки.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Знаки безопасности на льду: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Знаки безопасности устанавливаются владельцами переправ, баз (сооружений) стоянок судов и другими водопользователями в целях предотвращения несчастных случаев с людьми.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Знаки безопасности имеют форму прямоугольника с размерами сторон не менее 30-60 см и изготавливаются из досок, толстой фанеры, металлических листов или другого прочного материала. Знаки устанавливаются по предписанию уполномоченных на то органов государственного надзора на видных местах и закрепляются на столбах (деревянных, металлических, железобетонных и др.) высотой не менее 2,5 метра.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Поисковые и аварийно-спасательные работы при чрезвычайных ситуациях на объектах (паводки, наводнения, аварии судов, утопление людей и т.д.) осуществляются поисково-спасательным отрядом, ГИМС, в соответствии с законодательством, регламентирующим организацию и порядок проведения этих работ.</w:t>
      </w:r>
    </w:p>
    <w:p w:rsidR="007F1AF7" w:rsidRDefault="007F1AF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настоящих Правил осуществляется КЧС и ОПБ Рузаевского муниципального района. Лица, нарушившие требования настоящих Правил, несут ответственность в соответствии с действующим законодательством.</w:t>
      </w:r>
    </w:p>
    <w:p w:rsidR="007F1AF7" w:rsidRDefault="007F1AF7" w:rsidP="00B845F0">
      <w:pPr>
        <w:jc w:val="right"/>
        <w:rPr>
          <w:sz w:val="24"/>
          <w:szCs w:val="24"/>
        </w:rPr>
      </w:pPr>
    </w:p>
    <w:p w:rsidR="007F1AF7" w:rsidRDefault="007F1AF7" w:rsidP="00B845F0">
      <w:pPr>
        <w:jc w:val="right"/>
        <w:rPr>
          <w:sz w:val="24"/>
          <w:szCs w:val="24"/>
        </w:rPr>
      </w:pPr>
    </w:p>
    <w:p w:rsidR="007F1AF7" w:rsidRDefault="007F1AF7" w:rsidP="00B845F0">
      <w:pPr>
        <w:jc w:val="right"/>
        <w:rPr>
          <w:sz w:val="24"/>
          <w:szCs w:val="24"/>
        </w:rPr>
      </w:pPr>
    </w:p>
    <w:p w:rsidR="007F1AF7" w:rsidRDefault="007F1AF7" w:rsidP="00B845F0">
      <w:pPr>
        <w:jc w:val="right"/>
        <w:rPr>
          <w:sz w:val="24"/>
          <w:szCs w:val="24"/>
        </w:rPr>
      </w:pPr>
    </w:p>
    <w:p w:rsidR="007F1AF7" w:rsidRDefault="007F1AF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7F1AF7" w:rsidRDefault="007F1AF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F1AF7" w:rsidRDefault="007F1AF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7F1AF7" w:rsidRDefault="007F1AF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12.12.2018г. № 969</w:t>
      </w:r>
    </w:p>
    <w:p w:rsidR="007F1AF7" w:rsidRDefault="007F1AF7" w:rsidP="00B845F0">
      <w:pPr>
        <w:jc w:val="right"/>
        <w:rPr>
          <w:sz w:val="24"/>
          <w:szCs w:val="24"/>
        </w:rPr>
      </w:pPr>
    </w:p>
    <w:p w:rsidR="007F1AF7" w:rsidRDefault="007F1AF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7F1AF7" w:rsidRDefault="007F1AF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безопасности на водных объектах на территории Рузаевского муниципального района </w:t>
      </w:r>
    </w:p>
    <w:p w:rsidR="007F1AF7" w:rsidRDefault="007F1AF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2018-2019 гг</w:t>
      </w:r>
    </w:p>
    <w:p w:rsidR="007F1AF7" w:rsidRDefault="007F1AF7" w:rsidP="00B845F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7F1AF7">
        <w:tc>
          <w:tcPr>
            <w:tcW w:w="648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7F1AF7">
        <w:tc>
          <w:tcPr>
            <w:tcW w:w="648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мерах безопасного поседения на водоемах в осенне-зимний период.</w:t>
            </w:r>
          </w:p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составы оперативных групп для участия в ликвидации ЧС на водных объектах в осенне-зимний период на территории поселений Рузаевского муниципального района.</w:t>
            </w:r>
          </w:p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аншлагов «Выход на лед опасен».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наступления сезона и в течение сезона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по правилам само- и взаимопомощи в случае попадания в полынью, оказанию первой помощи при утоплении, в рамках внеклассной работы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Рузаевского муниципального района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состоянием общественного правопорядка в местах проведения массовых мероприятий по зимней рыбалке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поселений, Главы администраций сельских поселений, Глава администрации городского поселения Рузаевка, ГИМС с привлечением отдела МВД России по Рузаевскому муниципальному району (по согласованию) 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Правил охраны жизни людей на водных объектах. Организация обучения порядка оказания само- и взаимопомощи при попадании в полынью и первой медицинской помощи при утоплении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сезона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 и учреждений всех форм собственности, 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по обеспечению безопасности людей на водных объектах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 и ОПБ Рузаевского муниципального района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профилактической, агатационно-пропагандитской и разъяснительной работы с населением по мерам безопасности на водных объектах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 местах несанкционированных ледовых переходов (переправ) запрещающие аншлаги «Проход (проезд) по льду запрещен»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обстановке на водных объектах в СМИ и на сходе граждан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7F1AF7">
        <w:tc>
          <w:tcPr>
            <w:tcW w:w="648" w:type="dxa"/>
          </w:tcPr>
          <w:p w:rsidR="007F1AF7" w:rsidRDefault="007F1AF7" w:rsidP="0044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началом весны в традиционных местах массовой рыбной ловли установить аншлаги «Осторожно, тонкий лед»</w:t>
            </w:r>
          </w:p>
        </w:tc>
        <w:tc>
          <w:tcPr>
            <w:tcW w:w="2393" w:type="dxa"/>
          </w:tcPr>
          <w:p w:rsidR="007F1AF7" w:rsidRDefault="007F1AF7" w:rsidP="0048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февраля</w:t>
            </w:r>
          </w:p>
        </w:tc>
        <w:tc>
          <w:tcPr>
            <w:tcW w:w="2393" w:type="dxa"/>
          </w:tcPr>
          <w:p w:rsidR="007F1AF7" w:rsidRDefault="007F1AF7" w:rsidP="00B8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</w:tbl>
    <w:p w:rsidR="007F1AF7" w:rsidRPr="00B845F0" w:rsidRDefault="007F1AF7" w:rsidP="00B845F0">
      <w:pPr>
        <w:jc w:val="both"/>
        <w:rPr>
          <w:sz w:val="28"/>
          <w:szCs w:val="28"/>
        </w:rPr>
      </w:pPr>
    </w:p>
    <w:sectPr w:rsidR="007F1AF7" w:rsidRPr="00B845F0" w:rsidSect="00660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55B1A"/>
    <w:rsid w:val="00070A14"/>
    <w:rsid w:val="00126462"/>
    <w:rsid w:val="00180C4D"/>
    <w:rsid w:val="001F767B"/>
    <w:rsid w:val="00446A81"/>
    <w:rsid w:val="00464634"/>
    <w:rsid w:val="0048295B"/>
    <w:rsid w:val="004872C7"/>
    <w:rsid w:val="004904D4"/>
    <w:rsid w:val="004C5027"/>
    <w:rsid w:val="00503D80"/>
    <w:rsid w:val="005233C3"/>
    <w:rsid w:val="00546125"/>
    <w:rsid w:val="005856BE"/>
    <w:rsid w:val="005863D7"/>
    <w:rsid w:val="0059107B"/>
    <w:rsid w:val="005A19AC"/>
    <w:rsid w:val="00644501"/>
    <w:rsid w:val="006607B2"/>
    <w:rsid w:val="006E147C"/>
    <w:rsid w:val="006F27F1"/>
    <w:rsid w:val="007373B4"/>
    <w:rsid w:val="007D68E2"/>
    <w:rsid w:val="007F1AF7"/>
    <w:rsid w:val="007F3F71"/>
    <w:rsid w:val="00823F4C"/>
    <w:rsid w:val="00826849"/>
    <w:rsid w:val="008673B7"/>
    <w:rsid w:val="008B4F1D"/>
    <w:rsid w:val="00962848"/>
    <w:rsid w:val="009B5FCA"/>
    <w:rsid w:val="009F5767"/>
    <w:rsid w:val="00A0274D"/>
    <w:rsid w:val="00A84811"/>
    <w:rsid w:val="00AB03F5"/>
    <w:rsid w:val="00AE35EC"/>
    <w:rsid w:val="00B23461"/>
    <w:rsid w:val="00B53DA9"/>
    <w:rsid w:val="00B845F0"/>
    <w:rsid w:val="00BC0656"/>
    <w:rsid w:val="00C16549"/>
    <w:rsid w:val="00C237A4"/>
    <w:rsid w:val="00C31CFA"/>
    <w:rsid w:val="00C33F63"/>
    <w:rsid w:val="00C4162E"/>
    <w:rsid w:val="00C45BD8"/>
    <w:rsid w:val="00C60859"/>
    <w:rsid w:val="00D32E36"/>
    <w:rsid w:val="00D564E9"/>
    <w:rsid w:val="00D66107"/>
    <w:rsid w:val="00D74240"/>
    <w:rsid w:val="00DC14CB"/>
    <w:rsid w:val="00E662CB"/>
    <w:rsid w:val="00EA6035"/>
    <w:rsid w:val="00EF5DC2"/>
    <w:rsid w:val="00F3306A"/>
    <w:rsid w:val="00F635AD"/>
    <w:rsid w:val="00F657A7"/>
    <w:rsid w:val="00F73FA1"/>
    <w:rsid w:val="00F86974"/>
    <w:rsid w:val="00FA48FE"/>
    <w:rsid w:val="00FB514C"/>
    <w:rsid w:val="00FC156F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1910</Words>
  <Characters>10887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dcterms:created xsi:type="dcterms:W3CDTF">2018-12-12T11:54:00Z</dcterms:created>
  <dcterms:modified xsi:type="dcterms:W3CDTF">2018-12-12T11:54:00Z</dcterms:modified>
</cp:coreProperties>
</file>