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1A" w:rsidRDefault="00B56A1A" w:rsidP="00DE23EC">
      <w:pPr>
        <w:jc w:val="center"/>
        <w:rPr>
          <w:rFonts w:ascii="Times New Roman" w:hAnsi="Times New Roman" w:cs="Times New Roman"/>
          <w:b/>
          <w:sz w:val="24"/>
          <w:szCs w:val="24"/>
        </w:rPr>
      </w:pPr>
      <w:bookmarkStart w:id="0" w:name="_GoBack"/>
      <w:bookmarkEnd w:id="0"/>
    </w:p>
    <w:p w:rsidR="00B56A1A" w:rsidRDefault="00B56A1A" w:rsidP="00DE23EC">
      <w:pPr>
        <w:jc w:val="center"/>
        <w:rPr>
          <w:rFonts w:ascii="Times New Roman" w:hAnsi="Times New Roman" w:cs="Times New Roman"/>
          <w:b/>
          <w:sz w:val="24"/>
          <w:szCs w:val="24"/>
        </w:rPr>
      </w:pPr>
    </w:p>
    <w:p w:rsidR="00B56A1A" w:rsidRDefault="00B56A1A" w:rsidP="00DE23EC">
      <w:pPr>
        <w:jc w:val="center"/>
        <w:rPr>
          <w:rFonts w:ascii="Times New Roman" w:hAnsi="Times New Roman" w:cs="Times New Roman"/>
          <w:b/>
          <w:sz w:val="24"/>
          <w:szCs w:val="24"/>
        </w:rPr>
      </w:pPr>
    </w:p>
    <w:p w:rsidR="00B56A1A" w:rsidRDefault="00B56A1A" w:rsidP="00DE23EC">
      <w:pPr>
        <w:jc w:val="center"/>
        <w:rPr>
          <w:rFonts w:ascii="Times New Roman" w:hAnsi="Times New Roman" w:cs="Times New Roman"/>
          <w:b/>
          <w:sz w:val="24"/>
          <w:szCs w:val="24"/>
        </w:rPr>
      </w:pPr>
    </w:p>
    <w:p w:rsidR="00B56A1A" w:rsidRDefault="00B56A1A" w:rsidP="00C76154">
      <w:pPr>
        <w:jc w:val="center"/>
        <w:rPr>
          <w:rFonts w:ascii="Times New Roman" w:hAnsi="Times New Roman"/>
          <w:sz w:val="28"/>
          <w:szCs w:val="28"/>
        </w:rPr>
      </w:pPr>
      <w:r>
        <w:rPr>
          <w:rFonts w:ascii="Times New Roman" w:hAnsi="Times New Roman"/>
          <w:sz w:val="28"/>
          <w:szCs w:val="28"/>
        </w:rPr>
        <w:t>АДМИНИСТРАЦИЯ</w:t>
      </w:r>
    </w:p>
    <w:p w:rsidR="00B56A1A" w:rsidRDefault="00B56A1A" w:rsidP="00C76154">
      <w:pPr>
        <w:jc w:val="center"/>
        <w:rPr>
          <w:rFonts w:ascii="Times New Roman" w:hAnsi="Times New Roman"/>
          <w:sz w:val="28"/>
          <w:szCs w:val="28"/>
        </w:rPr>
      </w:pPr>
      <w:r>
        <w:rPr>
          <w:rFonts w:ascii="Times New Roman" w:hAnsi="Times New Roman"/>
          <w:sz w:val="28"/>
          <w:szCs w:val="28"/>
        </w:rPr>
        <w:t>РУЗАЕВСКОГО МУНИЦИПАЛЬНОГО РАЙОНА</w:t>
      </w:r>
    </w:p>
    <w:p w:rsidR="00B56A1A" w:rsidRDefault="00B56A1A" w:rsidP="00C76154">
      <w:pPr>
        <w:jc w:val="center"/>
        <w:rPr>
          <w:rFonts w:ascii="Times New Roman" w:hAnsi="Times New Roman"/>
          <w:sz w:val="28"/>
          <w:szCs w:val="28"/>
        </w:rPr>
      </w:pPr>
      <w:r>
        <w:rPr>
          <w:rFonts w:ascii="Times New Roman" w:hAnsi="Times New Roman"/>
          <w:sz w:val="28"/>
          <w:szCs w:val="28"/>
        </w:rPr>
        <w:t>РЕСПУБЛИКИ МОРДОВИЯ</w:t>
      </w:r>
    </w:p>
    <w:p w:rsidR="00B56A1A" w:rsidRDefault="00B56A1A" w:rsidP="00C76154">
      <w:pPr>
        <w:jc w:val="center"/>
        <w:rPr>
          <w:rFonts w:ascii="Times New Roman" w:hAnsi="Times New Roman"/>
          <w:b/>
          <w:sz w:val="32"/>
          <w:szCs w:val="32"/>
        </w:rPr>
      </w:pPr>
    </w:p>
    <w:p w:rsidR="00B56A1A" w:rsidRDefault="00B56A1A" w:rsidP="00C76154">
      <w:pPr>
        <w:jc w:val="center"/>
        <w:rPr>
          <w:rFonts w:ascii="Times New Roman" w:hAnsi="Times New Roman"/>
          <w:b/>
          <w:sz w:val="32"/>
          <w:szCs w:val="32"/>
        </w:rPr>
      </w:pPr>
    </w:p>
    <w:p w:rsidR="00B56A1A" w:rsidRDefault="00B56A1A" w:rsidP="00C76154">
      <w:pPr>
        <w:jc w:val="center"/>
        <w:rPr>
          <w:rFonts w:ascii="Times New Roman" w:hAnsi="Times New Roman"/>
          <w:b/>
          <w:sz w:val="34"/>
          <w:szCs w:val="34"/>
        </w:rPr>
      </w:pPr>
      <w:r>
        <w:rPr>
          <w:rFonts w:ascii="Times New Roman" w:hAnsi="Times New Roman"/>
          <w:b/>
          <w:sz w:val="34"/>
          <w:szCs w:val="34"/>
        </w:rPr>
        <w:t>П О С Т А Н О В Л Е Н И Е</w:t>
      </w:r>
    </w:p>
    <w:p w:rsidR="00B56A1A" w:rsidRDefault="00B56A1A" w:rsidP="00C76154">
      <w:pPr>
        <w:jc w:val="both"/>
        <w:rPr>
          <w:rFonts w:ascii="Times New Roman" w:hAnsi="Times New Roman"/>
          <w:sz w:val="28"/>
          <w:szCs w:val="28"/>
        </w:rPr>
      </w:pPr>
    </w:p>
    <w:p w:rsidR="00B56A1A" w:rsidRDefault="00B56A1A" w:rsidP="00C76154">
      <w:pPr>
        <w:jc w:val="both"/>
        <w:rPr>
          <w:rFonts w:ascii="Times New Roman" w:hAnsi="Times New Roman"/>
          <w:sz w:val="28"/>
          <w:szCs w:val="28"/>
        </w:rPr>
      </w:pPr>
      <w:r>
        <w:rPr>
          <w:rFonts w:ascii="Times New Roman" w:hAnsi="Times New Roman"/>
          <w:sz w:val="28"/>
          <w:szCs w:val="28"/>
        </w:rPr>
        <w:t>30.09.2020                                                                                                  № 549</w:t>
      </w:r>
    </w:p>
    <w:p w:rsidR="00B56A1A" w:rsidRDefault="00B56A1A" w:rsidP="00C76154">
      <w:pPr>
        <w:jc w:val="center"/>
        <w:rPr>
          <w:rFonts w:ascii="Times New Roman" w:hAnsi="Times New Roman"/>
          <w:sz w:val="28"/>
          <w:szCs w:val="28"/>
        </w:rPr>
      </w:pPr>
    </w:p>
    <w:p w:rsidR="00B56A1A" w:rsidRDefault="00B56A1A" w:rsidP="00C76154">
      <w:pPr>
        <w:jc w:val="center"/>
        <w:rPr>
          <w:rFonts w:ascii="Times New Roman" w:hAnsi="Times New Roman"/>
          <w:sz w:val="28"/>
          <w:szCs w:val="28"/>
        </w:rPr>
      </w:pPr>
      <w:r>
        <w:rPr>
          <w:rFonts w:ascii="Times New Roman" w:hAnsi="Times New Roman"/>
          <w:sz w:val="28"/>
          <w:szCs w:val="28"/>
        </w:rPr>
        <w:t>г. Рузаевка</w:t>
      </w:r>
    </w:p>
    <w:p w:rsidR="00B56A1A" w:rsidRDefault="00B56A1A" w:rsidP="00C76154">
      <w:pPr>
        <w:jc w:val="center"/>
        <w:rPr>
          <w:rFonts w:ascii="Times New Roman" w:hAnsi="Times New Roman"/>
          <w:b/>
          <w:bCs/>
          <w:sz w:val="28"/>
          <w:szCs w:val="28"/>
        </w:rPr>
      </w:pPr>
    </w:p>
    <w:p w:rsidR="00B56A1A" w:rsidRPr="008D7788" w:rsidRDefault="00B56A1A" w:rsidP="00276C4D">
      <w:pPr>
        <w:ind w:left="567" w:right="283"/>
        <w:jc w:val="center"/>
        <w:outlineLvl w:val="0"/>
        <w:rPr>
          <w:rFonts w:ascii="Times New Roman" w:hAnsi="Times New Roman"/>
          <w:b/>
          <w:bCs/>
          <w:sz w:val="28"/>
          <w:szCs w:val="24"/>
        </w:rPr>
      </w:pPr>
      <w:r w:rsidRPr="008D7788">
        <w:rPr>
          <w:rFonts w:ascii="Times New Roman" w:hAnsi="Times New Roman"/>
          <w:b/>
          <w:bCs/>
          <w:sz w:val="28"/>
          <w:szCs w:val="24"/>
        </w:rPr>
        <w:t>Об утверждении Муниципальной программы «Экономическое развитие Рузаевского муниципального района Республики Мордовия на 2020-202</w:t>
      </w:r>
      <w:r>
        <w:rPr>
          <w:rFonts w:ascii="Times New Roman" w:hAnsi="Times New Roman"/>
          <w:b/>
          <w:bCs/>
          <w:sz w:val="28"/>
          <w:szCs w:val="24"/>
        </w:rPr>
        <w:t>5 годы</w:t>
      </w:r>
      <w:r w:rsidRPr="008D7788">
        <w:rPr>
          <w:rFonts w:ascii="Times New Roman" w:hAnsi="Times New Roman"/>
          <w:b/>
          <w:sz w:val="28"/>
        </w:rPr>
        <w:t>»</w:t>
      </w:r>
    </w:p>
    <w:p w:rsidR="00B56A1A" w:rsidRPr="008D7788" w:rsidRDefault="00B56A1A" w:rsidP="00AA34F1">
      <w:pPr>
        <w:ind w:firstLine="567"/>
        <w:jc w:val="both"/>
        <w:rPr>
          <w:rFonts w:ascii="Times New Roman" w:hAnsi="Times New Roman" w:cs="Times New Roman"/>
          <w:sz w:val="28"/>
          <w:szCs w:val="28"/>
        </w:rPr>
      </w:pPr>
    </w:p>
    <w:p w:rsidR="00B56A1A" w:rsidRPr="006414B4" w:rsidRDefault="00B56A1A" w:rsidP="00AA34F1">
      <w:pPr>
        <w:suppressAutoHyphens/>
        <w:ind w:firstLine="567"/>
        <w:jc w:val="both"/>
        <w:rPr>
          <w:rFonts w:ascii="Times New Roman" w:hAnsi="Times New Roman" w:cs="Times New Roman"/>
          <w:kern w:val="2"/>
          <w:sz w:val="28"/>
          <w:szCs w:val="28"/>
          <w:lang w:eastAsia="ar-SA"/>
        </w:rPr>
      </w:pPr>
      <w:bookmarkStart w:id="1" w:name="sub_1"/>
      <w:r w:rsidRPr="006414B4">
        <w:rPr>
          <w:rFonts w:ascii="Times New Roman" w:hAnsi="Times New Roman"/>
          <w:sz w:val="28"/>
          <w:szCs w:val="28"/>
        </w:rPr>
        <w:t xml:space="preserve">В соответствии с Федеральным законом от 28.06.2014г. №172-ФЗ «О стратегическом планировании в Российской Федерации», Законом Республики Мордовия от 02.06.2017 № 38-З «О регулировании отдельных вопросов в сфере стратегического планирования на территории Республики Мордовия», постановлением администрации Рузаевского муниципального района Республики Мордовия от 30.12.2015г. №1868 «Об утверждении Порядка разработки, реализации и оценки эффективности муниципальных программ Рузаевского муниципального района Республики Мордовия» и в целях обеспечения долгосрочного устойчивого развития Рузаевского муниципального района Республики Мордовия </w:t>
      </w:r>
      <w:r w:rsidRPr="006414B4">
        <w:rPr>
          <w:rFonts w:ascii="Times New Roman" w:hAnsi="Times New Roman"/>
          <w:kern w:val="2"/>
          <w:sz w:val="28"/>
          <w:szCs w:val="28"/>
          <w:lang w:eastAsia="ar-SA"/>
        </w:rPr>
        <w:t>администрация Рузаевского муниципального района п о с т а н о в л я е т:</w:t>
      </w:r>
    </w:p>
    <w:p w:rsidR="00B56A1A" w:rsidRPr="006414B4" w:rsidRDefault="00B56A1A" w:rsidP="00C76154">
      <w:pPr>
        <w:tabs>
          <w:tab w:val="left" w:pos="851"/>
          <w:tab w:val="left" w:pos="993"/>
        </w:tabs>
        <w:ind w:firstLine="567"/>
        <w:jc w:val="both"/>
        <w:rPr>
          <w:rFonts w:ascii="Times New Roman" w:hAnsi="Times New Roman"/>
          <w:sz w:val="28"/>
          <w:szCs w:val="28"/>
          <w:lang w:eastAsia="en-US"/>
        </w:rPr>
      </w:pPr>
      <w:r w:rsidRPr="006414B4">
        <w:rPr>
          <w:rFonts w:ascii="Times New Roman" w:hAnsi="Times New Roman"/>
          <w:sz w:val="28"/>
          <w:szCs w:val="28"/>
        </w:rPr>
        <w:t>1. Утвердить прилагаемую Муниципальную программу «Экономическое развитие Рузаевского муниципального района Республики Мордовия на 2020-202</w:t>
      </w:r>
      <w:r>
        <w:rPr>
          <w:rFonts w:ascii="Times New Roman" w:hAnsi="Times New Roman"/>
          <w:sz w:val="28"/>
          <w:szCs w:val="28"/>
        </w:rPr>
        <w:t>5</w:t>
      </w:r>
      <w:r w:rsidRPr="006414B4">
        <w:rPr>
          <w:rFonts w:ascii="Times New Roman" w:hAnsi="Times New Roman"/>
          <w:sz w:val="28"/>
          <w:szCs w:val="28"/>
        </w:rPr>
        <w:t xml:space="preserve"> годы».</w:t>
      </w:r>
    </w:p>
    <w:p w:rsidR="00B56A1A" w:rsidRPr="006414B4" w:rsidRDefault="00B56A1A" w:rsidP="00C76154">
      <w:pPr>
        <w:tabs>
          <w:tab w:val="left" w:pos="851"/>
          <w:tab w:val="left" w:pos="993"/>
        </w:tabs>
        <w:ind w:firstLine="567"/>
        <w:jc w:val="both"/>
        <w:rPr>
          <w:rFonts w:ascii="Times New Roman" w:hAnsi="Times New Roman"/>
          <w:sz w:val="28"/>
          <w:szCs w:val="28"/>
        </w:rPr>
      </w:pPr>
      <w:bookmarkStart w:id="2" w:name="sub_2"/>
      <w:bookmarkEnd w:id="1"/>
      <w:r w:rsidRPr="006414B4">
        <w:rPr>
          <w:rFonts w:ascii="Times New Roman" w:hAnsi="Times New Roman"/>
          <w:sz w:val="28"/>
          <w:szCs w:val="28"/>
        </w:rPr>
        <w:t xml:space="preserve">2. </w:t>
      </w:r>
      <w:bookmarkStart w:id="3" w:name="sub_3"/>
      <w:bookmarkEnd w:id="2"/>
      <w:r w:rsidRPr="006414B4">
        <w:rPr>
          <w:rFonts w:ascii="Times New Roman" w:hAnsi="Times New Roman"/>
          <w:sz w:val="28"/>
          <w:szCs w:val="28"/>
        </w:rPr>
        <w:t>Контроль исполнения настоящего постановления возложить на заместителя Главы</w:t>
      </w:r>
      <w:r>
        <w:rPr>
          <w:rFonts w:ascii="Times New Roman" w:hAnsi="Times New Roman"/>
          <w:sz w:val="28"/>
          <w:szCs w:val="28"/>
        </w:rPr>
        <w:t xml:space="preserve"> </w:t>
      </w:r>
      <w:r w:rsidRPr="006414B4">
        <w:rPr>
          <w:rFonts w:ascii="Times New Roman" w:hAnsi="Times New Roman"/>
          <w:sz w:val="28"/>
          <w:szCs w:val="28"/>
        </w:rPr>
        <w:t>– начальника управления экономического анализа и прогнозирования А.В. Орехова.</w:t>
      </w:r>
    </w:p>
    <w:p w:rsidR="00B56A1A" w:rsidRPr="006414B4" w:rsidRDefault="00B56A1A" w:rsidP="00C76154">
      <w:pPr>
        <w:tabs>
          <w:tab w:val="left" w:pos="851"/>
          <w:tab w:val="left" w:pos="993"/>
        </w:tabs>
        <w:ind w:firstLine="567"/>
        <w:jc w:val="both"/>
        <w:rPr>
          <w:rFonts w:ascii="Times New Roman" w:hAnsi="Times New Roman"/>
          <w:sz w:val="28"/>
          <w:szCs w:val="28"/>
        </w:rPr>
      </w:pPr>
      <w:r w:rsidRPr="006414B4">
        <w:rPr>
          <w:rFonts w:ascii="Times New Roman" w:hAnsi="Times New Roman"/>
          <w:sz w:val="28"/>
          <w:szCs w:val="28"/>
        </w:rPr>
        <w:t>3.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«Интернет» по адресу: www.ruzaevka-rm.ru и подлежит размещению в закрытой части портала государственной автоматизированной системы «Управление».</w:t>
      </w:r>
    </w:p>
    <w:p w:rsidR="00B56A1A" w:rsidRPr="006414B4" w:rsidRDefault="00B56A1A" w:rsidP="00AC6070">
      <w:pPr>
        <w:tabs>
          <w:tab w:val="left" w:pos="851"/>
          <w:tab w:val="left" w:pos="993"/>
        </w:tabs>
        <w:ind w:firstLine="720"/>
        <w:jc w:val="both"/>
        <w:rPr>
          <w:rFonts w:ascii="Times New Roman" w:hAnsi="Times New Roman"/>
          <w:sz w:val="28"/>
          <w:szCs w:val="28"/>
        </w:rPr>
      </w:pPr>
    </w:p>
    <w:p w:rsidR="00B56A1A" w:rsidRPr="006414B4" w:rsidRDefault="00B56A1A" w:rsidP="00010B70">
      <w:pPr>
        <w:tabs>
          <w:tab w:val="left" w:pos="851"/>
          <w:tab w:val="left" w:pos="993"/>
        </w:tabs>
        <w:jc w:val="both"/>
        <w:rPr>
          <w:rFonts w:ascii="Times New Roman" w:hAnsi="Times New Roman"/>
          <w:sz w:val="28"/>
          <w:szCs w:val="28"/>
        </w:rPr>
      </w:pPr>
    </w:p>
    <w:p w:rsidR="00B56A1A" w:rsidRPr="006414B4" w:rsidRDefault="00B56A1A" w:rsidP="00AC6070">
      <w:pPr>
        <w:tabs>
          <w:tab w:val="left" w:pos="851"/>
          <w:tab w:val="left" w:pos="993"/>
        </w:tabs>
        <w:jc w:val="both"/>
        <w:rPr>
          <w:rFonts w:ascii="Times New Roman" w:hAnsi="Times New Roman"/>
          <w:sz w:val="28"/>
          <w:szCs w:val="28"/>
        </w:rPr>
      </w:pPr>
      <w:r w:rsidRPr="006414B4">
        <w:rPr>
          <w:rFonts w:ascii="Times New Roman" w:hAnsi="Times New Roman"/>
          <w:sz w:val="28"/>
          <w:szCs w:val="28"/>
        </w:rPr>
        <w:t>Глава Рузаевского</w:t>
      </w:r>
    </w:p>
    <w:p w:rsidR="00B56A1A" w:rsidRPr="00010B70" w:rsidRDefault="00B56A1A" w:rsidP="00010B70">
      <w:pPr>
        <w:tabs>
          <w:tab w:val="left" w:pos="851"/>
          <w:tab w:val="left" w:pos="993"/>
        </w:tabs>
        <w:jc w:val="both"/>
        <w:rPr>
          <w:rFonts w:ascii="Times New Roman" w:hAnsi="Times New Roman"/>
          <w:sz w:val="28"/>
          <w:szCs w:val="28"/>
        </w:rPr>
      </w:pPr>
      <w:r w:rsidRPr="006414B4">
        <w:rPr>
          <w:rFonts w:ascii="Times New Roman" w:hAnsi="Times New Roman"/>
          <w:sz w:val="28"/>
          <w:szCs w:val="28"/>
        </w:rPr>
        <w:t xml:space="preserve">муниципального района                                                                     </w:t>
      </w:r>
      <w:bookmarkEnd w:id="3"/>
      <w:r w:rsidRPr="006414B4">
        <w:rPr>
          <w:rFonts w:ascii="Times New Roman" w:hAnsi="Times New Roman"/>
          <w:sz w:val="28"/>
          <w:szCs w:val="28"/>
        </w:rPr>
        <w:t>А.И.</w:t>
      </w:r>
      <w:r>
        <w:rPr>
          <w:rFonts w:ascii="Times New Roman" w:hAnsi="Times New Roman"/>
          <w:sz w:val="28"/>
          <w:szCs w:val="28"/>
        </w:rPr>
        <w:t xml:space="preserve"> </w:t>
      </w:r>
      <w:r w:rsidRPr="006414B4">
        <w:rPr>
          <w:rFonts w:ascii="Times New Roman" w:hAnsi="Times New Roman"/>
          <w:sz w:val="28"/>
          <w:szCs w:val="28"/>
        </w:rPr>
        <w:t>Сайгачев</w:t>
      </w:r>
    </w:p>
    <w:p w:rsidR="00B56A1A" w:rsidRPr="006414B4" w:rsidRDefault="00B56A1A">
      <w:pPr>
        <w:ind w:firstLine="720"/>
        <w:jc w:val="both"/>
        <w:rPr>
          <w:rFonts w:ascii="Times New Roman" w:hAnsi="Times New Roman" w:cs="Times New Roman"/>
          <w:sz w:val="24"/>
          <w:szCs w:val="24"/>
        </w:rPr>
      </w:pPr>
    </w:p>
    <w:p w:rsidR="00B56A1A" w:rsidRPr="006414B4" w:rsidRDefault="00B56A1A">
      <w:pPr>
        <w:ind w:firstLine="720"/>
        <w:jc w:val="both"/>
        <w:rPr>
          <w:rFonts w:ascii="Times New Roman" w:hAnsi="Times New Roman" w:cs="Times New Roman"/>
          <w:sz w:val="24"/>
          <w:szCs w:val="24"/>
        </w:rPr>
      </w:pPr>
    </w:p>
    <w:p w:rsidR="00B56A1A" w:rsidRPr="00010B70" w:rsidRDefault="00B56A1A" w:rsidP="00010B70">
      <w:pPr>
        <w:widowControl/>
        <w:autoSpaceDE/>
        <w:autoSpaceDN/>
        <w:adjustRightInd/>
        <w:ind w:left="5387"/>
        <w:rPr>
          <w:rFonts w:ascii="Times New Roman" w:hAnsi="Times New Roman" w:cs="Times New Roman"/>
        </w:rPr>
      </w:pPr>
      <w:r w:rsidRPr="00010B70">
        <w:rPr>
          <w:rFonts w:ascii="Times New Roman" w:hAnsi="Times New Roman" w:cs="Times New Roman"/>
        </w:rPr>
        <w:t>Приложение к Постановлению</w:t>
      </w:r>
    </w:p>
    <w:p w:rsidR="00B56A1A" w:rsidRPr="00010B70" w:rsidRDefault="00B56A1A" w:rsidP="00010B70">
      <w:pPr>
        <w:widowControl/>
        <w:tabs>
          <w:tab w:val="left" w:pos="6540"/>
        </w:tabs>
        <w:autoSpaceDE/>
        <w:autoSpaceDN/>
        <w:adjustRightInd/>
        <w:ind w:left="5387"/>
        <w:rPr>
          <w:rFonts w:ascii="Times New Roman" w:hAnsi="Times New Roman" w:cs="Times New Roman"/>
        </w:rPr>
      </w:pPr>
      <w:r w:rsidRPr="00010B70">
        <w:rPr>
          <w:rFonts w:ascii="Times New Roman" w:hAnsi="Times New Roman" w:cs="Times New Roman"/>
        </w:rPr>
        <w:t xml:space="preserve">администрации Рузаевского </w:t>
      </w:r>
    </w:p>
    <w:p w:rsidR="00B56A1A" w:rsidRPr="00010B70" w:rsidRDefault="00B56A1A" w:rsidP="00010B70">
      <w:pPr>
        <w:widowControl/>
        <w:tabs>
          <w:tab w:val="left" w:pos="6540"/>
        </w:tabs>
        <w:autoSpaceDE/>
        <w:autoSpaceDN/>
        <w:adjustRightInd/>
        <w:ind w:left="5387"/>
        <w:rPr>
          <w:rFonts w:ascii="Times New Roman" w:hAnsi="Times New Roman" w:cs="Times New Roman"/>
        </w:rPr>
      </w:pPr>
      <w:r w:rsidRPr="00010B70">
        <w:rPr>
          <w:rFonts w:ascii="Times New Roman" w:hAnsi="Times New Roman" w:cs="Times New Roman"/>
        </w:rPr>
        <w:t xml:space="preserve">муниципального района </w:t>
      </w:r>
    </w:p>
    <w:p w:rsidR="00B56A1A" w:rsidRPr="00010B70" w:rsidRDefault="00B56A1A" w:rsidP="00010B70">
      <w:pPr>
        <w:widowControl/>
        <w:tabs>
          <w:tab w:val="left" w:pos="6540"/>
        </w:tabs>
        <w:autoSpaceDE/>
        <w:autoSpaceDN/>
        <w:adjustRightInd/>
        <w:ind w:left="5387"/>
        <w:rPr>
          <w:rFonts w:ascii="Times New Roman" w:hAnsi="Times New Roman" w:cs="Times New Roman"/>
        </w:rPr>
      </w:pPr>
      <w:r w:rsidRPr="00010B70">
        <w:rPr>
          <w:rFonts w:ascii="Times New Roman" w:hAnsi="Times New Roman" w:cs="Times New Roman"/>
        </w:rPr>
        <w:t>Республики Мордовия</w:t>
      </w:r>
    </w:p>
    <w:p w:rsidR="00B56A1A" w:rsidRPr="00010B70" w:rsidRDefault="00B56A1A" w:rsidP="00FE6740">
      <w:pPr>
        <w:widowControl/>
        <w:tabs>
          <w:tab w:val="left" w:pos="3544"/>
          <w:tab w:val="left" w:pos="6540"/>
        </w:tabs>
        <w:autoSpaceDE/>
        <w:autoSpaceDN/>
        <w:adjustRightInd/>
        <w:ind w:left="5387"/>
        <w:rPr>
          <w:rFonts w:ascii="Times New Roman" w:hAnsi="Times New Roman" w:cs="Times New Roman"/>
        </w:rPr>
      </w:pPr>
      <w:r>
        <w:rPr>
          <w:rFonts w:ascii="Times New Roman" w:hAnsi="Times New Roman" w:cs="Times New Roman"/>
        </w:rPr>
        <w:t>от  30.09.2020 года №  549</w:t>
      </w:r>
    </w:p>
    <w:p w:rsidR="00B56A1A" w:rsidRPr="00010B70" w:rsidRDefault="00B56A1A" w:rsidP="00010B70">
      <w:pPr>
        <w:widowControl/>
        <w:tabs>
          <w:tab w:val="left" w:pos="6540"/>
        </w:tabs>
        <w:autoSpaceDE/>
        <w:autoSpaceDN/>
        <w:adjustRightInd/>
        <w:rPr>
          <w:rFonts w:ascii="Times New Roman" w:hAnsi="Times New Roman" w:cs="Times New Roman"/>
        </w:rPr>
      </w:pPr>
    </w:p>
    <w:p w:rsidR="00B56A1A" w:rsidRPr="00010B70" w:rsidRDefault="00B56A1A" w:rsidP="00010B70">
      <w:pPr>
        <w:widowControl/>
        <w:tabs>
          <w:tab w:val="left" w:pos="6540"/>
        </w:tabs>
        <w:autoSpaceDE/>
        <w:autoSpaceDN/>
        <w:adjustRightInd/>
        <w:rPr>
          <w:rFonts w:ascii="Times New Roman" w:hAnsi="Times New Roman" w:cs="Times New Roman"/>
        </w:rPr>
      </w:pPr>
    </w:p>
    <w:p w:rsidR="00B56A1A" w:rsidRPr="00010B70" w:rsidRDefault="00B56A1A" w:rsidP="00010B70">
      <w:pPr>
        <w:widowControl/>
        <w:tabs>
          <w:tab w:val="left" w:pos="6540"/>
        </w:tabs>
        <w:autoSpaceDE/>
        <w:autoSpaceDN/>
        <w:adjustRightInd/>
        <w:rPr>
          <w:rFonts w:ascii="Times New Roman" w:hAnsi="Times New Roman" w:cs="Times New Roman"/>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r w:rsidRPr="00010B70">
        <w:rPr>
          <w:rFonts w:ascii="Times New Roman" w:hAnsi="Times New Roman" w:cs="Times New Roman"/>
          <w:b/>
          <w:bCs/>
          <w:sz w:val="28"/>
          <w:szCs w:val="28"/>
        </w:rPr>
        <w:t>Муниципальная программа «Экономическое развитие</w:t>
      </w: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r w:rsidRPr="00010B70">
        <w:rPr>
          <w:rFonts w:ascii="Times New Roman" w:hAnsi="Times New Roman" w:cs="Times New Roman"/>
          <w:b/>
          <w:bCs/>
          <w:sz w:val="28"/>
          <w:szCs w:val="28"/>
        </w:rPr>
        <w:t xml:space="preserve">Рузаевского муниципального района Республики Мордовия </w:t>
      </w:r>
    </w:p>
    <w:p w:rsidR="00B56A1A" w:rsidRPr="00010B70" w:rsidRDefault="00B56A1A" w:rsidP="00010B70">
      <w:pPr>
        <w:keepNext/>
        <w:widowControl/>
        <w:autoSpaceDE/>
        <w:autoSpaceDN/>
        <w:adjustRightInd/>
        <w:jc w:val="center"/>
        <w:outlineLvl w:val="3"/>
        <w:rPr>
          <w:rFonts w:ascii="Times New Roman" w:hAnsi="Times New Roman" w:cs="Times New Roman"/>
          <w:b/>
          <w:bCs/>
          <w:sz w:val="28"/>
          <w:szCs w:val="28"/>
        </w:rPr>
      </w:pPr>
      <w:r w:rsidRPr="00010B70">
        <w:rPr>
          <w:rFonts w:ascii="Times New Roman" w:hAnsi="Times New Roman" w:cs="Times New Roman"/>
          <w:b/>
          <w:bCs/>
          <w:sz w:val="28"/>
          <w:szCs w:val="28"/>
        </w:rPr>
        <w:t>на 2020-2025 годы»</w:t>
      </w: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widowControl/>
        <w:suppressAutoHyphens/>
        <w:autoSpaceDN/>
        <w:adjustRightInd/>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СОДЕРЖАНИЕ</w:t>
      </w:r>
    </w:p>
    <w:p w:rsidR="00B56A1A" w:rsidRPr="00010B70" w:rsidRDefault="00B56A1A" w:rsidP="00010B70">
      <w:pPr>
        <w:widowControl/>
        <w:suppressAutoHyphens/>
        <w:autoSpaceDN/>
        <w:adjustRightInd/>
        <w:jc w:val="center"/>
        <w:rPr>
          <w:rFonts w:ascii="Times New Roman" w:hAnsi="Times New Roman" w:cs="Times New Roman"/>
          <w:color w:val="000000"/>
          <w:sz w:val="28"/>
          <w:szCs w:val="28"/>
          <w:lang w:eastAsia="ar-SA"/>
        </w:rPr>
      </w:pPr>
    </w:p>
    <w:tbl>
      <w:tblPr>
        <w:tblW w:w="9889" w:type="dxa"/>
        <w:tblLayout w:type="fixed"/>
        <w:tblLook w:val="01E0" w:firstRow="1" w:lastRow="1" w:firstColumn="1" w:lastColumn="1" w:noHBand="0" w:noVBand="0"/>
      </w:tblPr>
      <w:tblGrid>
        <w:gridCol w:w="2093"/>
        <w:gridCol w:w="6946"/>
        <w:gridCol w:w="850"/>
      </w:tblGrid>
      <w:tr w:rsidR="00B56A1A" w:rsidRPr="00010B70" w:rsidTr="00C438BD">
        <w:trPr>
          <w:trHeight w:val="490"/>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ПАСПОРТ</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3</w:t>
            </w:r>
          </w:p>
        </w:tc>
      </w:tr>
      <w:tr w:rsidR="00B56A1A" w:rsidRPr="00010B70" w:rsidTr="00C438BD">
        <w:trPr>
          <w:trHeight w:val="499"/>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w:t>
            </w:r>
            <w:r w:rsidRPr="00010B70">
              <w:rPr>
                <w:rFonts w:ascii="Times New Roman" w:hAnsi="Times New Roman" w:cs="Times New Roman"/>
                <w:b/>
                <w:sz w:val="28"/>
                <w:szCs w:val="28"/>
              </w:rPr>
              <w:t>.</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sz w:val="28"/>
                <w:szCs w:val="28"/>
              </w:rPr>
              <w:t xml:space="preserve">Характеристика текущего состояния экономики Рузаевского муниципального района </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7</w:t>
            </w:r>
          </w:p>
        </w:tc>
      </w:tr>
      <w:tr w:rsidR="00B56A1A" w:rsidRPr="00010B70" w:rsidTr="00C438BD">
        <w:trPr>
          <w:trHeight w:val="708"/>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w:t>
            </w:r>
            <w:r w:rsidRPr="00010B70">
              <w:rPr>
                <w:rFonts w:ascii="Times New Roman" w:hAnsi="Times New Roman" w:cs="Times New Roman"/>
                <w:b/>
                <w:sz w:val="28"/>
                <w:szCs w:val="28"/>
              </w:rPr>
              <w:t>.</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Приоритеты, цели и задачи реализуемой политики в Рузаевском муниципальном районе</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val="en-US" w:eastAsia="ar-SA"/>
              </w:rPr>
              <w:t>17</w:t>
            </w:r>
          </w:p>
        </w:tc>
      </w:tr>
      <w:tr w:rsidR="00B56A1A" w:rsidRPr="00010B70" w:rsidTr="00C438BD">
        <w:trPr>
          <w:trHeight w:val="708"/>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III</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Общая характеристика основных</w:t>
            </w:r>
            <w:r w:rsidRPr="00010B70">
              <w:rPr>
                <w:rFonts w:ascii="Times New Roman" w:hAnsi="Times New Roman" w:cs="Times New Roman"/>
                <w:bCs/>
                <w:sz w:val="28"/>
                <w:szCs w:val="28"/>
              </w:rPr>
              <w:t xml:space="preserve"> мероприятий муниципальной программы</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val="en-US" w:eastAsia="ar-SA"/>
              </w:rPr>
              <w:t>18</w:t>
            </w:r>
          </w:p>
        </w:tc>
      </w:tr>
      <w:tr w:rsidR="00B56A1A" w:rsidRPr="00010B70" w:rsidTr="00C438BD">
        <w:trPr>
          <w:trHeight w:val="402"/>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3.1.</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Развитие промышленного комплекса</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eastAsia="ar-SA"/>
              </w:rPr>
              <w:t>1</w:t>
            </w:r>
            <w:r w:rsidRPr="00010B70">
              <w:rPr>
                <w:rFonts w:ascii="Times New Roman" w:hAnsi="Times New Roman" w:cs="Times New Roman"/>
                <w:color w:val="000000"/>
                <w:sz w:val="28"/>
                <w:szCs w:val="28"/>
                <w:lang w:val="en-US" w:eastAsia="ar-SA"/>
              </w:rPr>
              <w:t>8</w:t>
            </w:r>
          </w:p>
        </w:tc>
      </w:tr>
      <w:tr w:rsidR="00B56A1A" w:rsidRPr="00010B70" w:rsidTr="00C438BD">
        <w:trPr>
          <w:trHeight w:val="393"/>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3.2.</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Формирование благоприятной инвестиционной среды</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eastAsia="ar-SA"/>
              </w:rPr>
              <w:t>1</w:t>
            </w:r>
            <w:r w:rsidRPr="00010B70">
              <w:rPr>
                <w:rFonts w:ascii="Times New Roman" w:hAnsi="Times New Roman" w:cs="Times New Roman"/>
                <w:color w:val="000000"/>
                <w:sz w:val="28"/>
                <w:szCs w:val="28"/>
                <w:lang w:val="en-US" w:eastAsia="ar-SA"/>
              </w:rPr>
              <w:t>9</w:t>
            </w:r>
          </w:p>
        </w:tc>
      </w:tr>
      <w:tr w:rsidR="00B56A1A" w:rsidRPr="00010B70" w:rsidTr="00C438BD">
        <w:trPr>
          <w:trHeight w:val="655"/>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3.3.</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Развитие инфраструктуры потребительского рынка товаров, работ и услуг</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val="en-US" w:eastAsia="ar-SA"/>
              </w:rPr>
              <w:t>23</w:t>
            </w:r>
          </w:p>
        </w:tc>
      </w:tr>
      <w:tr w:rsidR="00B56A1A" w:rsidRPr="00010B70" w:rsidTr="00C438BD">
        <w:trPr>
          <w:trHeight w:val="311"/>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3.4.</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Развитие конкуренции</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val="en-US" w:eastAsia="ar-SA"/>
              </w:rPr>
              <w:t>25</w:t>
            </w:r>
          </w:p>
        </w:tc>
      </w:tr>
      <w:tr w:rsidR="00B56A1A" w:rsidRPr="00010B70" w:rsidTr="00C438BD">
        <w:trPr>
          <w:trHeight w:val="449"/>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bCs/>
                <w:color w:val="000000"/>
                <w:sz w:val="28"/>
                <w:szCs w:val="28"/>
              </w:rPr>
            </w:pPr>
            <w:r w:rsidRPr="00010B70">
              <w:rPr>
                <w:rFonts w:ascii="Times New Roman" w:hAnsi="Times New Roman" w:cs="Times New Roman"/>
                <w:b/>
                <w:bCs/>
                <w:color w:val="000000"/>
                <w:sz w:val="28"/>
                <w:szCs w:val="28"/>
              </w:rPr>
              <w:t>Подраздел 3.5.</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Стратегическое планирование</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val="en-US" w:eastAsia="ar-SA"/>
              </w:rPr>
              <w:t>26</w:t>
            </w:r>
          </w:p>
        </w:tc>
      </w:tr>
      <w:tr w:rsidR="00B56A1A" w:rsidRPr="00010B70" w:rsidTr="00C438BD">
        <w:trPr>
          <w:trHeight w:val="423"/>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sz w:val="28"/>
                <w:szCs w:val="28"/>
                <w:lang w:val="en-US"/>
              </w:rPr>
              <w:t>I</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Ожидаемые результаты реализации муниципальной программы</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val="en-US" w:eastAsia="ar-SA"/>
              </w:rPr>
              <w:t>26</w:t>
            </w:r>
          </w:p>
        </w:tc>
      </w:tr>
      <w:tr w:rsidR="00B56A1A" w:rsidRPr="00010B70" w:rsidTr="00C438BD">
        <w:trPr>
          <w:trHeight w:val="1072"/>
        </w:trPr>
        <w:tc>
          <w:tcPr>
            <w:tcW w:w="2093" w:type="dxa"/>
          </w:tcPr>
          <w:p w:rsidR="00B56A1A" w:rsidRPr="00010B70" w:rsidRDefault="00B56A1A" w:rsidP="00010B70">
            <w:pPr>
              <w:widowControl/>
              <w:tabs>
                <w:tab w:val="right" w:leader="dot" w:pos="9356"/>
                <w:tab w:val="right" w:leader="dot" w:pos="13183"/>
              </w:tabs>
              <w:autoSpaceDE/>
              <w:autoSpaceDN/>
              <w:adjustRightInd/>
              <w:ind w:right="-145"/>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w:t>
            </w:r>
          </w:p>
        </w:tc>
        <w:tc>
          <w:tcPr>
            <w:tcW w:w="6946" w:type="dxa"/>
          </w:tcPr>
          <w:p w:rsidR="00B56A1A" w:rsidRPr="00010B70" w:rsidRDefault="00B56A1A" w:rsidP="00010B70">
            <w:pPr>
              <w:widowControl/>
              <w:tabs>
                <w:tab w:val="right" w:leader="dot" w:pos="9356"/>
                <w:tab w:val="right" w:leader="dot" w:pos="13183"/>
              </w:tabs>
              <w:autoSpaceDE/>
              <w:autoSpaceDN/>
              <w:adjustRightInd/>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Анализ рисков реализации муниципальной программы и описание мер по управлению рисками с целью минимизации их влияния на достижение целей программы</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28</w:t>
            </w:r>
          </w:p>
        </w:tc>
      </w:tr>
      <w:tr w:rsidR="00B56A1A" w:rsidRPr="00010B70" w:rsidTr="00C438BD">
        <w:trPr>
          <w:trHeight w:val="297"/>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w:t>
            </w:r>
            <w:r w:rsidRPr="00010B70">
              <w:rPr>
                <w:rFonts w:ascii="Times New Roman" w:hAnsi="Times New Roman" w:cs="Times New Roman"/>
                <w:b/>
                <w:sz w:val="28"/>
                <w:szCs w:val="28"/>
              </w:rPr>
              <w:t>.</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Механизм реализации муниципальной программы</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eastAsia="ar-SA"/>
              </w:rPr>
              <w:t>3</w:t>
            </w:r>
            <w:r w:rsidRPr="00010B70">
              <w:rPr>
                <w:rFonts w:ascii="Times New Roman" w:hAnsi="Times New Roman" w:cs="Times New Roman"/>
                <w:color w:val="000000"/>
                <w:sz w:val="28"/>
                <w:szCs w:val="28"/>
                <w:lang w:val="en-US" w:eastAsia="ar-SA"/>
              </w:rPr>
              <w:t>1</w:t>
            </w:r>
          </w:p>
        </w:tc>
      </w:tr>
      <w:tr w:rsidR="00B56A1A" w:rsidRPr="00010B70" w:rsidTr="00C438BD">
        <w:trPr>
          <w:trHeight w:val="812"/>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VII</w:t>
            </w:r>
            <w:r w:rsidRPr="00010B70">
              <w:rPr>
                <w:rFonts w:ascii="Times New Roman" w:hAnsi="Times New Roman" w:cs="Times New Roman"/>
                <w:b/>
                <w:sz w:val="28"/>
                <w:szCs w:val="28"/>
              </w:rPr>
              <w:t>.</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sz w:val="28"/>
                <w:szCs w:val="28"/>
              </w:rPr>
              <w:t>Методика оценки эффективности реализации муниципальной программы</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eastAsia="ar-SA"/>
              </w:rPr>
              <w:t>3</w:t>
            </w:r>
            <w:r w:rsidRPr="00010B70">
              <w:rPr>
                <w:rFonts w:ascii="Times New Roman" w:hAnsi="Times New Roman" w:cs="Times New Roman"/>
                <w:color w:val="000000"/>
                <w:sz w:val="28"/>
                <w:szCs w:val="28"/>
                <w:lang w:val="en-US" w:eastAsia="ar-SA"/>
              </w:rPr>
              <w:t>3</w:t>
            </w:r>
          </w:p>
        </w:tc>
      </w:tr>
      <w:tr w:rsidR="00B56A1A" w:rsidRPr="00010B70" w:rsidTr="00C438BD">
        <w:trPr>
          <w:trHeight w:val="812"/>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1</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4"/>
                <w:szCs w:val="24"/>
              </w:rPr>
              <w:t>«Сведения о целевых показателях (индикаторах) муниципальной программы «Экономическое развитие Рузаевского муниципального района на 2020-2025 годы»</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eastAsia="ar-SA"/>
              </w:rPr>
              <w:t>3</w:t>
            </w:r>
            <w:r w:rsidRPr="00010B70">
              <w:rPr>
                <w:rFonts w:ascii="Times New Roman" w:hAnsi="Times New Roman" w:cs="Times New Roman"/>
                <w:color w:val="000000"/>
                <w:sz w:val="28"/>
                <w:szCs w:val="28"/>
                <w:lang w:val="en-US" w:eastAsia="ar-SA"/>
              </w:rPr>
              <w:t>6</w:t>
            </w:r>
          </w:p>
        </w:tc>
      </w:tr>
      <w:tr w:rsidR="00B56A1A" w:rsidRPr="00010B70" w:rsidTr="00C438BD">
        <w:trPr>
          <w:trHeight w:val="812"/>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2</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4"/>
                <w:szCs w:val="24"/>
              </w:rPr>
              <w:t>«Перечень основных мероприятий Муниципальной программы «Экономическое развитие Рузаевского муниципального района на 2020-2025 годы»</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39</w:t>
            </w:r>
          </w:p>
        </w:tc>
      </w:tr>
      <w:tr w:rsidR="00B56A1A" w:rsidRPr="00010B70" w:rsidTr="00C438BD">
        <w:trPr>
          <w:trHeight w:val="812"/>
        </w:trPr>
        <w:tc>
          <w:tcPr>
            <w:tcW w:w="2093"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3</w:t>
            </w:r>
          </w:p>
        </w:tc>
        <w:tc>
          <w:tcPr>
            <w:tcW w:w="6946" w:type="dxa"/>
          </w:tcPr>
          <w:p w:rsidR="00B56A1A" w:rsidRPr="00010B70" w:rsidRDefault="00B56A1A"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4"/>
                <w:szCs w:val="24"/>
              </w:rPr>
              <w:t>«Ресурсное обеспечение и прогнозная (справочная) оценка расходов федерального, республиканского и местного бюджетов на реализацию муниципальной программы «Экономическое развитие Рузаевского муниципального района на 2020-2025 годы»</w:t>
            </w:r>
          </w:p>
        </w:tc>
        <w:tc>
          <w:tcPr>
            <w:tcW w:w="850" w:type="dxa"/>
            <w:tcMar>
              <w:left w:w="0" w:type="dxa"/>
              <w:right w:w="0" w:type="dxa"/>
            </w:tcMar>
          </w:tcPr>
          <w:p w:rsidR="00B56A1A" w:rsidRPr="00010B70" w:rsidRDefault="00B56A1A" w:rsidP="00010B70">
            <w:pPr>
              <w:widowControl/>
              <w:suppressAutoHyphens/>
              <w:autoSpaceDN/>
              <w:adjustRightInd/>
              <w:spacing w:after="120"/>
              <w:ind w:firstLine="26"/>
              <w:jc w:val="center"/>
              <w:rPr>
                <w:rFonts w:ascii="Times New Roman" w:hAnsi="Times New Roman" w:cs="Times New Roman"/>
                <w:color w:val="000000"/>
                <w:sz w:val="28"/>
                <w:szCs w:val="28"/>
                <w:lang w:val="en-US" w:eastAsia="ar-SA"/>
              </w:rPr>
            </w:pPr>
            <w:r w:rsidRPr="00010B70">
              <w:rPr>
                <w:rFonts w:ascii="Times New Roman" w:hAnsi="Times New Roman" w:cs="Times New Roman"/>
                <w:color w:val="000000"/>
                <w:sz w:val="28"/>
                <w:szCs w:val="28"/>
                <w:lang w:eastAsia="ar-SA"/>
              </w:rPr>
              <w:t>4</w:t>
            </w:r>
            <w:r w:rsidRPr="00010B70">
              <w:rPr>
                <w:rFonts w:ascii="Times New Roman" w:hAnsi="Times New Roman" w:cs="Times New Roman"/>
                <w:color w:val="000000"/>
                <w:sz w:val="28"/>
                <w:szCs w:val="28"/>
                <w:lang w:val="en-US" w:eastAsia="ar-SA"/>
              </w:rPr>
              <w:t>6</w:t>
            </w:r>
          </w:p>
        </w:tc>
      </w:tr>
    </w:tbl>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Pr="00010B70" w:rsidRDefault="00B56A1A" w:rsidP="00010B70">
      <w:pPr>
        <w:pageBreakBefore/>
        <w:widowControl/>
        <w:autoSpaceDE/>
        <w:autoSpaceDN/>
        <w:adjustRightInd/>
        <w:jc w:val="center"/>
        <w:rPr>
          <w:rFonts w:ascii="Times New Roman" w:hAnsi="Times New Roman" w:cs="DejaVu Sans"/>
          <w:b/>
          <w:bCs/>
          <w:color w:val="000000"/>
          <w:sz w:val="28"/>
          <w:szCs w:val="28"/>
        </w:rPr>
      </w:pPr>
      <w:r w:rsidRPr="00010B70">
        <w:rPr>
          <w:rFonts w:ascii="Times New Roman" w:hAnsi="Times New Roman" w:cs="DejaVu Sans"/>
          <w:b/>
          <w:bCs/>
          <w:color w:val="000000"/>
          <w:sz w:val="28"/>
          <w:szCs w:val="28"/>
        </w:rPr>
        <w:t>ПАСПОРТ</w:t>
      </w:r>
    </w:p>
    <w:p w:rsidR="00B56A1A" w:rsidRPr="00010B70" w:rsidRDefault="00B56A1A" w:rsidP="00010B70">
      <w:pPr>
        <w:widowControl/>
        <w:autoSpaceDE/>
        <w:autoSpaceDN/>
        <w:adjustRightInd/>
        <w:jc w:val="center"/>
        <w:rPr>
          <w:rFonts w:ascii="Times New Roman" w:hAnsi="Times New Roman" w:cs="DejaVu Sans"/>
          <w:b/>
          <w:bCs/>
          <w:color w:val="000000"/>
          <w:sz w:val="28"/>
          <w:szCs w:val="28"/>
        </w:rPr>
      </w:pPr>
      <w:r w:rsidRPr="00010B70">
        <w:rPr>
          <w:rFonts w:ascii="Times New Roman" w:hAnsi="Times New Roman" w:cs="DejaVu Sans"/>
          <w:b/>
          <w:bCs/>
          <w:color w:val="000000"/>
          <w:sz w:val="28"/>
          <w:szCs w:val="28"/>
        </w:rPr>
        <w:t>Муниципальной программы «Экономическое развитие Рузаевского муниципального района Республики Мордовия на 2020-2025 годы»</w:t>
      </w:r>
    </w:p>
    <w:p w:rsidR="00B56A1A" w:rsidRPr="00010B70" w:rsidRDefault="00B56A1A" w:rsidP="00010B70">
      <w:pPr>
        <w:widowControl/>
        <w:autoSpaceDE/>
        <w:autoSpaceDN/>
        <w:adjustRightInd/>
        <w:jc w:val="center"/>
        <w:rPr>
          <w:rFonts w:ascii="Times New Roman" w:hAnsi="Times New Roman" w:cs="DejaVu Sans"/>
          <w:color w:val="000000"/>
          <w:sz w:val="28"/>
          <w:szCs w:val="28"/>
        </w:rPr>
      </w:pPr>
    </w:p>
    <w:tbl>
      <w:tblPr>
        <w:tblW w:w="9489" w:type="dxa"/>
        <w:tblLayout w:type="fixed"/>
        <w:tblCellMar>
          <w:top w:w="28" w:type="dxa"/>
          <w:left w:w="28" w:type="dxa"/>
          <w:bottom w:w="28" w:type="dxa"/>
          <w:right w:w="28" w:type="dxa"/>
        </w:tblCellMar>
        <w:tblLook w:val="0000" w:firstRow="0" w:lastRow="0" w:firstColumn="0" w:lastColumn="0" w:noHBand="0" w:noVBand="0"/>
      </w:tblPr>
      <w:tblGrid>
        <w:gridCol w:w="2296"/>
        <w:gridCol w:w="7193"/>
      </w:tblGrid>
      <w:tr w:rsidR="00B56A1A" w:rsidRPr="00010B70" w:rsidTr="00C438BD">
        <w:trPr>
          <w:trHeight w:val="1092"/>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Наименование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Муниципальная программа «Экономическое развитие Рузаевского муниципального района Республики Мордовия на 2020-2025 годы</w:t>
            </w:r>
            <w:r w:rsidRPr="00010B70">
              <w:rPr>
                <w:rFonts w:ascii="Times New Roman" w:hAnsi="Times New Roman" w:cs="Times New Roman"/>
                <w:color w:val="000000"/>
                <w:sz w:val="28"/>
                <w:szCs w:val="28"/>
              </w:rPr>
              <w:t xml:space="preserve">» </w:t>
            </w:r>
            <w:r w:rsidRPr="00010B70">
              <w:rPr>
                <w:rFonts w:ascii="Times New Roman" w:hAnsi="Times New Roman" w:cs="Times New Roman"/>
                <w:sz w:val="28"/>
                <w:szCs w:val="28"/>
              </w:rPr>
              <w:t>(далее — муниципальная программа)</w:t>
            </w:r>
          </w:p>
        </w:tc>
      </w:tr>
      <w:tr w:rsidR="00B56A1A" w:rsidRPr="00010B70" w:rsidTr="00C438BD">
        <w:trPr>
          <w:trHeight w:val="667"/>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Заказчик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Администрация Рузаевского муниципального района Республики Мордовия</w:t>
            </w:r>
          </w:p>
        </w:tc>
      </w:tr>
      <w:tr w:rsidR="00B56A1A" w:rsidRPr="00010B70" w:rsidTr="00C438BD">
        <w:trPr>
          <w:trHeight w:val="904"/>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Основной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разработчик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Управление экономического анализа и прогнозирования администрации Рузаевского муниципального района</w:t>
            </w:r>
          </w:p>
        </w:tc>
      </w:tr>
      <w:tr w:rsidR="00B56A1A" w:rsidRPr="00010B70" w:rsidTr="00C438BD">
        <w:trPr>
          <w:trHeight w:val="730"/>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Ответственный исполнитель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Управление экономического анализа и прогнозирования администрации Рузаевского муниципального района</w:t>
            </w:r>
          </w:p>
        </w:tc>
      </w:tr>
      <w:tr w:rsidR="00B56A1A" w:rsidRPr="00010B70" w:rsidTr="00C438BD">
        <w:trPr>
          <w:trHeight w:val="681"/>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Соисполнители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bCs/>
                <w:color w:val="000000"/>
                <w:spacing w:val="-4"/>
                <w:sz w:val="28"/>
                <w:szCs w:val="28"/>
                <w:shd w:val="clear" w:color="auto" w:fill="FFFFFF"/>
              </w:rPr>
              <w:t>С</w:t>
            </w:r>
            <w:r w:rsidRPr="00010B70">
              <w:rPr>
                <w:rFonts w:ascii="Times New Roman" w:hAnsi="Times New Roman" w:cs="Times New Roman"/>
                <w:sz w:val="28"/>
                <w:szCs w:val="28"/>
              </w:rPr>
              <w:t xml:space="preserve">труктурные подразделения Администрации Рузаевского муниципального района: Управление жилищно-коммунального хозяйства и транспортного обслуживания; </w:t>
            </w:r>
          </w:p>
          <w:p w:rsidR="00B56A1A" w:rsidRPr="00010B70" w:rsidRDefault="00B56A1A" w:rsidP="00C438BD">
            <w:pPr>
              <w:widowControl/>
              <w:autoSpaceDE/>
              <w:autoSpaceDN/>
              <w:adjustRightInd/>
              <w:snapToGrid w:val="0"/>
              <w:jc w:val="both"/>
              <w:rPr>
                <w:rFonts w:ascii="Times New Roman" w:hAnsi="Times New Roman" w:cs="Times New Roman"/>
                <w:bCs/>
                <w:color w:val="000000"/>
                <w:spacing w:val="-4"/>
                <w:sz w:val="28"/>
                <w:szCs w:val="28"/>
                <w:shd w:val="clear" w:color="auto" w:fill="FFFFFF"/>
              </w:rPr>
            </w:pPr>
            <w:r w:rsidRPr="00010B70">
              <w:rPr>
                <w:rFonts w:ascii="Times New Roman" w:hAnsi="Times New Roman" w:cs="Times New Roman"/>
                <w:sz w:val="28"/>
                <w:szCs w:val="28"/>
              </w:rPr>
              <w:t xml:space="preserve">Управление </w:t>
            </w:r>
            <w:hyperlink r:id="rId8" w:history="1">
              <w:r w:rsidRPr="00010B70">
                <w:rPr>
                  <w:rFonts w:ascii="Times New Roman" w:hAnsi="Times New Roman" w:cs="Times New Roman"/>
                  <w:sz w:val="28"/>
                  <w:szCs w:val="28"/>
                </w:rPr>
                <w:t>муниципального заказа, строительства и целевых программ</w:t>
              </w:r>
            </w:hyperlink>
            <w:r w:rsidRPr="00010B70">
              <w:rPr>
                <w:rFonts w:ascii="Times New Roman" w:hAnsi="Times New Roman" w:cs="Times New Roman"/>
                <w:sz w:val="28"/>
                <w:szCs w:val="28"/>
              </w:rPr>
              <w:t xml:space="preserve">; </w:t>
            </w:r>
            <w:hyperlink r:id="rId9" w:history="1">
              <w:r w:rsidRPr="00010B70">
                <w:rPr>
                  <w:rFonts w:ascii="Times New Roman" w:hAnsi="Times New Roman" w:cs="Times New Roman"/>
                  <w:sz w:val="28"/>
                  <w:szCs w:val="28"/>
                </w:rPr>
                <w:t>Управление поддержки ТОСЭР, предпринимательства и торговли</w:t>
              </w:r>
            </w:hyperlink>
            <w:r w:rsidRPr="00010B70">
              <w:rPr>
                <w:rFonts w:ascii="Times New Roman" w:hAnsi="Times New Roman" w:cs="Times New Roman"/>
                <w:sz w:val="28"/>
                <w:szCs w:val="28"/>
              </w:rPr>
              <w:t xml:space="preserve">; Отдел ЗАГС; </w:t>
            </w:r>
            <w:hyperlink r:id="rId10" w:history="1">
              <w:r w:rsidRPr="00010B70">
                <w:rPr>
                  <w:rFonts w:ascii="Times New Roman" w:hAnsi="Times New Roman" w:cs="Times New Roman"/>
                  <w:sz w:val="28"/>
                  <w:szCs w:val="28"/>
                </w:rPr>
                <w:t>Отдел по управлению муниципальным имуществом</w:t>
              </w:r>
            </w:hyperlink>
            <w:r w:rsidRPr="00010B70">
              <w:rPr>
                <w:rFonts w:ascii="Times New Roman" w:hAnsi="Times New Roman" w:cs="Times New Roman"/>
                <w:sz w:val="28"/>
                <w:szCs w:val="28"/>
              </w:rPr>
              <w:t xml:space="preserve"> городского поселения Рузаевка. Муниципальные учреждения Рузаевского муниципального района: МБУ «Земельный вектор».</w:t>
            </w:r>
          </w:p>
        </w:tc>
      </w:tr>
      <w:tr w:rsidR="00B56A1A" w:rsidRPr="00010B70" w:rsidTr="00C438BD">
        <w:trPr>
          <w:trHeight w:val="681"/>
        </w:trPr>
        <w:tc>
          <w:tcPr>
            <w:tcW w:w="2296" w:type="dxa"/>
          </w:tcPr>
          <w:p w:rsidR="00B56A1A" w:rsidRPr="00010B70" w:rsidRDefault="00B56A1A" w:rsidP="00C438BD">
            <w:pPr>
              <w:widowControl/>
              <w:autoSpaceDE/>
              <w:autoSpaceDN/>
              <w:adjustRightInd/>
              <w:snapToGrid w:val="0"/>
              <w:rPr>
                <w:rFonts w:ascii="Times New Roman" w:hAnsi="Times New Roman" w:cs="Times New Roman"/>
                <w:b/>
                <w:spacing w:val="-4"/>
                <w:sz w:val="28"/>
                <w:szCs w:val="28"/>
              </w:rPr>
            </w:pPr>
            <w:r w:rsidRPr="00010B70">
              <w:rPr>
                <w:rFonts w:ascii="Times New Roman" w:hAnsi="Times New Roman" w:cs="Times New Roman"/>
                <w:b/>
                <w:spacing w:val="-4"/>
                <w:sz w:val="28"/>
                <w:szCs w:val="28"/>
              </w:rPr>
              <w:t>Участники мероприятий</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color w:val="000000"/>
                <w:spacing w:val="-4"/>
                <w:sz w:val="28"/>
                <w:szCs w:val="28"/>
              </w:rPr>
            </w:pPr>
            <w:r w:rsidRPr="00010B70">
              <w:rPr>
                <w:rFonts w:ascii="Times New Roman" w:hAnsi="Times New Roman" w:cs="Times New Roman"/>
                <w:color w:val="000000"/>
                <w:spacing w:val="-4"/>
                <w:sz w:val="28"/>
                <w:szCs w:val="28"/>
              </w:rPr>
              <w:t xml:space="preserve">— администрации городского и сельских поселений </w:t>
            </w:r>
            <w:r w:rsidRPr="00010B70">
              <w:rPr>
                <w:rFonts w:ascii="Times New Roman" w:hAnsi="Times New Roman" w:cs="Times New Roman"/>
                <w:iCs/>
                <w:color w:val="000000"/>
                <w:spacing w:val="-4"/>
                <w:sz w:val="28"/>
                <w:szCs w:val="28"/>
                <w:shd w:val="clear" w:color="auto" w:fill="FFFFFF"/>
              </w:rPr>
              <w:t>Рузаевского</w:t>
            </w:r>
            <w:r w:rsidRPr="00010B70">
              <w:rPr>
                <w:rFonts w:ascii="Times New Roman" w:hAnsi="Times New Roman" w:cs="Times New Roman"/>
                <w:color w:val="000000"/>
                <w:spacing w:val="-4"/>
                <w:sz w:val="28"/>
                <w:szCs w:val="28"/>
              </w:rPr>
              <w:t xml:space="preserve"> муниципального района;</w:t>
            </w:r>
          </w:p>
          <w:p w:rsidR="00B56A1A" w:rsidRPr="00010B70" w:rsidRDefault="00B56A1A" w:rsidP="00C438BD">
            <w:pPr>
              <w:widowControl/>
              <w:autoSpaceDE/>
              <w:autoSpaceDN/>
              <w:adjustRightInd/>
              <w:snapToGrid w:val="0"/>
              <w:jc w:val="both"/>
              <w:rPr>
                <w:rFonts w:ascii="Times New Roman" w:hAnsi="Times New Roman" w:cs="Times New Roman"/>
                <w:iCs/>
                <w:color w:val="000000"/>
                <w:spacing w:val="-4"/>
                <w:sz w:val="28"/>
                <w:szCs w:val="28"/>
                <w:shd w:val="clear" w:color="auto" w:fill="FFFFFF"/>
              </w:rPr>
            </w:pPr>
            <w:r w:rsidRPr="00010B70">
              <w:rPr>
                <w:rFonts w:ascii="Times New Roman" w:hAnsi="Times New Roman" w:cs="Times New Roman"/>
                <w:iCs/>
                <w:color w:val="000000"/>
                <w:spacing w:val="-4"/>
                <w:sz w:val="28"/>
                <w:szCs w:val="28"/>
              </w:rPr>
              <w:t>— промышленные предприятия (организации); с</w:t>
            </w:r>
            <w:r w:rsidRPr="00010B70">
              <w:rPr>
                <w:rFonts w:ascii="Times New Roman" w:hAnsi="Times New Roman" w:cs="Times New Roman"/>
                <w:bCs/>
                <w:iCs/>
                <w:color w:val="000000"/>
                <w:spacing w:val="-4"/>
                <w:sz w:val="28"/>
                <w:szCs w:val="28"/>
                <w:shd w:val="clear" w:color="auto" w:fill="FFFFFF"/>
              </w:rPr>
              <w:t xml:space="preserve">ельскохозяйственные предприятия (организации); крестьянские (фермерские) хозяйства; личные подсобные хозяйства населения </w:t>
            </w:r>
            <w:r w:rsidRPr="00010B70">
              <w:rPr>
                <w:rFonts w:ascii="Times New Roman" w:hAnsi="Times New Roman" w:cs="Times New Roman"/>
                <w:iCs/>
                <w:color w:val="000000"/>
                <w:spacing w:val="-4"/>
                <w:sz w:val="28"/>
                <w:szCs w:val="28"/>
                <w:shd w:val="clear" w:color="auto" w:fill="FFFFFF"/>
              </w:rPr>
              <w:t>Рузаевского муниципального района</w:t>
            </w:r>
            <w:r w:rsidRPr="00010B70">
              <w:rPr>
                <w:rFonts w:ascii="Times New Roman" w:hAnsi="Times New Roman" w:cs="Times New Roman"/>
                <w:iCs/>
                <w:color w:val="000000"/>
                <w:spacing w:val="-4"/>
                <w:sz w:val="28"/>
                <w:szCs w:val="28"/>
              </w:rPr>
              <w:t xml:space="preserve">, </w:t>
            </w:r>
            <w:r w:rsidRPr="00010B70">
              <w:rPr>
                <w:rFonts w:ascii="Times New Roman" w:hAnsi="Times New Roman" w:cs="Times New Roman"/>
                <w:spacing w:val="-4"/>
                <w:sz w:val="28"/>
                <w:szCs w:val="28"/>
              </w:rPr>
              <w:t xml:space="preserve">предприятия жилищно-коммунального хозяйства </w:t>
            </w:r>
            <w:r w:rsidRPr="00010B70">
              <w:rPr>
                <w:rFonts w:ascii="Times New Roman" w:hAnsi="Times New Roman" w:cs="Times New Roman"/>
                <w:iCs/>
                <w:color w:val="000000"/>
                <w:spacing w:val="-4"/>
                <w:sz w:val="28"/>
                <w:szCs w:val="28"/>
                <w:shd w:val="clear" w:color="auto" w:fill="FFFFFF"/>
              </w:rPr>
              <w:t>Рузаевского муниципального района</w:t>
            </w:r>
            <w:r w:rsidRPr="00010B70">
              <w:rPr>
                <w:rFonts w:ascii="Times New Roman" w:hAnsi="Times New Roman" w:cs="Times New Roman"/>
                <w:spacing w:val="-4"/>
                <w:sz w:val="28"/>
                <w:szCs w:val="28"/>
              </w:rPr>
              <w:t xml:space="preserve">, </w:t>
            </w:r>
            <w:r w:rsidRPr="00010B70">
              <w:rPr>
                <w:rFonts w:ascii="Times New Roman" w:hAnsi="Times New Roman" w:cs="Times New Roman"/>
                <w:iCs/>
                <w:color w:val="000000"/>
                <w:spacing w:val="-2"/>
                <w:sz w:val="28"/>
                <w:szCs w:val="28"/>
              </w:rPr>
              <w:t>Совет предпринимателей Рузаевского муниципального района Республики Мордовия.</w:t>
            </w:r>
          </w:p>
        </w:tc>
      </w:tr>
      <w:tr w:rsidR="00B56A1A" w:rsidRPr="00010B70" w:rsidTr="00C438BD">
        <w:trPr>
          <w:trHeight w:val="681"/>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Цель Муниципальной программы</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color w:val="000000"/>
                <w:sz w:val="28"/>
                <w:szCs w:val="28"/>
              </w:rPr>
              <w:t xml:space="preserve">Создание условий для обеспечения устойчивого роста экономики и улучшения инвестиционной привлекательности Рузаевского муниципального района </w:t>
            </w:r>
            <w:r w:rsidRPr="00010B70">
              <w:rPr>
                <w:rFonts w:ascii="Times New Roman" w:hAnsi="Times New Roman" w:cs="Times New Roman"/>
                <w:iCs/>
                <w:color w:val="000000"/>
                <w:spacing w:val="-2"/>
                <w:sz w:val="28"/>
                <w:szCs w:val="28"/>
              </w:rPr>
              <w:t>Республики Мордовия</w:t>
            </w:r>
            <w:r w:rsidRPr="00010B70">
              <w:rPr>
                <w:rFonts w:ascii="Times New Roman" w:hAnsi="Times New Roman" w:cs="Times New Roman"/>
                <w:sz w:val="28"/>
                <w:szCs w:val="28"/>
              </w:rPr>
              <w:t>.</w:t>
            </w:r>
          </w:p>
        </w:tc>
      </w:tr>
      <w:tr w:rsidR="00B56A1A" w:rsidRPr="00010B70" w:rsidTr="00C438BD">
        <w:trPr>
          <w:trHeight w:val="1184"/>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Задачи Муниципальной программы</w:t>
            </w:r>
          </w:p>
        </w:tc>
        <w:tc>
          <w:tcPr>
            <w:tcW w:w="7193" w:type="dxa"/>
          </w:tcPr>
          <w:p w:rsidR="00B56A1A" w:rsidRPr="00010B70" w:rsidRDefault="00B56A1A" w:rsidP="00C438BD">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Формирование благоприятного инвестиционного климата в Рузаевском муниципальном районе, увеличение притока инвестиционных ресурсов в район.</w:t>
            </w:r>
          </w:p>
        </w:tc>
      </w:tr>
      <w:tr w:rsidR="00B56A1A" w:rsidRPr="00010B70" w:rsidTr="00C438BD">
        <w:trPr>
          <w:trHeight w:val="681"/>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Целевые индикаторы и показатели Муниципальной программы</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Увеличение значений:</w:t>
            </w:r>
          </w:p>
          <w:p w:rsidR="00B56A1A" w:rsidRPr="00010B70" w:rsidRDefault="00B56A1A" w:rsidP="00C438BD">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sz w:val="28"/>
                <w:szCs w:val="28"/>
              </w:rPr>
              <w:t xml:space="preserve">- объема отгруженных товаров собственного производства, выполненных работ и услуг собственными силами по промышленным видам деятельности </w:t>
            </w:r>
            <w:r w:rsidRPr="00010B70">
              <w:rPr>
                <w:rFonts w:ascii="Times New Roman" w:hAnsi="Times New Roman" w:cs="Times New Roman"/>
                <w:spacing w:val="-4"/>
                <w:sz w:val="28"/>
                <w:szCs w:val="28"/>
              </w:rPr>
              <w:t xml:space="preserve">к </w:t>
            </w:r>
            <w:smartTag w:uri="urn:schemas-microsoft-com:office:smarttags" w:element="metricconverter">
              <w:smartTagPr>
                <w:attr w:name="ProductID" w:val="2025 г"/>
              </w:smartTagPr>
              <w:r w:rsidRPr="00010B70">
                <w:rPr>
                  <w:rFonts w:ascii="Times New Roman" w:hAnsi="Times New Roman" w:cs="Times New Roman"/>
                  <w:spacing w:val="-4"/>
                  <w:sz w:val="28"/>
                  <w:szCs w:val="28"/>
                </w:rPr>
                <w:t>2025 г</w:t>
              </w:r>
            </w:smartTag>
            <w:r w:rsidRPr="00010B70">
              <w:rPr>
                <w:rFonts w:ascii="Times New Roman" w:hAnsi="Times New Roman" w:cs="Times New Roman"/>
                <w:spacing w:val="-4"/>
                <w:sz w:val="28"/>
                <w:szCs w:val="28"/>
              </w:rPr>
              <w:t>. — 41,9 млрд. руб.</w:t>
            </w:r>
            <w:r w:rsidRPr="00010B70">
              <w:rPr>
                <w:rFonts w:ascii="Times New Roman" w:hAnsi="Times New Roman" w:cs="Times New Roman"/>
                <w:sz w:val="28"/>
                <w:szCs w:val="28"/>
              </w:rPr>
              <w:t>;</w:t>
            </w:r>
          </w:p>
          <w:p w:rsidR="00B56A1A" w:rsidRPr="00010B70" w:rsidRDefault="00B56A1A" w:rsidP="00C438BD">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sz w:val="28"/>
                <w:szCs w:val="28"/>
              </w:rPr>
              <w:t>- рост объема отгруженных товаров собственного производства, выполненных работ и услуг собственными силами в целом по району к уровню 2017 года в 3,3 раза;</w:t>
            </w:r>
          </w:p>
          <w:p w:rsidR="00B56A1A" w:rsidRPr="00010B70" w:rsidRDefault="00B56A1A" w:rsidP="00C438BD">
            <w:pPr>
              <w:widowControl/>
              <w:autoSpaceDE/>
              <w:autoSpaceDN/>
              <w:adjustRightInd/>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оборота розничной торговли </w:t>
            </w:r>
            <w:r w:rsidRPr="00010B70">
              <w:rPr>
                <w:rFonts w:ascii="Times New Roman" w:hAnsi="Times New Roman" w:cs="Times New Roman"/>
                <w:color w:val="000000"/>
                <w:spacing w:val="-4"/>
                <w:sz w:val="28"/>
                <w:szCs w:val="28"/>
              </w:rPr>
              <w:t xml:space="preserve">к </w:t>
            </w:r>
            <w:smartTag w:uri="urn:schemas-microsoft-com:office:smarttags" w:element="metricconverter">
              <w:smartTagPr>
                <w:attr w:name="ProductID" w:val="2025 г"/>
              </w:smartTagPr>
              <w:r w:rsidRPr="00010B70">
                <w:rPr>
                  <w:rFonts w:ascii="Times New Roman" w:hAnsi="Times New Roman" w:cs="Times New Roman"/>
                  <w:color w:val="000000"/>
                  <w:spacing w:val="-4"/>
                  <w:sz w:val="28"/>
                  <w:szCs w:val="28"/>
                </w:rPr>
                <w:t>2025 г</w:t>
              </w:r>
            </w:smartTag>
            <w:r w:rsidRPr="00010B70">
              <w:rPr>
                <w:rFonts w:ascii="Times New Roman" w:hAnsi="Times New Roman" w:cs="Times New Roman"/>
                <w:color w:val="000000"/>
                <w:spacing w:val="-4"/>
                <w:sz w:val="28"/>
                <w:szCs w:val="28"/>
              </w:rPr>
              <w:t>. — 6,8 млрд. руб.</w:t>
            </w:r>
            <w:r w:rsidRPr="00010B70">
              <w:rPr>
                <w:rFonts w:ascii="Times New Roman" w:hAnsi="Times New Roman" w:cs="Times New Roman"/>
                <w:color w:val="000000"/>
                <w:sz w:val="28"/>
                <w:szCs w:val="28"/>
              </w:rPr>
              <w:t>;</w:t>
            </w:r>
          </w:p>
          <w:p w:rsidR="00B56A1A" w:rsidRPr="00010B70" w:rsidRDefault="00B56A1A" w:rsidP="00C438BD">
            <w:pPr>
              <w:widowControl/>
              <w:autoSpaceDE/>
              <w:autoSpaceDN/>
              <w:adjustRightInd/>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числа субъектов малого и среднего предпринимательства </w:t>
            </w:r>
            <w:r w:rsidRPr="00010B70">
              <w:rPr>
                <w:rFonts w:ascii="Times New Roman" w:hAnsi="Times New Roman" w:cs="Times New Roman"/>
                <w:color w:val="000000"/>
                <w:spacing w:val="-4"/>
                <w:sz w:val="28"/>
                <w:szCs w:val="28"/>
              </w:rPr>
              <w:t xml:space="preserve">к </w:t>
            </w:r>
            <w:smartTag w:uri="urn:schemas-microsoft-com:office:smarttags" w:element="metricconverter">
              <w:smartTagPr>
                <w:attr w:name="ProductID" w:val="2025 г"/>
              </w:smartTagPr>
              <w:r w:rsidRPr="00010B70">
                <w:rPr>
                  <w:rFonts w:ascii="Times New Roman" w:hAnsi="Times New Roman" w:cs="Times New Roman"/>
                  <w:color w:val="000000"/>
                  <w:spacing w:val="-4"/>
                  <w:sz w:val="28"/>
                  <w:szCs w:val="28"/>
                </w:rPr>
                <w:t>2025 г</w:t>
              </w:r>
            </w:smartTag>
            <w:r w:rsidRPr="00010B70">
              <w:rPr>
                <w:rFonts w:ascii="Times New Roman" w:hAnsi="Times New Roman" w:cs="Times New Roman"/>
                <w:color w:val="000000"/>
                <w:spacing w:val="-4"/>
                <w:sz w:val="28"/>
                <w:szCs w:val="28"/>
              </w:rPr>
              <w:t>. — 1233 ед.</w:t>
            </w:r>
            <w:r w:rsidRPr="00010B70">
              <w:rPr>
                <w:rFonts w:ascii="Times New Roman" w:hAnsi="Times New Roman" w:cs="Times New Roman"/>
                <w:color w:val="000000"/>
                <w:sz w:val="28"/>
                <w:szCs w:val="28"/>
              </w:rPr>
              <w:t>;</w:t>
            </w:r>
          </w:p>
          <w:p w:rsidR="00B56A1A" w:rsidRPr="00010B70" w:rsidRDefault="00B56A1A" w:rsidP="00C438BD">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xml:space="preserve">- средней обеспеченности населения общей торговой площадью (на конец года) </w:t>
            </w:r>
            <w:r w:rsidRPr="00010B70">
              <w:rPr>
                <w:rFonts w:ascii="Times New Roman" w:hAnsi="Times New Roman" w:cs="Times New Roman"/>
                <w:color w:val="000000"/>
                <w:spacing w:val="-4"/>
                <w:sz w:val="28"/>
                <w:szCs w:val="28"/>
                <w:shd w:val="clear" w:color="auto" w:fill="FFFFFF"/>
              </w:rPr>
              <w:t xml:space="preserve">к </w:t>
            </w:r>
            <w:smartTag w:uri="urn:schemas-microsoft-com:office:smarttags" w:element="metricconverter">
              <w:smartTagPr>
                <w:attr w:name="ProductID" w:val="2025 г"/>
              </w:smartTagPr>
              <w:r w:rsidRPr="00010B70">
                <w:rPr>
                  <w:rFonts w:ascii="Times New Roman" w:hAnsi="Times New Roman" w:cs="Times New Roman"/>
                  <w:color w:val="000000"/>
                  <w:spacing w:val="-4"/>
                  <w:sz w:val="28"/>
                  <w:szCs w:val="28"/>
                  <w:shd w:val="clear" w:color="auto" w:fill="FFFFFF"/>
                </w:rPr>
                <w:t>2025 г</w:t>
              </w:r>
            </w:smartTag>
            <w:r w:rsidRPr="00010B70">
              <w:rPr>
                <w:rFonts w:ascii="Times New Roman" w:hAnsi="Times New Roman" w:cs="Times New Roman"/>
                <w:spacing w:val="-4"/>
                <w:sz w:val="28"/>
                <w:szCs w:val="28"/>
                <w:shd w:val="clear" w:color="auto" w:fill="FFFFFF"/>
              </w:rPr>
              <w:t>. –</w:t>
            </w:r>
            <w:r w:rsidRPr="00010B70">
              <w:rPr>
                <w:rFonts w:ascii="Times New Roman" w:hAnsi="Times New Roman" w:cs="Times New Roman"/>
                <w:color w:val="FF0000"/>
                <w:spacing w:val="-4"/>
                <w:sz w:val="28"/>
                <w:szCs w:val="28"/>
                <w:shd w:val="clear" w:color="auto" w:fill="FFFFFF"/>
              </w:rPr>
              <w:t xml:space="preserve"> </w:t>
            </w:r>
            <w:smartTag w:uri="urn:schemas-microsoft-com:office:smarttags" w:element="metricconverter">
              <w:smartTagPr>
                <w:attr w:name="ProductID" w:val="411,28 м2"/>
              </w:smartTagPr>
              <w:r w:rsidRPr="00010B70">
                <w:rPr>
                  <w:rFonts w:ascii="Times New Roman" w:hAnsi="Times New Roman" w:cs="Times New Roman"/>
                  <w:color w:val="000000"/>
                  <w:spacing w:val="-4"/>
                  <w:sz w:val="28"/>
                  <w:szCs w:val="28"/>
                  <w:shd w:val="clear" w:color="auto" w:fill="FFFFFF"/>
                </w:rPr>
                <w:t>411,28 м</w:t>
              </w:r>
              <w:r w:rsidRPr="00010B70">
                <w:rPr>
                  <w:rFonts w:ascii="Times New Roman" w:hAnsi="Times New Roman" w:cs="Times New Roman"/>
                  <w:color w:val="000000"/>
                  <w:spacing w:val="-4"/>
                  <w:sz w:val="28"/>
                  <w:szCs w:val="28"/>
                  <w:shd w:val="clear" w:color="auto" w:fill="FFFFFF"/>
                  <w:vertAlign w:val="superscript"/>
                </w:rPr>
                <w:t>2</w:t>
              </w:r>
            </w:smartTag>
            <w:r w:rsidRPr="00010B70">
              <w:rPr>
                <w:rFonts w:ascii="Times New Roman" w:hAnsi="Times New Roman" w:cs="Times New Roman"/>
                <w:color w:val="000000"/>
                <w:spacing w:val="-4"/>
                <w:sz w:val="28"/>
                <w:szCs w:val="28"/>
                <w:shd w:val="clear" w:color="auto" w:fill="FFFFFF"/>
                <w:vertAlign w:val="superscript"/>
              </w:rPr>
              <w:t xml:space="preserve"> </w:t>
            </w:r>
            <w:r w:rsidRPr="00010B70">
              <w:rPr>
                <w:rFonts w:ascii="Times New Roman" w:hAnsi="Times New Roman" w:cs="Times New Roman"/>
                <w:color w:val="000000"/>
                <w:spacing w:val="-4"/>
                <w:sz w:val="28"/>
                <w:szCs w:val="28"/>
                <w:shd w:val="clear" w:color="auto" w:fill="FFFFFF"/>
              </w:rPr>
              <w:t>на 1000 чел.</w:t>
            </w:r>
            <w:r w:rsidRPr="00010B70">
              <w:rPr>
                <w:rFonts w:ascii="Times New Roman" w:hAnsi="Times New Roman" w:cs="Times New Roman"/>
                <w:color w:val="000000"/>
                <w:sz w:val="28"/>
                <w:szCs w:val="28"/>
                <w:shd w:val="clear" w:color="auto" w:fill="FFFFFF"/>
              </w:rPr>
              <w:t>;</w:t>
            </w:r>
          </w:p>
          <w:p w:rsidR="00B56A1A" w:rsidRPr="00010B70" w:rsidRDefault="00B56A1A" w:rsidP="00C438BD">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средней обеспеченности количеством посадочных мест предприятий общественного питания общедоступной сети 23,8 места на 1000 жителей;</w:t>
            </w:r>
          </w:p>
          <w:p w:rsidR="00B56A1A" w:rsidRPr="00010B70" w:rsidRDefault="00B56A1A" w:rsidP="00C438BD">
            <w:pPr>
              <w:snapToGrid w:val="0"/>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удовлетворенность населения деятельностью органов местного самоуправления Рузаевского муниципального района к </w:t>
            </w:r>
            <w:smartTag w:uri="urn:schemas-microsoft-com:office:smarttags" w:element="metricconverter">
              <w:smartTagPr>
                <w:attr w:name="ProductID" w:val="2025 г"/>
              </w:smartTagPr>
              <w:r w:rsidRPr="00010B70">
                <w:rPr>
                  <w:rFonts w:ascii="Times New Roman" w:hAnsi="Times New Roman" w:cs="Times New Roman"/>
                  <w:color w:val="000000"/>
                  <w:sz w:val="28"/>
                  <w:szCs w:val="28"/>
                </w:rPr>
                <w:t>2025 г</w:t>
              </w:r>
            </w:smartTag>
            <w:r w:rsidRPr="00010B70">
              <w:rPr>
                <w:rFonts w:ascii="Times New Roman" w:hAnsi="Times New Roman" w:cs="Times New Roman"/>
                <w:color w:val="000000"/>
                <w:sz w:val="28"/>
                <w:szCs w:val="28"/>
              </w:rPr>
              <w:t>. — 85%;</w:t>
            </w:r>
          </w:p>
          <w:p w:rsidR="00B56A1A" w:rsidRPr="00010B70" w:rsidRDefault="00B56A1A" w:rsidP="00C438BD">
            <w:pPr>
              <w:widowControl/>
              <w:suppressAutoHyphens/>
              <w:autoSpaceDN/>
              <w:adjustRightInd/>
              <w:jc w:val="both"/>
              <w:rPr>
                <w:rFonts w:ascii="Times New Roman" w:hAnsi="Times New Roman" w:cs="Times New Roman"/>
                <w:iCs/>
                <w:color w:val="000000"/>
                <w:sz w:val="28"/>
                <w:szCs w:val="28"/>
                <w:shd w:val="clear" w:color="auto" w:fill="FFFFFF"/>
              </w:rPr>
            </w:pPr>
            <w:r w:rsidRPr="00010B70">
              <w:rPr>
                <w:rFonts w:ascii="Times New Roman" w:hAnsi="Times New Roman" w:cs="Times New Roman"/>
                <w:color w:val="000000"/>
                <w:sz w:val="28"/>
                <w:szCs w:val="28"/>
              </w:rPr>
              <w:t>- объема инвестиций в основной капитал (за исключением бюджетных средств) за период действия программы – 2,0 млрд. рублей;</w:t>
            </w:r>
          </w:p>
        </w:tc>
      </w:tr>
      <w:tr w:rsidR="00B56A1A" w:rsidRPr="00010B70" w:rsidTr="00C438BD">
        <w:trPr>
          <w:trHeight w:val="763"/>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Сроки реализации программы</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Программа реализуется с 2020г. по 2025г.</w:t>
            </w:r>
          </w:p>
        </w:tc>
      </w:tr>
      <w:tr w:rsidR="00B56A1A" w:rsidRPr="00010B70" w:rsidTr="00C438BD">
        <w:trPr>
          <w:trHeight w:val="3278"/>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Перечень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подразделов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и основных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мероприятий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pacing w:val="-4"/>
                <w:sz w:val="28"/>
                <w:szCs w:val="28"/>
              </w:rPr>
            </w:pPr>
            <w:r w:rsidRPr="00010B70">
              <w:rPr>
                <w:rFonts w:ascii="Times New Roman" w:hAnsi="Times New Roman" w:cs="Times New Roman"/>
                <w:sz w:val="28"/>
                <w:szCs w:val="28"/>
              </w:rPr>
              <w:t>Муниципальная программа предусматривает реализа</w:t>
            </w:r>
            <w:r w:rsidRPr="00010B70">
              <w:rPr>
                <w:rFonts w:ascii="Times New Roman" w:hAnsi="Times New Roman" w:cs="Times New Roman"/>
                <w:sz w:val="28"/>
                <w:szCs w:val="28"/>
              </w:rPr>
              <w:softHyphen/>
              <w:t>цию программ</w:t>
            </w:r>
            <w:r w:rsidRPr="00010B70">
              <w:rPr>
                <w:rFonts w:ascii="Times New Roman" w:hAnsi="Times New Roman" w:cs="Times New Roman"/>
                <w:spacing w:val="-4"/>
                <w:sz w:val="28"/>
                <w:szCs w:val="28"/>
              </w:rPr>
              <w:t>ных мероприятий по следующим основным направлениям:</w:t>
            </w:r>
          </w:p>
          <w:p w:rsidR="00B56A1A" w:rsidRPr="00010B70" w:rsidRDefault="00B56A1A" w:rsidP="00C438BD">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b/>
                <w:bCs/>
                <w:sz w:val="28"/>
                <w:szCs w:val="28"/>
              </w:rPr>
              <w:t>Подраздел  № 1.</w:t>
            </w:r>
            <w:r w:rsidRPr="00010B70">
              <w:rPr>
                <w:rFonts w:ascii="Times New Roman" w:hAnsi="Times New Roman" w:cs="Times New Roman"/>
                <w:sz w:val="28"/>
                <w:szCs w:val="28"/>
              </w:rPr>
              <w:t xml:space="preserve"> Развитие промышленного комплекса.</w:t>
            </w:r>
          </w:p>
          <w:p w:rsidR="00B56A1A" w:rsidRPr="00010B70" w:rsidRDefault="00B56A1A" w:rsidP="00C438BD">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b/>
                <w:bCs/>
                <w:sz w:val="28"/>
                <w:szCs w:val="28"/>
              </w:rPr>
              <w:t>Подраздел № 2.</w:t>
            </w:r>
            <w:r w:rsidRPr="00010B70">
              <w:rPr>
                <w:rFonts w:ascii="Times New Roman" w:hAnsi="Times New Roman" w:cs="Times New Roman"/>
                <w:sz w:val="28"/>
                <w:szCs w:val="28"/>
              </w:rPr>
              <w:t xml:space="preserve"> Формирование благоприятной инвестиционной среды. </w:t>
            </w:r>
          </w:p>
          <w:p w:rsidR="00B56A1A" w:rsidRPr="00010B70" w:rsidRDefault="00B56A1A" w:rsidP="00C438BD">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b/>
                <w:bCs/>
                <w:sz w:val="28"/>
                <w:szCs w:val="28"/>
              </w:rPr>
              <w:t>Подраздел № 3.</w:t>
            </w:r>
            <w:r w:rsidRPr="00010B70">
              <w:rPr>
                <w:rFonts w:ascii="Times New Roman" w:hAnsi="Times New Roman" w:cs="Times New Roman"/>
                <w:sz w:val="28"/>
                <w:szCs w:val="28"/>
              </w:rPr>
              <w:t xml:space="preserve"> Развитие инфраструктуры потребительского рынка товаров, работ и услуг. </w:t>
            </w:r>
          </w:p>
          <w:p w:rsidR="00B56A1A" w:rsidRPr="00010B70" w:rsidRDefault="00B56A1A" w:rsidP="00C438BD">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b/>
                <w:bCs/>
                <w:sz w:val="28"/>
                <w:szCs w:val="28"/>
              </w:rPr>
              <w:t>Подраздел № 4.</w:t>
            </w:r>
            <w:r w:rsidRPr="00010B70">
              <w:rPr>
                <w:rFonts w:ascii="Times New Roman" w:hAnsi="Times New Roman" w:cs="Times New Roman"/>
                <w:sz w:val="28"/>
                <w:szCs w:val="28"/>
              </w:rPr>
              <w:t xml:space="preserve"> Развитие конкуренции. </w:t>
            </w:r>
          </w:p>
          <w:p w:rsidR="00B56A1A" w:rsidRPr="00010B70" w:rsidRDefault="00B56A1A" w:rsidP="00C438BD">
            <w:pPr>
              <w:widowControl/>
              <w:autoSpaceDE/>
              <w:autoSpaceDN/>
              <w:adjustRightInd/>
              <w:jc w:val="both"/>
              <w:rPr>
                <w:rFonts w:ascii="Times New Roman" w:hAnsi="Times New Roman" w:cs="Times New Roman"/>
                <w:color w:val="000000"/>
                <w:spacing w:val="-6"/>
                <w:sz w:val="28"/>
                <w:szCs w:val="28"/>
              </w:rPr>
            </w:pPr>
            <w:r w:rsidRPr="00010B70">
              <w:rPr>
                <w:rFonts w:ascii="Times New Roman" w:hAnsi="Times New Roman" w:cs="Times New Roman"/>
                <w:b/>
                <w:bCs/>
                <w:sz w:val="28"/>
                <w:szCs w:val="28"/>
              </w:rPr>
              <w:t>Подраздел № 5.</w:t>
            </w:r>
            <w:r w:rsidRPr="00010B70">
              <w:rPr>
                <w:rFonts w:ascii="Times New Roman" w:hAnsi="Times New Roman" w:cs="Times New Roman"/>
                <w:sz w:val="28"/>
                <w:szCs w:val="28"/>
              </w:rPr>
              <w:t xml:space="preserve"> Стратегическое планирование.</w:t>
            </w:r>
          </w:p>
        </w:tc>
      </w:tr>
      <w:tr w:rsidR="00B56A1A" w:rsidRPr="00010B70" w:rsidTr="00C438BD">
        <w:tc>
          <w:tcPr>
            <w:tcW w:w="2296" w:type="dxa"/>
          </w:tcPr>
          <w:p w:rsidR="00B56A1A" w:rsidRPr="00010B70" w:rsidRDefault="00B56A1A" w:rsidP="00C438BD">
            <w:pPr>
              <w:widowControl/>
              <w:autoSpaceDE/>
              <w:autoSpaceDN/>
              <w:adjustRightInd/>
              <w:snapToGrid w:val="0"/>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Объемы </w:t>
            </w:r>
          </w:p>
          <w:p w:rsidR="00B56A1A" w:rsidRPr="00010B70" w:rsidRDefault="00B56A1A" w:rsidP="00C438BD">
            <w:pPr>
              <w:widowControl/>
              <w:autoSpaceDE/>
              <w:autoSpaceDN/>
              <w:adjustRightInd/>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и источники </w:t>
            </w:r>
          </w:p>
          <w:p w:rsidR="00B56A1A" w:rsidRPr="00010B70" w:rsidRDefault="00B56A1A" w:rsidP="00C438BD">
            <w:pPr>
              <w:widowControl/>
              <w:autoSpaceDE/>
              <w:autoSpaceDN/>
              <w:adjustRightInd/>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финансирования </w:t>
            </w:r>
          </w:p>
        </w:tc>
        <w:tc>
          <w:tcPr>
            <w:tcW w:w="7193" w:type="dxa"/>
          </w:tcPr>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Общий объем финансирования муниципальной программы в 2020-2025 гг. составит 5379,2 млн. рублей, в том числе по годам реализации:</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2020 год – 923,94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2021 год – 1643,16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2022 год – 2215,48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2023 год – 311,74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2024 год – 282,72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2025 год – 2,18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2020 году – 923,94 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923,94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2021 году – 1643,16 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1643,16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2022 году – 2215,48 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2215,48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2023 году – 311,74 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311,74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2024 году – 282,72 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282,72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2025 году – 2,18 млн. руб., в том числе по источникам финансирования:</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2,18 млн. руб.;</w:t>
            </w:r>
          </w:p>
          <w:p w:rsidR="00B56A1A" w:rsidRPr="00010B70" w:rsidRDefault="00B56A1A"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Объемы и источники финансирования Муниципальной программы за счет средств бюджетов всех уровней носят предельный (прогнозный) характер и ежегодно подлежат уточнению в установленном порядке при формировании проектов бюджетов на очередной год и плановый период.</w:t>
            </w:r>
          </w:p>
        </w:tc>
      </w:tr>
      <w:tr w:rsidR="00B56A1A" w:rsidRPr="00010B70" w:rsidTr="00C438BD">
        <w:trPr>
          <w:trHeight w:val="500"/>
        </w:trPr>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Ожидаемые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результаты реализации Муниципальной программы</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При выходе на полную мощность (к 2025 г.) реализуемые в рамках Муниципальной программы инвестиционные проекты позволят увеличить объем выпускаемой продукции собственного производства до 41,9 млрд. рублей.</w:t>
            </w:r>
          </w:p>
          <w:p w:rsidR="00B56A1A" w:rsidRPr="00010B70" w:rsidRDefault="00B56A1A" w:rsidP="00C438BD">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i/>
                <w:iCs/>
                <w:sz w:val="28"/>
                <w:szCs w:val="28"/>
              </w:rPr>
              <w:t>Социальный эффект</w:t>
            </w:r>
            <w:r w:rsidRPr="00010B70">
              <w:rPr>
                <w:rFonts w:ascii="Times New Roman" w:hAnsi="Times New Roman" w:cs="Times New Roman"/>
                <w:sz w:val="28"/>
                <w:szCs w:val="28"/>
              </w:rPr>
              <w:t xml:space="preserve"> муниципальной программы – это дополнительные рабочие места в количестве 1345 единиц. Рост среднемесячной (номинальной) заработной платы к 2025 году по району по сравнению с 2019 годом в 1,6 раза.</w:t>
            </w:r>
          </w:p>
        </w:tc>
      </w:tr>
      <w:tr w:rsidR="00B56A1A" w:rsidRPr="00010B70" w:rsidTr="00C438BD">
        <w:tc>
          <w:tcPr>
            <w:tcW w:w="2296" w:type="dxa"/>
          </w:tcPr>
          <w:p w:rsidR="00B56A1A" w:rsidRPr="00010B70" w:rsidRDefault="00B56A1A"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Система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организации управления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и контроль </w:t>
            </w:r>
          </w:p>
          <w:p w:rsidR="00B56A1A" w:rsidRPr="00010B70" w:rsidRDefault="00B56A1A"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за исполнением </w:t>
            </w:r>
          </w:p>
        </w:tc>
        <w:tc>
          <w:tcPr>
            <w:tcW w:w="7193" w:type="dxa"/>
          </w:tcPr>
          <w:p w:rsidR="00B56A1A" w:rsidRPr="00010B70" w:rsidRDefault="00B56A1A"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 xml:space="preserve">Контроль за практической реализацией мероприятий муниципальной программы осуществляет заместитель Главы — начальник управления экономического, анализа и прогнозирования администрации Рузаевского муниципального района. Контроль за ходом реализации показателей муниципальной программы по соответствующим направлениям осуществляют следующие структурные подразделения администрации Рузаевского муниципального района: </w:t>
            </w:r>
            <w:hyperlink r:id="rId11" w:history="1">
              <w:r w:rsidRPr="00010B70">
                <w:rPr>
                  <w:rFonts w:ascii="Times New Roman" w:hAnsi="Times New Roman" w:cs="Times New Roman"/>
                  <w:sz w:val="28"/>
                  <w:szCs w:val="28"/>
                </w:rPr>
                <w:t>Управление поддержки ТОСЭР, предпринимательства и торговли</w:t>
              </w:r>
            </w:hyperlink>
            <w:r w:rsidRPr="00010B70">
              <w:rPr>
                <w:rFonts w:ascii="Times New Roman" w:hAnsi="Times New Roman" w:cs="Times New Roman"/>
                <w:sz w:val="28"/>
                <w:szCs w:val="28"/>
              </w:rPr>
              <w:t xml:space="preserve">; </w:t>
            </w:r>
            <w:hyperlink r:id="rId12" w:history="1">
              <w:r w:rsidRPr="00010B70">
                <w:rPr>
                  <w:rFonts w:ascii="Times New Roman" w:hAnsi="Times New Roman" w:cs="Times New Roman"/>
                  <w:sz w:val="28"/>
                  <w:szCs w:val="28"/>
                </w:rPr>
                <w:t>отдел по управлению муниципальным имуществом</w:t>
              </w:r>
            </w:hyperlink>
            <w:r w:rsidRPr="00010B70">
              <w:rPr>
                <w:rFonts w:ascii="Times New Roman" w:hAnsi="Times New Roman" w:cs="Times New Roman"/>
                <w:sz w:val="28"/>
                <w:szCs w:val="28"/>
              </w:rPr>
              <w:t xml:space="preserve"> городского поселения Рузаевка. Муниципальные учреждения Рузаевского муниципального района: МБУ «Земельный вектор».</w:t>
            </w:r>
          </w:p>
          <w:p w:rsidR="00B56A1A" w:rsidRPr="00010B70" w:rsidRDefault="00B56A1A" w:rsidP="00C438BD">
            <w:pPr>
              <w:widowControl/>
              <w:autoSpaceDE/>
              <w:autoSpaceDN/>
              <w:adjustRightInd/>
              <w:jc w:val="both"/>
              <w:rPr>
                <w:rFonts w:ascii="Times New Roman" w:hAnsi="Times New Roman" w:cs="Times New Roman"/>
                <w:spacing w:val="-4"/>
                <w:kern w:val="28"/>
                <w:sz w:val="28"/>
                <w:szCs w:val="28"/>
              </w:rPr>
            </w:pPr>
            <w:r w:rsidRPr="00010B70">
              <w:rPr>
                <w:rFonts w:ascii="Times New Roman" w:hAnsi="Times New Roman" w:cs="Times New Roman"/>
                <w:spacing w:val="-4"/>
                <w:kern w:val="28"/>
                <w:sz w:val="28"/>
                <w:szCs w:val="28"/>
              </w:rPr>
              <w:t>Основной разработчик муниципальной программы ведет отчетность по ее реализации. Ежегодно до 1 апреля предоставляет Главе Рузаевского муниципального района информацию о ходе выполнения и эффективности использования финансовых средств по муниципальной программе, а также подробную пояснительную записку.</w:t>
            </w:r>
          </w:p>
          <w:p w:rsidR="00B56A1A" w:rsidRPr="00010B70" w:rsidRDefault="00B56A1A" w:rsidP="00C438BD">
            <w:pPr>
              <w:widowControl/>
              <w:autoSpaceDE/>
              <w:autoSpaceDN/>
              <w:adjustRightInd/>
              <w:ind w:hanging="28"/>
              <w:jc w:val="both"/>
              <w:rPr>
                <w:rFonts w:ascii="Times New Roman" w:hAnsi="Times New Roman" w:cs="Times New Roman"/>
                <w:color w:val="000000"/>
                <w:sz w:val="28"/>
                <w:szCs w:val="28"/>
              </w:rPr>
            </w:pPr>
            <w:r w:rsidRPr="00010B70">
              <w:rPr>
                <w:rFonts w:ascii="Times New Roman" w:hAnsi="Times New Roman" w:cs="Times New Roman"/>
                <w:spacing w:val="-4"/>
                <w:kern w:val="28"/>
                <w:sz w:val="28"/>
                <w:szCs w:val="28"/>
              </w:rPr>
              <w:t>Основной разработчик</w:t>
            </w:r>
            <w:r w:rsidRPr="00010B70">
              <w:rPr>
                <w:rFonts w:ascii="Times New Roman" w:hAnsi="Times New Roman" w:cs="Times New Roman"/>
                <w:sz w:val="28"/>
                <w:szCs w:val="28"/>
              </w:rPr>
              <w:t xml:space="preserve"> муниципальной программы с учетом выделенных на реализацию ее мероприятий финансовых средств ежегодно уточняет целевые показатели и затраты по программным мероприятиям, механизм реализации муниципальной программы, состав исполнителей. </w:t>
            </w:r>
            <w:r w:rsidRPr="00010B70">
              <w:rPr>
                <w:rFonts w:ascii="Times New Roman" w:hAnsi="Times New Roman" w:cs="Times New Roman"/>
                <w:color w:val="000000"/>
                <w:sz w:val="28"/>
                <w:szCs w:val="28"/>
              </w:rPr>
              <w:t>Мониторинг ее реализации проводится для обеспечения реализации и поддержания постоянной ее актуальности. Мониторинг основан на анализе и сопоставлении статистических показателей и значений индикаторов по конкретным подразделам и мероприятиям.</w:t>
            </w:r>
          </w:p>
        </w:tc>
      </w:tr>
    </w:tbl>
    <w:p w:rsidR="00B56A1A" w:rsidRPr="00010B70" w:rsidRDefault="00B56A1A" w:rsidP="00010B70">
      <w:pPr>
        <w:widowControl/>
        <w:tabs>
          <w:tab w:val="left" w:pos="0"/>
        </w:tabs>
        <w:autoSpaceDE/>
        <w:autoSpaceDN/>
        <w:adjustRightInd/>
        <w:rPr>
          <w:rFonts w:ascii="Times New Roman" w:hAnsi="Times New Roman" w:cs="Times New Roman"/>
        </w:rPr>
      </w:pPr>
    </w:p>
    <w:p w:rsidR="00B56A1A" w:rsidRPr="00010B70" w:rsidRDefault="00B56A1A" w:rsidP="00010B70">
      <w:pPr>
        <w:widowControl/>
        <w:tabs>
          <w:tab w:val="left" w:pos="0"/>
        </w:tabs>
        <w:autoSpaceDE/>
        <w:autoSpaceDN/>
        <w:adjustRightInd/>
        <w:rPr>
          <w:rFonts w:ascii="Times New Roman" w:hAnsi="Times New Roman" w:cs="Times New Roman"/>
          <w:b/>
          <w:bCs/>
        </w:rPr>
      </w:pPr>
    </w:p>
    <w:p w:rsidR="00B56A1A" w:rsidRPr="00010B70" w:rsidRDefault="00B56A1A" w:rsidP="00010B70">
      <w:pPr>
        <w:widowControl/>
        <w:tabs>
          <w:tab w:val="left" w:pos="0"/>
        </w:tabs>
        <w:autoSpaceDE/>
        <w:autoSpaceDN/>
        <w:adjustRightInd/>
        <w:rPr>
          <w:rFonts w:ascii="Times New Roman" w:hAnsi="Times New Roman" w:cs="Times New Roman"/>
          <w:b/>
          <w:bCs/>
        </w:rPr>
      </w:pPr>
    </w:p>
    <w:p w:rsidR="00B56A1A" w:rsidRPr="00010B70" w:rsidRDefault="00B56A1A" w:rsidP="00010B70">
      <w:pPr>
        <w:widowControl/>
        <w:tabs>
          <w:tab w:val="left" w:pos="0"/>
        </w:tabs>
        <w:autoSpaceDE/>
        <w:autoSpaceDN/>
        <w:adjustRightInd/>
        <w:rPr>
          <w:rFonts w:ascii="Times New Roman" w:hAnsi="Times New Roman" w:cs="Times New Roman"/>
          <w:b/>
          <w:bCs/>
        </w:rPr>
      </w:pPr>
    </w:p>
    <w:p w:rsidR="00B56A1A" w:rsidRPr="00010B70" w:rsidRDefault="00B56A1A" w:rsidP="00010B70">
      <w:pPr>
        <w:widowControl/>
        <w:tabs>
          <w:tab w:val="left" w:pos="0"/>
        </w:tabs>
        <w:autoSpaceDE/>
        <w:autoSpaceDN/>
        <w:adjustRightInd/>
        <w:jc w:val="center"/>
        <w:rPr>
          <w:rFonts w:ascii="Times New Roman" w:hAnsi="Times New Roman" w:cs="Times New Roman"/>
          <w:b/>
          <w:bCs/>
          <w:sz w:val="28"/>
          <w:szCs w:val="28"/>
        </w:rPr>
      </w:pPr>
      <w:r w:rsidRPr="00010B70">
        <w:rPr>
          <w:rFonts w:ascii="Times New Roman" w:hAnsi="Times New Roman" w:cs="Times New Roman"/>
          <w:b/>
          <w:bCs/>
        </w:rPr>
        <w:t xml:space="preserve">РАЗДЕЛ </w:t>
      </w:r>
      <w:r w:rsidRPr="00010B70">
        <w:rPr>
          <w:rFonts w:ascii="Times New Roman" w:hAnsi="Times New Roman" w:cs="Times New Roman"/>
          <w:b/>
          <w:bCs/>
          <w:lang w:val="en-US"/>
        </w:rPr>
        <w:t>I</w:t>
      </w:r>
      <w:r w:rsidRPr="00010B70">
        <w:rPr>
          <w:rFonts w:ascii="Times New Roman" w:hAnsi="Times New Roman" w:cs="Times New Roman"/>
          <w:b/>
          <w:bCs/>
        </w:rPr>
        <w:t>. Характеристика текущего состояния экономики</w:t>
      </w:r>
      <w:r w:rsidRPr="00010B70">
        <w:rPr>
          <w:rFonts w:ascii="Times New Roman" w:hAnsi="Times New Roman" w:cs="Times New Roman"/>
          <w:b/>
          <w:bCs/>
          <w:sz w:val="28"/>
          <w:szCs w:val="28"/>
        </w:rPr>
        <w:t xml:space="preserve"> </w:t>
      </w:r>
    </w:p>
    <w:p w:rsidR="00B56A1A" w:rsidRPr="00010B70" w:rsidRDefault="00B56A1A" w:rsidP="00010B70">
      <w:pPr>
        <w:widowControl/>
        <w:tabs>
          <w:tab w:val="left" w:pos="0"/>
        </w:tabs>
        <w:autoSpaceDE/>
        <w:autoSpaceDN/>
        <w:adjustRightInd/>
        <w:jc w:val="center"/>
        <w:rPr>
          <w:rFonts w:ascii="Times New Roman" w:hAnsi="Times New Roman" w:cs="Times New Roman"/>
          <w:b/>
          <w:bCs/>
          <w:sz w:val="28"/>
          <w:szCs w:val="28"/>
        </w:rPr>
      </w:pPr>
      <w:r w:rsidRPr="00010B70">
        <w:rPr>
          <w:rFonts w:ascii="Times New Roman" w:hAnsi="Times New Roman" w:cs="Times New Roman"/>
          <w:b/>
          <w:bCs/>
          <w:sz w:val="28"/>
          <w:szCs w:val="28"/>
        </w:rPr>
        <w:t>Рузаевского муниципального района Республики Мордовия</w:t>
      </w:r>
    </w:p>
    <w:p w:rsidR="00B56A1A" w:rsidRPr="00010B70" w:rsidRDefault="00B56A1A" w:rsidP="00010B70">
      <w:pPr>
        <w:widowControl/>
        <w:tabs>
          <w:tab w:val="left" w:pos="0"/>
        </w:tabs>
        <w:autoSpaceDE/>
        <w:autoSpaceDN/>
        <w:adjustRightInd/>
        <w:jc w:val="center"/>
        <w:rPr>
          <w:rFonts w:ascii="Times New Roman" w:hAnsi="Times New Roman" w:cs="Times New Roman"/>
          <w:b/>
          <w:bCs/>
          <w:sz w:val="16"/>
          <w:szCs w:val="16"/>
        </w:rPr>
      </w:pPr>
    </w:p>
    <w:p w:rsidR="00B56A1A" w:rsidRPr="00010B70" w:rsidRDefault="00B56A1A" w:rsidP="00010B70">
      <w:pPr>
        <w:widowControl/>
        <w:autoSpaceDE/>
        <w:autoSpaceDN/>
        <w:adjustRightInd/>
        <w:ind w:firstLine="567"/>
        <w:jc w:val="both"/>
        <w:rPr>
          <w:rFonts w:ascii="Times New Roman" w:hAnsi="Times New Roman" w:cs="Times New Roman"/>
          <w:sz w:val="28"/>
          <w:szCs w:val="28"/>
          <w:lang w:val="ru-MO"/>
        </w:rPr>
      </w:pPr>
      <w:r w:rsidRPr="00010B70">
        <w:rPr>
          <w:rFonts w:ascii="Times New Roman" w:hAnsi="Times New Roman" w:cs="Times New Roman"/>
          <w:sz w:val="28"/>
          <w:szCs w:val="28"/>
        </w:rPr>
        <w:t>Демографическая ситуация в Рузаевском муниципальном районе характеризуется снижением численности населения. Снижение численности характерно, как для сельского, так и для городского населения. Фактором снижения численности населения на территории района являются естественная убыль и миграция населения.</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На формирование численности населения значительное влияние оказывает естественная убыль населения. В Рузаевском муниципальном районе величина естественной убыли в 2 раза превышает показатель миграционного оттока населения, в частности в 2019 году величина рассматриваемых показателей составили 427 и 206 чел. соответственно.</w:t>
      </w:r>
    </w:p>
    <w:p w:rsidR="00B56A1A" w:rsidRPr="00010B70" w:rsidRDefault="00B56A1A" w:rsidP="00010B70">
      <w:pPr>
        <w:widowControl/>
        <w:autoSpaceDE/>
        <w:autoSpaceDN/>
        <w:adjustRightInd/>
        <w:ind w:firstLine="567"/>
        <w:jc w:val="both"/>
        <w:rPr>
          <w:rFonts w:ascii="Times New Roman" w:hAnsi="Times New Roman" w:cs="Times New Roman"/>
          <w:bCs/>
          <w:sz w:val="28"/>
          <w:szCs w:val="28"/>
          <w:lang w:eastAsia="ar-SA"/>
        </w:rPr>
      </w:pPr>
      <w:r w:rsidRPr="00010B70">
        <w:rPr>
          <w:rFonts w:ascii="Times New Roman" w:hAnsi="Times New Roman" w:cs="Times New Roman"/>
          <w:bCs/>
          <w:sz w:val="28"/>
          <w:szCs w:val="28"/>
          <w:lang w:eastAsia="ar-SA"/>
        </w:rPr>
        <w:t>Численность населения района по состоянию на 1 января 2020 года составляет 61543 чел., из них 44291 городских жителей и 17252 сельских. Плотность населения - 55 чел. на 1 км</w:t>
      </w:r>
      <w:r w:rsidRPr="00010B70">
        <w:rPr>
          <w:rFonts w:ascii="Times New Roman" w:hAnsi="Times New Roman" w:cs="Times New Roman"/>
          <w:bCs/>
          <w:sz w:val="28"/>
          <w:szCs w:val="28"/>
          <w:vertAlign w:val="superscript"/>
          <w:lang w:eastAsia="ar-SA"/>
        </w:rPr>
        <w:t>2</w:t>
      </w:r>
      <w:r w:rsidRPr="00010B70">
        <w:rPr>
          <w:rFonts w:ascii="Times New Roman" w:hAnsi="Times New Roman" w:cs="Times New Roman"/>
          <w:bCs/>
          <w:sz w:val="28"/>
          <w:szCs w:val="28"/>
          <w:lang w:eastAsia="ar-SA"/>
        </w:rPr>
        <w:t xml:space="preserve">. Основное население - русские (60%), мордва (31%) и татары (7%). </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 районе наблюдается процесс старения населения. Кроме того свыше 5000 людей трудоспособного возраста выезжают на работу вахтовым методом в другие регионы и г. Москва.</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Социально-экономическое развитие Рузаевского муниципального района за 2017-2019гг.</w:t>
      </w:r>
      <w:r w:rsidRPr="00010B70">
        <w:rPr>
          <w:rFonts w:ascii="Times New Roman" w:hAnsi="Times New Roman" w:cs="Times New Roman"/>
          <w:b/>
          <w:color w:val="000000"/>
          <w:sz w:val="28"/>
          <w:szCs w:val="28"/>
          <w:lang w:eastAsia="ar-SA"/>
        </w:rPr>
        <w:t xml:space="preserve"> </w:t>
      </w:r>
      <w:r w:rsidRPr="00010B70">
        <w:rPr>
          <w:rFonts w:ascii="Times New Roman" w:hAnsi="Times New Roman" w:cs="Times New Roman"/>
          <w:color w:val="000000"/>
          <w:sz w:val="28"/>
          <w:szCs w:val="28"/>
          <w:lang w:eastAsia="ar-SA"/>
        </w:rPr>
        <w:t>характеризуется положительной динамикой основных экономических показателей, что обеспечивается реализацией мероприятий за счет развития и модернизации производства, создания условий для привлечения инвестиций, решения социальных задач, направленных на улучшение качества жизни населения.</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На территории района осуществляют свою деятельность 10 крупных и средних современных промышленных предприятий. </w:t>
      </w:r>
      <w:r w:rsidRPr="00010B70">
        <w:rPr>
          <w:rFonts w:ascii="Times New Roman" w:hAnsi="Times New Roman" w:cs="Times New Roman"/>
          <w:sz w:val="28"/>
          <w:szCs w:val="28"/>
        </w:rPr>
        <w:t>Промышленное развитие района за период 2017-2019г.г. сопровождалось разнонаправленной динамикой объемов отгрузки обрабатывающих производств.</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16"/>
          <w:szCs w:val="16"/>
          <w:lang w:eastAsia="ar-SA"/>
        </w:rPr>
      </w:pPr>
    </w:p>
    <w:p w:rsidR="00B56A1A" w:rsidRPr="00010B70" w:rsidRDefault="00B56A1A" w:rsidP="00010B70">
      <w:pPr>
        <w:widowControl/>
        <w:suppressAutoHyphens/>
        <w:autoSpaceDN/>
        <w:adjustRightInd/>
        <w:spacing w:after="120"/>
        <w:jc w:val="center"/>
        <w:rPr>
          <w:rFonts w:ascii="Times New Roman" w:hAnsi="Times New Roman" w:cs="Times New Roman"/>
          <w:b/>
          <w:color w:val="000000"/>
          <w:sz w:val="24"/>
          <w:szCs w:val="24"/>
          <w:lang w:eastAsia="ar-SA"/>
        </w:rPr>
      </w:pPr>
      <w:r w:rsidRPr="00010B70">
        <w:rPr>
          <w:rFonts w:ascii="Times New Roman" w:hAnsi="Times New Roman" w:cs="Times New Roman"/>
          <w:b/>
          <w:color w:val="000000"/>
          <w:sz w:val="24"/>
          <w:szCs w:val="24"/>
          <w:lang w:eastAsia="ar-SA"/>
        </w:rPr>
        <w:t>Объем отгруженных товаров собственного производства, выполненных работ и услуг собственными силами по предприятия, осуществляющим деятельность на территории Рузаевского муниципального района за период 2017-2019 гг.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701"/>
        <w:gridCol w:w="1701"/>
        <w:gridCol w:w="1701"/>
      </w:tblGrid>
      <w:tr w:rsidR="00B56A1A" w:rsidRPr="00010B70" w:rsidTr="00483F46">
        <w:trPr>
          <w:trHeight w:val="302"/>
        </w:trPr>
        <w:tc>
          <w:tcPr>
            <w:tcW w:w="4786" w:type="dxa"/>
          </w:tcPr>
          <w:p w:rsidR="00B56A1A" w:rsidRPr="00483F46" w:rsidRDefault="00B56A1A" w:rsidP="00483F46">
            <w:pPr>
              <w:widowControl/>
              <w:autoSpaceDE/>
              <w:autoSpaceDN/>
              <w:adjustRightInd/>
              <w:jc w:val="center"/>
              <w:rPr>
                <w:rFonts w:ascii="Times New Roman" w:hAnsi="Times New Roman" w:cs="Times New Roman"/>
                <w:b/>
                <w:sz w:val="22"/>
                <w:szCs w:val="22"/>
              </w:rPr>
            </w:pPr>
            <w:r w:rsidRPr="00483F46">
              <w:rPr>
                <w:rFonts w:ascii="Times New Roman" w:hAnsi="Times New Roman" w:cs="Times New Roman"/>
                <w:b/>
                <w:sz w:val="22"/>
                <w:szCs w:val="22"/>
              </w:rPr>
              <w:t>Наименование предприятий</w:t>
            </w:r>
          </w:p>
        </w:tc>
        <w:tc>
          <w:tcPr>
            <w:tcW w:w="1701" w:type="dxa"/>
          </w:tcPr>
          <w:p w:rsidR="00B56A1A" w:rsidRPr="00483F46" w:rsidRDefault="00B56A1A" w:rsidP="00483F46">
            <w:pPr>
              <w:widowControl/>
              <w:autoSpaceDE/>
              <w:autoSpaceDN/>
              <w:adjustRightInd/>
              <w:jc w:val="center"/>
              <w:rPr>
                <w:rFonts w:ascii="Times New Roman" w:hAnsi="Times New Roman" w:cs="Times New Roman"/>
                <w:b/>
                <w:sz w:val="22"/>
                <w:szCs w:val="22"/>
              </w:rPr>
            </w:pPr>
            <w:r w:rsidRPr="00483F46">
              <w:rPr>
                <w:rFonts w:ascii="Times New Roman" w:hAnsi="Times New Roman" w:cs="Times New Roman"/>
                <w:b/>
                <w:sz w:val="22"/>
                <w:szCs w:val="22"/>
              </w:rPr>
              <w:t>2017 год</w:t>
            </w:r>
          </w:p>
        </w:tc>
        <w:tc>
          <w:tcPr>
            <w:tcW w:w="1701" w:type="dxa"/>
          </w:tcPr>
          <w:p w:rsidR="00B56A1A" w:rsidRPr="00483F46" w:rsidRDefault="00B56A1A" w:rsidP="00483F46">
            <w:pPr>
              <w:widowControl/>
              <w:suppressAutoHyphens/>
              <w:autoSpaceDN/>
              <w:adjustRightInd/>
              <w:jc w:val="center"/>
              <w:rPr>
                <w:rFonts w:ascii="Times New Roman" w:hAnsi="Times New Roman" w:cs="Times New Roman"/>
                <w:b/>
                <w:color w:val="000000"/>
                <w:sz w:val="22"/>
                <w:szCs w:val="22"/>
                <w:lang w:eastAsia="ar-SA"/>
              </w:rPr>
            </w:pPr>
            <w:r w:rsidRPr="00483F46">
              <w:rPr>
                <w:rFonts w:ascii="Times New Roman" w:hAnsi="Times New Roman" w:cs="Times New Roman"/>
                <w:b/>
                <w:sz w:val="22"/>
                <w:szCs w:val="22"/>
              </w:rPr>
              <w:t>2018 год</w:t>
            </w:r>
          </w:p>
        </w:tc>
        <w:tc>
          <w:tcPr>
            <w:tcW w:w="1701" w:type="dxa"/>
          </w:tcPr>
          <w:p w:rsidR="00B56A1A" w:rsidRPr="00483F46" w:rsidRDefault="00B56A1A" w:rsidP="00483F46">
            <w:pPr>
              <w:widowControl/>
              <w:suppressAutoHyphens/>
              <w:autoSpaceDN/>
              <w:adjustRightInd/>
              <w:jc w:val="center"/>
              <w:rPr>
                <w:rFonts w:ascii="Times New Roman" w:hAnsi="Times New Roman" w:cs="Times New Roman"/>
                <w:b/>
                <w:color w:val="000000"/>
                <w:sz w:val="22"/>
                <w:szCs w:val="22"/>
                <w:lang w:eastAsia="ar-SA"/>
              </w:rPr>
            </w:pPr>
            <w:r w:rsidRPr="00483F46">
              <w:rPr>
                <w:rFonts w:ascii="Times New Roman" w:hAnsi="Times New Roman" w:cs="Times New Roman"/>
                <w:b/>
                <w:sz w:val="22"/>
                <w:szCs w:val="22"/>
              </w:rPr>
              <w:t>2019 год</w:t>
            </w:r>
          </w:p>
        </w:tc>
      </w:tr>
      <w:tr w:rsidR="00B56A1A" w:rsidRPr="00010B70" w:rsidTr="00483F46">
        <w:trPr>
          <w:trHeight w:val="188"/>
        </w:trPr>
        <w:tc>
          <w:tcPr>
            <w:tcW w:w="9889" w:type="dxa"/>
            <w:gridSpan w:val="4"/>
          </w:tcPr>
          <w:p w:rsidR="00B56A1A" w:rsidRPr="00483F46" w:rsidRDefault="00B56A1A" w:rsidP="00483F46">
            <w:pPr>
              <w:widowControl/>
              <w:suppressAutoHyphens/>
              <w:autoSpaceDN/>
              <w:adjustRightInd/>
              <w:jc w:val="center"/>
              <w:rPr>
                <w:rFonts w:ascii="Times New Roman" w:hAnsi="Times New Roman" w:cs="Times New Roman"/>
                <w:b/>
                <w:sz w:val="22"/>
                <w:szCs w:val="22"/>
              </w:rPr>
            </w:pPr>
            <w:r w:rsidRPr="00483F46">
              <w:rPr>
                <w:rFonts w:ascii="Times New Roman" w:hAnsi="Times New Roman" w:cs="Times New Roman"/>
                <w:i/>
                <w:color w:val="000000"/>
                <w:sz w:val="22"/>
                <w:szCs w:val="22"/>
                <w:lang w:eastAsia="ar-SA"/>
              </w:rPr>
              <w:t>Обрабатывающие производства</w:t>
            </w:r>
          </w:p>
        </w:tc>
      </w:tr>
      <w:tr w:rsidR="00B56A1A" w:rsidRPr="00010B70" w:rsidTr="00483F46">
        <w:tc>
          <w:tcPr>
            <w:tcW w:w="4786" w:type="dxa"/>
          </w:tcPr>
          <w:p w:rsidR="00B56A1A" w:rsidRPr="00483F46" w:rsidRDefault="00B56A1A"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«Рузхиммаш»</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10 604,7</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20 944,3</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36 378,0</w:t>
            </w:r>
          </w:p>
        </w:tc>
      </w:tr>
      <w:tr w:rsidR="00B56A1A" w:rsidRPr="00010B70" w:rsidTr="00483F46">
        <w:tc>
          <w:tcPr>
            <w:tcW w:w="4786" w:type="dxa"/>
          </w:tcPr>
          <w:p w:rsidR="00B56A1A" w:rsidRPr="00483F46" w:rsidRDefault="00B56A1A"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«НПО«НефтехГазМаш»</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202,2</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356,2</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492,4</w:t>
            </w:r>
          </w:p>
        </w:tc>
      </w:tr>
      <w:tr w:rsidR="00B56A1A" w:rsidRPr="00010B70" w:rsidTr="00483F46">
        <w:tc>
          <w:tcPr>
            <w:tcW w:w="4786" w:type="dxa"/>
          </w:tcPr>
          <w:p w:rsidR="00B56A1A" w:rsidRPr="00483F46" w:rsidRDefault="00B56A1A"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«Рузаевский завод керамических изделий»</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200,9</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196,2</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202,1</w:t>
            </w:r>
          </w:p>
        </w:tc>
      </w:tr>
      <w:tr w:rsidR="00B56A1A" w:rsidRPr="00010B70" w:rsidTr="00483F46">
        <w:tc>
          <w:tcPr>
            <w:tcW w:w="4786" w:type="dxa"/>
          </w:tcPr>
          <w:p w:rsidR="00B56A1A" w:rsidRPr="00483F46" w:rsidRDefault="00B56A1A"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ЗАО «РузОво»</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880,7</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915,8</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944,0</w:t>
            </w:r>
          </w:p>
        </w:tc>
      </w:tr>
      <w:tr w:rsidR="00B56A1A" w:rsidRPr="00010B70" w:rsidTr="00483F46">
        <w:tc>
          <w:tcPr>
            <w:tcW w:w="4786" w:type="dxa"/>
          </w:tcPr>
          <w:p w:rsidR="00B56A1A" w:rsidRPr="00483F46" w:rsidRDefault="00B56A1A"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«Типография «Рузаевский печатник»</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19,0</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22,7</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21,9</w:t>
            </w:r>
          </w:p>
        </w:tc>
      </w:tr>
      <w:tr w:rsidR="00B56A1A" w:rsidRPr="00010B70" w:rsidTr="00483F46">
        <w:tc>
          <w:tcPr>
            <w:tcW w:w="4786" w:type="dxa"/>
          </w:tcPr>
          <w:p w:rsidR="00B56A1A" w:rsidRPr="00483F46" w:rsidRDefault="00B56A1A"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«ВКМ-Сервис»</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284,3</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507,5</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578,0</w:t>
            </w:r>
          </w:p>
        </w:tc>
      </w:tr>
      <w:tr w:rsidR="00B56A1A" w:rsidRPr="00010B70" w:rsidTr="00483F46">
        <w:tc>
          <w:tcPr>
            <w:tcW w:w="4786" w:type="dxa"/>
          </w:tcPr>
          <w:p w:rsidR="00B56A1A" w:rsidRPr="00483F46" w:rsidRDefault="00B56A1A"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 xml:space="preserve">ЗАО «Рузаевский стекольный завод» </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44,5</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r>
      <w:tr w:rsidR="00B56A1A" w:rsidRPr="00010B70" w:rsidTr="00483F46">
        <w:tc>
          <w:tcPr>
            <w:tcW w:w="4786" w:type="dxa"/>
          </w:tcPr>
          <w:p w:rsidR="00B56A1A" w:rsidRPr="00483F46" w:rsidRDefault="00B56A1A"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«Рузтекс»</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6,7</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r>
      <w:tr w:rsidR="00B56A1A" w:rsidRPr="00010B70" w:rsidTr="00483F46">
        <w:tc>
          <w:tcPr>
            <w:tcW w:w="9889" w:type="dxa"/>
            <w:gridSpan w:val="4"/>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i/>
                <w:color w:val="000000"/>
                <w:sz w:val="22"/>
                <w:szCs w:val="22"/>
                <w:lang w:eastAsia="ar-SA"/>
              </w:rPr>
              <w:t>Производство и распределение электроэнергии, газа и воды</w:t>
            </w:r>
          </w:p>
        </w:tc>
      </w:tr>
      <w:tr w:rsidR="00B56A1A" w:rsidRPr="00010B70" w:rsidTr="00483F46">
        <w:tc>
          <w:tcPr>
            <w:tcW w:w="4786" w:type="dxa"/>
          </w:tcPr>
          <w:p w:rsidR="00B56A1A" w:rsidRPr="00483F46" w:rsidRDefault="00B56A1A"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«Мордовская электросетевая компания»</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524,0</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613,6</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587,6</w:t>
            </w:r>
          </w:p>
        </w:tc>
      </w:tr>
      <w:tr w:rsidR="00B56A1A" w:rsidRPr="00010B70" w:rsidTr="00483F46">
        <w:tc>
          <w:tcPr>
            <w:tcW w:w="4786" w:type="dxa"/>
          </w:tcPr>
          <w:p w:rsidR="00B56A1A" w:rsidRPr="00483F46" w:rsidRDefault="00B56A1A"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Филиал АО "ФСК ЕЭС Ср.-Волжский ПМЭС</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0,551</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0,595</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0,433</w:t>
            </w:r>
          </w:p>
        </w:tc>
      </w:tr>
      <w:tr w:rsidR="00B56A1A" w:rsidRPr="00010B70" w:rsidTr="00483F46">
        <w:tc>
          <w:tcPr>
            <w:tcW w:w="4786" w:type="dxa"/>
          </w:tcPr>
          <w:p w:rsidR="00B56A1A" w:rsidRPr="00483F46" w:rsidRDefault="00B56A1A"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«Рузаевские электрические сети»</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4"/>
                <w:szCs w:val="24"/>
                <w:lang w:eastAsia="ar-SA"/>
              </w:rPr>
            </w:pPr>
            <w:r w:rsidRPr="00483F46">
              <w:rPr>
                <w:rFonts w:ascii="Times New Roman" w:hAnsi="Times New Roman" w:cs="Times New Roman"/>
                <w:color w:val="000000"/>
                <w:sz w:val="22"/>
                <w:szCs w:val="22"/>
                <w:lang w:eastAsia="ar-SA"/>
              </w:rPr>
              <w:t>0</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101,5</w:t>
            </w:r>
          </w:p>
        </w:tc>
      </w:tr>
      <w:tr w:rsidR="00B56A1A" w:rsidRPr="00010B70" w:rsidTr="00483F46">
        <w:tc>
          <w:tcPr>
            <w:tcW w:w="4786" w:type="dxa"/>
          </w:tcPr>
          <w:p w:rsidR="00B56A1A" w:rsidRPr="00483F46" w:rsidRDefault="00B56A1A" w:rsidP="00483F46">
            <w:pPr>
              <w:widowControl/>
              <w:suppressAutoHyphens/>
              <w:autoSpaceDN/>
              <w:adjustRightInd/>
              <w:jc w:val="center"/>
              <w:rPr>
                <w:rFonts w:ascii="Times New Roman" w:hAnsi="Times New Roman" w:cs="Times New Roman"/>
                <w:b/>
                <w:color w:val="000000"/>
                <w:sz w:val="22"/>
                <w:szCs w:val="22"/>
                <w:lang w:eastAsia="ar-SA"/>
              </w:rPr>
            </w:pPr>
            <w:r w:rsidRPr="00483F46">
              <w:rPr>
                <w:rFonts w:ascii="Times New Roman" w:hAnsi="Times New Roman" w:cs="Times New Roman"/>
                <w:b/>
                <w:color w:val="000000"/>
                <w:sz w:val="22"/>
                <w:szCs w:val="22"/>
                <w:lang w:eastAsia="ar-SA"/>
              </w:rPr>
              <w:t>ИТОГО:</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b/>
                <w:color w:val="000000"/>
                <w:sz w:val="22"/>
                <w:szCs w:val="22"/>
                <w:lang w:eastAsia="ar-SA"/>
              </w:rPr>
            </w:pPr>
            <w:r w:rsidRPr="00483F46">
              <w:rPr>
                <w:rFonts w:ascii="Times New Roman" w:hAnsi="Times New Roman" w:cs="Times New Roman"/>
                <w:b/>
                <w:color w:val="000000"/>
                <w:sz w:val="22"/>
                <w:szCs w:val="22"/>
                <w:lang w:eastAsia="ar-SA"/>
              </w:rPr>
              <w:t>12 767,6</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b/>
                <w:color w:val="000000"/>
                <w:sz w:val="22"/>
                <w:szCs w:val="22"/>
                <w:lang w:eastAsia="ar-SA"/>
              </w:rPr>
            </w:pPr>
            <w:r w:rsidRPr="00483F46">
              <w:rPr>
                <w:rFonts w:ascii="Times New Roman" w:hAnsi="Times New Roman" w:cs="Times New Roman"/>
                <w:b/>
                <w:color w:val="000000"/>
                <w:sz w:val="22"/>
                <w:szCs w:val="22"/>
                <w:lang w:eastAsia="ar-SA"/>
              </w:rPr>
              <w:t>23 606,9</w:t>
            </w:r>
          </w:p>
        </w:tc>
        <w:tc>
          <w:tcPr>
            <w:tcW w:w="1701" w:type="dxa"/>
            <w:vAlign w:val="center"/>
          </w:tcPr>
          <w:p w:rsidR="00B56A1A" w:rsidRPr="00483F46" w:rsidRDefault="00B56A1A" w:rsidP="00483F46">
            <w:pPr>
              <w:widowControl/>
              <w:suppressAutoHyphens/>
              <w:autoSpaceDN/>
              <w:adjustRightInd/>
              <w:jc w:val="center"/>
              <w:rPr>
                <w:rFonts w:ascii="Times New Roman" w:hAnsi="Times New Roman" w:cs="Times New Roman"/>
                <w:b/>
                <w:color w:val="000000"/>
                <w:sz w:val="22"/>
                <w:szCs w:val="22"/>
                <w:lang w:eastAsia="ar-SA"/>
              </w:rPr>
            </w:pPr>
            <w:r w:rsidRPr="00483F46">
              <w:rPr>
                <w:rFonts w:ascii="Times New Roman" w:hAnsi="Times New Roman" w:cs="Times New Roman"/>
                <w:b/>
                <w:color w:val="000000"/>
                <w:sz w:val="22"/>
                <w:szCs w:val="22"/>
                <w:lang w:eastAsia="ar-SA"/>
              </w:rPr>
              <w:t>39 306,0</w:t>
            </w:r>
          </w:p>
        </w:tc>
      </w:tr>
    </w:tbl>
    <w:p w:rsidR="00B56A1A" w:rsidRPr="00010B70" w:rsidRDefault="00B56A1A" w:rsidP="00010B70">
      <w:pPr>
        <w:widowControl/>
        <w:suppressAutoHyphens/>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 xml:space="preserve">За период 2017-2019гг. объемы отгруженной продукции увеличились с 12,8 млрд. руб. до 39,3 млрд. руб. в год или в 3 раза, промышленными предприятиями района отгружено товаров собственного производства на сумму более 95 млрд. руб. </w:t>
      </w:r>
      <w:r w:rsidRPr="00010B70">
        <w:rPr>
          <w:rFonts w:ascii="Times New Roman" w:hAnsi="Times New Roman" w:cs="Times New Roman"/>
          <w:sz w:val="28"/>
          <w:szCs w:val="28"/>
        </w:rPr>
        <w:t>В 2019 году наблюдается значительный рост объемов отгруженных товаров, выполненных работ и услуг, производимых на промышленных предприятиях района.</w:t>
      </w:r>
      <w:r w:rsidRPr="00010B70">
        <w:rPr>
          <w:rFonts w:ascii="Times New Roman" w:hAnsi="Times New Roman" w:cs="Times New Roman"/>
          <w:color w:val="000000"/>
          <w:sz w:val="28"/>
          <w:szCs w:val="28"/>
          <w:lang w:eastAsia="ar-SA"/>
        </w:rPr>
        <w:t xml:space="preserve"> </w:t>
      </w:r>
      <w:r w:rsidRPr="00010B70">
        <w:rPr>
          <w:rFonts w:ascii="Times New Roman" w:hAnsi="Times New Roman" w:cs="Times New Roman"/>
          <w:sz w:val="28"/>
          <w:szCs w:val="28"/>
        </w:rPr>
        <w:t xml:space="preserve">Индекс физического объема отгруженных товаров собственного производства обрабатывающих производств составил в действующих ценах в 2019 году </w:t>
      </w:r>
      <w:r w:rsidRPr="00010B70">
        <w:rPr>
          <w:rFonts w:ascii="Times New Roman" w:hAnsi="Times New Roman" w:cs="Times New Roman"/>
          <w:color w:val="000000"/>
          <w:sz w:val="28"/>
          <w:szCs w:val="28"/>
          <w:lang w:eastAsia="ar-SA"/>
        </w:rPr>
        <w:t xml:space="preserve">– 166,5%. В расчете на 1 жителя </w:t>
      </w:r>
      <w:r w:rsidRPr="00010B70">
        <w:rPr>
          <w:rFonts w:ascii="Times New Roman" w:hAnsi="Times New Roman" w:cs="Times New Roman"/>
          <w:sz w:val="28"/>
          <w:szCs w:val="28"/>
        </w:rPr>
        <w:t>за 2019 год отгружено товаров собственного производства промышленными предприятиями Рузаевского муниципального района на 638,6 тыс. руб.</w:t>
      </w:r>
    </w:p>
    <w:p w:rsidR="00B56A1A" w:rsidRPr="00010B70" w:rsidRDefault="00B56A1A" w:rsidP="00010B70">
      <w:pPr>
        <w:widowControl/>
        <w:suppressAutoHyphens/>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Основу промышленной отрасли района составляет тяжелое машиностроение. Наибольший удельный вес в структуре промышленного производства 2019 года занимает предприятие АО «Рузхиммаш» - 92,5%. Это самое крупное градообразующее предприятие, являющееся поставщиком оборудования для химической, нефтяной и газовой промышленности, производителем грузовых вагонов, железнодорожных цистерн для транспортировки газа, нефтепродуктов и кислот. За 2019 год на АО «Рузхиммаш» произведено 10844 единицы железнодорожных вагонов, на 3243 единицы больше, чем в 2018 году (7601 шт.). На предприятии занято 3912 человек, среднемесячная заработная плата – 40259 рублей.</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Сохраняется положительная динамика основных показателей, характеризующих уровень жизни населения. Основным источником доходов населения по- прежнему остаются заработная плата и пенсии.</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Номинальная среднемесячная заработная плата в 2019 году,</w:t>
      </w:r>
      <w:r w:rsidRPr="00010B70">
        <w:rPr>
          <w:rFonts w:ascii="Times New Roman" w:hAnsi="Times New Roman" w:cs="Times New Roman"/>
          <w:color w:val="000000"/>
          <w:sz w:val="28"/>
          <w:szCs w:val="28"/>
          <w:lang w:eastAsia="ar-SA"/>
        </w:rPr>
        <w:t xml:space="preserve"> по кругу крупных и средних организаций района, к уровню 2017г. </w:t>
      </w:r>
      <w:r w:rsidRPr="00010B70">
        <w:rPr>
          <w:rFonts w:ascii="Times New Roman" w:hAnsi="Times New Roman" w:cs="Times New Roman"/>
          <w:sz w:val="28"/>
          <w:szCs w:val="28"/>
        </w:rPr>
        <w:t>возросла в 1,2 раза и составила 33776,9 рубля</w:t>
      </w:r>
      <w:r w:rsidRPr="00010B70">
        <w:rPr>
          <w:rFonts w:ascii="Times New Roman" w:hAnsi="Times New Roman" w:cs="Times New Roman"/>
          <w:color w:val="000000"/>
          <w:sz w:val="28"/>
          <w:szCs w:val="28"/>
          <w:lang w:eastAsia="ar-SA"/>
        </w:rPr>
        <w:t>.</w:t>
      </w:r>
      <w:r w:rsidRPr="00010B70">
        <w:rPr>
          <w:rFonts w:ascii="Times New Roman" w:hAnsi="Times New Roman" w:cs="Times New Roman"/>
          <w:sz w:val="28"/>
          <w:szCs w:val="28"/>
        </w:rPr>
        <w:t xml:space="preserve"> Средний размер назначенных месячных пенсий на 1 января 2020 года достиг уровня 13864 рубля. Уровень заработной платы в районе на 11% выше среднереспубликанского показателя (30400,3 руб.). По данному показателю за 2019 год район находится на 2 месте среди муниципальных образований Республики Мордовия. Просроченная задолженность по заработной плате по состоянию на 01.01.2020г. ликвидирована. Отсутствует задолженность по выплате заработной платы работникам бюджетной сферы. </w:t>
      </w:r>
    </w:p>
    <w:p w:rsidR="00B56A1A" w:rsidRPr="00010B70" w:rsidRDefault="00B56A1A" w:rsidP="00010B70">
      <w:pPr>
        <w:widowControl/>
        <w:suppressAutoHyphens/>
        <w:autoSpaceDN/>
        <w:adjustRightInd/>
        <w:ind w:firstLine="709"/>
        <w:jc w:val="both"/>
        <w:rPr>
          <w:rFonts w:ascii="Times New Roman" w:hAnsi="Times New Roman" w:cs="Times New Roman"/>
          <w:b/>
          <w:color w:val="000000"/>
          <w:sz w:val="28"/>
          <w:szCs w:val="28"/>
          <w:lang w:eastAsia="ar-SA"/>
        </w:rPr>
      </w:pPr>
      <w:r w:rsidRPr="00010B70">
        <w:rPr>
          <w:rFonts w:ascii="Times New Roman" w:hAnsi="Times New Roman" w:cs="Times New Roman"/>
          <w:color w:val="000000"/>
          <w:sz w:val="28"/>
          <w:szCs w:val="28"/>
          <w:lang w:eastAsia="ar-SA"/>
        </w:rPr>
        <w:t>За 3 последних года (2017-2019гг.) в консолидированный бюджет района поступило собственных доходов в сумме свыше 1,1 млрд. руб. Относительно уровня 2017 года объем собственных доходов увеличился на 22%, с 327,5 млн. руб. до 399,3 млн. рублей. В экономику района привлечено 4 млрд. руб. внебюджетных средств - инвестиций.</w:t>
      </w:r>
    </w:p>
    <w:p w:rsidR="00B56A1A" w:rsidRPr="00010B70" w:rsidRDefault="00B56A1A" w:rsidP="00010B70">
      <w:pPr>
        <w:widowControl/>
        <w:autoSpaceDE/>
        <w:autoSpaceDN/>
        <w:adjustRightInd/>
        <w:ind w:firstLine="708"/>
        <w:jc w:val="both"/>
        <w:rPr>
          <w:rFonts w:ascii="Times New Roman" w:hAnsi="Times New Roman" w:cs="Times New Roman"/>
          <w:sz w:val="28"/>
          <w:szCs w:val="28"/>
        </w:rPr>
      </w:pPr>
      <w:r w:rsidRPr="00010B70">
        <w:rPr>
          <w:rFonts w:ascii="Times New Roman" w:hAnsi="Times New Roman" w:cs="Times New Roman"/>
          <w:sz w:val="28"/>
          <w:szCs w:val="28"/>
        </w:rPr>
        <w:t>Объем инвестиций в основной капитал, за счет всех источников финансирования в 2019 году по сравнению с 2017 годом увеличился в 1,7 раза (по РМ – на 18%). Инвестиции в основной капитал за счет внебюджетных источников финансирования возрос по сравнению с 2017 годом в 2,7 раза (по РМ снизился на 25,4%), за счет бюджетных источников финансирования в 1,4 раза (по РМ в 1,2 раза).</w:t>
      </w:r>
    </w:p>
    <w:p w:rsidR="00B56A1A" w:rsidRPr="00010B70" w:rsidRDefault="00B56A1A" w:rsidP="00010B70">
      <w:pPr>
        <w:widowControl/>
        <w:autoSpaceDE/>
        <w:autoSpaceDN/>
        <w:adjustRightInd/>
        <w:ind w:firstLine="708"/>
        <w:jc w:val="both"/>
        <w:rPr>
          <w:rFonts w:ascii="Times New Roman" w:hAnsi="Times New Roman" w:cs="Times New Roman"/>
          <w:sz w:val="28"/>
          <w:szCs w:val="28"/>
        </w:rPr>
      </w:pPr>
    </w:p>
    <w:p w:rsidR="00B56A1A" w:rsidRPr="00010B70" w:rsidRDefault="00B56A1A" w:rsidP="00010B70">
      <w:pPr>
        <w:widowControl/>
        <w:autoSpaceDE/>
        <w:autoSpaceDN/>
        <w:adjustRightInd/>
        <w:ind w:firstLine="708"/>
        <w:jc w:val="both"/>
        <w:rPr>
          <w:rFonts w:ascii="Times New Roman" w:hAnsi="Times New Roman" w:cs="Times New Roman"/>
          <w:sz w:val="28"/>
          <w:szCs w:val="28"/>
        </w:rPr>
      </w:pPr>
    </w:p>
    <w:p w:rsidR="00B56A1A" w:rsidRPr="00010B70" w:rsidRDefault="00B56A1A"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Инвестиции в основной капитал, за счет всех источников финансирования</w:t>
      </w:r>
    </w:p>
    <w:p w:rsidR="00B56A1A" w:rsidRPr="00010B70" w:rsidRDefault="00B56A1A" w:rsidP="00010B70">
      <w:pPr>
        <w:widowControl/>
        <w:autoSpaceDE/>
        <w:autoSpaceDN/>
        <w:adjustRightInd/>
        <w:ind w:firstLine="720"/>
        <w:jc w:val="both"/>
        <w:rPr>
          <w:rFonts w:ascii="Times New Roman" w:hAnsi="Times New Roman" w:cs="Times New Roman"/>
          <w:sz w:val="22"/>
          <w:szCs w:val="22"/>
        </w:rPr>
      </w:pPr>
      <w:r w:rsidRPr="00010B70">
        <w:rPr>
          <w:rFonts w:ascii="Times New Roman" w:hAnsi="Times New Roman" w:cs="Times New Roman"/>
          <w:b/>
          <w:sz w:val="22"/>
          <w:szCs w:val="22"/>
        </w:rPr>
        <w:t xml:space="preserve">                                                                                                                                            </w:t>
      </w:r>
      <w:r w:rsidRPr="00010B70">
        <w:rPr>
          <w:rFonts w:ascii="Times New Roman" w:hAnsi="Times New Roman" w:cs="Times New Roman"/>
          <w:sz w:val="22"/>
          <w:szCs w:val="22"/>
        </w:rPr>
        <w:t>( млн.руб.)</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1418"/>
        <w:gridCol w:w="1417"/>
        <w:gridCol w:w="1418"/>
      </w:tblGrid>
      <w:tr w:rsidR="00B56A1A" w:rsidRPr="00010B70" w:rsidTr="00483F46">
        <w:trPr>
          <w:trHeight w:val="299"/>
        </w:trPr>
        <w:tc>
          <w:tcPr>
            <w:tcW w:w="5670" w:type="dxa"/>
            <w:vMerge w:val="restart"/>
            <w:vAlign w:val="center"/>
          </w:tcPr>
          <w:p w:rsidR="00B56A1A" w:rsidRPr="00483F46" w:rsidRDefault="00B56A1A" w:rsidP="00483F46">
            <w:pPr>
              <w:widowControl/>
              <w:autoSpaceDE/>
              <w:autoSpaceDN/>
              <w:adjustRightInd/>
              <w:jc w:val="center"/>
              <w:rPr>
                <w:rFonts w:ascii="Times New Roman" w:hAnsi="Times New Roman" w:cs="Times New Roman"/>
                <w:b/>
              </w:rPr>
            </w:pPr>
            <w:r w:rsidRPr="00483F46">
              <w:rPr>
                <w:rFonts w:ascii="Times New Roman" w:hAnsi="Times New Roman" w:cs="Times New Roman"/>
                <w:b/>
              </w:rPr>
              <w:t>Вид деятельности</w:t>
            </w:r>
          </w:p>
        </w:tc>
        <w:tc>
          <w:tcPr>
            <w:tcW w:w="1418" w:type="dxa"/>
            <w:vMerge w:val="restart"/>
            <w:vAlign w:val="center"/>
          </w:tcPr>
          <w:p w:rsidR="00B56A1A" w:rsidRPr="00483F46" w:rsidRDefault="00B56A1A" w:rsidP="00483F46">
            <w:pPr>
              <w:widowControl/>
              <w:autoSpaceDE/>
              <w:autoSpaceDN/>
              <w:adjustRightInd/>
              <w:jc w:val="center"/>
              <w:rPr>
                <w:rFonts w:ascii="Times New Roman" w:hAnsi="Times New Roman" w:cs="Times New Roman"/>
                <w:b/>
                <w:sz w:val="24"/>
                <w:szCs w:val="24"/>
              </w:rPr>
            </w:pPr>
            <w:r w:rsidRPr="00483F46">
              <w:rPr>
                <w:rFonts w:ascii="Times New Roman" w:hAnsi="Times New Roman" w:cs="Times New Roman"/>
                <w:b/>
                <w:sz w:val="24"/>
                <w:szCs w:val="24"/>
              </w:rPr>
              <w:t>2017г.</w:t>
            </w:r>
          </w:p>
        </w:tc>
        <w:tc>
          <w:tcPr>
            <w:tcW w:w="1417" w:type="dxa"/>
            <w:vMerge w:val="restart"/>
            <w:vAlign w:val="center"/>
          </w:tcPr>
          <w:p w:rsidR="00B56A1A" w:rsidRPr="00483F46" w:rsidRDefault="00B56A1A" w:rsidP="00483F46">
            <w:pPr>
              <w:widowControl/>
              <w:autoSpaceDE/>
              <w:autoSpaceDN/>
              <w:adjustRightInd/>
              <w:jc w:val="center"/>
              <w:rPr>
                <w:rFonts w:ascii="Times New Roman" w:hAnsi="Times New Roman" w:cs="Times New Roman"/>
                <w:b/>
                <w:sz w:val="24"/>
                <w:szCs w:val="24"/>
              </w:rPr>
            </w:pPr>
            <w:r w:rsidRPr="00483F46">
              <w:rPr>
                <w:rFonts w:ascii="Times New Roman" w:hAnsi="Times New Roman" w:cs="Times New Roman"/>
                <w:b/>
                <w:sz w:val="24"/>
                <w:szCs w:val="24"/>
              </w:rPr>
              <w:t>2018г.</w:t>
            </w:r>
          </w:p>
        </w:tc>
        <w:tc>
          <w:tcPr>
            <w:tcW w:w="1418" w:type="dxa"/>
            <w:vMerge w:val="restart"/>
            <w:vAlign w:val="center"/>
          </w:tcPr>
          <w:p w:rsidR="00B56A1A" w:rsidRPr="00483F46" w:rsidRDefault="00B56A1A" w:rsidP="00483F46">
            <w:pPr>
              <w:widowControl/>
              <w:autoSpaceDE/>
              <w:autoSpaceDN/>
              <w:adjustRightInd/>
              <w:jc w:val="center"/>
              <w:rPr>
                <w:rFonts w:ascii="Times New Roman" w:hAnsi="Times New Roman" w:cs="Times New Roman"/>
                <w:b/>
                <w:sz w:val="24"/>
                <w:szCs w:val="24"/>
              </w:rPr>
            </w:pPr>
            <w:r w:rsidRPr="00483F46">
              <w:rPr>
                <w:rFonts w:ascii="Times New Roman" w:hAnsi="Times New Roman" w:cs="Times New Roman"/>
                <w:b/>
                <w:sz w:val="24"/>
                <w:szCs w:val="24"/>
              </w:rPr>
              <w:t>2019г.</w:t>
            </w:r>
          </w:p>
        </w:tc>
      </w:tr>
      <w:tr w:rsidR="00B56A1A" w:rsidRPr="00010B70" w:rsidTr="00483F46">
        <w:trPr>
          <w:trHeight w:val="299"/>
        </w:trPr>
        <w:tc>
          <w:tcPr>
            <w:tcW w:w="5670" w:type="dxa"/>
            <w:vMerge/>
          </w:tcPr>
          <w:p w:rsidR="00B56A1A" w:rsidRPr="00483F46" w:rsidRDefault="00B56A1A" w:rsidP="00483F46">
            <w:pPr>
              <w:widowControl/>
              <w:autoSpaceDE/>
              <w:autoSpaceDN/>
              <w:adjustRightInd/>
              <w:rPr>
                <w:rFonts w:ascii="Times New Roman" w:hAnsi="Times New Roman" w:cs="Times New Roman"/>
              </w:rPr>
            </w:pPr>
          </w:p>
        </w:tc>
        <w:tc>
          <w:tcPr>
            <w:tcW w:w="1418" w:type="dxa"/>
            <w:vMerge/>
          </w:tcPr>
          <w:p w:rsidR="00B56A1A" w:rsidRPr="00483F46" w:rsidRDefault="00B56A1A" w:rsidP="00483F46">
            <w:pPr>
              <w:widowControl/>
              <w:autoSpaceDE/>
              <w:autoSpaceDN/>
              <w:adjustRightInd/>
              <w:jc w:val="center"/>
              <w:rPr>
                <w:rFonts w:ascii="Times New Roman" w:hAnsi="Times New Roman" w:cs="Times New Roman"/>
                <w:sz w:val="24"/>
                <w:szCs w:val="24"/>
              </w:rPr>
            </w:pPr>
          </w:p>
        </w:tc>
        <w:tc>
          <w:tcPr>
            <w:tcW w:w="1417" w:type="dxa"/>
            <w:vMerge/>
          </w:tcPr>
          <w:p w:rsidR="00B56A1A" w:rsidRPr="00483F46" w:rsidRDefault="00B56A1A" w:rsidP="00483F46">
            <w:pPr>
              <w:widowControl/>
              <w:autoSpaceDE/>
              <w:autoSpaceDN/>
              <w:adjustRightInd/>
              <w:jc w:val="center"/>
              <w:rPr>
                <w:rFonts w:ascii="Times New Roman" w:hAnsi="Times New Roman" w:cs="Times New Roman"/>
                <w:sz w:val="24"/>
                <w:szCs w:val="24"/>
              </w:rPr>
            </w:pPr>
          </w:p>
        </w:tc>
        <w:tc>
          <w:tcPr>
            <w:tcW w:w="1418" w:type="dxa"/>
            <w:vMerge/>
          </w:tcPr>
          <w:p w:rsidR="00B56A1A" w:rsidRPr="00483F46" w:rsidRDefault="00B56A1A" w:rsidP="00483F46">
            <w:pPr>
              <w:widowControl/>
              <w:autoSpaceDE/>
              <w:autoSpaceDN/>
              <w:adjustRightInd/>
              <w:jc w:val="center"/>
              <w:rPr>
                <w:rFonts w:ascii="Times New Roman" w:hAnsi="Times New Roman" w:cs="Times New Roman"/>
                <w:sz w:val="24"/>
                <w:szCs w:val="24"/>
              </w:rPr>
            </w:pP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0"/>
                <w:szCs w:val="20"/>
              </w:rPr>
            </w:pPr>
            <w:r w:rsidRPr="00483F46">
              <w:rPr>
                <w:rFonts w:ascii="Times New Roman" w:hAnsi="Times New Roman" w:cs="Times New Roman"/>
              </w:rPr>
              <w:t>Рузаевский муниципальный район, всего</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965,8</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539,1</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2 598,5</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0"/>
                <w:szCs w:val="20"/>
              </w:rPr>
            </w:pPr>
            <w:r w:rsidRPr="00483F46">
              <w:rPr>
                <w:rFonts w:ascii="Times New Roman" w:hAnsi="Times New Roman" w:cs="Times New Roman"/>
                <w:sz w:val="20"/>
                <w:szCs w:val="20"/>
              </w:rPr>
              <w:t>в том числе по видам деятельности</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Сельское хозяйство, охота и лесное хозяйство</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133,7</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109,4</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128,1</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Обрабатывающие производства</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205,8</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177,1</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464,0</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Обеспечение электрической энергией, газом и паром; кондиционирование воздуха</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33,1</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96,6</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26,3</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Водоснабжение, водоотведение, организация сбора и утилизации отходов, деятельность по ликвидации загрязнений</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1,8</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2,3</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1,5</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Строительство</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28,1</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22,1</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55,1</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Торговля оптовая и розничная, ремонт автотранспортных средств и мотоциклов</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29,2</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31,5</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40,1</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Транспортировка и хранение</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10,2</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7,3</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1 808,5</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гостиниц и предприятий общественного питания</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0,6</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в области информатизации и связи</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0,2</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0,2</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0,3</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по операциям с недвижимым имуществом</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14,5</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14,6</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14,2</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профессиональная, научная и техническая</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6,8</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7,3</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5,2</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административная и сопутствующие дополнительные услуги</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2,3</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Государственное управление и обеспечение военной безопасности; социальное обеспечение</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22,5</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22,2</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22,7</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Образование</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388,3</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21,0</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12,2</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Здравоохранение и предоставление социальных услуг</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18,3</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24,3</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14,5</w:t>
            </w:r>
          </w:p>
        </w:tc>
      </w:tr>
      <w:tr w:rsidR="00B56A1A" w:rsidRPr="00010B70" w:rsidTr="00483F46">
        <w:tc>
          <w:tcPr>
            <w:tcW w:w="5670" w:type="dxa"/>
          </w:tcPr>
          <w:p w:rsidR="00B56A1A" w:rsidRPr="00483F46" w:rsidRDefault="00B56A1A"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Культура, спорт, организация досуга и развлечений</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3,5</w:t>
            </w:r>
          </w:p>
        </w:tc>
        <w:tc>
          <w:tcPr>
            <w:tcW w:w="1417"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3,2</w:t>
            </w:r>
          </w:p>
        </w:tc>
        <w:tc>
          <w:tcPr>
            <w:tcW w:w="1418" w:type="dxa"/>
          </w:tcPr>
          <w:p w:rsidR="00B56A1A" w:rsidRPr="00483F46" w:rsidRDefault="00B56A1A" w:rsidP="00483F46">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2,9</w:t>
            </w:r>
          </w:p>
        </w:tc>
      </w:tr>
    </w:tbl>
    <w:p w:rsidR="00B56A1A" w:rsidRPr="00010B70" w:rsidRDefault="00B56A1A" w:rsidP="00010B70">
      <w:pPr>
        <w:widowControl/>
        <w:autoSpaceDE/>
        <w:autoSpaceDN/>
        <w:adjustRightInd/>
        <w:jc w:val="both"/>
        <w:rPr>
          <w:rFonts w:ascii="Times New Roman" w:hAnsi="Times New Roman" w:cs="Times New Roman"/>
        </w:rPr>
      </w:pP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Анализ вложения инвестиций по отраслям показывает, что 70% капитальных вложений в 2019 году направлены на развитие организаций по виду деятельности «транспортировка и хранение». Более 95% инвестиционных вложений осуществлено за счет средств внебюджетных источников. </w:t>
      </w:r>
    </w:p>
    <w:p w:rsidR="00B56A1A" w:rsidRPr="00010B70" w:rsidRDefault="00B56A1A" w:rsidP="00010B70">
      <w:pPr>
        <w:widowControl/>
        <w:suppressAutoHyphens/>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 целях решения поставленных задач и достижения целевых индикаторов по направлению «Экономическое развитие, повышение конкурентоспособности и инвестиционной привлекательности» ключевым является создание в моногороде Рузаевка «Территории социально-экономического развития».</w:t>
      </w:r>
    </w:p>
    <w:p w:rsidR="00B56A1A" w:rsidRPr="00010B70" w:rsidRDefault="003631D8" w:rsidP="00010B70">
      <w:pPr>
        <w:widowControl/>
        <w:suppressAutoHyphens/>
        <w:autoSpaceDN/>
        <w:adjustRightInd/>
        <w:jc w:val="center"/>
        <w:rPr>
          <w:rFonts w:ascii="Times New Roman" w:hAnsi="Times New Roman" w:cs="Times New Roman"/>
          <w:noProof/>
          <w:color w:val="000000"/>
          <w:sz w:val="28"/>
          <w:szCs w:val="28"/>
        </w:rPr>
      </w:pPr>
      <w:r>
        <w:rPr>
          <w:rFonts w:ascii="Times New Roman" w:hAnsi="Times New Roman" w:cs="Times New Roman"/>
          <w:noProof/>
          <w:color w:val="000000"/>
          <w:sz w:val="28"/>
          <w:szCs w:val="28"/>
        </w:rPr>
        <w:drawing>
          <wp:inline distT="0" distB="0" distL="0" distR="0">
            <wp:extent cx="5353050" cy="32956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l="3596" r="2805"/>
                    <a:stretch>
                      <a:fillRect/>
                    </a:stretch>
                  </pic:blipFill>
                  <pic:spPr bwMode="auto">
                    <a:xfrm>
                      <a:off x="0" y="0"/>
                      <a:ext cx="5353050" cy="3295650"/>
                    </a:xfrm>
                    <a:prstGeom prst="rect">
                      <a:avLst/>
                    </a:prstGeom>
                    <a:noFill/>
                    <a:ln>
                      <a:noFill/>
                    </a:ln>
                  </pic:spPr>
                </pic:pic>
              </a:graphicData>
            </a:graphic>
          </wp:inline>
        </w:drawing>
      </w:r>
    </w:p>
    <w:p w:rsidR="00B56A1A" w:rsidRPr="00010B70" w:rsidRDefault="00B56A1A" w:rsidP="00010B70">
      <w:pPr>
        <w:widowControl/>
        <w:suppressAutoHyphens/>
        <w:autoSpaceDN/>
        <w:adjustRightInd/>
        <w:jc w:val="center"/>
        <w:rPr>
          <w:rFonts w:ascii="Times New Roman" w:hAnsi="Times New Roman" w:cs="Times New Roman"/>
          <w:color w:val="000000"/>
          <w:sz w:val="28"/>
          <w:szCs w:val="28"/>
          <w:lang w:eastAsia="ar-SA"/>
        </w:rPr>
      </w:pP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27 сентября 2017 года решением Правительства Российской Федерации моногород Рузаевка получил статус территории опережающего социально-экономического развития «Рузаевка», что влечет за собой новые возможности развития района в привлечении на территорию города инвесторов.</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 состоянию на 01.10.2020г. резидентами ТОСЭР «Рузаевка» зарегистрировано 19 предприятий:</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w:t>
      </w:r>
      <w:r w:rsidRPr="00010B70">
        <w:rPr>
          <w:rFonts w:ascii="Times New Roman" w:hAnsi="Times New Roman" w:cs="Times New Roman"/>
          <w:color w:val="000000"/>
          <w:sz w:val="24"/>
          <w:szCs w:val="24"/>
          <w:lang w:eastAsia="ar-SA"/>
        </w:rPr>
        <w:t xml:space="preserve"> </w:t>
      </w:r>
      <w:r w:rsidRPr="00010B70">
        <w:rPr>
          <w:rFonts w:ascii="Times New Roman" w:hAnsi="Times New Roman" w:cs="Times New Roman"/>
          <w:color w:val="000000"/>
          <w:sz w:val="28"/>
          <w:szCs w:val="28"/>
          <w:lang w:eastAsia="ar-SA"/>
        </w:rPr>
        <w:t>На базе бывшего завода ОАО «Висмут» компанией ООО «Прогресс»</w:t>
      </w:r>
      <w:r w:rsidRPr="00010B70">
        <w:rPr>
          <w:rFonts w:ascii="Times New Roman" w:hAnsi="Times New Roman" w:cs="Times New Roman"/>
          <w:color w:val="000000"/>
          <w:sz w:val="24"/>
          <w:szCs w:val="24"/>
          <w:lang w:eastAsia="ar-SA"/>
        </w:rPr>
        <w:t xml:space="preserve"> </w:t>
      </w:r>
      <w:r w:rsidRPr="00010B70">
        <w:rPr>
          <w:rFonts w:ascii="Times New Roman" w:hAnsi="Times New Roman" w:cs="Times New Roman"/>
          <w:color w:val="000000"/>
          <w:sz w:val="28"/>
          <w:szCs w:val="28"/>
          <w:lang w:eastAsia="ar-SA"/>
        </w:rPr>
        <w:t>(статус резидента получили 13 декабря 2017г) было создано производство корпусной мебели, на котором трудится 99 человек. В проект инвестировано 307,7 млн. рублей. Объем выручки за 2019 год составил 185 млн. рублей. Общее число планируемых рабочих мест за период реализации проекта – 300 ед.</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2. ООО «НПО Промышленная Микробиология». (Статус резидента получили 13 декабря 2017г.) Проект – «Организация и создание предприятия по производству пищевых добавок для сельскохозяйственных животных». Планируется создать 17 рабочих мест. Объем капитальных вложений 40,352 млн. руб. Трудоустроено 11 человек. Объем выручки за 2019 год составил 33,0 млн. рублей. </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3. ООО «РМР «Цифровые Технологии». (Статус резидента получили 12 ноября 2018г.). Проект – «Цифровые технологии для производства». Объем капитальных вложений 9,9 млн. руб. Объем выручки за 2019 год составил 64,7 млн. руб. Планировалось создать 50 рабочих мест. Трудоустроено 62 человека. </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4. ООО «УФ-ТЕХНОЛОГИИ». (Статус резидента получили 17 декабря 2018г.). Проект – «Создание и развитие производства медико-профилактических и санитарно-гигиенических проборов на основе УФ-излучения». Планировалось создать 10 рабочих мест. Трудоустроено - 37 человек. Объем капитальных вложений 6,8 млн. руб. Объем выручки - 32,8 млн. руб. Планируемый объем инвестиций – 10,0 млн. руб.</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5. ООО «Нефтехиммаш». (Статус резидента получили 19 декабря 2018г.). Проект – «Организация сборочного производства и механической обработки металлических изделий на территории опережающего развития г.Рузаевка». Объем капитальных вложений 8,5 млн. руб. Объем выручки 15,9 млн.руб. Трудоустроено - 12 человек. Всего планируется создать 20 рабочих мест.</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6. ООО «Завод инновационных тепловых энергетических систем». (Статус резидента получили 13 марта 2019г.). Проект «Строительство завода по производству блочно-модульных котельных». Объем капитальных вложений 108,1 млн. руб. Запущена процедура выкупа браунфилда, находящегося в частной собственности для реализации инвестиционного проекта. Трудоустроено – 11 человек. Планируется создать 21 рабочее место.</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7. ООО «Стекольная компания «Развитие». (Статус резидента получили 16 мая 2019г.). Проект – «Запуск завода по производству бесцветной стеклянной тары для пищевой промышленности и создание современного конкурентоспособного производства в г. Рузаевка Республики Мордовия. Объем капитальных вложений 70 млн. руб. Объем выручки 531,2 млн. руб. Трудоустроено 495 человек. Планируемый объем инвестиций – 1257,5 млн. руб.</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8. ООО «Модуль». Проект: «Организация сборочного производства электрощитовой продукции и шкафов». (Резидент - с 3 сентября 2019г.). Создано 5 новых рабочих мест. Планируется создать 121 новых рабочих мест. Планируемый объем инвестиций – 6,5 млн. руб.</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9. ООО «СПЕЦИАЛЬНОЕ ПРОИЗВОДСТВО». Проект «Организация завода по производству металлической стренги». (Резидент - с 10 сентября 2019г.) Планируемый объем капитальных вложений – 182,5 млн. руб. Трудоустроено 8 человек. Планируется создание 67 новых рабочих мест.</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10. ОАО «РузХимНефтеМаш» (Резидент – с 26 декабря 2019г.). Инвестиционный проект «Производство металлоконструкций и нефтехимической продукции». Планируемый объем капитальных вложений 500,0 млн. рублей. Планируется создать 339 новых рабочих мест.</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11. ООО «Конструкционные композиты» (Резидент - с 26 декабря 2019 года) - инвестиционный проект «Создание производства конструкционных композитов». Объем капитальных вложений 133,33 млн. рублей. Трудоустроено 23 человека. Планируется создать 153 новых рабочих места.</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12. ООО «Фуксвудрус» (Резидент - с 03 июня 2020 года) «Создание производства высококачественных изделий ручной работы из натуральных материалов». Планировалось создать 41 новых рабочих места. Трудоустроено 42 человека. Планируемый объем инвестиций – 2,7 млн. рублей.</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13. ООО «ФАСТ-САЙД» (Резидент - с 11 июня 2020 года). Инвестиционный проект «Создание производства по выпуску из ДВП декоративных панелей с тиснением». Планируется создать 24 новых рабочих места. Планируемый объем инвестиций - 10,0 млн. рублей.</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14. ООО «РузФудс» (Резидент - с 17 августа 2020 года). Инвестиционный проект «Производство пищевых и косметических продуктов». Планируется создать 69 новых рабочих места. Планируемый объем инвестиций – 20,8 млн. рублей.</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15. ООО «РУЗПРОМПРОДУКТ» (Резидент - с 17 августа 2020 года). Инвестиционный проект «Создание производства лосьона (антисептических средств) для индивидуальной защиты». Планируется создать 13 новых рабочих места. Планируемый объем инвестиций – 3,3 млн. рублей.</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16. ООО «РСК «Гласс Декор» (Резидент - с 17 сентября 2020 года). Инвестиционный проект «Строительство завода по производству бесцветной декорированной стеклянной тары для пищевой промышленности в г.Рузаевка Республики Мордовия». Планируется создать 203 новых рабочих места. Планируемый объем инвестиций – 1377,9 млн. рублей.</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17. ООО "Полимерные композиты" (Резидент - с 17 сентября 2020 года). Инвестиционный проект «Создание производства полимерных композитов». Планируется создать 48 новых рабочих места. Планируемый объем инвестиций – 160,0 млн. рублей.</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18. ООО "Овотех" (Резидент - с 17 сентября 2020 года). Инвестиционный проект «Организация производства пищевых продуктов (мясных изделий и полуфабрикатов, компаундов на основе яичных продуктов) и розлива безалкогольных напитков». Планируется создать 30 новых рабочих места. Планируемый объем инвестиций – 55,1 млн. рублей.</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19. ООО "Экспонента" (Резидент - с 17 сентября 2020 года). Инвестиционный проект «Реализация производства химической продукции для строительной и сельскохозяйственной отраслей». Планируется создать 107 новых рабочих места. Планируемый объем инвестиций – 43,5 млн. рублей.</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Всего на предприятиях – резидентах ТОСЭР, на 1 сентября 2020г., создано 792 новых рабочих места, вложено 757, млн. рублей инвестиций. Объем выручки от реализации за 2019 год составил 747,2 млн. рублей. Планируется, что объем инвестиций в основной капитал, в результате реализации данных проектов, составит 4,2 млрд. рублей, в том числе за 2020-2025 годы – 3,7 млрд. рулей. Общее число новых рабочих мест, в результате реализации данных проектов, составит 2128 ед., в том числе за 2020-2025 годы – 1345 ед.</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 xml:space="preserve">Продолжаются вложения инвестиций и в сельскохозяйственную отрасль района. </w:t>
      </w:r>
      <w:r w:rsidRPr="00010B70">
        <w:rPr>
          <w:rFonts w:ascii="Times New Roman" w:hAnsi="Times New Roman" w:cs="Times New Roman"/>
          <w:sz w:val="28"/>
          <w:szCs w:val="28"/>
        </w:rPr>
        <w:t xml:space="preserve">В настоящее время реализуется инвестиционный проект ООО «Исток» </w:t>
      </w:r>
      <w:r w:rsidRPr="00010B70">
        <w:rPr>
          <w:rFonts w:ascii="Times New Roman" w:hAnsi="Times New Roman" w:cs="Times New Roman"/>
          <w:color w:val="000000"/>
          <w:sz w:val="28"/>
          <w:szCs w:val="28"/>
          <w:lang w:eastAsia="ar-SA"/>
        </w:rPr>
        <w:t>строительство молочного комплекса на 1120 голов КРС</w:t>
      </w:r>
      <w:r w:rsidRPr="00010B70">
        <w:rPr>
          <w:rFonts w:ascii="Times New Roman" w:hAnsi="Times New Roman" w:cs="Times New Roman"/>
          <w:sz w:val="28"/>
          <w:szCs w:val="28"/>
        </w:rPr>
        <w:t xml:space="preserve"> в с.Болдово. Строительство началось в 2018 году, завершение планируется – в 2021 году. </w:t>
      </w:r>
      <w:r w:rsidRPr="00010B70">
        <w:rPr>
          <w:rFonts w:ascii="Times New Roman" w:hAnsi="Times New Roman" w:cs="Times New Roman"/>
          <w:color w:val="000000"/>
          <w:sz w:val="28"/>
          <w:szCs w:val="28"/>
          <w:lang w:eastAsia="ar-SA"/>
        </w:rPr>
        <w:t>Общая стоимость инвестиционного проекта</w:t>
      </w:r>
      <w:r w:rsidRPr="00010B70">
        <w:rPr>
          <w:rFonts w:ascii="Times New Roman" w:hAnsi="Times New Roman" w:cs="Times New Roman"/>
          <w:sz w:val="28"/>
          <w:szCs w:val="28"/>
        </w:rPr>
        <w:t xml:space="preserve"> – 321,0 млн. руб. Ввод в эксплуатацию данного объекта позволит дополнительно создать 25 новых рабочих мест. При выходе на полную проектную мощность (к 2022г.): производство молока на предприятии увеличится на 8000 тонн в год.</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Строится с 2019 года в поселке Совхоз "Красное сельцо" животноводческий комплекс на 1000 голов дойного стада со шлейфом (ООО «Агросоюз – Красное сельцо»). Общая стоимость инвестиционного проекта</w:t>
      </w:r>
      <w:r w:rsidRPr="00010B70">
        <w:rPr>
          <w:rFonts w:ascii="Times New Roman" w:hAnsi="Times New Roman" w:cs="Times New Roman"/>
          <w:sz w:val="28"/>
          <w:szCs w:val="28"/>
        </w:rPr>
        <w:t xml:space="preserve"> – 765,6 млн. руб. Ввод в эксплуатацию данного объекта – 2023 год. Планируется дополнительно создать 60 новых рабочих мест. При выходе на полную проектную мощность (к 2024г.): производство молока на предприятии увеличится на 6000 тонн в год, производство мяса на 200 тонн в год.</w:t>
      </w:r>
    </w:p>
    <w:p w:rsidR="00B56A1A" w:rsidRPr="00010B70" w:rsidRDefault="00B56A1A"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В Республике Мордовия успешно работают механизмы государственной поддержки бизнеса - получение льготных займов, гарантийная и имущественная поддержка бизнеса, методическая помощь при составлении бизнес планов: </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В результате подачи ЗАО «Рузово» в 2018г. заявки на софинансирование строительства локальных очистных сооружения на общую сумму 69,8 млн. руб., в начале 2020 года получен беспроцентный займ на модернизацию предприятия по глубокой переработке яиц. По итогам реализации проекта планируется создать 15 новых рабочих мест. </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Оказание имущественной поддержки для представителей бизнеса муниципалитета - еще одно перспективное направление. В переданном летом 2016 года помещении под Центр поддержки предпринимательства Рузаевского района по адресу ул. Менделеева д.8, разместили свой бизнес ряд предпринимателей, производственной сферы и сферы услуг. На начало 2020 года занято 80% площадей здания. В 2019 году в Центре поддержки предпринимательства разместили свой офис один из резидентов ТОСЭР «Рузаевка» – ООО «РМР «Цифровые технологии».</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Успешно осуществляют свою деятельность существующие производства и предприятия МСП:</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ООО «Экспонента» – предприятие по производству реологических добавок для сухих строительных смесей. Добавки помогают снизить расход смесей и уменьшить себестоимость выполняемых работ. Объем производства за год составил около 20 тонн, на сумму 12,0 млн. рублей. Потребителями инновационной продукции являются предприятия России, производители строительных смесей.</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ООО «ЛоджиКолл». Работа направлена на поддержку систем дистанционного банковского обслуживания корпоративных клиентов ПАО Сбербанк. В рамках проекта оборудовано 70 рабочих мест, проведена модернизация телекоммуникационного оборудования, оборудовано пространство для обучения, работы и отдыха сотрудников.</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Швейное предприятие ООО «Рузаевская фабрика–РВ». Фабрика занимается производством швейных изделий для Министерства обороны Российской Федерации.</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ООО «Мордовская трубная компания», производящая полиэтиленовые водопроводные, канализационные трубы и трубы для подогрева полов.</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Потребительский рынок Рузаевского района является одной из важнейших сфер экономической деятельности, обеспечивающей жизнедеятельность и благополучие населения муниципального образования, основными составными элементами которого являются: сфера торговли, общественное питание и платные услуги населению.</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Оборот розничной торговли за 2019 год составил более 5 млрд. рублей. Оборот розничной торговли на душу населения Рузаевского района в минувшем году – 82,3 тысячи рублей, что к уровню 2018 года составляет 104,6%.</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Торговля Рузаевского района, пройдя определенные этапы своего развития за последние годы, стабилизировалась и сформировалась в инфраструктуру, состоящую более чем из 450 объектов торговли с торговой площадью 34 тыс. кв. метров.</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В последние два года взят курс на новое строительство стационарных объектов торговли и реконструкцию имеющихся торговых объектов. В результате, во многих торговых точках заметно преобразились интерьеры, стали ярче и выразительнее вывески и фасады их зданий, расширилась сеть предприятий самообслуживания. Кроме того, значительно расширился ассортимент реализуемых товаров, особенно строительных и отделочных материалов.</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В настоящее время у населения более востребованными являются крупные торговые центры и сетевые магазины.</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Для горожан в магазинах применяются различные методы стимулирования: выпуск дисконтных карт, акции и системы скидок. Все это нацелено на создание полноценной социально ориентированной рыночной среды.</w:t>
      </w:r>
    </w:p>
    <w:p w:rsidR="00B56A1A" w:rsidRPr="00010B70" w:rsidRDefault="00B56A1A" w:rsidP="00010B70">
      <w:pPr>
        <w:widowControl/>
        <w:suppressAutoHyphens/>
        <w:autoSpaceDN/>
        <w:adjustRightInd/>
        <w:spacing w:after="120"/>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В последнее время большой популярностью у жителей района пользуется ярмарка выходного дня. За 2019 год организовано и проведено 23 ярмарки выходного дня. Подобная организация мест ярмарочной торговли позволяет поддержать местных предпринимателей и обеспечить горожан продуктами питания хорошего качества по ценам товаропроизводителя. Функционирование на территории района ярмарок дает возможность гражданам свободно осуществлять реализацию сельскохозяйственной продукции, производимой в личных подсобных хозяйствах.</w:t>
      </w:r>
    </w:p>
    <w:p w:rsidR="00B56A1A" w:rsidRPr="00010B70" w:rsidRDefault="00B56A1A" w:rsidP="00010B70">
      <w:pPr>
        <w:widowControl/>
        <w:suppressAutoHyphens/>
        <w:autoSpaceDN/>
        <w:adjustRightInd/>
        <w:spacing w:after="120"/>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Сфера общественного питания - еще одно из направлений деятельности предпринимателей. В районе функционируют 21 предприятий общественного питания, на 1356 посадочных мест. </w:t>
      </w:r>
    </w:p>
    <w:p w:rsidR="00B56A1A" w:rsidRPr="00010B70" w:rsidRDefault="00B56A1A" w:rsidP="00010B70">
      <w:pPr>
        <w:widowControl/>
        <w:ind w:firstLine="709"/>
        <w:jc w:val="both"/>
        <w:rPr>
          <w:rFonts w:ascii="Times New Roman" w:hAnsi="Times New Roman" w:cs="Times New Roman"/>
          <w:sz w:val="28"/>
          <w:szCs w:val="28"/>
        </w:rPr>
      </w:pPr>
      <w:r w:rsidRPr="00010B70">
        <w:rPr>
          <w:rFonts w:ascii="Times New Roman" w:hAnsi="Times New Roman" w:cs="Times New Roman"/>
          <w:color w:val="000000"/>
          <w:sz w:val="28"/>
          <w:szCs w:val="28"/>
        </w:rPr>
        <w:t xml:space="preserve">Администрацией района проводится постоянная работа, направленная на стимулирование развития торговой деятельности и сферы платных услуг на территории района, деловой активности хозяйствующих объектов. </w:t>
      </w:r>
      <w:r w:rsidRPr="00010B70">
        <w:rPr>
          <w:rFonts w:ascii="Times New Roman" w:hAnsi="Times New Roman" w:cs="Times New Roman"/>
          <w:iCs/>
          <w:color w:val="000000"/>
          <w:sz w:val="28"/>
          <w:szCs w:val="28"/>
        </w:rPr>
        <w:t xml:space="preserve">Принимаемые  меры по устойчивому развитию потребительского рынка позволили за 2019 год </w:t>
      </w:r>
      <w:r w:rsidRPr="00010B70">
        <w:rPr>
          <w:rFonts w:ascii="Times New Roman" w:hAnsi="Times New Roman" w:cs="Times New Roman"/>
          <w:color w:val="000000"/>
          <w:sz w:val="28"/>
          <w:szCs w:val="28"/>
        </w:rPr>
        <w:t xml:space="preserve">реализовать потребительские товары на сумму 5,4 </w:t>
      </w:r>
      <w:r w:rsidRPr="00010B70">
        <w:rPr>
          <w:rFonts w:ascii="Times New Roman" w:hAnsi="Times New Roman" w:cs="Times New Roman"/>
          <w:iCs/>
          <w:color w:val="000000"/>
          <w:sz w:val="28"/>
          <w:szCs w:val="28"/>
        </w:rPr>
        <w:t xml:space="preserve">миллиарда рублей, в расчете на </w:t>
      </w:r>
      <w:r w:rsidRPr="00010B70">
        <w:rPr>
          <w:rFonts w:ascii="Times New Roman" w:hAnsi="Times New Roman" w:cs="Times New Roman"/>
          <w:color w:val="000000"/>
          <w:sz w:val="28"/>
          <w:szCs w:val="28"/>
        </w:rPr>
        <w:t xml:space="preserve">одного жителя – 87243,1 рубля. Прогноз розничного товарооборота выполнен на 98,6%, темп роста в сопоставимых ценах к уровню 2018 года – 105,5%. </w:t>
      </w:r>
      <w:r w:rsidRPr="00010B70">
        <w:rPr>
          <w:rFonts w:ascii="Times New Roman" w:hAnsi="Times New Roman" w:cs="Times New Roman"/>
          <w:iCs/>
          <w:color w:val="000000"/>
          <w:sz w:val="28"/>
          <w:szCs w:val="28"/>
        </w:rPr>
        <w:t xml:space="preserve">Оборот общественного питания составил 66,3 млн. рублей, темп роста к 2018 году – 99%. </w:t>
      </w:r>
    </w:p>
    <w:p w:rsidR="00B56A1A" w:rsidRPr="00010B70" w:rsidRDefault="00B56A1A" w:rsidP="00010B70">
      <w:pPr>
        <w:widowControl/>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Положительным фактом в торговле является наличие широкого ассортимента товаров продовольственной группы. Круглый год имеются в продаже свежие фрукты и овощи.</w:t>
      </w:r>
    </w:p>
    <w:p w:rsidR="00B56A1A" w:rsidRPr="00010B70" w:rsidRDefault="00B56A1A" w:rsidP="00010B70">
      <w:pPr>
        <w:widowControl/>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 xml:space="preserve">Предприятия потребительского рынка, наряду со своей основной деятельностью, активно участвуют в общественной жизни района, принимают участие в конкурсах на звание «Лучшего предприятия». </w:t>
      </w:r>
    </w:p>
    <w:p w:rsidR="00B56A1A" w:rsidRPr="00010B70" w:rsidRDefault="00B56A1A" w:rsidP="00010B70">
      <w:pPr>
        <w:widowControl/>
        <w:suppressAutoHyphens/>
        <w:autoSpaceDN/>
        <w:adjustRightInd/>
        <w:ind w:firstLine="709"/>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Одним из основных показателей, отражающих состояние конкурентной среды в районе является число зарегистрированных организаций. </w:t>
      </w:r>
    </w:p>
    <w:p w:rsidR="00B56A1A" w:rsidRPr="00010B70" w:rsidRDefault="00B56A1A" w:rsidP="00010B70">
      <w:pPr>
        <w:widowControl/>
        <w:suppressAutoHyphens/>
        <w:autoSpaceDN/>
        <w:adjustRightInd/>
        <w:ind w:firstLine="709"/>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 данным Территориального органа Федеральной статистики по Республике Мордовия по состоянию на 01.01.2020 зарегистрировано 611 предприятий (организации) различной формы собственности, 943 индивидуальных предпринимателя и глав крестьянско-фермерских хозяйств.</w:t>
      </w:r>
    </w:p>
    <w:p w:rsidR="00B56A1A" w:rsidRPr="00010B70" w:rsidRDefault="00B56A1A" w:rsidP="00010B70">
      <w:pPr>
        <w:widowControl/>
        <w:suppressAutoHyphens/>
        <w:autoSpaceDN/>
        <w:adjustRightInd/>
        <w:ind w:firstLine="709"/>
        <w:jc w:val="both"/>
        <w:rPr>
          <w:rFonts w:ascii="Times New Roman" w:hAnsi="Times New Roman" w:cs="Times New Roman"/>
          <w:color w:val="000000"/>
          <w:sz w:val="24"/>
          <w:szCs w:val="24"/>
          <w:lang w:eastAsia="ar-SA"/>
        </w:rPr>
      </w:pPr>
    </w:p>
    <w:p w:rsidR="00B56A1A" w:rsidRPr="00010B70" w:rsidRDefault="00B56A1A" w:rsidP="00010B70">
      <w:pPr>
        <w:widowControl/>
        <w:suppressAutoHyphens/>
        <w:autoSpaceDN/>
        <w:adjustRightInd/>
        <w:jc w:val="center"/>
        <w:rPr>
          <w:rFonts w:ascii="Times New Roman" w:hAnsi="Times New Roman" w:cs="Times New Roman"/>
          <w:b/>
          <w:color w:val="000000"/>
          <w:sz w:val="28"/>
          <w:szCs w:val="28"/>
          <w:lang w:eastAsia="ar-SA"/>
        </w:rPr>
      </w:pPr>
    </w:p>
    <w:p w:rsidR="00B56A1A" w:rsidRPr="00010B70" w:rsidRDefault="00B56A1A" w:rsidP="00010B70">
      <w:pPr>
        <w:widowControl/>
        <w:suppressAutoHyphens/>
        <w:autoSpaceDN/>
        <w:adjustRightInd/>
        <w:jc w:val="center"/>
        <w:rPr>
          <w:rFonts w:ascii="Times New Roman" w:hAnsi="Times New Roman" w:cs="Times New Roman"/>
          <w:b/>
          <w:color w:val="000000"/>
          <w:sz w:val="28"/>
          <w:szCs w:val="28"/>
          <w:lang w:eastAsia="ar-SA"/>
        </w:rPr>
      </w:pPr>
      <w:r w:rsidRPr="00010B70">
        <w:rPr>
          <w:rFonts w:ascii="Times New Roman" w:hAnsi="Times New Roman" w:cs="Times New Roman"/>
          <w:b/>
          <w:color w:val="000000"/>
          <w:sz w:val="28"/>
          <w:szCs w:val="28"/>
          <w:lang w:eastAsia="ar-SA"/>
        </w:rPr>
        <w:t>Количество хозяйствующих субъектов всего</w:t>
      </w:r>
    </w:p>
    <w:p w:rsidR="00B56A1A" w:rsidRPr="00010B70" w:rsidRDefault="00B56A1A" w:rsidP="00010B70">
      <w:pPr>
        <w:widowControl/>
        <w:suppressAutoHyphens/>
        <w:autoSpaceDN/>
        <w:adjustRightInd/>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w:t>
      </w:r>
      <w:r w:rsidRPr="00010B70">
        <w:rPr>
          <w:rFonts w:ascii="Times New Roman" w:hAnsi="Times New Roman" w:cs="Times New Roman"/>
          <w:color w:val="000000"/>
          <w:sz w:val="24"/>
          <w:szCs w:val="24"/>
          <w:lang w:eastAsia="ar-SA"/>
        </w:rPr>
        <w:t>по состоянию на 1 января, единиц</w:t>
      </w:r>
      <w:r w:rsidRPr="00010B70">
        <w:rPr>
          <w:rFonts w:ascii="Times New Roman" w:hAnsi="Times New Roman" w:cs="Times New Roman"/>
          <w:color w:val="000000"/>
          <w:sz w:val="28"/>
          <w:szCs w:val="28"/>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2109"/>
        <w:gridCol w:w="2126"/>
        <w:gridCol w:w="2126"/>
      </w:tblGrid>
      <w:tr w:rsidR="00B56A1A" w:rsidRPr="00010B70" w:rsidTr="00C438BD">
        <w:trPr>
          <w:trHeight w:val="540"/>
          <w:tblHeader/>
        </w:trPr>
        <w:tc>
          <w:tcPr>
            <w:tcW w:w="3528" w:type="dxa"/>
          </w:tcPr>
          <w:p w:rsidR="00B56A1A" w:rsidRPr="00010B70" w:rsidRDefault="00B56A1A" w:rsidP="00C438BD">
            <w:pPr>
              <w:widowControl/>
              <w:suppressAutoHyphens/>
              <w:autoSpaceDN/>
              <w:adjustRightInd/>
              <w:jc w:val="both"/>
              <w:rPr>
                <w:rFonts w:ascii="Times New Roman" w:hAnsi="Times New Roman" w:cs="Times New Roman"/>
                <w:color w:val="000000"/>
                <w:sz w:val="28"/>
                <w:szCs w:val="28"/>
                <w:lang w:eastAsia="ar-SA"/>
              </w:rPr>
            </w:pPr>
          </w:p>
        </w:tc>
        <w:tc>
          <w:tcPr>
            <w:tcW w:w="2109" w:type="dxa"/>
          </w:tcPr>
          <w:p w:rsidR="00B56A1A" w:rsidRPr="00010B70" w:rsidRDefault="00B56A1A" w:rsidP="00C438BD">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B56A1A" w:rsidRPr="00010B70" w:rsidRDefault="00B56A1A" w:rsidP="00C438BD">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2018 г.</w:t>
            </w:r>
          </w:p>
        </w:tc>
        <w:tc>
          <w:tcPr>
            <w:tcW w:w="2126" w:type="dxa"/>
          </w:tcPr>
          <w:p w:rsidR="00B56A1A" w:rsidRPr="00010B70" w:rsidRDefault="00B56A1A" w:rsidP="00C438BD">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B56A1A" w:rsidRPr="00010B70" w:rsidRDefault="00B56A1A" w:rsidP="00C438BD">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2019 г.</w:t>
            </w:r>
          </w:p>
        </w:tc>
        <w:tc>
          <w:tcPr>
            <w:tcW w:w="2126" w:type="dxa"/>
          </w:tcPr>
          <w:p w:rsidR="00B56A1A" w:rsidRPr="00010B70" w:rsidRDefault="00B56A1A" w:rsidP="00C438BD">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B56A1A" w:rsidRPr="00010B70" w:rsidRDefault="00B56A1A" w:rsidP="00C438BD">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2020 г.</w:t>
            </w:r>
          </w:p>
        </w:tc>
      </w:tr>
      <w:tr w:rsidR="00B56A1A" w:rsidRPr="00010B70" w:rsidTr="00C438BD">
        <w:tc>
          <w:tcPr>
            <w:tcW w:w="3528" w:type="dxa"/>
          </w:tcPr>
          <w:p w:rsidR="00B56A1A" w:rsidRPr="00010B70" w:rsidRDefault="00B56A1A" w:rsidP="00C438BD">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Количество хозяйствующих субъектов</w:t>
            </w:r>
          </w:p>
        </w:tc>
        <w:tc>
          <w:tcPr>
            <w:tcW w:w="2109"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1779</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1698</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1544</w:t>
            </w:r>
          </w:p>
        </w:tc>
      </w:tr>
      <w:tr w:rsidR="00B56A1A" w:rsidRPr="00010B70" w:rsidTr="00C438BD">
        <w:tc>
          <w:tcPr>
            <w:tcW w:w="3528" w:type="dxa"/>
          </w:tcPr>
          <w:p w:rsidR="00B56A1A" w:rsidRPr="00010B70" w:rsidRDefault="00B56A1A"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 том числе:</w:t>
            </w:r>
          </w:p>
        </w:tc>
        <w:tc>
          <w:tcPr>
            <w:tcW w:w="2109"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p>
        </w:tc>
      </w:tr>
      <w:tr w:rsidR="00B56A1A" w:rsidRPr="00010B70" w:rsidTr="00C438BD">
        <w:tc>
          <w:tcPr>
            <w:tcW w:w="3528" w:type="dxa"/>
          </w:tcPr>
          <w:p w:rsidR="00B56A1A" w:rsidRPr="00010B70" w:rsidRDefault="00B56A1A"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rPr>
              <w:t>предприятий и организаций</w:t>
            </w:r>
          </w:p>
        </w:tc>
        <w:tc>
          <w:tcPr>
            <w:tcW w:w="2109" w:type="dxa"/>
            <w:vAlign w:val="center"/>
          </w:tcPr>
          <w:p w:rsidR="00B56A1A" w:rsidRPr="00010B70" w:rsidRDefault="00B56A1A" w:rsidP="00C438BD">
            <w:pPr>
              <w:widowControl/>
              <w:suppressAutoHyphens/>
              <w:autoSpaceDN/>
              <w:adjustRightInd/>
              <w:spacing w:line="276" w:lineRule="auto"/>
              <w:ind w:right="101"/>
              <w:contextualSpacing/>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650</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646</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611</w:t>
            </w:r>
          </w:p>
        </w:tc>
      </w:tr>
      <w:tr w:rsidR="00B56A1A" w:rsidRPr="00010B70" w:rsidTr="00C438BD">
        <w:tc>
          <w:tcPr>
            <w:tcW w:w="3528" w:type="dxa"/>
          </w:tcPr>
          <w:p w:rsidR="00B56A1A" w:rsidRPr="00010B70" w:rsidRDefault="00B56A1A"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индивидуальных предпринимателей и глав крестьянско- фермерских хозяйств</w:t>
            </w:r>
          </w:p>
        </w:tc>
        <w:tc>
          <w:tcPr>
            <w:tcW w:w="2109" w:type="dxa"/>
            <w:vAlign w:val="center"/>
          </w:tcPr>
          <w:p w:rsidR="00B56A1A" w:rsidRPr="00010B70" w:rsidRDefault="00B56A1A" w:rsidP="00C438BD">
            <w:pPr>
              <w:widowControl/>
              <w:suppressAutoHyphens/>
              <w:autoSpaceDN/>
              <w:adjustRightInd/>
              <w:spacing w:line="276" w:lineRule="auto"/>
              <w:ind w:right="103"/>
              <w:contextualSpacing/>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1129</w:t>
            </w:r>
          </w:p>
        </w:tc>
        <w:tc>
          <w:tcPr>
            <w:tcW w:w="2126" w:type="dxa"/>
            <w:vAlign w:val="center"/>
          </w:tcPr>
          <w:p w:rsidR="00B56A1A" w:rsidRPr="00010B70" w:rsidRDefault="00B56A1A" w:rsidP="00C438BD">
            <w:pPr>
              <w:widowControl/>
              <w:suppressAutoHyphens/>
              <w:autoSpaceDN/>
              <w:adjustRightInd/>
              <w:spacing w:line="276" w:lineRule="auto"/>
              <w:ind w:right="108"/>
              <w:contextualSpacing/>
              <w:jc w:val="center"/>
              <w:rPr>
                <w:rFonts w:ascii="Times New Roman" w:hAnsi="Times New Roman" w:cs="Times New Roman"/>
                <w:color w:val="000000"/>
                <w:sz w:val="24"/>
                <w:szCs w:val="24"/>
              </w:rPr>
            </w:pPr>
            <w:r w:rsidRPr="00010B70">
              <w:rPr>
                <w:rFonts w:ascii="Times New Roman" w:hAnsi="Times New Roman" w:cs="Times New Roman"/>
                <w:color w:val="000000"/>
                <w:sz w:val="24"/>
                <w:szCs w:val="24"/>
              </w:rPr>
              <w:t>1052</w:t>
            </w:r>
          </w:p>
        </w:tc>
        <w:tc>
          <w:tcPr>
            <w:tcW w:w="2126" w:type="dxa"/>
            <w:vAlign w:val="center"/>
          </w:tcPr>
          <w:p w:rsidR="00B56A1A" w:rsidRPr="00010B70" w:rsidRDefault="00B56A1A" w:rsidP="00C438BD">
            <w:pPr>
              <w:widowControl/>
              <w:suppressAutoHyphens/>
              <w:autoSpaceDN/>
              <w:adjustRightInd/>
              <w:spacing w:line="276" w:lineRule="auto"/>
              <w:contextualSpacing/>
              <w:jc w:val="center"/>
              <w:rPr>
                <w:rFonts w:ascii="Times New Roman" w:hAnsi="Times New Roman" w:cs="Times New Roman"/>
                <w:color w:val="000000"/>
                <w:sz w:val="24"/>
                <w:szCs w:val="24"/>
              </w:rPr>
            </w:pPr>
            <w:r w:rsidRPr="00010B70">
              <w:rPr>
                <w:rFonts w:ascii="Times New Roman" w:hAnsi="Times New Roman" w:cs="Times New Roman"/>
                <w:color w:val="000000"/>
                <w:sz w:val="24"/>
                <w:szCs w:val="24"/>
              </w:rPr>
              <w:t>943</w:t>
            </w:r>
          </w:p>
        </w:tc>
      </w:tr>
      <w:tr w:rsidR="00B56A1A" w:rsidRPr="00010B70" w:rsidTr="00C438BD">
        <w:tc>
          <w:tcPr>
            <w:tcW w:w="3528" w:type="dxa"/>
          </w:tcPr>
          <w:p w:rsidR="00B56A1A" w:rsidRPr="00010B70" w:rsidRDefault="00B56A1A" w:rsidP="00C438BD">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Численность населения Рузаевского района, чел.</w:t>
            </w:r>
          </w:p>
        </w:tc>
        <w:tc>
          <w:tcPr>
            <w:tcW w:w="2109"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63 344</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62 186</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61 543</w:t>
            </w:r>
          </w:p>
        </w:tc>
      </w:tr>
      <w:tr w:rsidR="00B56A1A" w:rsidRPr="00010B70" w:rsidTr="00C438BD">
        <w:tc>
          <w:tcPr>
            <w:tcW w:w="3528" w:type="dxa"/>
          </w:tcPr>
          <w:p w:rsidR="00B56A1A" w:rsidRPr="00010B70" w:rsidRDefault="00B56A1A" w:rsidP="00C438BD">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Количество хозяйствующих субъектов на 1000 жителей</w:t>
            </w:r>
          </w:p>
        </w:tc>
        <w:tc>
          <w:tcPr>
            <w:tcW w:w="2109"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28,1</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27,3</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25,1</w:t>
            </w:r>
          </w:p>
        </w:tc>
      </w:tr>
      <w:tr w:rsidR="00B56A1A" w:rsidRPr="00010B70" w:rsidTr="00C438BD">
        <w:tc>
          <w:tcPr>
            <w:tcW w:w="3528" w:type="dxa"/>
          </w:tcPr>
          <w:p w:rsidR="00B56A1A" w:rsidRPr="00010B70" w:rsidRDefault="00B56A1A"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 том числе:</w:t>
            </w:r>
          </w:p>
        </w:tc>
        <w:tc>
          <w:tcPr>
            <w:tcW w:w="2109"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sz w:val="24"/>
                <w:szCs w:val="24"/>
                <w:lang w:eastAsia="ar-SA"/>
              </w:rPr>
            </w:pP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sz w:val="24"/>
                <w:szCs w:val="24"/>
                <w:lang w:eastAsia="ar-SA"/>
              </w:rPr>
            </w:pP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sz w:val="24"/>
                <w:szCs w:val="24"/>
                <w:lang w:eastAsia="ar-SA"/>
              </w:rPr>
            </w:pPr>
          </w:p>
        </w:tc>
      </w:tr>
      <w:tr w:rsidR="00B56A1A" w:rsidRPr="00010B70" w:rsidTr="00C438BD">
        <w:tc>
          <w:tcPr>
            <w:tcW w:w="3528" w:type="dxa"/>
          </w:tcPr>
          <w:p w:rsidR="00B56A1A" w:rsidRPr="00010B70" w:rsidRDefault="00B56A1A"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rPr>
              <w:t>предприятий и организаций</w:t>
            </w:r>
          </w:p>
        </w:tc>
        <w:tc>
          <w:tcPr>
            <w:tcW w:w="2109"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10,3</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10,4</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9,9</w:t>
            </w:r>
          </w:p>
        </w:tc>
      </w:tr>
      <w:tr w:rsidR="00B56A1A" w:rsidRPr="00010B70" w:rsidTr="00C438BD">
        <w:tc>
          <w:tcPr>
            <w:tcW w:w="3528" w:type="dxa"/>
          </w:tcPr>
          <w:p w:rsidR="00B56A1A" w:rsidRPr="00010B70" w:rsidRDefault="00B56A1A"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индивидуальных предпринимателей и крестьянских (фермерских) хозяйств</w:t>
            </w:r>
          </w:p>
        </w:tc>
        <w:tc>
          <w:tcPr>
            <w:tcW w:w="2109"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17,8</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16,9</w:t>
            </w:r>
          </w:p>
        </w:tc>
        <w:tc>
          <w:tcPr>
            <w:tcW w:w="2126" w:type="dxa"/>
            <w:vAlign w:val="center"/>
          </w:tcPr>
          <w:p w:rsidR="00B56A1A" w:rsidRPr="00010B70" w:rsidRDefault="00B56A1A"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15,3</w:t>
            </w:r>
          </w:p>
        </w:tc>
      </w:tr>
    </w:tbl>
    <w:p w:rsidR="00B56A1A" w:rsidRPr="00010B70" w:rsidRDefault="00B56A1A" w:rsidP="00010B70">
      <w:pPr>
        <w:widowControl/>
        <w:autoSpaceDE/>
        <w:autoSpaceDN/>
        <w:adjustRightInd/>
        <w:ind w:firstLine="708"/>
        <w:jc w:val="both"/>
        <w:rPr>
          <w:rFonts w:ascii="Times New Roman" w:hAnsi="Times New Roman" w:cs="Times New Roman"/>
          <w:sz w:val="28"/>
          <w:szCs w:val="28"/>
        </w:rPr>
      </w:pPr>
    </w:p>
    <w:p w:rsidR="00B56A1A" w:rsidRPr="00010B70" w:rsidRDefault="00B56A1A" w:rsidP="00010B70">
      <w:pPr>
        <w:widowControl/>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С целью развития конкуренции в Рузаевском муниципальном разработана и утверждена «дорожная карта» по содействию развития конкуренции. Выделено 17 социально-значимых рынка, из них - 8 приоритетных рынка: рынок услуг дошкольного образования детей, рынок услуг дополнительного образования детей, рынок медицинских услуг, рынок услуг розничной торговли лекарственными препаратами, медицинскими изделиями и сопутствующими товарами, рынок ритуальных услуг, рынок выполнения работ по содержанию и текущему ремонту общего имущества собственников помещений в многоквартирном доме, рынок производства сельскохозяйственной продукции, рынок производства. По каждому рынку намечены мероприятия. Анализ реализации мероприятий показал, что конкретных результатов достигла работа по развитию конкурентной среды на всех рынка, что подтверждается положительной динамикой целевых индикаторов «дорожной карты».</w:t>
      </w:r>
    </w:p>
    <w:p w:rsidR="00B56A1A" w:rsidRPr="00010B70" w:rsidRDefault="00B56A1A" w:rsidP="00010B70">
      <w:pPr>
        <w:widowControl/>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В 2018 году проведено анкетирование (опрос) потребителей товаров и услуг в рамках проведения мониторинга состояния и развития конкурентной среды на рынках Рузаевского муниципального района. В результате выяснено, что 75% опрошенных считают, что уровень доступности, понятности и получения официальной информации о состоянии конкурентной среды на рынках товаров и услуг Республики Мордовия и деятельности по содействию развитию конкуренции, размещаемой в открытом доступе – удовлетворительное. Большинство опрошенных отметили, что в первую очередь работа по развитию конкуренции в Республике Мордовия должна быть направлена на контроль за ростом цен, на обеспечение качества продукции, а также на то, чтобы одна компания не начинала полностью диктовать свои условия на рынке.</w:t>
      </w:r>
    </w:p>
    <w:p w:rsidR="00B56A1A" w:rsidRPr="00010B70" w:rsidRDefault="00B56A1A" w:rsidP="00010B70">
      <w:pPr>
        <w:widowControl/>
        <w:pBdr>
          <w:bottom w:val="single" w:sz="4" w:space="30"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Основные направления цели и приоритеты социально-экономического развития Рузаевского муниципального района определены в Стратегии социально-экономического развития Рузаевского муниципального района Республики Мордовия до 2025 года, утвержденной решением совета депутатов Рузаевского муниципального района Республики Мордовия №31/255 от 28 сентября 2018 года.</w:t>
      </w:r>
    </w:p>
    <w:p w:rsidR="00B56A1A" w:rsidRPr="00010B70" w:rsidRDefault="00B56A1A" w:rsidP="00010B70">
      <w:pPr>
        <w:widowControl/>
        <w:pBdr>
          <w:bottom w:val="single" w:sz="4" w:space="30"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Как и определено ст. 8 Федерального Закона 172 «О Стратегическом планировании в Российской Федерации» от 28.06.2014 года в разработке стратегии развития района до 2025 года приняли участие предприятия и организации всех форм собственности, бизнес- сообщество, жители района. Были созданы все условия, обеспечивающие вовлечение граждан и хозяйствующих субъектов в процесс стратегического планирования.</w:t>
      </w:r>
    </w:p>
    <w:p w:rsidR="00B56A1A" w:rsidRPr="00010B70" w:rsidRDefault="00B56A1A" w:rsidP="00010B70">
      <w:pPr>
        <w:widowControl/>
        <w:pBdr>
          <w:bottom w:val="single" w:sz="4" w:space="30"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При разработке и утверждении Стратегии определены источники финансового и иного ресурсного обеспечения мероприятий, предусмотренных этими документами.</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Основной целью стратегии  является долгосрочное  формирование приоритетов, целей и задач социально-экономического развития района и способов их реализации. Принципы, на основании которых базировалась разработка стратегии, таковы:</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-единство и целостность (методологии, иных документов стратегического планирования, форм отчетности и пр.);</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-разграничение полномочий;</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-преемственность и непрерывность;</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-сбалансированность (по приоритетам, целям, задачам, мероприятиям, показателям, финансовым и иным ресурсам и срокам реализации);</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-результативность и эффективность;</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-ответственность участников стратегического планирования;</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-прозрачность стратегического планирования;</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-реалистичность;</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-ресурсная обеспеченность;</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-измеримость целей;</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-соответствие показателей Стратегии ее целям.</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Другим документом стратегического планирования на муниципальном уровне являются муниципальные программы. На территории Рузаевского муниципального района постановлением администрации №22 от 23 января 2020 года утвержден перечень муниципальных программ, предлагаемых к разработке и реализации в 2020 году. В соответствии со ст. 179 Бюджетного Кодекса Российской Федерации и в целях внедрения программно-целевых принципов организации бюджетного процесса, повышения эффективности использования бюджетных средств на территории Рузаевского муниципального района реализуются 25 районные муниципальные программы.</w:t>
      </w:r>
    </w:p>
    <w:p w:rsidR="00B56A1A" w:rsidRPr="00010B70" w:rsidRDefault="00B56A1A" w:rsidP="00010B70">
      <w:pPr>
        <w:widowControl/>
        <w:pBdr>
          <w:bottom w:val="single" w:sz="4" w:space="30" w:color="FFFFFF"/>
        </w:pBdr>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 xml:space="preserve">Отчет о реализации и эффективности муниципальных программа размещается на официальном сайте администрации Рузаевского муниципального района </w:t>
      </w:r>
      <w:hyperlink r:id="rId14" w:history="1">
        <w:r w:rsidRPr="00010B70">
          <w:rPr>
            <w:rFonts w:ascii="Times New Roman" w:hAnsi="Times New Roman" w:cs="Times New Roman"/>
            <w:color w:val="0000FF"/>
            <w:sz w:val="28"/>
            <w:szCs w:val="28"/>
            <w:u w:val="single"/>
          </w:rPr>
          <w:t>https://ruzaevka-rm.ru/</w:t>
        </w:r>
      </w:hyperlink>
      <w:r w:rsidRPr="00010B70">
        <w:rPr>
          <w:rFonts w:ascii="Times New Roman" w:hAnsi="Times New Roman" w:cs="Times New Roman"/>
          <w:sz w:val="28"/>
          <w:szCs w:val="28"/>
        </w:rPr>
        <w:t>.</w:t>
      </w:r>
    </w:p>
    <w:p w:rsidR="00B56A1A" w:rsidRPr="00010B70" w:rsidRDefault="00B56A1A" w:rsidP="00010B70">
      <w:pPr>
        <w:widowControl/>
        <w:pBdr>
          <w:bottom w:val="single" w:sz="4" w:space="0" w:color="FFFFFF"/>
        </w:pBdr>
        <w:autoSpaceDE/>
        <w:autoSpaceDN/>
        <w:adjustRightInd/>
        <w:jc w:val="center"/>
        <w:rPr>
          <w:rFonts w:ascii="Times New Roman" w:hAnsi="Times New Roman" w:cs="Times New Roman"/>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w:t>
      </w:r>
      <w:r w:rsidRPr="00010B70">
        <w:rPr>
          <w:rFonts w:ascii="Times New Roman" w:hAnsi="Times New Roman" w:cs="Times New Roman"/>
          <w:b/>
          <w:sz w:val="28"/>
          <w:szCs w:val="28"/>
        </w:rPr>
        <w:t>. Приоритеты, цели и задачи реализуемой</w:t>
      </w:r>
    </w:p>
    <w:p w:rsidR="00B56A1A" w:rsidRPr="00010B70" w:rsidRDefault="00B56A1A" w:rsidP="00010B70">
      <w:pPr>
        <w:widowControl/>
        <w:pBdr>
          <w:bottom w:val="single" w:sz="4" w:space="0" w:color="FFFFFF"/>
        </w:pBdr>
        <w:autoSpaceDE/>
        <w:autoSpaceDN/>
        <w:adjustRightInd/>
        <w:spacing w:line="360" w:lineRule="auto"/>
        <w:jc w:val="center"/>
        <w:rPr>
          <w:rFonts w:ascii="Times New Roman" w:hAnsi="Times New Roman" w:cs="Times New Roman"/>
          <w:b/>
          <w:sz w:val="28"/>
          <w:szCs w:val="28"/>
        </w:rPr>
      </w:pPr>
      <w:r w:rsidRPr="00010B70">
        <w:rPr>
          <w:rFonts w:ascii="Times New Roman" w:hAnsi="Times New Roman" w:cs="Times New Roman"/>
          <w:b/>
          <w:sz w:val="28"/>
          <w:szCs w:val="28"/>
        </w:rPr>
        <w:t>политики в Рузаевском муниципальном районе</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shd w:val="clear" w:color="auto" w:fill="FFFFFF"/>
          <w:lang w:eastAsia="ar-SA"/>
        </w:rPr>
        <w:t>Муниципальная программа «Экономическое развитие Рузаевского муниципального района Республики Мордовия на 2020-2023 годы и на период до 2025 года» разработана</w:t>
      </w:r>
      <w:r w:rsidRPr="00010B70">
        <w:rPr>
          <w:rFonts w:ascii="Times New Roman" w:hAnsi="Times New Roman" w:cs="Times New Roman"/>
          <w:color w:val="000000"/>
          <w:sz w:val="28"/>
          <w:szCs w:val="28"/>
          <w:lang w:eastAsia="ar-SA"/>
        </w:rPr>
        <w:t xml:space="preserve"> с учетом основных направлений, предлагаемых в Стратегии социально-экономического развития Рузаевского муниципального района до 2025 года. </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ABCDEF+TimesNewRomanPSMT"/>
          <w:color w:val="000000"/>
          <w:sz w:val="28"/>
          <w:szCs w:val="28"/>
          <w:shd w:val="clear" w:color="auto" w:fill="FFFFFF"/>
          <w:lang w:eastAsia="ar-SA"/>
        </w:rPr>
        <w:t xml:space="preserve">Стратегической целью социально-экономического развития </w:t>
      </w:r>
      <w:r w:rsidRPr="00010B70">
        <w:rPr>
          <w:rFonts w:ascii="Times New Roman" w:eastAsia="NJMDFA+TimesNewRoman" w:hAnsi="Times New Roman" w:cs="NJMDFA+TimesNewRoman"/>
          <w:color w:val="000000"/>
          <w:sz w:val="28"/>
          <w:szCs w:val="28"/>
          <w:shd w:val="clear" w:color="auto" w:fill="FFFFFF"/>
          <w:lang w:eastAsia="ar-SA"/>
        </w:rPr>
        <w:t>Рузаевского муниципального района</w:t>
      </w:r>
      <w:r w:rsidRPr="00010B70">
        <w:rPr>
          <w:rFonts w:ascii="Times New Roman" w:hAnsi="Times New Roman" w:cs="ABCDEF+TimesNewRomanPSMT"/>
          <w:color w:val="000000"/>
          <w:sz w:val="28"/>
          <w:szCs w:val="28"/>
          <w:shd w:val="clear" w:color="auto" w:fill="FFFFFF"/>
          <w:lang w:eastAsia="ar-SA"/>
        </w:rPr>
        <w:t xml:space="preserve"> на </w:t>
      </w:r>
      <w:r w:rsidRPr="00010B70">
        <w:rPr>
          <w:rFonts w:ascii="Times New Roman" w:hAnsi="Times New Roman" w:cs="ABCDEF+TimesNewRomanPSMT"/>
          <w:sz w:val="28"/>
          <w:szCs w:val="28"/>
          <w:shd w:val="clear" w:color="auto" w:fill="FFFFFF"/>
          <w:lang w:eastAsia="ar-SA"/>
        </w:rPr>
        <w:t xml:space="preserve">долгосрочную перспективу является: </w:t>
      </w:r>
      <w:r w:rsidRPr="00010B70">
        <w:rPr>
          <w:rFonts w:ascii="Times New Roman" w:hAnsi="Times New Roman" w:cs="Times New Roman"/>
          <w:bCs/>
          <w:sz w:val="28"/>
          <w:szCs w:val="28"/>
          <w:lang w:eastAsia="ar-SA"/>
        </w:rPr>
        <w:t>создание благоприятных условий жизнедеятельности жителей района, повышение экономической конкурентоспособности муниципального образования, развитие агропромышленного комплекса и специализированного туризма и отдыха.</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ABCDEF+TimesNewRomanPSMT"/>
          <w:sz w:val="28"/>
          <w:szCs w:val="28"/>
          <w:shd w:val="clear" w:color="auto" w:fill="FFFFFF"/>
          <w:lang w:eastAsia="ar-SA"/>
        </w:rPr>
        <w:t xml:space="preserve">Приоритетными направлениями муниципальной программы в свою очередь будут являться: развитие промышленного комплекса, формирование благоприятной инвестиционной среды, развитие инфраструктуры потребительского рынка товаров, работ и услуг, конкуренции и стратегическое планирование. </w:t>
      </w:r>
      <w:r w:rsidRPr="00010B70">
        <w:rPr>
          <w:rFonts w:ascii="Times New Roman" w:hAnsi="Times New Roman" w:cs="Times New Roman"/>
          <w:sz w:val="28"/>
          <w:szCs w:val="28"/>
          <w:shd w:val="clear" w:color="auto" w:fill="FFFFFF"/>
          <w:lang w:eastAsia="ar-SA"/>
        </w:rPr>
        <w:t>В рамках данных направлений органам местного самоуправления необходимо решить задачи по следующим приоритетам:</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sz w:val="28"/>
          <w:szCs w:val="28"/>
          <w:shd w:val="clear" w:color="auto" w:fill="FFFFFF"/>
          <w:lang w:eastAsia="ar-SA"/>
        </w:rPr>
      </w:pPr>
      <w:r w:rsidRPr="00010B70">
        <w:rPr>
          <w:rFonts w:ascii="Times New Roman" w:hAnsi="Times New Roman" w:cs="Times New Roman"/>
          <w:b/>
          <w:bCs/>
          <w:i/>
          <w:iCs/>
          <w:sz w:val="28"/>
          <w:szCs w:val="28"/>
          <w:shd w:val="clear" w:color="auto" w:fill="FFFFFF"/>
          <w:lang w:eastAsia="ar-SA"/>
        </w:rPr>
        <w:t>Направление № 1 «Развитие промышленного комплекса».</w:t>
      </w:r>
      <w:r w:rsidRPr="00010B70">
        <w:rPr>
          <w:rFonts w:ascii="Times New Roman" w:hAnsi="Times New Roman" w:cs="Times New Roman"/>
          <w:sz w:val="28"/>
          <w:szCs w:val="28"/>
          <w:shd w:val="clear" w:color="auto" w:fill="FFFFFF"/>
          <w:lang w:eastAsia="ar-SA"/>
        </w:rPr>
        <w:t xml:space="preserve"> </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bCs/>
          <w:sz w:val="28"/>
          <w:szCs w:val="28"/>
        </w:rPr>
        <w:t>Цель:</w:t>
      </w:r>
      <w:r w:rsidRPr="00010B70">
        <w:rPr>
          <w:rFonts w:ascii="Times New Roman" w:hAnsi="Times New Roman" w:cs="Times New Roman"/>
          <w:bCs/>
          <w:sz w:val="28"/>
          <w:szCs w:val="28"/>
        </w:rPr>
        <w:t xml:space="preserve"> формирование конкурентоспособного инновационного промышленного комплекса, ориентированного на создание новых рабочих мест, конкурентоспособной продукции и рост производительности труда.</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bCs/>
          <w:color w:val="FF0000"/>
          <w:sz w:val="28"/>
          <w:szCs w:val="28"/>
        </w:rPr>
      </w:pPr>
      <w:r w:rsidRPr="00010B70">
        <w:rPr>
          <w:rFonts w:ascii="Times New Roman" w:hAnsi="Times New Roman" w:cs="Times New Roman"/>
          <w:b/>
          <w:bCs/>
          <w:sz w:val="28"/>
          <w:szCs w:val="28"/>
        </w:rPr>
        <w:t>Задачи:</w:t>
      </w:r>
      <w:r w:rsidRPr="00010B70">
        <w:rPr>
          <w:rFonts w:ascii="Times New Roman" w:hAnsi="Times New Roman" w:cs="Times New Roman"/>
          <w:bCs/>
          <w:sz w:val="28"/>
          <w:szCs w:val="28"/>
        </w:rPr>
        <w:t xml:space="preserve"> модернизация и техническое перевооружение промышленных предприятий: АО «Рузхиммаш», ООО «НПО«Нефтехгазмаш», ООО «ВКМ-Сервис», </w:t>
      </w:r>
      <w:r w:rsidRPr="00010B70">
        <w:rPr>
          <w:rFonts w:ascii="Times New Roman" w:hAnsi="Times New Roman" w:cs="Times New Roman"/>
          <w:sz w:val="28"/>
          <w:szCs w:val="28"/>
        </w:rPr>
        <w:t>ЗАО «Рузово», ООО «Новомилк» и ООО «Рузтекс»; повышение конкурентоспособности выпускаемой продукции; рост производительности труда.</w:t>
      </w:r>
    </w:p>
    <w:p w:rsidR="00B56A1A" w:rsidRPr="00010B70" w:rsidRDefault="00B56A1A" w:rsidP="00010B70">
      <w:pPr>
        <w:widowControl/>
        <w:pBdr>
          <w:bottom w:val="single" w:sz="4" w:space="0" w:color="FFFFFF"/>
        </w:pBdr>
        <w:autoSpaceDE/>
        <w:autoSpaceDN/>
        <w:adjustRightInd/>
        <w:ind w:firstLine="709"/>
        <w:jc w:val="both"/>
        <w:rPr>
          <w:rFonts w:ascii="Times New Roman" w:hAnsi="Times New Roman" w:cs="Times New Roman"/>
          <w:b/>
          <w:sz w:val="28"/>
          <w:szCs w:val="28"/>
        </w:rPr>
      </w:pPr>
      <w:r w:rsidRPr="00010B70">
        <w:rPr>
          <w:rFonts w:ascii="Times New Roman" w:hAnsi="Times New Roman" w:cs="Times New Roman"/>
          <w:b/>
          <w:i/>
          <w:color w:val="000000"/>
          <w:sz w:val="28"/>
          <w:szCs w:val="28"/>
          <w:shd w:val="clear" w:color="auto" w:fill="FFFFFF"/>
          <w:lang w:eastAsia="ar-SA"/>
        </w:rPr>
        <w:t>Направление № 2 «Формирование благоприятной инвестиционной среды».</w:t>
      </w:r>
      <w:r w:rsidRPr="00010B70">
        <w:rPr>
          <w:rFonts w:ascii="Times New Roman" w:hAnsi="Times New Roman" w:cs="Times New Roman"/>
          <w:b/>
          <w:sz w:val="28"/>
          <w:szCs w:val="28"/>
        </w:rPr>
        <w:t xml:space="preserve"> </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sz w:val="28"/>
          <w:szCs w:val="28"/>
        </w:rPr>
        <w:t>Цель:</w:t>
      </w:r>
      <w:r w:rsidRPr="00010B70">
        <w:rPr>
          <w:rFonts w:ascii="Times New Roman" w:hAnsi="Times New Roman" w:cs="Times New Roman"/>
          <w:sz w:val="28"/>
          <w:szCs w:val="28"/>
        </w:rPr>
        <w:t xml:space="preserve"> формирование условий для мобилизации внутренних и увеличения притока внешних инвестиционных ресурсов и новых технологий в экономику Рузаевского муниципального района.</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sz w:val="28"/>
          <w:szCs w:val="28"/>
        </w:rPr>
        <w:t>Задачи:</w:t>
      </w:r>
      <w:r w:rsidRPr="00010B70">
        <w:rPr>
          <w:rFonts w:ascii="Times New Roman" w:hAnsi="Times New Roman" w:cs="Times New Roman"/>
          <w:sz w:val="28"/>
          <w:szCs w:val="28"/>
        </w:rPr>
        <w:t xml:space="preserve"> регулирование правовых основ инновационно-инвестиционной деятельности; активизация инвестиционной деятельности на территории муниципального района; информационное обеспечение потенциальных инвесторов; формирование положительного инвестиционного имиджа; стимулирование эффективного использования ресурсного блока инновационного потенциала района: производственно-технологической базы, кадрового потенциала, информации и финансов.</w:t>
      </w:r>
    </w:p>
    <w:p w:rsidR="00B56A1A" w:rsidRPr="00010B70" w:rsidRDefault="00B56A1A" w:rsidP="00010B70">
      <w:pPr>
        <w:widowControl/>
        <w:pBdr>
          <w:bottom w:val="single" w:sz="4" w:space="0" w:color="FFFFFF"/>
        </w:pBdr>
        <w:autoSpaceDE/>
        <w:autoSpaceDN/>
        <w:adjustRightInd/>
        <w:ind w:firstLine="709"/>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 3 « Развитие инфраструктуры потребительского рынка товаров, работ и услуг».</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000000"/>
          <w:sz w:val="28"/>
          <w:szCs w:val="28"/>
          <w:shd w:val="clear" w:color="auto" w:fill="FFFFFF"/>
          <w:lang w:eastAsia="ar-SA"/>
        </w:rPr>
        <w:t xml:space="preserve"> создание условий для наиболее полного удовлетворения спроса населения на потребительские товары, работы и услуги в широком ассортименте, по доступным ценам при гарантированном качестве и безопасности.</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Задачи:</w:t>
      </w:r>
      <w:r w:rsidRPr="00010B70">
        <w:rPr>
          <w:rFonts w:ascii="Times New Roman" w:hAnsi="Times New Roman" w:cs="Times New Roman"/>
          <w:color w:val="000000"/>
          <w:sz w:val="28"/>
          <w:szCs w:val="28"/>
          <w:shd w:val="clear" w:color="auto" w:fill="FFFFFF"/>
          <w:lang w:eastAsia="ar-SA"/>
        </w:rPr>
        <w:t xml:space="preserve"> совершенствование координации и правового регулирования в сфере потребительского рынка, развитие инфраструктуры потребительского рынка, содействие развитию сети социально-ориентированных предприятий торговли и сферы услуг, формирование конкурентной среды на внутреннем потребительском рынке и реализация комплекса мер по обеспечению приоритетного продвижения на районный рынок товаров отечественного производства.</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 4. « Развитие конкуренции».</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000000"/>
          <w:sz w:val="28"/>
          <w:szCs w:val="28"/>
          <w:shd w:val="clear" w:color="auto" w:fill="FFFFFF"/>
          <w:lang w:eastAsia="ar-SA"/>
        </w:rPr>
        <w:t xml:space="preserve"> реализация государственной конкурентной политики, направленной на улучшение конкурентоспособности предприятий, создание условий для появления новых участников рынках района.</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Задачи:</w:t>
      </w:r>
      <w:r w:rsidRPr="00010B70">
        <w:rPr>
          <w:rFonts w:ascii="Times New Roman" w:hAnsi="Times New Roman" w:cs="Times New Roman"/>
          <w:color w:val="000000"/>
          <w:sz w:val="28"/>
          <w:szCs w:val="28"/>
          <w:shd w:val="clear" w:color="auto" w:fill="FFFFFF"/>
          <w:lang w:eastAsia="ar-SA"/>
        </w:rPr>
        <w:t xml:space="preserve"> сокращение административных барьеров, препятствующих началу и ведению предпринимательской деятельности; обеспечение поддержки развития малого и среднего предпринимательства; создание транспортной, энергетической, информационной инфраструктуры, реализация мер развития конкуренции в приоритетных для района сферах деятельности.</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5 «Стратегическое развитие»</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111111"/>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111111"/>
          <w:sz w:val="28"/>
          <w:szCs w:val="28"/>
          <w:shd w:val="clear" w:color="auto" w:fill="FFFFFF"/>
          <w:lang w:eastAsia="ar-SA"/>
        </w:rPr>
        <w:t xml:space="preserve"> формирование системы стратегического планирования на муниципальном уровне.</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color w:val="111111"/>
          <w:sz w:val="28"/>
          <w:szCs w:val="28"/>
          <w:shd w:val="clear" w:color="auto" w:fill="FFFFFF"/>
          <w:lang w:eastAsia="ar-SA"/>
        </w:rPr>
      </w:pPr>
      <w:r w:rsidRPr="00010B70">
        <w:rPr>
          <w:rFonts w:ascii="Times New Roman" w:hAnsi="Times New Roman" w:cs="Times New Roman"/>
          <w:b/>
          <w:color w:val="111111"/>
          <w:sz w:val="28"/>
          <w:szCs w:val="28"/>
          <w:shd w:val="clear" w:color="auto" w:fill="FFFFFF"/>
          <w:lang w:eastAsia="ar-SA"/>
        </w:rPr>
        <w:t xml:space="preserve">Задачи: </w:t>
      </w:r>
      <w:r w:rsidRPr="00010B70">
        <w:rPr>
          <w:rFonts w:ascii="Times New Roman" w:hAnsi="Times New Roman" w:cs="Times New Roman"/>
          <w:color w:val="111111"/>
          <w:sz w:val="28"/>
          <w:szCs w:val="28"/>
          <w:shd w:val="clear" w:color="auto" w:fill="FFFFFF"/>
          <w:lang w:eastAsia="ar-SA"/>
        </w:rPr>
        <w:t>повышение активности коллективов предприятий, организаций, бизнес-сообщества и граждан при разработке документов стратегического планирования района; создание условий для реализации документов стратегического планирования; контроль и мониторинг документов стратегического планирования.</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b/>
          <w:sz w:val="28"/>
          <w:szCs w:val="28"/>
          <w:highlight w:val="yellow"/>
        </w:rPr>
      </w:pPr>
    </w:p>
    <w:p w:rsidR="00B56A1A" w:rsidRPr="00010B70" w:rsidRDefault="00B56A1A" w:rsidP="00010B70">
      <w:pPr>
        <w:widowControl/>
        <w:pBdr>
          <w:bottom w:val="single" w:sz="4" w:space="0" w:color="FFFFFF"/>
        </w:pBdr>
        <w:autoSpaceDE/>
        <w:autoSpaceDN/>
        <w:adjustRightInd/>
        <w:jc w:val="center"/>
        <w:rPr>
          <w:rFonts w:ascii="Georgia" w:hAnsi="Georgia" w:cs="Times New Roman"/>
          <w:b/>
          <w:color w:val="111111"/>
          <w:sz w:val="27"/>
          <w:szCs w:val="27"/>
          <w:shd w:val="clear" w:color="auto" w:fill="FFFFFF"/>
          <w:lang w:eastAsia="ar-SA"/>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III</w:t>
      </w:r>
      <w:r w:rsidRPr="00010B70">
        <w:rPr>
          <w:rFonts w:ascii="Times New Roman" w:hAnsi="Times New Roman" w:cs="Times New Roman"/>
          <w:b/>
          <w:sz w:val="28"/>
          <w:szCs w:val="28"/>
        </w:rPr>
        <w:t xml:space="preserve"> Общая характеристика основных</w:t>
      </w:r>
      <w:r w:rsidRPr="00010B70">
        <w:rPr>
          <w:rFonts w:ascii="Times New Roman" w:hAnsi="Times New Roman" w:cs="Times New Roman"/>
          <w:b/>
          <w:bCs/>
          <w:sz w:val="28"/>
          <w:szCs w:val="28"/>
        </w:rPr>
        <w:t xml:space="preserve"> мероприятий</w:t>
      </w:r>
    </w:p>
    <w:p w:rsidR="00B56A1A" w:rsidRPr="00010B70" w:rsidRDefault="00B56A1A" w:rsidP="00010B70">
      <w:pPr>
        <w:widowControl/>
        <w:pBdr>
          <w:bottom w:val="single" w:sz="4" w:space="0" w:color="FFFFFF"/>
        </w:pBdr>
        <w:autoSpaceDE/>
        <w:autoSpaceDN/>
        <w:adjustRightInd/>
        <w:jc w:val="center"/>
        <w:rPr>
          <w:rFonts w:ascii="Times New Roman" w:hAnsi="Times New Roman" w:cs="Times New Roman"/>
          <w:b/>
          <w:bCs/>
          <w:sz w:val="28"/>
          <w:szCs w:val="28"/>
        </w:rPr>
      </w:pPr>
      <w:r w:rsidRPr="00010B70">
        <w:rPr>
          <w:rFonts w:ascii="Times New Roman" w:hAnsi="Times New Roman" w:cs="Times New Roman"/>
          <w:b/>
          <w:bCs/>
          <w:sz w:val="28"/>
          <w:szCs w:val="28"/>
        </w:rPr>
        <w:t>муниципальной программы</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Мероприятия муниципальной программы направлены на полное и сбалансированное использование имеющихся ресурсов Рузаевского муниципального района с целью повышения благосостояния его жителей, обеспечения комплексности решения проблем экономического и социального развития района, проведения активной инновационной и инвестиционной политики, увеличения доходов бюджета Рузаевского муниципального района и рационального их расходования.</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Основные мероприятия муниципальной программы сгруппированы по задачам с выделением приоритетных проектов по сферам деятельности (прил. 2).</w:t>
      </w:r>
    </w:p>
    <w:p w:rsidR="00B56A1A" w:rsidRPr="00010B70" w:rsidRDefault="00B56A1A" w:rsidP="00010B70">
      <w:pPr>
        <w:widowControl/>
        <w:pBdr>
          <w:bottom w:val="single" w:sz="4" w:space="0" w:color="FFFFFF"/>
        </w:pBdr>
        <w:autoSpaceDE/>
        <w:autoSpaceDN/>
        <w:adjustRightInd/>
        <w:jc w:val="both"/>
        <w:rPr>
          <w:rFonts w:ascii="Times New Roman" w:hAnsi="Times New Roman" w:cs="Times New Roman"/>
          <w:b/>
          <w:sz w:val="28"/>
          <w:szCs w:val="28"/>
        </w:rPr>
      </w:pPr>
    </w:p>
    <w:p w:rsidR="00B56A1A" w:rsidRPr="00010B70" w:rsidRDefault="00B56A1A" w:rsidP="00010B70">
      <w:pPr>
        <w:widowControl/>
        <w:pBdr>
          <w:bottom w:val="single" w:sz="4" w:space="0" w:color="FFFFFF"/>
        </w:pBdr>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Подраздел 3.1.</w:t>
      </w:r>
      <w:r w:rsidRPr="00010B70">
        <w:rPr>
          <w:rFonts w:ascii="Times New Roman" w:hAnsi="Times New Roman" w:cs="Times New Roman"/>
          <w:sz w:val="28"/>
          <w:szCs w:val="28"/>
        </w:rPr>
        <w:t> </w:t>
      </w:r>
      <w:r w:rsidRPr="00010B70">
        <w:rPr>
          <w:rFonts w:ascii="Times New Roman" w:hAnsi="Times New Roman" w:cs="Times New Roman"/>
          <w:b/>
          <w:sz w:val="28"/>
          <w:szCs w:val="28"/>
        </w:rPr>
        <w:t>Развитие промышленного комплекса</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bCs/>
          <w:sz w:val="28"/>
          <w:szCs w:val="28"/>
        </w:rPr>
        <w:t>Промышленность</w:t>
      </w:r>
      <w:r w:rsidRPr="00010B70">
        <w:rPr>
          <w:rFonts w:ascii="Times New Roman" w:hAnsi="Times New Roman" w:cs="Times New Roman"/>
          <w:sz w:val="28"/>
          <w:szCs w:val="28"/>
        </w:rPr>
        <w:t xml:space="preserve"> района представлена: </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1. Предприятия обрабатывающего производства:</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АО «Рузхиммаш» - поставщик оборудования для химической, нефтяной и газовой промышленности, производитель грузовых вагонов, железнодорожных цистерн для транспортировки газа, нефтепродуктов и кислот.</w:t>
      </w:r>
    </w:p>
    <w:p w:rsidR="00B56A1A" w:rsidRPr="00010B70" w:rsidRDefault="00B56A1A"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«СК «РАЗВИТИЕ» - производство бесцветной и декорированной стеклянной тары для пищевой промышленности.</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«Рузтекс» - производство одежды из текстильных материалов и аксессуаров одежды.</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«Рузаевская Швейная фабрика» - производство спецодежды.</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«НПО«Нефтегазмаш» - производство частей железнодорожного подвижного состава, производство металлических цистерн, резервуаров и прочих емкостей.</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bCs/>
          <w:sz w:val="28"/>
          <w:szCs w:val="28"/>
        </w:rPr>
        <w:t>ООО «ВКМ-Сервис» - ремонт железнодорожного транспорта, производство запчастей для железнодорожного подвижного состава.</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«Прогресс» - производство корпусной мебели.</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ОАО «Рузаевский печатник» - полиграфическая деятельность и предоставление услуг в этой области.</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ОАО «Мордовская электротеплосетевая компания» - распределение электроэнергии, производство пара и горячей воды (тепловой энергии).</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Рузаевские районные электрические сети – реализация электрической энергии, включающих в себя комплекс мероприятий по качественному, бесперебойному, надежному снабжению.</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rPr>
        <w:t>ЗАО «Рузаевский полимер» - производство изделий из пластмассы</w:t>
      </w:r>
      <w:r w:rsidRPr="00010B70">
        <w:rPr>
          <w:rFonts w:ascii="Times New Roman" w:hAnsi="Times New Roman" w:cs="Times New Roman"/>
          <w:sz w:val="28"/>
          <w:szCs w:val="28"/>
        </w:rPr>
        <w:t xml:space="preserve">. </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2. Предприятия пищевой и перерабатывающей промышленности:</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«Новомилк» - переработка молока, производство кисломолочной продукции и животного масла.</w:t>
      </w:r>
    </w:p>
    <w:p w:rsidR="00B56A1A" w:rsidRPr="00010B70" w:rsidRDefault="00B56A1A" w:rsidP="00010B70">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rPr>
        <w:t>ЗАО «Рузово» - переработка куриного яйца, производство прочих пищевых продуктов.</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sz w:val="28"/>
          <w:szCs w:val="28"/>
        </w:rPr>
      </w:pPr>
      <w:r w:rsidRPr="00010B70">
        <w:rPr>
          <w:rFonts w:ascii="Times New Roman" w:hAnsi="Times New Roman" w:cs="Times New Roman"/>
          <w:sz w:val="28"/>
          <w:szCs w:val="28"/>
        </w:rPr>
        <w:t>Главным направлением хозяйственной деятельности предприятий в прогнозируемом периоде будет увеличение объемов выпускаемой продукции ежегодно на 106%.</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Два предприятия района осуществляют отгрузку продукции на экспорт, имеют сертификаты соответствия международным стандартам качества:</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 </w:t>
      </w:r>
      <w:r w:rsidRPr="00010B70">
        <w:rPr>
          <w:rFonts w:ascii="Times New Roman" w:hAnsi="Times New Roman" w:cs="Times New Roman"/>
          <w:color w:val="000000"/>
          <w:sz w:val="28"/>
          <w:szCs w:val="28"/>
        </w:rPr>
        <w:t>АО «Рузхиммаш»</w:t>
      </w:r>
      <w:r w:rsidRPr="00010B70">
        <w:rPr>
          <w:rFonts w:ascii="Times New Roman" w:hAnsi="Times New Roman" w:cs="Times New Roman"/>
          <w:color w:val="000000"/>
          <w:sz w:val="28"/>
          <w:szCs w:val="28"/>
          <w:lang w:eastAsia="ar-SA"/>
        </w:rPr>
        <w:t xml:space="preserve"> производят продукцию для России, Казахстана, Кубы, Ирана, Гвинеи. За 2019 год отправлено на экспорт 1264 единицы </w:t>
      </w:r>
      <w:r w:rsidRPr="00010B70">
        <w:rPr>
          <w:rFonts w:ascii="Times New Roman" w:hAnsi="Times New Roman" w:cs="Times New Roman"/>
          <w:color w:val="000000"/>
          <w:sz w:val="28"/>
          <w:szCs w:val="28"/>
        </w:rPr>
        <w:t>специализированного железнодорожного подвижного состава.</w:t>
      </w:r>
      <w:r w:rsidRPr="00010B70">
        <w:rPr>
          <w:rFonts w:ascii="Times New Roman" w:hAnsi="Times New Roman" w:cs="Times New Roman"/>
          <w:color w:val="000000"/>
          <w:sz w:val="28"/>
          <w:szCs w:val="28"/>
          <w:lang w:eastAsia="ar-SA"/>
        </w:rPr>
        <w:t xml:space="preserve"> </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на ЗАО «Рузово» </w:t>
      </w:r>
      <w:r w:rsidRPr="00010B70">
        <w:rPr>
          <w:rFonts w:ascii="Times New Roman" w:hAnsi="Times New Roman" w:cs="Times New Roman"/>
          <w:color w:val="000000"/>
          <w:sz w:val="28"/>
          <w:szCs w:val="28"/>
          <w:lang w:eastAsia="ar-SA"/>
        </w:rPr>
        <w:t>эффективно внедрено в производство современные методы обеспечения безопасности пищевых продуктов на основе принципов HACCP, требования международного стандарта ISO 22000:2005. География продаж охватывает более 30 регионов России, страны СНГ и Евросоюза, а так же Японию.</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lang w:eastAsia="ar-SA"/>
        </w:rPr>
      </w:pPr>
      <w:r w:rsidRPr="00010B70">
        <w:rPr>
          <w:rFonts w:ascii="Times New Roman" w:hAnsi="Times New Roman" w:cs="Times New Roman"/>
          <w:color w:val="000000"/>
          <w:sz w:val="28"/>
          <w:szCs w:val="28"/>
          <w:lang w:eastAsia="ar-SA"/>
        </w:rPr>
        <w:t>Развитие экспортоориентированных производств и внедрение международных стандартов качества на предприятиях являются важными предпосылками роста экономики, модернизации и обновления производственных мощностей, создания новых рабочих мест, увеличения доходов бюджетов всех уровней</w:t>
      </w:r>
      <w:r w:rsidRPr="00010B70">
        <w:rPr>
          <w:rFonts w:ascii="Times New Roman" w:hAnsi="Times New Roman" w:cs="Times New Roman"/>
          <w:color w:val="000000"/>
          <w:lang w:eastAsia="ar-SA"/>
        </w:rPr>
        <w:t>.</w:t>
      </w:r>
    </w:p>
    <w:p w:rsidR="00B56A1A" w:rsidRDefault="00B56A1A" w:rsidP="00010B70">
      <w:pPr>
        <w:widowControl/>
        <w:pBdr>
          <w:bottom w:val="single" w:sz="4" w:space="8" w:color="FFFFFF"/>
        </w:pBdr>
        <w:autoSpaceDE/>
        <w:autoSpaceDN/>
        <w:adjustRightInd/>
        <w:ind w:firstLine="708"/>
        <w:jc w:val="both"/>
        <w:rPr>
          <w:rFonts w:ascii="Times New Roman" w:hAnsi="Times New Roman" w:cs="Times New Roman"/>
          <w:b/>
          <w:sz w:val="28"/>
          <w:szCs w:val="28"/>
        </w:rPr>
      </w:pPr>
    </w:p>
    <w:p w:rsidR="00B56A1A" w:rsidRDefault="00B56A1A" w:rsidP="00010B70">
      <w:pPr>
        <w:widowControl/>
        <w:pBdr>
          <w:bottom w:val="single" w:sz="4" w:space="8" w:color="FFFFFF"/>
        </w:pBdr>
        <w:autoSpaceDE/>
        <w:autoSpaceDN/>
        <w:adjustRightInd/>
        <w:ind w:firstLine="708"/>
        <w:jc w:val="both"/>
        <w:rPr>
          <w:rFonts w:ascii="Times New Roman" w:hAnsi="Times New Roman" w:cs="Times New Roman"/>
          <w:b/>
          <w:sz w:val="28"/>
          <w:szCs w:val="28"/>
        </w:rPr>
      </w:pP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b/>
          <w:sz w:val="28"/>
          <w:szCs w:val="28"/>
        </w:rPr>
      </w:pPr>
    </w:p>
    <w:p w:rsidR="00B56A1A" w:rsidRPr="00010B70" w:rsidRDefault="00B56A1A" w:rsidP="00010B70">
      <w:pPr>
        <w:widowControl/>
        <w:pBdr>
          <w:bottom w:val="single" w:sz="4" w:space="8" w:color="FFFFFF"/>
        </w:pBdr>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Подраздел 3.2.</w:t>
      </w:r>
      <w:r w:rsidRPr="00010B70">
        <w:rPr>
          <w:rFonts w:ascii="Times New Roman" w:hAnsi="Times New Roman" w:cs="Times New Roman"/>
          <w:sz w:val="28"/>
          <w:szCs w:val="28"/>
        </w:rPr>
        <w:t> </w:t>
      </w:r>
      <w:r w:rsidRPr="00010B70">
        <w:rPr>
          <w:rFonts w:ascii="Times New Roman" w:hAnsi="Times New Roman" w:cs="Times New Roman"/>
          <w:b/>
          <w:sz w:val="28"/>
          <w:szCs w:val="28"/>
        </w:rPr>
        <w:t>Формирование благоприятной инвестиционной среды.</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bCs/>
          <w:sz w:val="28"/>
          <w:szCs w:val="28"/>
        </w:rPr>
      </w:pPr>
      <w:r w:rsidRPr="00010B70">
        <w:rPr>
          <w:rFonts w:ascii="Times New Roman" w:hAnsi="Times New Roman" w:cs="Times New Roman"/>
          <w:bCs/>
          <w:sz w:val="28"/>
          <w:szCs w:val="28"/>
        </w:rPr>
        <w:t>Одним из наиболее важных факторов развития экономики являются инвестиции. Формирование благоприятной инвестиционной среды способствует, как увеличению объемов инвестиций, так и их диверсификации по секторам экономики и изменению структуры экономики, улучшению инвестиционной привлекательности Рузаевского муниципального района.</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xml:space="preserve">Инвестиции в основной капитал – это вложения, которые способствуют приобретению, созданию, а также расширению основных фондов предприятия. Результатом данного процесса может стать сооружение новых объектов и модернизация оборудования, покупка необходимых транспортных средств и инструментов. </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В прогнозируемом периоде необходимо проводить активную политику по привлечению инвестиций в промышленность, сельскохозяйственную и перерабатывающую отрасли района, в развитие туризма и отдыха. </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На сегодняшний день информация о свободных промышленных площадках и земельных участках района представлена в сводном реестре и размещена на сайте «Корпорации развития Республики Мордовия». Данная информация регулярно обновляется и пополняется. </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Важнейшим вектором инвестиционной политики района является </w:t>
      </w:r>
      <w:r w:rsidRPr="00010B70">
        <w:rPr>
          <w:rFonts w:ascii="Times New Roman" w:hAnsi="Times New Roman" w:cs="Times New Roman"/>
          <w:i/>
          <w:color w:val="000000"/>
          <w:sz w:val="28"/>
          <w:szCs w:val="28"/>
          <w:lang w:eastAsia="ar-SA"/>
        </w:rPr>
        <w:t xml:space="preserve">повышение инвестиционной привлекательности </w:t>
      </w:r>
      <w:r w:rsidRPr="00010B70">
        <w:rPr>
          <w:rFonts w:ascii="Times New Roman" w:hAnsi="Times New Roman" w:cs="Times New Roman"/>
          <w:color w:val="000000"/>
          <w:sz w:val="28"/>
          <w:szCs w:val="28"/>
          <w:lang w:eastAsia="ar-SA"/>
        </w:rPr>
        <w:t>территории. В целях привлечения потенциальных инвесторов совместно с администрациями поселений района разработаны и утверждены Схема территориального планирования района и Генеральные планы сельских поселений, которые выложены в открытый доступ на официальном сайте администрации.</w:t>
      </w:r>
    </w:p>
    <w:p w:rsidR="00B56A1A" w:rsidRPr="00010B70" w:rsidRDefault="00B56A1A"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lang w:eastAsia="ar-SA"/>
        </w:rPr>
        <w:t xml:space="preserve">Земля – один из важнейших ресурсов доходности местного бюджета, социально-экономического и градостроительного развития. </w:t>
      </w:r>
      <w:r w:rsidRPr="00010B70">
        <w:rPr>
          <w:rFonts w:ascii="Times New Roman" w:hAnsi="Times New Roman" w:cs="Times New Roman"/>
          <w:color w:val="000000"/>
          <w:sz w:val="28"/>
          <w:szCs w:val="28"/>
          <w:lang w:eastAsia="ar-SA"/>
        </w:rPr>
        <w:t>Для становления земельного рынка необходимо завершить процессы разграничения и регистрации прав собственности на землю. Развитие земельно-рыночных отношений увеличат заинтересованность во вложении средств в земельные ресурсы и объекты недвижимости, тем самым повысят инвестиционную привлекательность Рузаевского муниципального района.</w:t>
      </w:r>
    </w:p>
    <w:p w:rsidR="00B56A1A" w:rsidRPr="00010B70" w:rsidRDefault="00B56A1A" w:rsidP="00010B70">
      <w:pPr>
        <w:widowControl/>
        <w:pBdr>
          <w:bottom w:val="single" w:sz="4" w:space="8" w:color="FFFFFF"/>
        </w:pBdr>
        <w:autoSpaceDE/>
        <w:autoSpaceDN/>
        <w:adjustRightInd/>
        <w:ind w:firstLine="708"/>
        <w:jc w:val="center"/>
        <w:rPr>
          <w:rFonts w:ascii="Times New Roman" w:hAnsi="Times New Roman" w:cs="Times New Roman"/>
          <w:b/>
          <w:color w:val="000000"/>
          <w:sz w:val="24"/>
          <w:szCs w:val="24"/>
          <w:lang w:eastAsia="ar-SA"/>
        </w:rPr>
      </w:pPr>
      <w:r w:rsidRPr="00010B70">
        <w:rPr>
          <w:rFonts w:ascii="Times New Roman" w:hAnsi="Times New Roman" w:cs="Times New Roman"/>
          <w:b/>
          <w:color w:val="000000"/>
          <w:sz w:val="24"/>
          <w:szCs w:val="24"/>
          <w:lang w:eastAsia="ar-SA"/>
        </w:rPr>
        <w:t>Перспективные стратегические инвестиционные проекты</w:t>
      </w:r>
    </w:p>
    <w:p w:rsidR="00B56A1A" w:rsidRPr="00010B70" w:rsidRDefault="00B56A1A" w:rsidP="00010B70">
      <w:pPr>
        <w:widowControl/>
        <w:pBdr>
          <w:bottom w:val="single" w:sz="4" w:space="8" w:color="FFFFFF"/>
        </w:pBdr>
        <w:autoSpaceDE/>
        <w:autoSpaceDN/>
        <w:adjustRightInd/>
        <w:ind w:firstLine="708"/>
        <w:jc w:val="center"/>
        <w:rPr>
          <w:rFonts w:ascii="Times New Roman" w:hAnsi="Times New Roman" w:cs="Times New Roman"/>
          <w:b/>
          <w:color w:val="000000"/>
          <w:sz w:val="24"/>
          <w:szCs w:val="24"/>
          <w:lang w:eastAsia="ar-SA"/>
        </w:rPr>
      </w:pPr>
      <w:r w:rsidRPr="00010B70">
        <w:rPr>
          <w:rFonts w:ascii="Times New Roman" w:hAnsi="Times New Roman" w:cs="Times New Roman"/>
          <w:b/>
          <w:color w:val="000000"/>
          <w:sz w:val="24"/>
          <w:szCs w:val="24"/>
          <w:lang w:eastAsia="ar-SA"/>
        </w:rPr>
        <w:t>Рузаевского муниципального района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6"/>
        <w:gridCol w:w="3328"/>
        <w:gridCol w:w="850"/>
        <w:gridCol w:w="1276"/>
        <w:gridCol w:w="1134"/>
        <w:gridCol w:w="1134"/>
        <w:gridCol w:w="851"/>
        <w:gridCol w:w="992"/>
      </w:tblGrid>
      <w:tr w:rsidR="00B56A1A" w:rsidRPr="00010B70" w:rsidTr="00483F46">
        <w:tc>
          <w:tcPr>
            <w:tcW w:w="466" w:type="dxa"/>
          </w:tcPr>
          <w:p w:rsidR="00B56A1A" w:rsidRPr="00483F46" w:rsidRDefault="00B56A1A" w:rsidP="00483F46">
            <w:pPr>
              <w:suppressLineNumbers/>
              <w:autoSpaceDE/>
              <w:autoSpaceDN/>
              <w:adjustRightInd/>
              <w:snapToGrid w:val="0"/>
              <w:jc w:val="center"/>
              <w:rPr>
                <w:rFonts w:ascii="Times New Roman" w:hAnsi="Times New Roman" w:cs="Times New Roman"/>
                <w:kern w:val="1"/>
                <w:sz w:val="20"/>
                <w:szCs w:val="20"/>
              </w:rPr>
            </w:pPr>
            <w:r w:rsidRPr="00483F46">
              <w:rPr>
                <w:rFonts w:ascii="Times New Roman" w:hAnsi="Times New Roman" w:cs="Times New Roman"/>
                <w:kern w:val="1"/>
                <w:sz w:val="20"/>
                <w:szCs w:val="20"/>
              </w:rPr>
              <w:t>№</w:t>
            </w:r>
          </w:p>
        </w:tc>
        <w:tc>
          <w:tcPr>
            <w:tcW w:w="3328" w:type="dxa"/>
          </w:tcPr>
          <w:p w:rsidR="00B56A1A" w:rsidRPr="00483F46" w:rsidRDefault="00B56A1A" w:rsidP="00483F46">
            <w:pPr>
              <w:suppressLineNumbers/>
              <w:autoSpaceDE/>
              <w:autoSpaceDN/>
              <w:adjustRightInd/>
              <w:snapToGrid w:val="0"/>
              <w:jc w:val="center"/>
              <w:rPr>
                <w:rFonts w:ascii="Times New Roman" w:hAnsi="Times New Roman" w:cs="Times New Roman"/>
                <w:kern w:val="1"/>
                <w:sz w:val="20"/>
                <w:szCs w:val="20"/>
              </w:rPr>
            </w:pPr>
            <w:r w:rsidRPr="00483F46">
              <w:rPr>
                <w:rFonts w:ascii="Times New Roman" w:hAnsi="Times New Roman" w:cs="Times New Roman"/>
                <w:kern w:val="1"/>
                <w:sz w:val="20"/>
                <w:szCs w:val="20"/>
              </w:rPr>
              <w:t>Наименование инвестпроекта</w:t>
            </w:r>
          </w:p>
        </w:tc>
        <w:tc>
          <w:tcPr>
            <w:tcW w:w="850" w:type="dxa"/>
          </w:tcPr>
          <w:p w:rsidR="00B56A1A" w:rsidRPr="00483F46" w:rsidRDefault="00B56A1A" w:rsidP="00483F46">
            <w:pPr>
              <w:suppressLineNumbers/>
              <w:autoSpaceDE/>
              <w:autoSpaceDN/>
              <w:adjustRightInd/>
              <w:snapToGrid w:val="0"/>
              <w:jc w:val="center"/>
              <w:rPr>
                <w:rFonts w:ascii="Times New Roman" w:hAnsi="Times New Roman" w:cs="Times New Roman"/>
                <w:kern w:val="1"/>
                <w:sz w:val="20"/>
                <w:szCs w:val="20"/>
              </w:rPr>
            </w:pPr>
            <w:r w:rsidRPr="00483F46">
              <w:rPr>
                <w:rFonts w:ascii="Times New Roman" w:hAnsi="Times New Roman" w:cs="Times New Roman"/>
                <w:kern w:val="1"/>
                <w:sz w:val="20"/>
                <w:szCs w:val="20"/>
              </w:rPr>
              <w:t>Стоимость, млн руб.</w:t>
            </w:r>
          </w:p>
        </w:tc>
        <w:tc>
          <w:tcPr>
            <w:tcW w:w="1276" w:type="dxa"/>
          </w:tcPr>
          <w:p w:rsidR="00B56A1A" w:rsidRPr="00483F46" w:rsidRDefault="00B56A1A" w:rsidP="00483F46">
            <w:pPr>
              <w:suppressLineNumbers/>
              <w:autoSpaceDE/>
              <w:autoSpaceDN/>
              <w:adjustRightInd/>
              <w:snapToGrid w:val="0"/>
              <w:jc w:val="center"/>
              <w:rPr>
                <w:rFonts w:ascii="Times New Roman" w:hAnsi="Times New Roman" w:cs="Times New Roman"/>
                <w:kern w:val="1"/>
                <w:sz w:val="20"/>
                <w:szCs w:val="20"/>
              </w:rPr>
            </w:pPr>
            <w:r w:rsidRPr="00483F46">
              <w:rPr>
                <w:rFonts w:ascii="Times New Roman" w:hAnsi="Times New Roman" w:cs="Times New Roman"/>
                <w:kern w:val="1"/>
                <w:sz w:val="20"/>
                <w:szCs w:val="20"/>
              </w:rPr>
              <w:t>Инвестор</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kern w:val="1"/>
                <w:sz w:val="20"/>
                <w:szCs w:val="20"/>
              </w:rPr>
            </w:pPr>
            <w:r w:rsidRPr="00483F46">
              <w:rPr>
                <w:rFonts w:ascii="Times New Roman" w:hAnsi="Times New Roman" w:cs="Times New Roman"/>
                <w:kern w:val="1"/>
                <w:sz w:val="20"/>
                <w:szCs w:val="20"/>
              </w:rPr>
              <w:t>Отрасль</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kern w:val="1"/>
                <w:sz w:val="20"/>
                <w:szCs w:val="20"/>
              </w:rPr>
            </w:pPr>
            <w:r w:rsidRPr="00483F46">
              <w:rPr>
                <w:rFonts w:ascii="Times New Roman" w:hAnsi="Times New Roman" w:cs="Times New Roman"/>
                <w:kern w:val="1"/>
                <w:sz w:val="20"/>
                <w:szCs w:val="20"/>
              </w:rPr>
              <w:t>Место реализации</w:t>
            </w:r>
          </w:p>
        </w:tc>
        <w:tc>
          <w:tcPr>
            <w:tcW w:w="851" w:type="dxa"/>
          </w:tcPr>
          <w:p w:rsidR="00B56A1A" w:rsidRPr="00483F46" w:rsidRDefault="00B56A1A" w:rsidP="00483F46">
            <w:pPr>
              <w:suppressLineNumbers/>
              <w:autoSpaceDE/>
              <w:autoSpaceDN/>
              <w:adjustRightInd/>
              <w:snapToGrid w:val="0"/>
              <w:jc w:val="center"/>
              <w:rPr>
                <w:rFonts w:ascii="Times New Roman" w:hAnsi="Times New Roman" w:cs="Times New Roman"/>
                <w:kern w:val="1"/>
                <w:sz w:val="20"/>
                <w:szCs w:val="20"/>
              </w:rPr>
            </w:pPr>
            <w:r w:rsidRPr="00483F46">
              <w:rPr>
                <w:rFonts w:ascii="Times New Roman" w:hAnsi="Times New Roman" w:cs="Times New Roman"/>
                <w:kern w:val="1"/>
                <w:sz w:val="20"/>
                <w:szCs w:val="20"/>
              </w:rPr>
              <w:t>Срок реализации</w:t>
            </w:r>
          </w:p>
        </w:tc>
        <w:tc>
          <w:tcPr>
            <w:tcW w:w="992" w:type="dxa"/>
          </w:tcPr>
          <w:p w:rsidR="00B56A1A" w:rsidRPr="00483F46" w:rsidRDefault="00B56A1A" w:rsidP="00483F46">
            <w:pPr>
              <w:suppressLineNumbers/>
              <w:autoSpaceDE/>
              <w:autoSpaceDN/>
              <w:adjustRightInd/>
              <w:snapToGrid w:val="0"/>
              <w:jc w:val="center"/>
              <w:rPr>
                <w:rFonts w:ascii="Times New Roman" w:hAnsi="Times New Roman" w:cs="Times New Roman"/>
                <w:kern w:val="1"/>
                <w:sz w:val="20"/>
                <w:szCs w:val="20"/>
              </w:rPr>
            </w:pPr>
            <w:r w:rsidRPr="00483F46">
              <w:rPr>
                <w:rFonts w:ascii="Times New Roman" w:hAnsi="Times New Roman" w:cs="Times New Roman"/>
                <w:kern w:val="1"/>
                <w:sz w:val="20"/>
                <w:szCs w:val="20"/>
              </w:rPr>
              <w:t>Количество рабочих мест</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1</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г.Рузаевка.</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1257,5</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«СК «РАЗВИ-ТИЕ»</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2019-2027гг.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495</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2</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Производство электрической распределительной аппаратуры, промышленного холодильного и вентиляционного оборудования и прочих металлических изделий, монтаж и ремонт промышленного оборудования (машин) и электрооборудования и обработка металлических изделий.</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6,5</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"Модуль"</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2019-2021гг.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121</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3</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Производство металлоконструкций и нефтехимической продукции.</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500,0</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«РузХимНефтеМаш»</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2024-2029гг.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339</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4</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Создание производства конструкционных композитов.</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133,3</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«Конструкционные композиты»</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2020-2023гг.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153</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5</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Строительство завода по производству бесцветной декорированной стеклянной тары для пищевой промышленности в г.Рузаевка.</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1377,9</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«РСК «Гласс Декор»</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2020-2027гг.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203</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6</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Реализация производства химической продукции для строительной и сельскохозяйственной отраслей.</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43,5</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"Экспонента"</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2020-2027гг.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107</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7</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Модернизация сферы электро- и теплоснабжения.</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166,6</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АО "Мордовская электросетевая компания"</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2020-2024гг.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8</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1375,1</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АО "Рузхиммаш"</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2020-2024гг.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9</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45,0</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ЗАО "Рузово"</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2020-2024гг.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30</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10</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43,0</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"Новомилк"</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2020-2024гг.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11</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Цифровые технологии для производства.</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9,9</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«РМР Цифровые Технологии»</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color w:val="222222"/>
                <w:sz w:val="20"/>
                <w:szCs w:val="20"/>
                <w:lang w:eastAsia="ar-SA"/>
              </w:rPr>
              <w:t>информационно-вычислительное обслуживание</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2018-2027гг.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50</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12</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Организация завода по производству металлической стренги.</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182,5</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«СПЕЦИАЛЬНОЕ ПРОИЗВОДСТВО»</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2019-2020гг.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67</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13</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Создание производства по выпуску из ДВП декоративных панелей с тиснением.</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10,0</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«ФАСТ-САЙД»</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2020-2021гг.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24</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14</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Создание производства высококачественных изделий ручной работы из натуральных материалов.</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2,7</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«Фоксвудрус»</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2020-2021гг.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41</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15</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Производство пищевых и косметических продуктов.</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20,8</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«РузФудс»</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2020-2023гг.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69</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16</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Создание производства лосьона (антисептических средств) для индивидуальной защиты.</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3,3</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«РУЗПРОМПРОДУКТ»</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2020-2021гг.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13</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17</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Создание производства полимерных композитов.</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160,0</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"Полимерные композиты"</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2020-2027гг.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48</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18</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Организация производства пищевых продуктов (мясных изделий и полуфабрикатов, компаундов на основе яичных продуктов) и розлива безалкогольных напитков.</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55,1</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ООО "Овотех"</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000000"/>
                <w:kern w:val="1"/>
                <w:sz w:val="20"/>
                <w:szCs w:val="20"/>
              </w:rPr>
              <w:t>промышленность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2020-2027гг.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30</w:t>
            </w:r>
          </w:p>
        </w:tc>
      </w:tr>
      <w:tr w:rsidR="00B56A1A" w:rsidRPr="00010B70" w:rsidTr="00483F46">
        <w:tc>
          <w:tcPr>
            <w:tcW w:w="466" w:type="dxa"/>
          </w:tcPr>
          <w:p w:rsidR="00B56A1A" w:rsidRPr="00483F46" w:rsidRDefault="00B56A1A" w:rsidP="00483F46">
            <w:pPr>
              <w:widowControl/>
              <w:autoSpaceDN/>
              <w:adjustRightInd/>
              <w:snapToGrid w:val="0"/>
              <w:jc w:val="center"/>
              <w:rPr>
                <w:rFonts w:ascii="Times New Roman" w:hAnsi="Times New Roman" w:cs="Times New Roman"/>
                <w:color w:val="000000"/>
                <w:sz w:val="20"/>
                <w:szCs w:val="20"/>
                <w:lang w:eastAsia="ar-SA"/>
              </w:rPr>
            </w:pPr>
            <w:r w:rsidRPr="00483F46">
              <w:rPr>
                <w:rFonts w:ascii="Times New Roman" w:hAnsi="Times New Roman" w:cs="Times New Roman"/>
                <w:color w:val="000000"/>
                <w:sz w:val="20"/>
                <w:szCs w:val="20"/>
                <w:lang w:eastAsia="ar-SA"/>
              </w:rPr>
              <w:t>19</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Строительство торгового центра в г. Рузаевка, ул. Юрасова.</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30,0</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ИП Денисов Н.П.</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222222"/>
                <w:kern w:val="1"/>
                <w:sz w:val="20"/>
                <w:szCs w:val="20"/>
              </w:rPr>
              <w:t>торговля и общественное питание</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2018-2027гг.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w:t>
            </w:r>
          </w:p>
        </w:tc>
      </w:tr>
      <w:tr w:rsidR="00B56A1A" w:rsidRPr="00010B70" w:rsidTr="00483F46">
        <w:tc>
          <w:tcPr>
            <w:tcW w:w="466" w:type="dxa"/>
          </w:tcPr>
          <w:p w:rsidR="00B56A1A" w:rsidRPr="00483F46" w:rsidRDefault="00B56A1A" w:rsidP="00483F46">
            <w:pPr>
              <w:widowControl/>
              <w:autoSpaceDN/>
              <w:adjustRightInd/>
              <w:rPr>
                <w:rFonts w:ascii="Times New Roman" w:hAnsi="Times New Roman" w:cs="Times New Roman"/>
                <w:bCs/>
                <w:sz w:val="20"/>
                <w:szCs w:val="20"/>
              </w:rPr>
            </w:pPr>
            <w:r w:rsidRPr="00483F46">
              <w:rPr>
                <w:rFonts w:ascii="Times New Roman" w:hAnsi="Times New Roman" w:cs="Times New Roman"/>
                <w:bCs/>
                <w:sz w:val="20"/>
                <w:szCs w:val="20"/>
              </w:rPr>
              <w:t>20</w:t>
            </w:r>
          </w:p>
        </w:tc>
        <w:tc>
          <w:tcPr>
            <w:tcW w:w="3328" w:type="dxa"/>
          </w:tcPr>
          <w:p w:rsidR="00B56A1A" w:rsidRPr="00483F46" w:rsidRDefault="00B56A1A" w:rsidP="00483F46">
            <w:pPr>
              <w:widowControl/>
              <w:autoSpaceDN/>
              <w:adjustRightInd/>
              <w:snapToGrid w:val="0"/>
              <w:rPr>
                <w:rFonts w:ascii="Times New Roman" w:hAnsi="Times New Roman" w:cs="Times New Roman"/>
                <w:color w:val="000000"/>
                <w:sz w:val="20"/>
                <w:szCs w:val="20"/>
                <w:highlight w:val="yellow"/>
                <w:lang w:eastAsia="ar-SA"/>
              </w:rPr>
            </w:pPr>
            <w:r w:rsidRPr="00483F46">
              <w:rPr>
                <w:rFonts w:ascii="Times New Roman" w:hAnsi="Times New Roman" w:cs="Times New Roman"/>
                <w:color w:val="000000"/>
                <w:sz w:val="20"/>
                <w:szCs w:val="20"/>
                <w:lang w:eastAsia="ar-SA"/>
              </w:rPr>
              <w:t>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7,0</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ИП Табунин Д.А.</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222222"/>
                <w:kern w:val="1"/>
                <w:sz w:val="20"/>
                <w:szCs w:val="20"/>
              </w:rPr>
              <w:t>торговля и общественное питание</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2020-2023гг.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w:t>
            </w:r>
          </w:p>
        </w:tc>
      </w:tr>
      <w:tr w:rsidR="00B56A1A" w:rsidRPr="00010B70" w:rsidTr="00483F46">
        <w:tc>
          <w:tcPr>
            <w:tcW w:w="466" w:type="dxa"/>
          </w:tcPr>
          <w:p w:rsidR="00B56A1A" w:rsidRPr="00483F46" w:rsidRDefault="00B56A1A" w:rsidP="00483F46">
            <w:pPr>
              <w:widowControl/>
              <w:autoSpaceDN/>
              <w:adjustRightInd/>
              <w:rPr>
                <w:rFonts w:ascii="Times New Roman" w:hAnsi="Times New Roman" w:cs="Times New Roman"/>
                <w:bCs/>
                <w:sz w:val="20"/>
                <w:szCs w:val="20"/>
              </w:rPr>
            </w:pPr>
            <w:r w:rsidRPr="00483F46">
              <w:rPr>
                <w:rFonts w:ascii="Times New Roman" w:hAnsi="Times New Roman" w:cs="Times New Roman"/>
                <w:bCs/>
                <w:sz w:val="20"/>
                <w:szCs w:val="20"/>
              </w:rPr>
              <w:t>21</w:t>
            </w:r>
          </w:p>
        </w:tc>
        <w:tc>
          <w:tcPr>
            <w:tcW w:w="3328" w:type="dxa"/>
          </w:tcPr>
          <w:p w:rsidR="00B56A1A" w:rsidRPr="00483F46" w:rsidRDefault="00B56A1A" w:rsidP="00483F46">
            <w:pPr>
              <w:widowControl/>
              <w:autoSpaceDN/>
              <w:adjustRightInd/>
              <w:rPr>
                <w:rFonts w:ascii="Times New Roman" w:hAnsi="Times New Roman" w:cs="Times New Roman"/>
                <w:bCs/>
                <w:sz w:val="20"/>
                <w:szCs w:val="20"/>
              </w:rPr>
            </w:pPr>
            <w:r w:rsidRPr="00483F46">
              <w:rPr>
                <w:rFonts w:ascii="Times New Roman" w:hAnsi="Times New Roman" w:cs="Times New Roman"/>
                <w:bCs/>
                <w:sz w:val="20"/>
                <w:szCs w:val="20"/>
              </w:rPr>
              <w:t xml:space="preserve">Обновление транспортных средств для перевозки пассажиров в количестве 8 единиц (такси «Тройка»). </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14,0</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ИП Кураева В.В.</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color w:val="222222"/>
                <w:sz w:val="20"/>
                <w:szCs w:val="20"/>
                <w:lang w:eastAsia="ar-SA"/>
              </w:rPr>
              <w:t>транспорт и связь</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2019-2027гг.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w:t>
            </w:r>
          </w:p>
        </w:tc>
      </w:tr>
      <w:tr w:rsidR="00B56A1A" w:rsidRPr="00010B70" w:rsidTr="00483F46">
        <w:tc>
          <w:tcPr>
            <w:tcW w:w="466" w:type="dxa"/>
          </w:tcPr>
          <w:p w:rsidR="00B56A1A" w:rsidRPr="00483F46" w:rsidRDefault="00B56A1A" w:rsidP="00483F46">
            <w:pPr>
              <w:widowControl/>
              <w:autoSpaceDN/>
              <w:adjustRightInd/>
              <w:rPr>
                <w:rFonts w:ascii="Times New Roman" w:hAnsi="Times New Roman" w:cs="Times New Roman"/>
                <w:bCs/>
                <w:sz w:val="20"/>
                <w:szCs w:val="20"/>
              </w:rPr>
            </w:pPr>
            <w:r w:rsidRPr="00483F46">
              <w:rPr>
                <w:rFonts w:ascii="Times New Roman" w:hAnsi="Times New Roman" w:cs="Times New Roman"/>
                <w:bCs/>
                <w:sz w:val="20"/>
                <w:szCs w:val="20"/>
              </w:rPr>
              <w:t>22</w:t>
            </w:r>
          </w:p>
        </w:tc>
        <w:tc>
          <w:tcPr>
            <w:tcW w:w="3328" w:type="dxa"/>
          </w:tcPr>
          <w:p w:rsidR="00B56A1A" w:rsidRPr="00483F46" w:rsidRDefault="00B56A1A" w:rsidP="00483F46">
            <w:pPr>
              <w:widowControl/>
              <w:autoSpaceDN/>
              <w:adjustRightInd/>
              <w:rPr>
                <w:rFonts w:ascii="Times New Roman" w:hAnsi="Times New Roman" w:cs="Times New Roman"/>
                <w:bCs/>
                <w:sz w:val="20"/>
                <w:szCs w:val="20"/>
              </w:rPr>
            </w:pPr>
            <w:r w:rsidRPr="00483F46">
              <w:rPr>
                <w:rFonts w:ascii="Times New Roman" w:hAnsi="Times New Roman" w:cs="Times New Roman"/>
                <w:bCs/>
                <w:sz w:val="20"/>
                <w:szCs w:val="20"/>
              </w:rPr>
              <w:t xml:space="preserve">Организация велопроката и проката детских автомобилей на территории Парка культуры и отдыха в г. Рузаевка. </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1,6</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ИП Кураева В.В.</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услуги</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2019-2027гг.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w:t>
            </w:r>
          </w:p>
        </w:tc>
      </w:tr>
      <w:tr w:rsidR="00B56A1A" w:rsidRPr="00010B70" w:rsidTr="00483F46">
        <w:tc>
          <w:tcPr>
            <w:tcW w:w="466" w:type="dxa"/>
          </w:tcPr>
          <w:p w:rsidR="00B56A1A" w:rsidRPr="00483F46" w:rsidRDefault="00B56A1A" w:rsidP="00483F46">
            <w:pPr>
              <w:widowControl/>
              <w:autoSpaceDN/>
              <w:adjustRightInd/>
              <w:rPr>
                <w:rFonts w:ascii="Times New Roman" w:hAnsi="Times New Roman" w:cs="Times New Roman"/>
                <w:bCs/>
                <w:sz w:val="20"/>
                <w:szCs w:val="20"/>
              </w:rPr>
            </w:pPr>
            <w:r w:rsidRPr="00483F46">
              <w:rPr>
                <w:rFonts w:ascii="Times New Roman" w:hAnsi="Times New Roman" w:cs="Times New Roman"/>
                <w:bCs/>
                <w:sz w:val="20"/>
                <w:szCs w:val="20"/>
              </w:rPr>
              <w:t>23</w:t>
            </w:r>
          </w:p>
        </w:tc>
        <w:tc>
          <w:tcPr>
            <w:tcW w:w="3328" w:type="dxa"/>
          </w:tcPr>
          <w:p w:rsidR="00B56A1A" w:rsidRPr="00483F46" w:rsidRDefault="00B56A1A" w:rsidP="00483F46">
            <w:pPr>
              <w:widowControl/>
              <w:autoSpaceDN/>
              <w:adjustRightInd/>
              <w:rPr>
                <w:rFonts w:ascii="Times New Roman" w:hAnsi="Times New Roman" w:cs="Times New Roman"/>
                <w:bCs/>
                <w:sz w:val="20"/>
                <w:szCs w:val="20"/>
              </w:rPr>
            </w:pPr>
            <w:r w:rsidRPr="00483F46">
              <w:rPr>
                <w:rFonts w:ascii="Times New Roman" w:hAnsi="Times New Roman" w:cs="Times New Roman"/>
                <w:bCs/>
                <w:sz w:val="20"/>
                <w:szCs w:val="20"/>
              </w:rPr>
              <w:t xml:space="preserve">Реконструкция водонапорной башни под кафе на 100 мест. </w:t>
            </w:r>
          </w:p>
        </w:tc>
        <w:tc>
          <w:tcPr>
            <w:tcW w:w="850"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8,0</w:t>
            </w:r>
          </w:p>
        </w:tc>
        <w:tc>
          <w:tcPr>
            <w:tcW w:w="1276"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ИП Давыдов Ю.В.</w:t>
            </w:r>
          </w:p>
        </w:tc>
        <w:tc>
          <w:tcPr>
            <w:tcW w:w="1134" w:type="dxa"/>
          </w:tcPr>
          <w:p w:rsidR="00B56A1A" w:rsidRPr="00483F46" w:rsidRDefault="00B56A1A" w:rsidP="00483F46">
            <w:pPr>
              <w:suppressLineNumbers/>
              <w:autoSpaceDE/>
              <w:autoSpaceDN/>
              <w:adjustRightInd/>
              <w:snapToGrid w:val="0"/>
              <w:jc w:val="center"/>
              <w:rPr>
                <w:rFonts w:ascii="Times New Roman" w:hAnsi="Times New Roman" w:cs="Times New Roman"/>
                <w:color w:val="000000"/>
                <w:kern w:val="1"/>
                <w:sz w:val="20"/>
                <w:szCs w:val="20"/>
              </w:rPr>
            </w:pPr>
            <w:r w:rsidRPr="00483F46">
              <w:rPr>
                <w:rFonts w:ascii="Times New Roman" w:hAnsi="Times New Roman" w:cs="Times New Roman"/>
                <w:color w:val="222222"/>
                <w:kern w:val="1"/>
                <w:sz w:val="20"/>
                <w:szCs w:val="20"/>
              </w:rPr>
              <w:t>торговля и общественное питание</w:t>
            </w:r>
          </w:p>
        </w:tc>
        <w:tc>
          <w:tcPr>
            <w:tcW w:w="1134"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г.Рузаевка</w:t>
            </w:r>
          </w:p>
        </w:tc>
        <w:tc>
          <w:tcPr>
            <w:tcW w:w="851"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2020-2022гг.</w:t>
            </w:r>
          </w:p>
        </w:tc>
        <w:tc>
          <w:tcPr>
            <w:tcW w:w="992" w:type="dxa"/>
          </w:tcPr>
          <w:p w:rsidR="00B56A1A" w:rsidRPr="00483F46" w:rsidRDefault="00B56A1A" w:rsidP="00483F46">
            <w:pPr>
              <w:widowControl/>
              <w:autoSpaceDN/>
              <w:adjustRightInd/>
              <w:jc w:val="center"/>
              <w:rPr>
                <w:rFonts w:ascii="Times New Roman" w:hAnsi="Times New Roman" w:cs="Times New Roman"/>
                <w:bCs/>
                <w:sz w:val="20"/>
                <w:szCs w:val="20"/>
              </w:rPr>
            </w:pPr>
            <w:r w:rsidRPr="00483F46">
              <w:rPr>
                <w:rFonts w:ascii="Times New Roman" w:hAnsi="Times New Roman" w:cs="Times New Roman"/>
                <w:bCs/>
                <w:sz w:val="20"/>
                <w:szCs w:val="20"/>
              </w:rPr>
              <w:t>-</w:t>
            </w:r>
          </w:p>
        </w:tc>
      </w:tr>
    </w:tbl>
    <w:p w:rsidR="00B56A1A" w:rsidRPr="00010B70" w:rsidRDefault="00B56A1A" w:rsidP="00010B70">
      <w:pPr>
        <w:widowControl/>
        <w:autoSpaceDN/>
        <w:adjustRightInd/>
        <w:ind w:firstLine="567"/>
        <w:jc w:val="both"/>
        <w:rPr>
          <w:rFonts w:ascii="Times New Roman" w:hAnsi="Times New Roman" w:cs="Times New Roman"/>
          <w:b/>
          <w:bCs/>
          <w:sz w:val="28"/>
          <w:szCs w:val="28"/>
        </w:rPr>
      </w:pP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Times New Roman"/>
          <w:b/>
          <w:bCs/>
          <w:sz w:val="28"/>
          <w:szCs w:val="28"/>
        </w:rPr>
        <w:t>Содержание предлагаемых мероприятий.</w:t>
      </w:r>
      <w:r w:rsidRPr="00010B70">
        <w:rPr>
          <w:rFonts w:ascii="Times New Roman" w:hAnsi="Times New Roman" w:cs="ABCDEF+TimesNewRomanPSMT"/>
          <w:color w:val="000000"/>
          <w:sz w:val="28"/>
          <w:szCs w:val="28"/>
          <w:lang w:eastAsia="ar-SA"/>
        </w:rPr>
        <w:t xml:space="preserve"> Администрацией Рузаевского муниципального района во взаимодействии с бизнес-сообществом, в рамках муниципальной программы будет реализован комплекс мероприятий, ориентированных на формирование условий для мобилизации внутренних и увеличения притока внешних инвестиционных ресурсов и новых технологий в экономику муниципального района.</w:t>
      </w:r>
    </w:p>
    <w:p w:rsidR="00B56A1A" w:rsidRPr="00010B70" w:rsidRDefault="00B56A1A" w:rsidP="00010B70">
      <w:pPr>
        <w:widowControl/>
        <w:autoSpaceDN/>
        <w:adjustRightInd/>
        <w:ind w:firstLine="567"/>
        <w:jc w:val="both"/>
        <w:rPr>
          <w:rFonts w:ascii="Times New Roman" w:hAnsi="Times New Roman" w:cs="Andale Sans UI"/>
          <w:color w:val="000000"/>
          <w:spacing w:val="-4"/>
          <w:sz w:val="28"/>
          <w:szCs w:val="28"/>
          <w:shd w:val="clear" w:color="auto" w:fill="FFFFFF"/>
          <w:lang w:eastAsia="he-IL" w:bidi="he-IL"/>
        </w:rPr>
      </w:pPr>
      <w:r w:rsidRPr="00010B70">
        <w:rPr>
          <w:rFonts w:ascii="Times New Roman" w:hAnsi="Times New Roman" w:cs="Andale Sans UI"/>
          <w:color w:val="000000"/>
          <w:spacing w:val="-4"/>
          <w:sz w:val="28"/>
          <w:szCs w:val="28"/>
          <w:shd w:val="clear" w:color="auto" w:fill="FFFFFF"/>
          <w:lang w:eastAsia="he-IL" w:bidi="he-IL"/>
        </w:rPr>
        <w:t xml:space="preserve">Для решения </w:t>
      </w:r>
      <w:r w:rsidRPr="00010B70">
        <w:rPr>
          <w:rFonts w:ascii="Times New Roman" w:hAnsi="Times New Roman" w:cs="Andale Sans UI"/>
          <w:i/>
          <w:color w:val="000000"/>
          <w:spacing w:val="-4"/>
          <w:sz w:val="28"/>
          <w:szCs w:val="28"/>
          <w:shd w:val="clear" w:color="auto" w:fill="FFFFFF"/>
          <w:lang w:eastAsia="he-IL" w:bidi="he-IL"/>
        </w:rPr>
        <w:t>задачи № 1</w:t>
      </w:r>
      <w:r w:rsidRPr="00010B70">
        <w:rPr>
          <w:rFonts w:ascii="Times New Roman" w:hAnsi="Times New Roman" w:cs="Andale Sans UI"/>
          <w:color w:val="000000"/>
          <w:spacing w:val="-4"/>
          <w:sz w:val="28"/>
          <w:szCs w:val="28"/>
          <w:shd w:val="clear" w:color="auto" w:fill="FFFFFF"/>
          <w:lang w:eastAsia="he-IL" w:bidi="he-IL"/>
        </w:rPr>
        <w:t xml:space="preserve"> </w:t>
      </w:r>
      <w:r w:rsidRPr="00010B70">
        <w:rPr>
          <w:rFonts w:ascii="Times New Roman" w:hAnsi="Times New Roman" w:cs="ABCDEF+TimesNewRomanPSMT"/>
          <w:color w:val="000000"/>
          <w:spacing w:val="-4"/>
          <w:sz w:val="28"/>
          <w:szCs w:val="28"/>
          <w:lang w:eastAsia="he-IL" w:bidi="he-IL"/>
        </w:rPr>
        <w:t>«Регулирование правовых основ инновационно-инвестиционной деятельности»</w:t>
      </w:r>
      <w:r w:rsidRPr="00010B70">
        <w:rPr>
          <w:rFonts w:ascii="Times New Roman" w:hAnsi="Times New Roman" w:cs="Andale Sans UI"/>
          <w:color w:val="000000"/>
          <w:spacing w:val="-4"/>
          <w:sz w:val="28"/>
          <w:szCs w:val="28"/>
          <w:shd w:val="clear" w:color="auto" w:fill="FFFFFF"/>
          <w:lang w:eastAsia="he-IL" w:bidi="he-IL"/>
        </w:rPr>
        <w:t xml:space="preserve"> предполагается реализация следующих мероприятий:</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разработка регламента взаимодействия органов местного самоуправления и хозяйствующих субъектов при подготовке и реализации инвестиционных проектов на территории района;</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создание коллегиального органа — координационного научно-технического Совета (НТС), способного внедрять научно-технические разработки и инновационные технологии в реальном секторе экономики района. </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2</w:t>
      </w:r>
      <w:r w:rsidRPr="00010B70">
        <w:rPr>
          <w:rFonts w:ascii="Times New Roman" w:hAnsi="Times New Roman" w:cs="ABCDEF+TimesNewRomanPSMT"/>
          <w:color w:val="000000"/>
          <w:sz w:val="28"/>
          <w:szCs w:val="28"/>
          <w:lang w:eastAsia="ar-SA"/>
        </w:rPr>
        <w:t xml:space="preserve"> «Активизация инвестиционной деятельности на территории муниципального района» будут проведены:</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подготовка бюджетных заявок для включения инвестиционных проектов Рузаевского муниципального района в перечень федеральных, республиканских целевых и адресных программ; </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оказание консультационной помощи субъектам инвестиционной деятельности по формированию пакета документов на получение льгот и субсидий;</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оказание консультационной поддержки по разработке бизнес-планов инвестиционных проектов для реализации на территории муниципального района;</w:t>
      </w:r>
    </w:p>
    <w:p w:rsidR="00B56A1A" w:rsidRPr="00010B70" w:rsidRDefault="00B56A1A" w:rsidP="00010B70">
      <w:pPr>
        <w:widowControl/>
        <w:autoSpaceDE/>
        <w:autoSpaceDN/>
        <w:adjustRightInd/>
        <w:ind w:firstLine="567"/>
        <w:jc w:val="both"/>
        <w:rPr>
          <w:rFonts w:ascii="Times New Roman" w:hAnsi="Times New Roman" w:cs="ABCDEF+TimesNewRomanPSMT"/>
          <w:color w:val="000000"/>
          <w:sz w:val="28"/>
          <w:szCs w:val="28"/>
        </w:rPr>
      </w:pPr>
      <w:r w:rsidRPr="00010B70">
        <w:rPr>
          <w:rFonts w:ascii="Times New Roman" w:hAnsi="Times New Roman" w:cs="ABCDEF+TimesNewRomanPSMT"/>
          <w:color w:val="000000"/>
          <w:sz w:val="28"/>
          <w:szCs w:val="28"/>
        </w:rPr>
        <w:t>— вовлечение в инвестиционный процесс временно приостановленных и законсервированных строек и объектов, находящихся в муниципальной собственности (формирование реестра инвестиционных площадок);</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мониторинг инвестиционных процессов в разрезе видов экономической деятельности, в том числе мониторинг реализации инвестиционных проектов.</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3</w:t>
      </w:r>
      <w:r w:rsidRPr="00010B70">
        <w:rPr>
          <w:rFonts w:ascii="Times New Roman" w:hAnsi="Times New Roman" w:cs="ABCDEF+TimesNewRomanPSMT"/>
          <w:color w:val="000000"/>
          <w:sz w:val="28"/>
          <w:szCs w:val="28"/>
          <w:lang w:eastAsia="ar-SA"/>
        </w:rPr>
        <w:t xml:space="preserve"> «Информационное обеспечение инвесторов» будет осуществлено: </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ведение и обновление электронного реестра инвестиционных проектов, реализуемых в муниципальном районе (на официальном сайте администрации района); </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ABCDEF+TimesNewRomanPSMT"/>
          <w:color w:val="000000"/>
          <w:sz w:val="28"/>
          <w:szCs w:val="28"/>
          <w:lang w:eastAsia="ar-SA"/>
        </w:rPr>
        <w:t xml:space="preserve">— ежемесячное обновление реестра инвестиционных площадок района, в котором будут отражены: </w:t>
      </w:r>
      <w:r w:rsidRPr="00010B70">
        <w:rPr>
          <w:rFonts w:ascii="Times New Roman" w:hAnsi="Times New Roman" w:cs="Times New Roman"/>
          <w:color w:val="000000"/>
          <w:sz w:val="28"/>
          <w:szCs w:val="28"/>
          <w:lang w:eastAsia="ar-SA"/>
        </w:rPr>
        <w:t>свободные производственные площади по состоянию на начало текущего месяца;</w:t>
      </w:r>
    </w:p>
    <w:p w:rsidR="00B56A1A" w:rsidRPr="00010B70" w:rsidRDefault="00B56A1A"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организация и проведение тематических выставок, ярмарок-презентаций инвестиционных проектов в муниципальном районе.</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4</w:t>
      </w:r>
      <w:r w:rsidRPr="00010B70">
        <w:rPr>
          <w:rFonts w:ascii="Times New Roman" w:hAnsi="Times New Roman" w:cs="ABCDEF+TimesNewRomanPSMT"/>
          <w:color w:val="000000"/>
          <w:sz w:val="28"/>
          <w:szCs w:val="28"/>
          <w:lang w:eastAsia="ar-SA"/>
        </w:rPr>
        <w:t xml:space="preserve"> «Формирование положительного инвестиционного имиджа» целесообразно формировать имидж региона, как благоприятной площадки для открытия четко определенного вида производств (отраслевого кластера). Определив базовые направления развития территории, необходимо провести: </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подготовку и размещение в СМИ, на сайтах ведущих информационных агентств материалов об экономических процессах и инвестиционных возможностях муниципального района; </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объявления об инвестиционных проектах или конкурсах, об изменениях в инвестиционном муниципальном и региональном законодательстве; </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изготовление презентационного фильма, флеш-презентации.</w:t>
      </w:r>
    </w:p>
    <w:p w:rsidR="00B56A1A" w:rsidRPr="00010B70" w:rsidRDefault="00B56A1A" w:rsidP="00010B70">
      <w:pPr>
        <w:widowControl/>
        <w:tabs>
          <w:tab w:val="left" w:pos="1591"/>
        </w:tab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ABCDEF+TimesNewRomanPSMT"/>
          <w:color w:val="000000"/>
          <w:sz w:val="28"/>
          <w:szCs w:val="28"/>
          <w:lang w:eastAsia="ar-SA"/>
        </w:rPr>
        <w:t xml:space="preserve">В целях реализации </w:t>
      </w:r>
      <w:r w:rsidRPr="00010B70">
        <w:rPr>
          <w:rFonts w:ascii="Times New Roman" w:hAnsi="Times New Roman" w:cs="ABCDEF+TimesNewRomanPSMT"/>
          <w:i/>
          <w:color w:val="000000"/>
          <w:sz w:val="28"/>
          <w:szCs w:val="28"/>
          <w:lang w:eastAsia="ar-SA"/>
        </w:rPr>
        <w:t>задачи № 5</w:t>
      </w:r>
      <w:r w:rsidRPr="00010B70">
        <w:rPr>
          <w:rFonts w:ascii="Times New Roman" w:hAnsi="Times New Roman" w:cs="ABCDEF+TimesNewRomanPSMT"/>
          <w:color w:val="000000"/>
          <w:sz w:val="28"/>
          <w:szCs w:val="28"/>
          <w:lang w:eastAsia="ar-SA"/>
        </w:rPr>
        <w:t xml:space="preserve"> «Стимулирование эффективного использования ресурсного блока инновационного потенциала района: производственно-технологической базы, кадрового потенциала, информации и финансов</w:t>
      </w:r>
      <w:r w:rsidRPr="00010B70">
        <w:rPr>
          <w:rFonts w:ascii="Times New Roman" w:hAnsi="Times New Roman" w:cs="Times New Roman"/>
          <w:color w:val="000000"/>
          <w:sz w:val="28"/>
          <w:szCs w:val="28"/>
          <w:lang w:eastAsia="ar-SA"/>
        </w:rPr>
        <w:t xml:space="preserve">» необходимы следующие мероприятия: </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сформировать и регулярно обновлять базу данных с внесением в нее, как наиболее перспективных компаний и предприятий, обладающих высоким потенциалом развития, так и компаний, не занимающихся инновационной деятельностью, аутсайдеров, а также проанализировать сложившуюся в компаниях ситуацию, потребности, проблемы, основные причины, препятствующие развитию;</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сформировать банк данных о разработках, проводимых и завершенных на предприятиях, о полученных патентах, свидетельствах.</w:t>
      </w:r>
    </w:p>
    <w:p w:rsidR="00B56A1A" w:rsidRPr="00010B70" w:rsidRDefault="00B56A1A"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выбрать наиболее эффективное направление работы района (создание специализированных сельскохозяйственных кооперативов; производства, направленные на переработку сельскохозяйственной продукции; производство строительных материалов; формирование специализированной сбытовой сети с учетом особенностей производимой продукции) и основные предприятия, которым будет обеспечена постоянная поддержка со стороны научно-технического, образовательного комплекса, органов местного самоуправления по всем видам ресурсов: финансам, квалифицированным кадрам, поиску партнеров, по спросу на продукцию и др.</w:t>
      </w:r>
    </w:p>
    <w:p w:rsidR="00B56A1A" w:rsidRPr="00010B70" w:rsidRDefault="00B56A1A" w:rsidP="00010B70">
      <w:pPr>
        <w:widowControl/>
        <w:tabs>
          <w:tab w:val="right" w:leader="dot" w:pos="9356"/>
        </w:tabs>
        <w:autoSpaceDE/>
        <w:autoSpaceDN/>
        <w:adjustRightInd/>
        <w:jc w:val="center"/>
        <w:rPr>
          <w:rFonts w:ascii="Times New Roman" w:hAnsi="Times New Roman" w:cs="Times New Roman"/>
          <w:b/>
          <w:sz w:val="28"/>
          <w:szCs w:val="28"/>
        </w:rPr>
      </w:pPr>
    </w:p>
    <w:p w:rsidR="00B56A1A" w:rsidRPr="00010B70" w:rsidRDefault="00B56A1A" w:rsidP="00010B70">
      <w:pPr>
        <w:widowControl/>
        <w:tabs>
          <w:tab w:val="right" w:leader="dot" w:pos="9356"/>
        </w:tabs>
        <w:autoSpaceDE/>
        <w:autoSpaceDN/>
        <w:adjustRightInd/>
        <w:jc w:val="center"/>
        <w:rPr>
          <w:rFonts w:ascii="Times New Roman" w:hAnsi="Times New Roman" w:cs="Times New Roman"/>
          <w:b/>
          <w:bCs/>
          <w:color w:val="000000"/>
          <w:sz w:val="28"/>
          <w:szCs w:val="28"/>
        </w:rPr>
      </w:pPr>
      <w:r w:rsidRPr="00010B70">
        <w:rPr>
          <w:rFonts w:ascii="Times New Roman" w:hAnsi="Times New Roman" w:cs="Times New Roman"/>
          <w:b/>
          <w:sz w:val="28"/>
          <w:szCs w:val="28"/>
        </w:rPr>
        <w:t>Подраздел 3.3.</w:t>
      </w:r>
      <w:r w:rsidRPr="00010B70">
        <w:rPr>
          <w:rFonts w:ascii="Times New Roman" w:hAnsi="Times New Roman" w:cs="Times New Roman"/>
          <w:sz w:val="28"/>
          <w:szCs w:val="28"/>
        </w:rPr>
        <w:t> </w:t>
      </w:r>
      <w:r w:rsidRPr="00010B70">
        <w:rPr>
          <w:rFonts w:ascii="Times New Roman" w:hAnsi="Times New Roman" w:cs="Times New Roman"/>
          <w:b/>
          <w:bCs/>
          <w:color w:val="000000"/>
          <w:sz w:val="28"/>
          <w:szCs w:val="28"/>
        </w:rPr>
        <w:t>Развитие инфраструктуры потребительского рынка</w:t>
      </w:r>
    </w:p>
    <w:p w:rsidR="00B56A1A" w:rsidRPr="00010B70" w:rsidRDefault="00B56A1A" w:rsidP="00010B70">
      <w:pPr>
        <w:widowControl/>
        <w:tabs>
          <w:tab w:val="right" w:leader="dot" w:pos="9356"/>
        </w:tabs>
        <w:autoSpaceDE/>
        <w:autoSpaceDN/>
        <w:adjustRightInd/>
        <w:jc w:val="center"/>
        <w:rPr>
          <w:rFonts w:ascii="Times New Roman" w:hAnsi="Times New Roman" w:cs="Times New Roman"/>
          <w:b/>
          <w:bCs/>
          <w:color w:val="000000"/>
          <w:sz w:val="28"/>
          <w:szCs w:val="28"/>
        </w:rPr>
      </w:pPr>
      <w:r w:rsidRPr="00010B70">
        <w:rPr>
          <w:rFonts w:ascii="Times New Roman" w:hAnsi="Times New Roman" w:cs="Times New Roman"/>
          <w:b/>
          <w:bCs/>
          <w:color w:val="000000"/>
          <w:sz w:val="28"/>
          <w:szCs w:val="28"/>
        </w:rPr>
        <w:t>товаров, работ и услуг</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Вопросам потребительского рынка уделяется большое внимание, так как это одна из важнейших сфер экономической деятельности, обеспечивающая жизнедеятельность жителей, своего рода, индикатор благополучия населения.</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В целях привлечения покупателей и увеличения товарооборота предприятиями торговли принимаются меры по проведению реконструкции торговых площадей, улучшению эстетического вида, приданию торговым точкам облика современных торговых предприятий. Укрепление материально-технической базы торговли осуществляется за счет частного капитала. </w:t>
      </w:r>
    </w:p>
    <w:p w:rsidR="00B56A1A" w:rsidRPr="00010B70" w:rsidRDefault="00B56A1A"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Несмотря на благополучное развитие сферы потребительского рынка, в этой сфере имеются следующие недостатки:</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color w:val="000000"/>
          <w:sz w:val="21"/>
          <w:szCs w:val="21"/>
        </w:rPr>
        <w:t xml:space="preserve">- </w:t>
      </w:r>
      <w:r w:rsidRPr="00010B70">
        <w:rPr>
          <w:rFonts w:ascii="Times New Roman" w:hAnsi="Times New Roman" w:cs="Times New Roman"/>
          <w:color w:val="000000"/>
          <w:sz w:val="28"/>
          <w:szCs w:val="28"/>
        </w:rPr>
        <w:t>нарушения прав потребителей, особенно в части продажи и гарантийного ремонта товаров ненадлежащего качества (обувь, сложная бытовая техника, мебель и др.), предоставления жилищно-коммунальных, образовательных и медицинских услуг.</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недостаточная информированность и правовая слабость потребителей, особенно пожилых и малообеспеченных.</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дефицит подготовленных кадров в сферах торговли, общественного питания, бытового обслуживания;</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недостаточная территориальная доступность объектов торговли и бытового обслуживания, особенно в сельской местности;</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вытеснение малого торгового бизнеса торговыми сетями;</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-высокие затраты организаций малого бизнеса, работающих на условиях ЕНВД, на контрольно-кассовую технику, особенно на ее обслуживание и обновление.</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-дискриминация крупными торговыми сетями поставщиков продукции, особенно отечественных производителей.</w:t>
      </w:r>
    </w:p>
    <w:p w:rsidR="00B56A1A" w:rsidRPr="00010B70" w:rsidRDefault="00B56A1A"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-неразвитость механизмов взаимодействия производителей, продавцов и потребителей в целях выработки единой позиции по актуальным проблемам потребительского рынка и ее продвижению в органах государственной власти.</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
          <w:bCs/>
          <w:color w:val="000000"/>
          <w:sz w:val="28"/>
          <w:szCs w:val="28"/>
        </w:rPr>
        <w:t xml:space="preserve">Содержание предлагаемых мероприятий. </w:t>
      </w:r>
      <w:r w:rsidRPr="00010B70">
        <w:rPr>
          <w:rFonts w:ascii="Times New Roman" w:hAnsi="Times New Roman" w:cs="Times New Roman"/>
          <w:bCs/>
          <w:color w:val="000000"/>
          <w:sz w:val="28"/>
          <w:szCs w:val="28"/>
        </w:rPr>
        <w:t>Для повышения социально-экономической эффективности функционирования торгово-бытового обслуживания населения Рузаевского муниципального района необходимо решение следующих основных задач.</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ab/>
      </w:r>
      <w:r w:rsidRPr="00010B70">
        <w:rPr>
          <w:rFonts w:ascii="Times New Roman" w:hAnsi="Times New Roman" w:cs="Times New Roman"/>
          <w:bCs/>
          <w:i/>
          <w:color w:val="000000"/>
          <w:sz w:val="28"/>
          <w:szCs w:val="28"/>
        </w:rPr>
        <w:t>Задача № 1</w:t>
      </w:r>
      <w:r w:rsidRPr="00010B70">
        <w:rPr>
          <w:rFonts w:ascii="Times New Roman" w:hAnsi="Times New Roman" w:cs="Times New Roman"/>
          <w:bCs/>
          <w:color w:val="000000"/>
          <w:sz w:val="28"/>
          <w:szCs w:val="28"/>
        </w:rPr>
        <w:t xml:space="preserve"> «Совершенствование системы предприятий розничной торговли и бытового обслуживания населения» планируется реконструкция и техническое перевооружение действующих предприятий Рузаевского района:</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приобретение транспортных средств в количестве 8 единиц для перевозки пассажиров в г.Рузаевка, ИП Кураева В.В.;</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организация велопроката и проката детских автомобилей на территории Парка культуры и отдыха в г. Рузаевка, ИП Кураева В.В.</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i/>
          <w:color w:val="000000"/>
          <w:sz w:val="28"/>
          <w:szCs w:val="28"/>
        </w:rPr>
        <w:t>Задача №2</w:t>
      </w:r>
      <w:r w:rsidRPr="00010B70">
        <w:rPr>
          <w:rFonts w:ascii="Times New Roman" w:hAnsi="Times New Roman" w:cs="Times New Roman"/>
          <w:bCs/>
          <w:color w:val="000000"/>
          <w:sz w:val="28"/>
          <w:szCs w:val="28"/>
        </w:rPr>
        <w:t>. «Создание условий для реализации в районном центре сельскохозяйственной продукции, производимой гражданами, ведущими крестьянское (фермерское) хозяйство, личное подсобное хозяйство или занимающихся садоводством, огородническом, животноводством»:</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организация сельскохозяйственных ярмарок и ярмарок выходного дня в г.Рузаевка;</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организация и проведение выставок товаров и услуг товаропроизводителей Рузаевского муниципального района.</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Задача № 3.»Создание современной инфраструктуры сферы обслуживания, удовлетворяющей запросам населения»:</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highlight w:val="yellow"/>
        </w:rPr>
      </w:pPr>
      <w:r w:rsidRPr="00010B70">
        <w:rPr>
          <w:rFonts w:ascii="Times New Roman" w:hAnsi="Times New Roman" w:cs="Times New Roman"/>
          <w:bCs/>
          <w:color w:val="000000"/>
          <w:sz w:val="28"/>
          <w:szCs w:val="28"/>
        </w:rPr>
        <w:t>-</w:t>
      </w:r>
      <w:r w:rsidRPr="00010B70">
        <w:rPr>
          <w:rFonts w:ascii="Times New Roman" w:hAnsi="Times New Roman" w:cs="Times New Roman"/>
          <w:color w:val="000000"/>
          <w:sz w:val="24"/>
          <w:szCs w:val="24"/>
          <w:lang w:eastAsia="ar-SA"/>
        </w:rPr>
        <w:t xml:space="preserve"> </w:t>
      </w:r>
      <w:r w:rsidRPr="00010B70">
        <w:rPr>
          <w:rFonts w:ascii="Times New Roman" w:hAnsi="Times New Roman" w:cs="Times New Roman"/>
          <w:bCs/>
          <w:color w:val="000000"/>
          <w:sz w:val="28"/>
          <w:szCs w:val="28"/>
        </w:rPr>
        <w:t>реконструкция водонапорной башни под кафе на 100 мест в г.Рузаевка, ИП Давыдов Ю.В.;</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w:t>
      </w:r>
      <w:r w:rsidRPr="00010B70">
        <w:rPr>
          <w:rFonts w:ascii="Times New Roman" w:hAnsi="Times New Roman" w:cs="Times New Roman"/>
          <w:color w:val="000000"/>
          <w:sz w:val="24"/>
          <w:szCs w:val="24"/>
          <w:lang w:eastAsia="ar-SA"/>
        </w:rPr>
        <w:t xml:space="preserve"> </w:t>
      </w:r>
      <w:r w:rsidRPr="00010B70">
        <w:rPr>
          <w:rFonts w:ascii="Times New Roman" w:hAnsi="Times New Roman" w:cs="Times New Roman"/>
          <w:bCs/>
          <w:color w:val="000000"/>
          <w:sz w:val="28"/>
          <w:szCs w:val="28"/>
        </w:rPr>
        <w:t>строительство торгового центра в г.Рузаевка по ул.Юрасова, ИП Денисов Н.П.;</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реконструкция помещения для реализации проекта по предоставлению в аренду торговых мест (открытие торгового центра) в г.Рузаевка, ИП Табунин Д.А.</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i/>
          <w:color w:val="000000"/>
          <w:sz w:val="28"/>
          <w:szCs w:val="28"/>
        </w:rPr>
        <w:t>Задача № 4</w:t>
      </w:r>
      <w:r w:rsidRPr="00010B70">
        <w:rPr>
          <w:rFonts w:ascii="Times New Roman" w:hAnsi="Times New Roman" w:cs="Times New Roman"/>
          <w:bCs/>
          <w:color w:val="000000"/>
          <w:sz w:val="28"/>
          <w:szCs w:val="28"/>
        </w:rPr>
        <w:t xml:space="preserve"> «Содействие в подготовке кадров в сфере розничной торговли и бытового обслуживания» </w:t>
      </w:r>
    </w:p>
    <w:p w:rsidR="00B56A1A" w:rsidRPr="00010B70" w:rsidRDefault="00B56A1A"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планируется участие предприятий и организаций Рузаевского муниципального района в республиканских конкурсах профессионального мастерства среди работников сферы потребительского рынка и услуг.</w:t>
      </w:r>
    </w:p>
    <w:p w:rsidR="00B56A1A" w:rsidRPr="00010B70" w:rsidRDefault="00B56A1A" w:rsidP="00010B70">
      <w:pPr>
        <w:widowControl/>
        <w:tabs>
          <w:tab w:val="right" w:leader="dot" w:pos="9356"/>
        </w:tabs>
        <w:autoSpaceDE/>
        <w:autoSpaceDN/>
        <w:adjustRightInd/>
        <w:ind w:firstLine="567"/>
        <w:jc w:val="center"/>
        <w:rPr>
          <w:rFonts w:ascii="Times New Roman" w:hAnsi="Times New Roman" w:cs="Times New Roman"/>
          <w:bCs/>
          <w:color w:val="000000"/>
          <w:sz w:val="28"/>
          <w:szCs w:val="28"/>
        </w:rPr>
      </w:pPr>
      <w:r w:rsidRPr="00010B70">
        <w:rPr>
          <w:rFonts w:ascii="Times New Roman" w:hAnsi="Times New Roman" w:cs="Times New Roman"/>
          <w:b/>
          <w:sz w:val="28"/>
          <w:szCs w:val="28"/>
        </w:rPr>
        <w:t>Подраздел 3.4.</w:t>
      </w:r>
      <w:r w:rsidRPr="00010B70">
        <w:rPr>
          <w:rFonts w:ascii="Times New Roman" w:hAnsi="Times New Roman" w:cs="Times New Roman"/>
          <w:sz w:val="28"/>
          <w:szCs w:val="28"/>
        </w:rPr>
        <w:t> </w:t>
      </w:r>
      <w:r w:rsidRPr="00010B70">
        <w:rPr>
          <w:rFonts w:ascii="Times New Roman" w:hAnsi="Times New Roman" w:cs="Times New Roman"/>
          <w:b/>
          <w:bCs/>
          <w:color w:val="000000"/>
          <w:sz w:val="28"/>
          <w:szCs w:val="28"/>
        </w:rPr>
        <w:t>Развитие конкуренции.</w:t>
      </w:r>
    </w:p>
    <w:p w:rsidR="00B56A1A" w:rsidRPr="00010B70" w:rsidRDefault="00B56A1A" w:rsidP="00010B70">
      <w:pPr>
        <w:widowControl/>
        <w:suppressAutoHyphens/>
        <w:autoSpaceDN/>
        <w:adjustRightInd/>
        <w:ind w:firstLine="567"/>
        <w:contextualSpacing/>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color w:val="000000"/>
          <w:sz w:val="28"/>
          <w:szCs w:val="28"/>
          <w:lang w:eastAsia="ar-SA"/>
        </w:rPr>
        <w:t xml:space="preserve">Развитая конкурентная среда, в которой преобладают положительные факторы, обеспечивает сочетание конкурентоспособного, эффективного и инновационного бизнеса с защитой экономических интересов потребителей, установление минимально возможных рыночных цен, обеспечивающих, вместе с тем, долгосрочную финансовую стабильность наиболее эффективных предприятий.  </w:t>
      </w:r>
    </w:p>
    <w:p w:rsidR="00B56A1A" w:rsidRPr="00010B70" w:rsidRDefault="00B56A1A" w:rsidP="00010B70">
      <w:pPr>
        <w:widowControl/>
        <w:suppressAutoHyphens/>
        <w:autoSpaceDN/>
        <w:adjustRightInd/>
        <w:ind w:right="-187"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Политика в области конкуренции является ключевым фактором, определяющим конкурентоспособность и эффективность предприятий с одной стороны, и уровень жизни граждан, с другой.</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color w:val="000000"/>
          <w:sz w:val="28"/>
          <w:szCs w:val="28"/>
          <w:lang w:eastAsia="ar-SA"/>
        </w:rPr>
        <w:t>Конкурентная политика представляет собой комплекс последовательных мер, осуществляемых органом местного самоуправления и направленных на обеспечение условий для состязательности хозяйствующих субъектов.</w:t>
      </w:r>
    </w:p>
    <w:p w:rsidR="00B56A1A" w:rsidRPr="00010B70" w:rsidRDefault="00B56A1A" w:rsidP="00010B70">
      <w:pPr>
        <w:widowControl/>
        <w:suppressAutoHyphens/>
        <w:autoSpaceDN/>
        <w:adjustRightInd/>
        <w:ind w:firstLine="567"/>
        <w:contextualSpacing/>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За основу формирования мероприятий были взяты принципы, направленные на увеличение количества участников рынка товаров и услуг, выпуск новых видов продукции, расширение ассортимента и улучшение качественных характеристик. Значительная часть мероприятий направлена на создание и освоение в производстве новой продукции (строительных материалов, сыров широкого ассортимента), развития новых технологий в перерабатывающих отраслях.</w:t>
      </w:r>
    </w:p>
    <w:p w:rsidR="00B56A1A" w:rsidRPr="00010B70" w:rsidRDefault="00B56A1A" w:rsidP="00010B70">
      <w:pPr>
        <w:widowControl/>
        <w:pBdr>
          <w:bottom w:val="single" w:sz="4" w:space="30"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lang w:eastAsia="ar-SA"/>
        </w:rPr>
        <w:t>Содержание мероприятий:</w:t>
      </w:r>
      <w:r w:rsidRPr="00010B70">
        <w:rPr>
          <w:rFonts w:ascii="Times New Roman" w:hAnsi="Times New Roman" w:cs="Times New Roman"/>
          <w:color w:val="000000"/>
          <w:sz w:val="28"/>
          <w:szCs w:val="28"/>
          <w:shd w:val="clear" w:color="auto" w:fill="FFFFFF"/>
          <w:lang w:eastAsia="ar-SA"/>
        </w:rPr>
        <w:t xml:space="preserve"> для реализации государственной конкурентной политики, направленной на улучшение конкурентоспособности предприятий, создание условий для появления новых участников рынках района необходимо решение следующих задач:</w:t>
      </w:r>
    </w:p>
    <w:p w:rsidR="00B56A1A" w:rsidRPr="00010B70" w:rsidRDefault="00B56A1A" w:rsidP="00010B70">
      <w:pPr>
        <w:widowControl/>
        <w:pBdr>
          <w:bottom w:val="single" w:sz="4" w:space="30"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i/>
          <w:color w:val="000000"/>
          <w:sz w:val="28"/>
          <w:szCs w:val="28"/>
          <w:shd w:val="clear" w:color="auto" w:fill="FFFFFF"/>
          <w:lang w:eastAsia="ar-SA"/>
        </w:rPr>
        <w:t>Задача № 1</w:t>
      </w:r>
      <w:r w:rsidRPr="00010B70">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lang w:eastAsia="ar-SA"/>
        </w:rPr>
        <w:t>Развитие сферы муниципальных закупок на территории Рузаевского муниципального района»:</w:t>
      </w:r>
    </w:p>
    <w:p w:rsidR="00B56A1A" w:rsidRPr="00010B70" w:rsidRDefault="00B56A1A" w:rsidP="00010B70">
      <w:pPr>
        <w:widowControl/>
        <w:pBdr>
          <w:bottom w:val="single" w:sz="4" w:space="30"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lang w:eastAsia="ar-SA"/>
        </w:rPr>
        <w:t xml:space="preserve">- увеличить </w:t>
      </w:r>
      <w:r w:rsidRPr="00010B70">
        <w:rPr>
          <w:rFonts w:ascii="Times New Roman" w:hAnsi="Times New Roman" w:cs="Times New Roman"/>
          <w:color w:val="000000"/>
          <w:sz w:val="28"/>
          <w:szCs w:val="28"/>
          <w:shd w:val="clear" w:color="auto" w:fill="FFFFFF"/>
          <w:lang w:eastAsia="ar-SA"/>
        </w:rPr>
        <w:t>Среднее количество участков на торгах;</w:t>
      </w:r>
    </w:p>
    <w:p w:rsidR="00B56A1A" w:rsidRPr="00010B70" w:rsidRDefault="00B56A1A" w:rsidP="00010B70">
      <w:pPr>
        <w:widowControl/>
        <w:pBdr>
          <w:bottom w:val="single" w:sz="4" w:space="30"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сократить долю несостоявшихся торгов от общего количества объявленных торгов;</w:t>
      </w:r>
    </w:p>
    <w:p w:rsidR="00B56A1A" w:rsidRPr="00010B70" w:rsidRDefault="00B56A1A" w:rsidP="00010B70">
      <w:pPr>
        <w:widowControl/>
        <w:pBdr>
          <w:bottom w:val="single" w:sz="4" w:space="30"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i/>
          <w:color w:val="000000"/>
          <w:sz w:val="28"/>
          <w:szCs w:val="28"/>
          <w:shd w:val="clear" w:color="auto" w:fill="FFFFFF"/>
          <w:lang w:eastAsia="ar-SA"/>
        </w:rPr>
        <w:t>Задача № 2</w:t>
      </w:r>
      <w:r w:rsidRPr="00010B70">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lang w:eastAsia="ar-SA"/>
        </w:rPr>
        <w:t>Проведение мониторинга состояния и развития конкурентной среды на территории Рузаевского муниципального района»:</w:t>
      </w:r>
    </w:p>
    <w:p w:rsidR="00B56A1A" w:rsidRPr="00010B70" w:rsidRDefault="00B56A1A" w:rsidP="00010B70">
      <w:pPr>
        <w:widowControl/>
        <w:pBdr>
          <w:bottom w:val="single" w:sz="4" w:space="30"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lang w:eastAsia="ar-SA"/>
        </w:rPr>
        <w:t xml:space="preserve">- </w:t>
      </w:r>
      <w:r w:rsidRPr="00010B70">
        <w:rPr>
          <w:rFonts w:ascii="Times New Roman" w:hAnsi="Times New Roman" w:cs="Times New Roman"/>
          <w:color w:val="000000"/>
          <w:sz w:val="28"/>
          <w:szCs w:val="28"/>
          <w:shd w:val="clear" w:color="auto" w:fill="FFFFFF"/>
          <w:lang w:eastAsia="ar-SA"/>
        </w:rPr>
        <w:t>создание необходимых условий для активизации деятельности существующих участников рынка и для появления новых хозяйствующих субъектов на рынке Рузаевского муниципального района.</w:t>
      </w:r>
    </w:p>
    <w:p w:rsidR="00B56A1A" w:rsidRPr="00010B70" w:rsidRDefault="00B56A1A" w:rsidP="00010B70">
      <w:pPr>
        <w:widowControl/>
        <w:pBdr>
          <w:bottom w:val="single" w:sz="4" w:space="30"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shd w:val="clear" w:color="auto" w:fill="FFFFFF"/>
          <w:lang w:eastAsia="ar-SA"/>
        </w:rPr>
        <w:t>Задача № 3 «</w:t>
      </w:r>
      <w:r w:rsidRPr="00010B70">
        <w:rPr>
          <w:rFonts w:ascii="Times New Roman" w:hAnsi="Times New Roman" w:cs="Times New Roman"/>
          <w:color w:val="000000"/>
          <w:sz w:val="28"/>
          <w:szCs w:val="28"/>
          <w:lang w:eastAsia="ar-SA"/>
        </w:rPr>
        <w:t xml:space="preserve">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Рузаевском муниципальном районе»:</w:t>
      </w:r>
    </w:p>
    <w:p w:rsidR="00B56A1A" w:rsidRPr="00010B70" w:rsidRDefault="00B56A1A" w:rsidP="00010B70">
      <w:pPr>
        <w:widowControl/>
        <w:pBdr>
          <w:bottom w:val="single" w:sz="4" w:space="30"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сокращение административных барьеров для ведения предпринимательской деятельности;</w:t>
      </w:r>
    </w:p>
    <w:p w:rsidR="00B56A1A" w:rsidRPr="00010B70" w:rsidRDefault="00B56A1A" w:rsidP="00010B70">
      <w:pPr>
        <w:widowControl/>
        <w:pBdr>
          <w:bottom w:val="single" w:sz="4" w:space="30"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повышение информационной прозрачности деятельности органов местного самоуправления, включая публикацию основных процедур и результатов их деятельности;</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создание условий для равного доступа потребителей и производителей к информации о ведении бизнеса.</w:t>
      </w:r>
    </w:p>
    <w:p w:rsidR="00B56A1A" w:rsidRPr="00010B70" w:rsidRDefault="00B56A1A" w:rsidP="00010B70">
      <w:pPr>
        <w:widowControl/>
        <w:pBdr>
          <w:bottom w:val="single" w:sz="4" w:space="3" w:color="FFFFFF"/>
        </w:pBdr>
        <w:autoSpaceDE/>
        <w:autoSpaceDN/>
        <w:adjustRightInd/>
        <w:ind w:firstLine="567"/>
        <w:jc w:val="center"/>
        <w:rPr>
          <w:rFonts w:ascii="Times New Roman" w:hAnsi="Times New Roman" w:cs="Times New Roman"/>
          <w:b/>
          <w:bCs/>
          <w:color w:val="000000"/>
          <w:sz w:val="28"/>
          <w:szCs w:val="28"/>
        </w:rPr>
      </w:pPr>
    </w:p>
    <w:p w:rsidR="00B56A1A" w:rsidRPr="00010B70" w:rsidRDefault="00B56A1A" w:rsidP="00010B70">
      <w:pPr>
        <w:widowControl/>
        <w:pBdr>
          <w:bottom w:val="single" w:sz="4" w:space="3" w:color="FFFFFF"/>
        </w:pBdr>
        <w:autoSpaceDE/>
        <w:autoSpaceDN/>
        <w:adjustRightInd/>
        <w:jc w:val="center"/>
        <w:rPr>
          <w:rFonts w:ascii="Georgia" w:hAnsi="Georgia" w:cs="Times New Roman"/>
          <w:b/>
          <w:color w:val="FF0000"/>
          <w:sz w:val="27"/>
          <w:szCs w:val="27"/>
          <w:shd w:val="clear" w:color="auto" w:fill="FFFFFF"/>
          <w:lang w:eastAsia="ar-SA"/>
        </w:rPr>
      </w:pPr>
      <w:r w:rsidRPr="00010B70">
        <w:rPr>
          <w:rFonts w:ascii="Times New Roman" w:hAnsi="Times New Roman" w:cs="Times New Roman"/>
          <w:b/>
          <w:bCs/>
          <w:color w:val="000000"/>
          <w:sz w:val="28"/>
          <w:szCs w:val="28"/>
        </w:rPr>
        <w:t>Подраздел 3.5. Стратегическое планирование.</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Формирование системы стратегического планирования на муниципальном уровне является одним из приоритетных направлений развития экономики района. Преодоление кризисной ситуации, повышение конкурентоспособности напрямую связано с разработкой и последующей реализацией эффективных долгосрочных стратегий социально-экономического развития как на государственном, региональном, так и на муниципальном уровнях. </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Полномочия органов местного самоуправления в сфере стратегического планирования - 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социально-экономического развития РФ и субъектов РФ, разработка, рассмотрение, утверждение (одобрение) и реализации документов стратегического планирования, а также мониторинг и контроль документов стратегического планирования.</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b/>
          <w:color w:val="000000"/>
          <w:sz w:val="28"/>
          <w:szCs w:val="28"/>
          <w:lang w:eastAsia="ar-SA"/>
        </w:rPr>
      </w:pPr>
      <w:r w:rsidRPr="00010B70">
        <w:rPr>
          <w:rFonts w:ascii="Times New Roman" w:hAnsi="Times New Roman" w:cs="Times New Roman"/>
          <w:b/>
          <w:color w:val="000000"/>
          <w:sz w:val="28"/>
          <w:szCs w:val="28"/>
          <w:lang w:eastAsia="ar-SA"/>
        </w:rPr>
        <w:t>Содержание мероприятий:</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повышение эффективности стратегического планирования на муниципальном уровне;</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 разработка и реализация муниципальных стратегий на уровне сельских  поселений; </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color w:val="000000"/>
          <w:sz w:val="28"/>
          <w:szCs w:val="28"/>
          <w:lang w:eastAsia="ar-SA"/>
        </w:rPr>
        <w:t>- мониторинг и своевременное внесение изменений в документы стратегического планирования.</w:t>
      </w:r>
    </w:p>
    <w:p w:rsidR="00B56A1A" w:rsidRPr="00010B70" w:rsidRDefault="00B56A1A" w:rsidP="00010B70">
      <w:pPr>
        <w:widowControl/>
        <w:pBdr>
          <w:bottom w:val="single" w:sz="4" w:space="3" w:color="FFFFFF"/>
        </w:pBdr>
        <w:autoSpaceDE/>
        <w:autoSpaceDN/>
        <w:adjustRightInd/>
        <w:jc w:val="both"/>
        <w:rPr>
          <w:rFonts w:ascii="Times New Roman" w:hAnsi="Times New Roman" w:cs="Times New Roman"/>
          <w:b/>
          <w:sz w:val="28"/>
          <w:szCs w:val="28"/>
        </w:rPr>
      </w:pPr>
    </w:p>
    <w:p w:rsidR="00B56A1A" w:rsidRPr="00010B70" w:rsidRDefault="00B56A1A" w:rsidP="00010B70">
      <w:pPr>
        <w:widowControl/>
        <w:pBdr>
          <w:bottom w:val="single" w:sz="4" w:space="3" w:color="FFFFFF"/>
        </w:pBdr>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IV</w:t>
      </w:r>
      <w:r w:rsidRPr="00010B70">
        <w:rPr>
          <w:rFonts w:ascii="Times New Roman" w:hAnsi="Times New Roman" w:cs="Times New Roman"/>
          <w:b/>
          <w:sz w:val="28"/>
          <w:szCs w:val="28"/>
        </w:rPr>
        <w:t xml:space="preserve">. Ожидаемые результаты реализации </w:t>
      </w:r>
    </w:p>
    <w:p w:rsidR="00B56A1A" w:rsidRPr="00010B70" w:rsidRDefault="00B56A1A" w:rsidP="00010B70">
      <w:pPr>
        <w:widowControl/>
        <w:pBdr>
          <w:bottom w:val="single" w:sz="4" w:space="3" w:color="FFFFFF"/>
        </w:pBdr>
        <w:autoSpaceDE/>
        <w:autoSpaceDN/>
        <w:adjustRightInd/>
        <w:jc w:val="center"/>
        <w:rPr>
          <w:rFonts w:ascii="Times New Roman" w:hAnsi="Times New Roman" w:cs="Times New Roman"/>
          <w:color w:val="FF0000"/>
          <w:sz w:val="28"/>
          <w:szCs w:val="28"/>
        </w:rPr>
      </w:pPr>
      <w:r w:rsidRPr="00010B70">
        <w:rPr>
          <w:rFonts w:ascii="Times New Roman" w:hAnsi="Times New Roman" w:cs="Times New Roman"/>
          <w:b/>
          <w:sz w:val="28"/>
          <w:szCs w:val="28"/>
        </w:rPr>
        <w:t>муниципальной программы.</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1. </w:t>
      </w:r>
      <w:r w:rsidRPr="00010B70">
        <w:rPr>
          <w:rFonts w:ascii="Times New Roman" w:hAnsi="Times New Roman" w:cs="Times New Roman"/>
          <w:i/>
          <w:sz w:val="28"/>
          <w:szCs w:val="28"/>
        </w:rPr>
        <w:t>Развитие промышленного комплекса</w:t>
      </w:r>
      <w:r w:rsidRPr="00010B70">
        <w:rPr>
          <w:rFonts w:ascii="Times New Roman" w:hAnsi="Times New Roman" w:cs="Times New Roman"/>
          <w:sz w:val="28"/>
          <w:szCs w:val="28"/>
        </w:rPr>
        <w:t xml:space="preserve">: </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рост объемов отгруженной продукции собственного производства на крупных и средних предприятиях промышленной отрасли Рузаевского муниципального района на 15% к 2025 году;</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привлечение инвестиций за период реализации программы (2020-2025гг.) в сумме – 5,3 млрд. руб.;</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дополнительных рабочих мест – 1740 ед.;</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производительности труда на крупных и средних предприятиях промышленной отрасли Рузаевского муниципального района на 8% к 2025 году;</w:t>
      </w:r>
    </w:p>
    <w:p w:rsidR="00B56A1A" w:rsidRPr="00010B70" w:rsidRDefault="00B56A1A"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достойных условий и оплаты работников, занятых на производстве;</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увеличение доходности районного бюджета;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увеличение оборота малых и средних промышленных предприятий.</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2. </w:t>
      </w:r>
      <w:r w:rsidRPr="00010B70">
        <w:rPr>
          <w:rFonts w:ascii="Times New Roman" w:hAnsi="Times New Roman" w:cs="Times New Roman"/>
          <w:i/>
          <w:sz w:val="28"/>
          <w:szCs w:val="28"/>
        </w:rPr>
        <w:t>Формирование благоприятной инвестиционной среды</w:t>
      </w:r>
      <w:r w:rsidRPr="00010B70">
        <w:rPr>
          <w:rFonts w:ascii="Times New Roman" w:hAnsi="Times New Roman" w:cs="Times New Roman"/>
          <w:sz w:val="28"/>
          <w:szCs w:val="28"/>
        </w:rPr>
        <w:t>:</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благоприятных условий для привлечения инвестиций в экономику района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условий для реализации инвестиционных проектов;</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инвестиционной привлекательности района;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3. </w:t>
      </w:r>
      <w:r w:rsidRPr="00010B70">
        <w:rPr>
          <w:rFonts w:ascii="Times New Roman" w:hAnsi="Times New Roman" w:cs="Times New Roman"/>
          <w:i/>
          <w:sz w:val="28"/>
          <w:szCs w:val="28"/>
        </w:rPr>
        <w:t>Развитие инфраструктуры потребительского рынка товаров, работ и услуг</w:t>
      </w:r>
      <w:r w:rsidRPr="00010B70">
        <w:rPr>
          <w:rFonts w:ascii="Times New Roman" w:hAnsi="Times New Roman" w:cs="Times New Roman"/>
          <w:sz w:val="28"/>
          <w:szCs w:val="28"/>
        </w:rPr>
        <w:t>:</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комплексного развития сферы торговли, формирование единого информационного пространства;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территориальной доступности товаров и услуг;</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bCs/>
          <w:color w:val="000000"/>
          <w:sz w:val="28"/>
          <w:szCs w:val="28"/>
          <w:lang w:eastAsia="ar-SA"/>
        </w:rPr>
      </w:pPr>
      <w:r w:rsidRPr="00010B70">
        <w:rPr>
          <w:rFonts w:ascii="Times New Roman" w:hAnsi="Times New Roman" w:cs="Times New Roman"/>
          <w:sz w:val="28"/>
          <w:szCs w:val="28"/>
        </w:rPr>
        <w:t xml:space="preserve">- </w:t>
      </w:r>
      <w:r w:rsidRPr="00010B70">
        <w:rPr>
          <w:rFonts w:ascii="Times New Roman" w:hAnsi="Times New Roman" w:cs="Times New Roman"/>
          <w:bCs/>
          <w:color w:val="000000"/>
          <w:sz w:val="28"/>
          <w:szCs w:val="28"/>
          <w:lang w:eastAsia="ar-SA"/>
        </w:rPr>
        <w:t>удовлетворение потребности торговых предприятий в продукции местных товаропроизводителей;</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инвестиционной активности организаций малого и среднего бизнеса;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новых рабочих мест;</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совершенствование системы товародвижения;</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роста объема товарооборота и общественного питания во всех каналах реализации;</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населения района торговыми площадями, посадочными местами в организациях общественного питания общедоступной сети;</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расширение рынка сбыта и насыщение его качественными товарами;</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роли малого и среднего предпринимательства в формировании доходов бюджетов различных уровней и обеспечении занятости населения;</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улучшение качества и спектра услуг, оказываемых населению;</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снижение количества нарушений на потребительском рынке района.</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4. </w:t>
      </w:r>
      <w:r w:rsidRPr="00010B70">
        <w:rPr>
          <w:rFonts w:ascii="Times New Roman" w:hAnsi="Times New Roman" w:cs="Times New Roman"/>
          <w:i/>
          <w:sz w:val="28"/>
          <w:szCs w:val="28"/>
        </w:rPr>
        <w:t>Развитие конкуренции</w:t>
      </w:r>
      <w:r w:rsidRPr="00010B70">
        <w:rPr>
          <w:rFonts w:ascii="Times New Roman" w:hAnsi="Times New Roman" w:cs="Times New Roman"/>
          <w:sz w:val="28"/>
          <w:szCs w:val="28"/>
        </w:rPr>
        <w:t>:</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 стимулирование деловой активности хозяйствующих субъектов, осуществляющих деятельность в сфере потребительского рынка и услуг, </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сокращение предельного срока прохождения процедур по предоставлению инвесторам земельных участков;</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сокращение количества и предельного срока прохождения процедур, необходимых для получения разрешения на строительство объектов капитального строительства промышленного и непроизводственного назначения;</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sz w:val="28"/>
          <w:szCs w:val="28"/>
        </w:rPr>
        <w:t>- обеспечение канала прямой связи инвесторов с органами власти Рузаевского муниципального района и гарантий соблюдения прав инвесторов;</w:t>
      </w:r>
    </w:p>
    <w:p w:rsidR="00B56A1A" w:rsidRPr="00010B70" w:rsidRDefault="00B56A1A" w:rsidP="00010B70">
      <w:pPr>
        <w:widowControl/>
        <w:pBdr>
          <w:bottom w:val="single" w:sz="4" w:space="6"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sz w:val="28"/>
          <w:szCs w:val="28"/>
        </w:rPr>
        <w:t>- подготовка полного комплекта градостроительной документации, необходимой для оперативного выделения земельных участков инвесторам;</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эффективное использование и вовлечение земель в рыночный оборот;</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развитой конкурентной среды на территории района;</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условий для оперативного пресечения фактов недобросовестной конкуренции;</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уровня информированности субъектов потребительского рынка.</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5. </w:t>
      </w:r>
      <w:r w:rsidRPr="00010B70">
        <w:rPr>
          <w:rFonts w:ascii="Times New Roman" w:hAnsi="Times New Roman" w:cs="Times New Roman"/>
          <w:i/>
          <w:sz w:val="28"/>
          <w:szCs w:val="28"/>
        </w:rPr>
        <w:t>Стратегическое планирование</w:t>
      </w:r>
      <w:r w:rsidRPr="00010B70">
        <w:rPr>
          <w:rFonts w:ascii="Times New Roman" w:hAnsi="Times New Roman" w:cs="Times New Roman"/>
          <w:sz w:val="28"/>
          <w:szCs w:val="28"/>
        </w:rPr>
        <w:t>:</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формирование системы стратегического планирования на муниципальном уровне;</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полноценной системы стратегического планирования, способствующей социально-экономическому развитию района;</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развитие системы стратегического планирования и прогнозирования социально-экономического развития района;</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внедрение в органах местного самоуправления района принципов и процедур управления по результатам;</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доступности органов исполнительной власти к муниципальным документам стратегического планирования.</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p>
    <w:p w:rsidR="00B56A1A" w:rsidRPr="00010B70" w:rsidRDefault="00B56A1A" w:rsidP="00010B70">
      <w:pPr>
        <w:widowControl/>
        <w:pBdr>
          <w:bottom w:val="single" w:sz="4" w:space="11" w:color="FFFFFF"/>
        </w:pBdr>
        <w:autoSpaceDE/>
        <w:autoSpaceDN/>
        <w:adjustRightInd/>
        <w:jc w:val="center"/>
        <w:rPr>
          <w:rFonts w:ascii="Times New Roman" w:hAnsi="Times New Roman" w:cs="Times New Roman"/>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 Анализ рисков реализации муниципальной программы и описание мер по управлению рисками с целью минимизации их влияния на достижение целей программы.</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shd w:val="clear" w:color="auto" w:fill="FFFFFF"/>
          <w:lang w:eastAsia="ar-SA"/>
        </w:rPr>
        <w:t>На эффективность реализации муниципальной программы могут оказать влияние внутренние и внешние риски, способные повлиять на ход выполнения основных мероприятий</w:t>
      </w:r>
      <w:r w:rsidRPr="00010B70">
        <w:rPr>
          <w:rFonts w:ascii="Times New Roman" w:hAnsi="Times New Roman" w:cs="Times New Roman"/>
          <w:sz w:val="28"/>
          <w:szCs w:val="28"/>
          <w:shd w:val="clear" w:color="auto" w:fill="FFFFFF"/>
          <w:lang w:eastAsia="ar-SA"/>
        </w:rPr>
        <w:t xml:space="preserve">. </w:t>
      </w: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color w:val="000000"/>
          <w:sz w:val="28"/>
          <w:szCs w:val="28"/>
          <w:shd w:val="clear" w:color="auto" w:fill="FFFFFF"/>
          <w:lang w:eastAsia="ar-SA"/>
        </w:rPr>
        <w:t>К внутренним рискам относятся: несоблюдение сроков реализации программы, неэффективное расходование денежных средств, не освоение выделенных денежных средств. Их реализация может привести к не достижению целевых значений показателей и ожидаемых результатов муниципальной программы. Однако ответственный исполнитель может управлять этими рисками, минимизируя возможные отклонения в выполнении программных мероприятий и исключая негативные последствия, что позволит осуществить рациональное управление реализацией программы. Меры по управлению этими рисками приведены в таблице.</w:t>
      </w:r>
      <w:r w:rsidRPr="00010B70">
        <w:rPr>
          <w:rFonts w:ascii="Times New Roman" w:hAnsi="Times New Roman" w:cs="Times New Roman"/>
          <w:color w:val="000000"/>
          <w:sz w:val="24"/>
          <w:szCs w:val="24"/>
          <w:shd w:val="clear" w:color="auto" w:fill="FFFFFF"/>
          <w:lang w:eastAsia="ar-SA"/>
        </w:rPr>
        <w:t xml:space="preserve"> </w:t>
      </w:r>
    </w:p>
    <w:p w:rsidR="00B56A1A" w:rsidRDefault="00B56A1A" w:rsidP="00010B70">
      <w:pPr>
        <w:widowControl/>
        <w:pBdr>
          <w:bottom w:val="single" w:sz="4" w:space="11" w:color="FFFFFF"/>
        </w:pBdr>
        <w:autoSpaceDE/>
        <w:autoSpaceDN/>
        <w:adjustRightInd/>
        <w:ind w:firstLine="567"/>
        <w:jc w:val="both"/>
        <w:rPr>
          <w:rFonts w:ascii="Times New Roman" w:hAnsi="Times New Roman" w:cs="Times New Roman"/>
          <w:b/>
          <w:bCs/>
          <w:color w:val="000000"/>
          <w:sz w:val="24"/>
          <w:szCs w:val="24"/>
          <w:shd w:val="clear" w:color="auto" w:fill="FFFFFF"/>
          <w:lang w:eastAsia="ar-SA"/>
        </w:rPr>
      </w:pPr>
    </w:p>
    <w:p w:rsidR="00B56A1A" w:rsidRDefault="00B56A1A" w:rsidP="00010B70">
      <w:pPr>
        <w:widowControl/>
        <w:pBdr>
          <w:bottom w:val="single" w:sz="4" w:space="11" w:color="FFFFFF"/>
        </w:pBdr>
        <w:autoSpaceDE/>
        <w:autoSpaceDN/>
        <w:adjustRightInd/>
        <w:ind w:firstLine="567"/>
        <w:jc w:val="both"/>
        <w:rPr>
          <w:rFonts w:ascii="Times New Roman" w:hAnsi="Times New Roman" w:cs="Times New Roman"/>
          <w:b/>
          <w:bCs/>
          <w:color w:val="000000"/>
          <w:sz w:val="24"/>
          <w:szCs w:val="24"/>
          <w:shd w:val="clear" w:color="auto" w:fill="FFFFFF"/>
          <w:lang w:eastAsia="ar-SA"/>
        </w:rPr>
      </w:pP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b/>
          <w:bCs/>
          <w:color w:val="000000"/>
          <w:sz w:val="24"/>
          <w:szCs w:val="24"/>
          <w:shd w:val="clear" w:color="auto" w:fill="FFFFFF"/>
          <w:lang w:eastAsia="ar-SA"/>
        </w:rPr>
      </w:pPr>
    </w:p>
    <w:p w:rsidR="00B56A1A" w:rsidRPr="00010B70" w:rsidRDefault="00B56A1A" w:rsidP="00010B70">
      <w:pPr>
        <w:widowControl/>
        <w:pBdr>
          <w:bottom w:val="single" w:sz="4" w:space="11"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b/>
          <w:bCs/>
          <w:color w:val="000000"/>
          <w:sz w:val="24"/>
          <w:szCs w:val="24"/>
          <w:shd w:val="clear" w:color="auto" w:fill="FFFFFF"/>
          <w:lang w:eastAsia="ar-SA"/>
        </w:rPr>
        <w:t>Риски реализации муниципальной программы и меры управления рисками</w:t>
      </w:r>
    </w:p>
    <w:tbl>
      <w:tblPr>
        <w:tblW w:w="0" w:type="auto"/>
        <w:tblInd w:w="50" w:type="dxa"/>
        <w:tblLayout w:type="fixed"/>
        <w:tblCellMar>
          <w:top w:w="28" w:type="dxa"/>
          <w:left w:w="28" w:type="dxa"/>
          <w:right w:w="28" w:type="dxa"/>
        </w:tblCellMar>
        <w:tblLook w:val="0000" w:firstRow="0" w:lastRow="0" w:firstColumn="0" w:lastColumn="0" w:noHBand="0" w:noVBand="0"/>
      </w:tblPr>
      <w:tblGrid>
        <w:gridCol w:w="4683"/>
        <w:gridCol w:w="4934"/>
      </w:tblGrid>
      <w:tr w:rsidR="00B56A1A" w:rsidRPr="00010B70" w:rsidTr="00C438BD">
        <w:trPr>
          <w:trHeight w:val="154"/>
          <w:tblHeader/>
        </w:trPr>
        <w:tc>
          <w:tcPr>
            <w:tcW w:w="4683" w:type="dxa"/>
            <w:tcBorders>
              <w:top w:val="single" w:sz="4" w:space="0" w:color="000000"/>
              <w:left w:val="single" w:sz="4" w:space="0" w:color="000000"/>
              <w:bottom w:val="single" w:sz="4" w:space="0" w:color="000000"/>
            </w:tcBorders>
          </w:tcPr>
          <w:p w:rsidR="00B56A1A" w:rsidRPr="00010B70" w:rsidRDefault="00B56A1A" w:rsidP="00C438BD">
            <w:pPr>
              <w:widowControl/>
              <w:suppressLineNumbers/>
              <w:autoSpaceDN/>
              <w:adjustRightInd/>
              <w:snapToGrid w:val="0"/>
              <w:jc w:val="center"/>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Вид риска</w:t>
            </w:r>
          </w:p>
        </w:tc>
        <w:tc>
          <w:tcPr>
            <w:tcW w:w="4934" w:type="dxa"/>
            <w:tcBorders>
              <w:top w:val="single" w:sz="4" w:space="0" w:color="000000"/>
              <w:left w:val="single" w:sz="4" w:space="0" w:color="000000"/>
              <w:bottom w:val="single" w:sz="4" w:space="0" w:color="000000"/>
              <w:right w:val="single" w:sz="4" w:space="0" w:color="000000"/>
            </w:tcBorders>
          </w:tcPr>
          <w:p w:rsidR="00B56A1A" w:rsidRPr="00010B70" w:rsidRDefault="00B56A1A" w:rsidP="00C438BD">
            <w:pPr>
              <w:widowControl/>
              <w:suppressLineNumbers/>
              <w:autoSpaceDN/>
              <w:adjustRightInd/>
              <w:snapToGrid w:val="0"/>
              <w:jc w:val="center"/>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Меры по управлению рисками</w:t>
            </w:r>
          </w:p>
        </w:tc>
      </w:tr>
      <w:tr w:rsidR="00B56A1A" w:rsidRPr="00010B70" w:rsidTr="00C438BD">
        <w:trPr>
          <w:trHeight w:val="23"/>
        </w:trPr>
        <w:tc>
          <w:tcPr>
            <w:tcW w:w="4683" w:type="dxa"/>
            <w:tcBorders>
              <w:top w:val="single" w:sz="4" w:space="0" w:color="000000"/>
              <w:left w:val="single" w:sz="4" w:space="0" w:color="000000"/>
              <w:bottom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Отсутствие финансирования либо финансирование в недостаточном объеме мероприятий муниципальной программы</w:t>
            </w:r>
          </w:p>
        </w:tc>
        <w:tc>
          <w:tcPr>
            <w:tcW w:w="4934" w:type="dxa"/>
            <w:tcBorders>
              <w:top w:val="single" w:sz="4" w:space="0" w:color="000000"/>
              <w:left w:val="single" w:sz="4" w:space="0" w:color="000000"/>
              <w:bottom w:val="single" w:sz="4" w:space="0" w:color="000000"/>
              <w:right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pacing w:val="-4"/>
                <w:sz w:val="24"/>
                <w:szCs w:val="24"/>
                <w:shd w:val="clear" w:color="auto" w:fill="FFFFFF"/>
                <w:lang w:eastAsia="ar-SA"/>
              </w:rPr>
            </w:pPr>
            <w:r w:rsidRPr="00010B70">
              <w:rPr>
                <w:rFonts w:ascii="Times New Roman" w:hAnsi="Times New Roman" w:cs="Times New Roman"/>
                <w:color w:val="000000"/>
                <w:spacing w:val="-4"/>
                <w:sz w:val="24"/>
                <w:szCs w:val="24"/>
                <w:shd w:val="clear" w:color="auto" w:fill="FFFFFF"/>
                <w:lang w:eastAsia="ar-SA"/>
              </w:rPr>
              <w:t>Определение приоритетных направлений реализации муниципальной программы, оперативное внесение соответствующих корректировок в муниципальную программу</w:t>
            </w:r>
          </w:p>
        </w:tc>
      </w:tr>
      <w:tr w:rsidR="00B56A1A" w:rsidRPr="00010B70" w:rsidTr="00C438BD">
        <w:trPr>
          <w:trHeight w:val="23"/>
        </w:trPr>
        <w:tc>
          <w:tcPr>
            <w:tcW w:w="4683" w:type="dxa"/>
            <w:tcBorders>
              <w:top w:val="single" w:sz="4" w:space="0" w:color="000000"/>
              <w:left w:val="single" w:sz="4" w:space="0" w:color="000000"/>
              <w:bottom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Организационные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w:t>
            </w:r>
          </w:p>
        </w:tc>
        <w:tc>
          <w:tcPr>
            <w:tcW w:w="4934" w:type="dxa"/>
            <w:tcBorders>
              <w:top w:val="single" w:sz="4" w:space="0" w:color="000000"/>
              <w:left w:val="single" w:sz="4" w:space="0" w:color="000000"/>
              <w:bottom w:val="single" w:sz="4" w:space="0" w:color="000000"/>
              <w:right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Организационно-методическая поддержка подведомственных учреждений, участвующих в реализации муниципальной программы</w:t>
            </w:r>
          </w:p>
        </w:tc>
      </w:tr>
      <w:tr w:rsidR="00B56A1A" w:rsidRPr="00010B70" w:rsidTr="00C438BD">
        <w:trPr>
          <w:trHeight w:val="23"/>
        </w:trPr>
        <w:tc>
          <w:tcPr>
            <w:tcW w:w="4683" w:type="dxa"/>
            <w:tcBorders>
              <w:top w:val="single" w:sz="4" w:space="0" w:color="000000"/>
              <w:left w:val="single" w:sz="4" w:space="0" w:color="000000"/>
              <w:bottom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Возможное изменение федерального и республиканского законодательства</w:t>
            </w:r>
          </w:p>
        </w:tc>
        <w:tc>
          <w:tcPr>
            <w:tcW w:w="4934" w:type="dxa"/>
            <w:tcBorders>
              <w:top w:val="single" w:sz="4" w:space="0" w:color="000000"/>
              <w:left w:val="single" w:sz="4" w:space="0" w:color="000000"/>
              <w:bottom w:val="single" w:sz="4" w:space="0" w:color="000000"/>
              <w:right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Оперативное внесение изменений в действующие правовые акты и (или) принятие новых правовых актов Рузаевского муниципального района, касающихся сферы действия данной муниципальной программы</w:t>
            </w:r>
          </w:p>
        </w:tc>
      </w:tr>
      <w:tr w:rsidR="00B56A1A" w:rsidRPr="00010B70" w:rsidTr="00C438BD">
        <w:trPr>
          <w:trHeight w:val="23"/>
        </w:trPr>
        <w:tc>
          <w:tcPr>
            <w:tcW w:w="4683" w:type="dxa"/>
            <w:tcBorders>
              <w:top w:val="single" w:sz="4" w:space="0" w:color="000000"/>
              <w:left w:val="single" w:sz="4" w:space="0" w:color="000000"/>
              <w:bottom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Возникновение социально-экономической напряженности в муниципальном образовании из-за неполной или недостоверной информации о реализуемых мероприятиях, субъективные факторы в социальной и экономической сферах (изменение числа исполнителей и участников муниципальной программы, изменение демографической ситуации, уровня жизни населения района)</w:t>
            </w:r>
          </w:p>
        </w:tc>
        <w:tc>
          <w:tcPr>
            <w:tcW w:w="4934" w:type="dxa"/>
            <w:tcBorders>
              <w:top w:val="single" w:sz="4" w:space="0" w:color="000000"/>
              <w:left w:val="single" w:sz="4" w:space="0" w:color="000000"/>
              <w:bottom w:val="single" w:sz="4" w:space="0" w:color="000000"/>
              <w:right w:val="single" w:sz="4" w:space="0" w:color="000000"/>
            </w:tcBorders>
          </w:tcPr>
          <w:p w:rsidR="00B56A1A" w:rsidRPr="00010B70" w:rsidRDefault="00B56A1A"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Открытость и прозрачность планов мероприятий и практических действий, информационное сопровождение муниципальной программы</w:t>
            </w:r>
          </w:p>
        </w:tc>
      </w:tr>
    </w:tbl>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 полномочий и ответственности исполнителей и соисполнителей муниципальной программы, применения технологии решения актуальных проблем в социальной и экономической сферах Рузаевского муниципального района.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Внешние риски могут быть связаны с ухудшением макроэкономических условий в Республике Мордовия и России, с возможным наступлением мирового экономического кризиса, природными и техногенными катастрофами. Данные риски являются неуправляемыми. Они могут возникнуть при:</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ухудшении внутренней и внешней конъюнктуры, затрудняющем реализацию дополнительных объемов продукции, сырья и продовольствия местного производства;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росте цен на энергоресурсы и другие материально-технические средства, что снижает уровень инвестиционной активности значительной части товаропроизводителей;</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ухудшении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росте конкуренции на рынках высокотехнологичной продукции, связанным с динамичным развитием инновационных секторов экономики в регионах с относительными конкурентными преимуществами в сфере рынка труда и условий ведения бизнеса, что может ограничить эффект от реализации мероприятий муниципальной программы, направленных на стимулирование внедрения инноваций в экономику;</w:t>
      </w:r>
    </w:p>
    <w:p w:rsidR="00B56A1A" w:rsidRPr="00010B70" w:rsidRDefault="00B56A1A" w:rsidP="00010B70">
      <w:pPr>
        <w:widowControl/>
        <w:autoSpaceDN/>
        <w:adjustRightInd/>
        <w:ind w:firstLine="567"/>
        <w:jc w:val="both"/>
        <w:rPr>
          <w:rFonts w:ascii="Times New Roman" w:hAnsi="Times New Roman" w:cs="Times New Roman"/>
          <w:color w:val="000000"/>
          <w:spacing w:val="-4"/>
          <w:sz w:val="28"/>
          <w:szCs w:val="28"/>
          <w:shd w:val="clear" w:color="auto" w:fill="FFFFFF"/>
          <w:lang w:eastAsia="ar-SA"/>
        </w:rPr>
      </w:pPr>
      <w:r w:rsidRPr="00010B70">
        <w:rPr>
          <w:rFonts w:ascii="Times New Roman" w:hAnsi="Times New Roman" w:cs="Times New Roman"/>
          <w:color w:val="000000"/>
          <w:spacing w:val="-4"/>
          <w:sz w:val="28"/>
          <w:szCs w:val="28"/>
          <w:shd w:val="clear" w:color="auto" w:fill="FFFFFF"/>
          <w:lang w:eastAsia="ar-SA"/>
        </w:rPr>
        <w:t>— сокращении уровня бюджетного финансирования, а также сокращении уровня финансирования из внебюджетных источников, по причине значительной продолжительности муниципальной программы, а также высокой зависимости ее успешной реализации от привлечения внебюджетных источников;</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несоответствии квалификации работников потребностям экономики, оттоком квалифицированных кадров в другие регионы, в том числе по причинам социально-экономического характера;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недостаточном уровне развития транспортной и социальной инфраструктуры;</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Инертность органов местного самоуправления, распространенность формального подхода к внедрению управленческих новаций могут привести к неполному достижению цели муниципальной программы по повышению эффективности муниципального управления, а также снизить эффект от реализации других направлений программы.</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Минимизация указанных рисков может быть обеспечена за счет:</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реализации мероприятий по улучшению инвестиционного климата;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xml:space="preserve">— совершенствования муниципального управления; </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повышения доступности и качества муниципальных услуг;</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xml:space="preserve">— механизмов государственной поддержки развития отраслей реального сектора экономики на основе муниципально-частного партнерства, рационального использования бюджетных средств, в том числе приоритетных, наиболее перспективных направлений инноваций и стимулирования их внедрения. </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Важными направлениями являются создание инновационной инфраструктуры для развития новых отраслей, поддержка высокотехнологичных отраслей, ориентированных на инвестиционный спрос, обновление технологической базы традиционных секторов экономики, выявление рыночных ниш, в которых производимая в районе продукция может успешно конкурировать с наиболее развитыми аналогами, производимыми в республике и в целом по стране:</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создание условий для повышения предпринимательской активности и развития малого и среднего предпринимательства, снижения административных барьеров, препятствующих развитию бизнеса;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совершенствование методов прогнозирования социально-экономического развития, повышения надежности и оперативности предоставления статистических данных для формирования краткосрочных и среднесрочных прогнозов социально-экономического развития;</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внедрение механизмов мониторинга и корректировок планов реализации муниципальной программы с учетом параметров краткосрочного прогноза социально-экономического развития с целью принятия мер, упреждающих возникновение кризисных явлений в экономике и социальной сфере.</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Управление рисками будет осуществляться на основе:</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систематического мониторинга реализации муниципальной программы, осуществления оперативных мер по их предупреждению и снижению негативного воздействия на экономику района;</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подготовки для Главы Рузаевского муниципального района доклада о ходе реализации муниципальной программы, в который будут включаться в необходимых случаях предложения о ее корректировке;</w:t>
      </w:r>
    </w:p>
    <w:p w:rsidR="00B56A1A" w:rsidRPr="00010B70" w:rsidRDefault="00B56A1A"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кадровой политики, включающей подготовку квалифицированных специалистов для всех направлений реализации муниципальной программы.</w:t>
      </w:r>
    </w:p>
    <w:p w:rsidR="00B56A1A" w:rsidRPr="00010B70" w:rsidRDefault="00B56A1A" w:rsidP="00010B70">
      <w:pPr>
        <w:widowControl/>
        <w:autoSpaceDE/>
        <w:autoSpaceDN/>
        <w:adjustRightInd/>
        <w:rPr>
          <w:rFonts w:ascii="Times New Roman" w:hAnsi="Times New Roman" w:cs="Times New Roman"/>
          <w:b/>
        </w:rPr>
      </w:pPr>
    </w:p>
    <w:p w:rsidR="00B56A1A" w:rsidRPr="00010B70" w:rsidRDefault="00B56A1A"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w:t>
      </w:r>
      <w:r w:rsidRPr="00010B70">
        <w:rPr>
          <w:rFonts w:ascii="Times New Roman" w:hAnsi="Times New Roman" w:cs="Times New Roman"/>
          <w:b/>
          <w:sz w:val="28"/>
          <w:szCs w:val="28"/>
        </w:rPr>
        <w:t>. Механизм реализации муниципальной программы экономического развития, мониторинг и организация управления программой</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Базовым принципом построения механизма реализации муниципальной программы является принцип баланса интересов, подразумевающий обеспечение соблюдения интересов всех участников.</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Формы и методы организации управления муниципальной программы определяются заказчиком – администрацией Рузаевского муниципального района Республики Мордовия и обеспечивают эффективное целевое использование выделяемых средств на реализацию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Элементы механизма реализации муниципальной программы - постановления (распоряжения) Правительства Республики Мордовия по отдельным вопросам, постановления (распоряжения) Совета депутатов Рузаевского муниципального района Республики Мордовия, администрации Рузаевского муниципального района Республики Мордовия, включение государственных ассигнований на реализацию муниципальной программы отдельной строкой в консолидированный бюджет Республики Мордовия, заключение контрактов между сторонами, заинтересованными в реализации муниципальной программы, использование властными и управленческими структурами рычагов экономического стимулирования и материальной (финансовой) заинтересованности хозяйствующих субъектов.</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Реализация муниципальной программы осуществляется на основе муниципальных контрактов (договоров) на поставку продукции, выполнение работ, оказание услуг для муниципальных нужд, заключаемых администрацией Рузаевского муниципального района со всеми исполнителями программных мероприятий. Муниципальный контракт определяет права и обязанности муниципального заказчика и поставщика по обеспечению муниципальных нужд, в том числе предусматривает контроль за ходом работ по выполнению муниципального контракта.</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Ответственный исполнитель, в лице управления экономического анализа и прогнозирования администрации Рузаевского муниципального района:</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организует реализацию муниципальной программы, координирует деятельность ее соисполнителей и участников, несет ответственность за достижение целевых показателей муниципальной программы, а также за достижение ожидаемых конечных результатов ее реализации;</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принимает решение о внесении изменений в муниципальную программу, обеспечивает разработку проектов изменений в муниципальную программу, их согласование и утверждение;</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осуществляет мониторинг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проводит оценку эффективности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запрашивает у соисполнителей и участников муниципальной программы информацию о ходе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готовит отчеты о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разрабатывает меры по привлечению средств федерального, республиканского и местного бюджетов и иных источников в соответствии с законодательством для реализации мероприятий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Соисполнители и участники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осуществляют реализацию основных мероприятий,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формируют предложения по внесению изменений в муниципальную программу;</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разрабатывают и представляют ответственному исполнителю отчеты о реализации основных мероприятий.</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Участники мероприятий муниципальной программы участвуют в реализации ее мероприятий. Реализация муниципальной программы осуществляется в соответствии с планом ее реализации.</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Соисполнители муниципальной программы в срок до 1 марта, следующего за отчетным, формируют и представляют в управление экономического анализа и прогнозирования ежегодный отчет о реализации мероприятий за отчетный год для составления сводного отчета эффективности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Ежегодный (итоговый) отчет о реализации муниципальной программы должен содержать:</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отчет об исполнении мероприятий муниципальной программы, отчет об исполнении целевых показателей муниципальной программы, отчет о финансировании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сведения об оценке эффективности реализации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пояснительную записку, содержащую анализ факторов, повлиявших на ход реализации муниципальной программы.</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Ежегодный (итоговый) отчет о реализации муниципальной программы представляется ответственным исполнителем в качестве информации Главе Рузаевского муниципального района, подлежит размещению на официальном сайте администрации Рузаевского муниципального района.</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Управление экономического анализа и прогнозирования, по результатам оценки эффективности реализации муниципальной программы, не позднее, чем за один месяц до внесения проекта решения о бюджете Рузаевского муниципального района на очередной финансовый год вносит предложение Главе района о сокращении, начиная с очередного финансового года бюджетных ассигнований на реализацию муниципальной программы или о досрочном прекращении реализации муниципальной программы. Указанное решение оформляется постановлением администрации Рузаевского муниципального района.</w:t>
      </w:r>
    </w:p>
    <w:p w:rsidR="00B56A1A" w:rsidRPr="00010B70" w:rsidRDefault="00B56A1A"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В случае принятия данного решения и при заключенных во исполнение муниципальной программы муниципальных контрактов в местном бюджета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B56A1A" w:rsidRPr="00010B70" w:rsidRDefault="00B56A1A" w:rsidP="00010B70">
      <w:pPr>
        <w:widowControl/>
        <w:autoSpaceDE/>
        <w:autoSpaceDN/>
        <w:adjustRightInd/>
        <w:jc w:val="center"/>
        <w:rPr>
          <w:rFonts w:ascii="Times New Roman" w:hAnsi="Times New Roman" w:cs="Times New Roman"/>
          <w:b/>
          <w:sz w:val="28"/>
          <w:szCs w:val="28"/>
        </w:rPr>
      </w:pPr>
    </w:p>
    <w:p w:rsidR="00B56A1A" w:rsidRPr="00010B70" w:rsidRDefault="00B56A1A"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VII</w:t>
      </w:r>
      <w:r w:rsidRPr="00010B70">
        <w:rPr>
          <w:rFonts w:ascii="Times New Roman" w:hAnsi="Times New Roman" w:cs="Times New Roman"/>
          <w:b/>
          <w:sz w:val="28"/>
          <w:szCs w:val="28"/>
        </w:rPr>
        <w:t xml:space="preserve">. Методика оценки эффективности реализации </w:t>
      </w:r>
    </w:p>
    <w:p w:rsidR="00B56A1A" w:rsidRPr="00010B70" w:rsidRDefault="00B56A1A"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муниципальной программы</w:t>
      </w:r>
    </w:p>
    <w:p w:rsidR="00B56A1A" w:rsidRPr="00010B70" w:rsidRDefault="00B56A1A" w:rsidP="00010B70">
      <w:pPr>
        <w:widowControl/>
        <w:autoSpaceDN/>
        <w:adjustRightInd/>
        <w:ind w:firstLine="567"/>
        <w:jc w:val="both"/>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 xml:space="preserve">Разработка и принятие муниципальной программы «Экономическое развитие Рузаевского муниципального района на 2020-2025 годы» способствуют закреплению приоритетов социальной, финансовой, инвестиционной, экономической политики; определению последовательности и сроков решения существующих проблем. </w:t>
      </w:r>
    </w:p>
    <w:p w:rsidR="00B56A1A" w:rsidRPr="00010B70" w:rsidRDefault="00B56A1A" w:rsidP="00010B70">
      <w:pPr>
        <w:widowControl/>
        <w:autoSpaceDN/>
        <w:adjustRightInd/>
        <w:spacing w:line="240" w:lineRule="atLeast"/>
        <w:ind w:firstLine="567"/>
        <w:jc w:val="both"/>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В процессе реализации программных мероприятий по решению данных проблем важное значение имеет систематическая оценка положительного и отрицательного воздействия с целью повышения качества принимаемых решений. Такая оценка позволяет обеспечить структурную последовательность и целенаправленный характер программных мероприятий. В основе оценки их эффективности лежат пять основных принципов: целенаправленность, соответствие, пропорциональность, ответственность, прозрачность.</w:t>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Рузаевского муниципального района Республики Мордовия.</w:t>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муниципальной программы предусматривает алгоритм установления пороговых значений целевых показателей (индикаторов) муниципальной программы. Превышение  (не достижение) таких пороговых значений свидетельствует об эффективной (неэффективной) реализации муниципальной программы.</w:t>
      </w:r>
      <w:r w:rsidRPr="00010B70">
        <w:rPr>
          <w:rFonts w:ascii="Times New Roman" w:hAnsi="Times New Roman" w:cs="Times New Roman"/>
          <w:color w:val="000000"/>
          <w:sz w:val="28"/>
          <w:szCs w:val="28"/>
          <w:lang w:eastAsia="ar-SA"/>
        </w:rPr>
        <w:tab/>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эффективности муниципальной программы предусматривает возможность проведения оценки эффективности муниципальной программы в течение периода реализации муниципальной программы не реже, чем один раз в год.</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реализации муниципальной программы учитывает необходимость проведения следующих оценок:</w:t>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 оценка степени реализации основных мероприятий программы (достижения ожидаемых непосредственных результатов их реализации), рассчитываемой как долю мероприятий, выполненных в полном объеме, по следующей формуле: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СРМ = МВ/М, где: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СРМ – степень реализации основных мероприятий;</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МВ – количество мероприятий, выполненных в полном объеме, из числа мероприятий, запланированных к реализации в отчетном году;</w:t>
      </w:r>
    </w:p>
    <w:p w:rsidR="00B56A1A" w:rsidRPr="00010B70" w:rsidRDefault="00B56A1A"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 – общее количество мероприятий, запланированных к реализации в отчетном году;</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2) оценка степени соответствия запланированному уровню затрат и оценки эффективности использования средств, направленных на реализацию муниципальной программы.</w:t>
      </w:r>
    </w:p>
    <w:p w:rsidR="00B56A1A" w:rsidRPr="00010B70" w:rsidRDefault="00B56A1A"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степени соответствия запланированному уровню затрат и эффективности использования средств, направленных на реализацию муниципальной программы определяется путем сопоставления плановых и фактических объемов финансирования муниципальной программы по формуле:</w:t>
      </w:r>
    </w:p>
    <w:p w:rsidR="00B56A1A" w:rsidRPr="00010B70" w:rsidRDefault="00B56A1A"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ССУЗ = ФФ/ ФП, где:</w:t>
      </w:r>
    </w:p>
    <w:p w:rsidR="00B56A1A" w:rsidRPr="00010B70" w:rsidRDefault="00B56A1A"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ССУЗ – уровень финансирования реализации муниципальной программы (подпрограммы);</w:t>
      </w:r>
    </w:p>
    <w:p w:rsidR="00B56A1A" w:rsidRPr="00010B70" w:rsidRDefault="00B56A1A"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ФФ – фактический объем финансовых ресурсов, направленный на реализацию муниципальной программы (подпрограммы);</w:t>
      </w:r>
    </w:p>
    <w:p w:rsidR="00B56A1A" w:rsidRPr="00010B70" w:rsidRDefault="00B56A1A"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ФП – плановый объем финансовых ресурсов на соответствующий отчетный период;</w:t>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эффективности использования средств, направленных на реализацию муниципальной программы (подпрограммы), определяется по формуле: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ЭС = СРМ/ССУЗ</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3) оценка степени достижения целей и решения задач муниципальной программы. </w:t>
      </w:r>
    </w:p>
    <w:p w:rsidR="00B56A1A" w:rsidRPr="00010B70" w:rsidRDefault="00B56A1A"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степени достижения целей и решения задач муниципальной программы может определяться путем сопоставления фактически достигнутых значений показателей (индикаторов) муниципальной программы (подпрограммы) и их плановых значений по формуле: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СДЦ = (СДП1 + СДП2 + СДП</w:t>
      </w: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xml:space="preserve">) / </w:t>
      </w: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где: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СДЦ - степень достижения целей (решения задач);</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степень достижения показателя (индикатора) муниципальной программы;</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xml:space="preserve"> - количество показателей (индикаторов) муниципальной программы.</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Степень достижения показателя (индикатора) муниципальной программы (СДП) может рассчитываться по формуле: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ЗФ/ЗП, где: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ЗФ - фактическое значение показателя (индикатора) муниципальной программы;</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ЗП - плановое значение показателя (индикатора) муниципальной программы (для показателей (индикаторов), желаемой тенденцией развития которых является рост значений) или,</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ЗП/ЗФ (для целевых показателей (индикаторов), желаемой тенденцией развития которых является снижение значений);</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4) общей оценки эффективности реализации муниципальной программы (подпрограммы) (ЭГП) рассчитываемой по следующей формуле:</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ЭГП = СДЦ x ЭС.</w:t>
      </w:r>
    </w:p>
    <w:p w:rsidR="00B56A1A" w:rsidRPr="00010B70" w:rsidRDefault="00B56A1A"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53. Вывод об эффективности (неэффективности) реализации муниципальной программы может определяться на основании следующих критериев: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4"/>
        <w:gridCol w:w="3162"/>
      </w:tblGrid>
      <w:tr w:rsidR="00B56A1A" w:rsidRPr="00010B70" w:rsidTr="00C438BD">
        <w:tc>
          <w:tcPr>
            <w:tcW w:w="6194"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Вывод об эффективности реализации муниципальной программы (подпрограммы)</w:t>
            </w:r>
          </w:p>
        </w:tc>
        <w:tc>
          <w:tcPr>
            <w:tcW w:w="3162"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Критерий оценки эффективности ЭГП</w:t>
            </w:r>
          </w:p>
        </w:tc>
      </w:tr>
      <w:tr w:rsidR="00B56A1A" w:rsidRPr="00010B70" w:rsidTr="00C438BD">
        <w:tc>
          <w:tcPr>
            <w:tcW w:w="6194" w:type="dxa"/>
          </w:tcPr>
          <w:p w:rsidR="00B56A1A" w:rsidRPr="00010B70" w:rsidRDefault="00B56A1A"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Неэффективная</w:t>
            </w:r>
          </w:p>
        </w:tc>
        <w:tc>
          <w:tcPr>
            <w:tcW w:w="3162"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менее 0,5</w:t>
            </w:r>
          </w:p>
        </w:tc>
      </w:tr>
      <w:tr w:rsidR="00B56A1A" w:rsidRPr="00010B70" w:rsidTr="00C438BD">
        <w:tc>
          <w:tcPr>
            <w:tcW w:w="6194" w:type="dxa"/>
          </w:tcPr>
          <w:p w:rsidR="00B56A1A" w:rsidRPr="00010B70" w:rsidRDefault="00B56A1A"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Уровень эффективности удовлетворительный</w:t>
            </w:r>
          </w:p>
        </w:tc>
        <w:tc>
          <w:tcPr>
            <w:tcW w:w="3162"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0,5 - 0,79</w:t>
            </w:r>
          </w:p>
        </w:tc>
      </w:tr>
      <w:tr w:rsidR="00B56A1A" w:rsidRPr="00010B70" w:rsidTr="00C438BD">
        <w:tc>
          <w:tcPr>
            <w:tcW w:w="6194" w:type="dxa"/>
          </w:tcPr>
          <w:p w:rsidR="00B56A1A" w:rsidRPr="00010B70" w:rsidRDefault="00B56A1A"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Эффективная</w:t>
            </w:r>
          </w:p>
        </w:tc>
        <w:tc>
          <w:tcPr>
            <w:tcW w:w="3162"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0,8 - 1</w:t>
            </w:r>
          </w:p>
        </w:tc>
      </w:tr>
      <w:tr w:rsidR="00B56A1A" w:rsidRPr="00010B70" w:rsidTr="00C438BD">
        <w:tc>
          <w:tcPr>
            <w:tcW w:w="6194" w:type="dxa"/>
          </w:tcPr>
          <w:p w:rsidR="00B56A1A" w:rsidRPr="00010B70" w:rsidRDefault="00B56A1A"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Высокоэффективная</w:t>
            </w:r>
          </w:p>
        </w:tc>
        <w:tc>
          <w:tcPr>
            <w:tcW w:w="3162" w:type="dxa"/>
          </w:tcPr>
          <w:p w:rsidR="00B56A1A" w:rsidRPr="00010B70" w:rsidRDefault="00B56A1A"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более 1</w:t>
            </w:r>
          </w:p>
        </w:tc>
      </w:tr>
    </w:tbl>
    <w:p w:rsidR="00B56A1A" w:rsidRPr="00010B70" w:rsidRDefault="00B56A1A" w:rsidP="00010B70">
      <w:pPr>
        <w:widowControl/>
        <w:autoSpaceDE/>
        <w:autoSpaceDN/>
        <w:adjustRightInd/>
        <w:spacing w:line="240" w:lineRule="atLeast"/>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Оценка эффективности муниципальной программы осуществляется ответственным исполнителем ежегодно, до 1 апреля года, следующего за отчетным. Результаты оценки муниципальной программы предоставляются ответственным исполнителем Главе Рузаевского муниципального района в составе годового отчета о ходе реализации и оценке эффективности муниципальной программы.</w:t>
      </w:r>
    </w:p>
    <w:p w:rsidR="00B56A1A" w:rsidRDefault="00B56A1A" w:rsidP="00010B70">
      <w:pPr>
        <w:widowControl/>
        <w:autoSpaceDE/>
        <w:autoSpaceDN/>
        <w:adjustRightInd/>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При необходимости ответственный исполнитель муниципальной программы может привлекать независимых экспертов для проведения анализа хода реализации муниципальной программы и подготовки предложений по повышению эффективности реализации муниципальн</w:t>
      </w:r>
      <w:r>
        <w:rPr>
          <w:rFonts w:ascii="Times New Roman" w:hAnsi="Times New Roman"/>
          <w:color w:val="000000"/>
          <w:sz w:val="28"/>
          <w:szCs w:val="28"/>
          <w:shd w:val="clear" w:color="auto" w:fill="FFFFFF"/>
        </w:rPr>
        <w:t>ой программы.</w:t>
      </w: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010B70">
      <w:pPr>
        <w:widowControl/>
        <w:autoSpaceDE/>
        <w:autoSpaceDN/>
        <w:adjustRightInd/>
        <w:rPr>
          <w:rFonts w:ascii="Times New Roman" w:hAnsi="Times New Roman"/>
          <w:color w:val="000000"/>
          <w:sz w:val="28"/>
          <w:szCs w:val="28"/>
          <w:shd w:val="clear" w:color="auto" w:fill="FFFFFF"/>
        </w:rPr>
      </w:pPr>
    </w:p>
    <w:p w:rsidR="00B56A1A" w:rsidRDefault="00B56A1A" w:rsidP="00C438BD">
      <w:pPr>
        <w:widowControl/>
        <w:autoSpaceDE/>
        <w:autoSpaceDN/>
        <w:adjustRightInd/>
        <w:jc w:val="center"/>
        <w:rPr>
          <w:rFonts w:ascii="Times New Roman" w:hAnsi="Times New Roman" w:cs="Times New Roman"/>
          <w:sz w:val="20"/>
          <w:szCs w:val="20"/>
        </w:rPr>
        <w:sectPr w:rsidR="00B56A1A" w:rsidSect="00C438BD">
          <w:pgSz w:w="11906" w:h="16838"/>
          <w:pgMar w:top="1134" w:right="567" w:bottom="992" w:left="1418" w:header="709" w:footer="709" w:gutter="0"/>
          <w:cols w:space="708"/>
          <w:titlePg/>
          <w:docGrid w:linePitch="360"/>
        </w:sectPr>
      </w:pPr>
    </w:p>
    <w:p w:rsidR="00B56A1A" w:rsidRPr="00C438BD" w:rsidRDefault="00B56A1A" w:rsidP="00C438BD">
      <w:pPr>
        <w:widowControl/>
        <w:autoSpaceDE/>
        <w:autoSpaceDN/>
        <w:adjustRightInd/>
        <w:spacing w:after="200" w:line="276" w:lineRule="auto"/>
        <w:rPr>
          <w:rFonts w:ascii="Times New Roman" w:hAnsi="Times New Roman" w:cs="Times New Roman"/>
          <w:sz w:val="20"/>
          <w:szCs w:val="20"/>
          <w:lang w:eastAsia="en-US"/>
        </w:rPr>
      </w:pPr>
    </w:p>
    <w:tbl>
      <w:tblPr>
        <w:tblW w:w="15261" w:type="dxa"/>
        <w:tblInd w:w="93" w:type="dxa"/>
        <w:tblLayout w:type="fixed"/>
        <w:tblLook w:val="00A0" w:firstRow="1" w:lastRow="0" w:firstColumn="1" w:lastColumn="0" w:noHBand="0" w:noVBand="0"/>
      </w:tblPr>
      <w:tblGrid>
        <w:gridCol w:w="569"/>
        <w:gridCol w:w="3511"/>
        <w:gridCol w:w="46"/>
        <w:gridCol w:w="851"/>
        <w:gridCol w:w="104"/>
        <w:gridCol w:w="60"/>
        <w:gridCol w:w="425"/>
        <w:gridCol w:w="516"/>
        <w:gridCol w:w="33"/>
        <w:gridCol w:w="27"/>
        <w:gridCol w:w="1021"/>
        <w:gridCol w:w="86"/>
        <w:gridCol w:w="27"/>
        <w:gridCol w:w="1107"/>
        <w:gridCol w:w="27"/>
        <w:gridCol w:w="995"/>
        <w:gridCol w:w="112"/>
        <w:gridCol w:w="27"/>
        <w:gridCol w:w="997"/>
        <w:gridCol w:w="110"/>
        <w:gridCol w:w="27"/>
        <w:gridCol w:w="998"/>
        <w:gridCol w:w="109"/>
        <w:gridCol w:w="17"/>
        <w:gridCol w:w="27"/>
        <w:gridCol w:w="981"/>
        <w:gridCol w:w="109"/>
        <w:gridCol w:w="17"/>
        <w:gridCol w:w="27"/>
        <w:gridCol w:w="981"/>
        <w:gridCol w:w="177"/>
        <w:gridCol w:w="27"/>
        <w:gridCol w:w="42"/>
        <w:gridCol w:w="993"/>
        <w:gridCol w:w="21"/>
        <w:gridCol w:w="10"/>
        <w:gridCol w:w="47"/>
      </w:tblGrid>
      <w:tr w:rsidR="00B56A1A" w:rsidRPr="003B0694" w:rsidTr="003B0694">
        <w:trPr>
          <w:gridAfter w:val="1"/>
          <w:wAfter w:w="47" w:type="dxa"/>
          <w:trHeight w:val="315"/>
        </w:trPr>
        <w:tc>
          <w:tcPr>
            <w:tcW w:w="569"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4408"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89"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49"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4563" w:type="dxa"/>
            <w:gridSpan w:val="16"/>
            <w:tcBorders>
              <w:top w:val="nil"/>
              <w:left w:val="nil"/>
              <w:bottom w:val="nil"/>
              <w:right w:val="nil"/>
            </w:tcBorders>
          </w:tcPr>
          <w:p w:rsidR="00B56A1A" w:rsidRPr="003B0694" w:rsidRDefault="00B56A1A" w:rsidP="003B0694">
            <w:pPr>
              <w:widowControl/>
              <w:autoSpaceDE/>
              <w:autoSpaceDN/>
              <w:adjustRightInd/>
              <w:jc w:val="right"/>
              <w:rPr>
                <w:rFonts w:ascii="Times New Roman" w:hAnsi="Times New Roman" w:cs="Times New Roman"/>
                <w:b/>
                <w:bCs/>
                <w:sz w:val="20"/>
                <w:szCs w:val="20"/>
              </w:rPr>
            </w:pPr>
            <w:r w:rsidRPr="003B0694">
              <w:rPr>
                <w:rFonts w:ascii="Times New Roman" w:hAnsi="Times New Roman" w:cs="Times New Roman"/>
                <w:b/>
                <w:bCs/>
                <w:sz w:val="20"/>
                <w:szCs w:val="20"/>
              </w:rPr>
              <w:t>ПРИЛОЖЕНИЕ 1</w:t>
            </w:r>
          </w:p>
        </w:tc>
      </w:tr>
      <w:tr w:rsidR="00B56A1A" w:rsidRPr="003B0694" w:rsidTr="003B0694">
        <w:trPr>
          <w:gridAfter w:val="1"/>
          <w:wAfter w:w="47" w:type="dxa"/>
          <w:trHeight w:val="1035"/>
        </w:trPr>
        <w:tc>
          <w:tcPr>
            <w:tcW w:w="569"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4408"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89"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49"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4563" w:type="dxa"/>
            <w:gridSpan w:val="16"/>
            <w:tcBorders>
              <w:top w:val="nil"/>
              <w:left w:val="nil"/>
              <w:bottom w:val="nil"/>
              <w:right w:val="nil"/>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к муниципальной программе "Экономическое развитие Рузаевского муниципального района Республики Мордовия на 2020-2025 годы"</w:t>
            </w:r>
          </w:p>
        </w:tc>
      </w:tr>
      <w:tr w:rsidR="00B56A1A" w:rsidRPr="003B0694" w:rsidTr="003B0694">
        <w:trPr>
          <w:gridAfter w:val="1"/>
          <w:wAfter w:w="47" w:type="dxa"/>
          <w:trHeight w:val="315"/>
        </w:trPr>
        <w:tc>
          <w:tcPr>
            <w:tcW w:w="15214" w:type="dxa"/>
            <w:gridSpan w:val="36"/>
            <w:tcBorders>
              <w:top w:val="nil"/>
              <w:left w:val="nil"/>
              <w:bottom w:val="nil"/>
              <w:right w:val="nil"/>
            </w:tcBorders>
            <w:noWrap/>
            <w:vAlign w:val="bottom"/>
          </w:tcPr>
          <w:p w:rsidR="00B56A1A" w:rsidRPr="003B0694" w:rsidRDefault="00B56A1A" w:rsidP="003B0694">
            <w:pPr>
              <w:widowControl/>
              <w:autoSpaceDE/>
              <w:autoSpaceDN/>
              <w:adjustRightInd/>
              <w:jc w:val="center"/>
              <w:rPr>
                <w:rFonts w:ascii="Times New Roman" w:hAnsi="Times New Roman" w:cs="Times New Roman"/>
                <w:b/>
                <w:bCs/>
                <w:sz w:val="24"/>
                <w:szCs w:val="24"/>
              </w:rPr>
            </w:pPr>
            <w:r w:rsidRPr="003B0694">
              <w:rPr>
                <w:rFonts w:ascii="Times New Roman" w:hAnsi="Times New Roman" w:cs="Times New Roman"/>
                <w:b/>
                <w:bCs/>
                <w:sz w:val="24"/>
                <w:szCs w:val="24"/>
              </w:rPr>
              <w:t>Сведения</w:t>
            </w:r>
          </w:p>
        </w:tc>
      </w:tr>
      <w:tr w:rsidR="00B56A1A" w:rsidRPr="003B0694" w:rsidTr="003B0694">
        <w:trPr>
          <w:gridAfter w:val="1"/>
          <w:wAfter w:w="47" w:type="dxa"/>
          <w:trHeight w:val="330"/>
        </w:trPr>
        <w:tc>
          <w:tcPr>
            <w:tcW w:w="15214" w:type="dxa"/>
            <w:gridSpan w:val="36"/>
            <w:tcBorders>
              <w:top w:val="nil"/>
              <w:left w:val="nil"/>
              <w:bottom w:val="nil"/>
              <w:right w:val="nil"/>
            </w:tcBorders>
            <w:vAlign w:val="bottom"/>
          </w:tcPr>
          <w:p w:rsidR="00B56A1A" w:rsidRPr="003B0694" w:rsidRDefault="00B56A1A" w:rsidP="003B0694">
            <w:pPr>
              <w:widowControl/>
              <w:autoSpaceDE/>
              <w:autoSpaceDN/>
              <w:adjustRightInd/>
              <w:jc w:val="center"/>
              <w:rPr>
                <w:rFonts w:ascii="Times New Roman" w:hAnsi="Times New Roman" w:cs="Times New Roman"/>
                <w:b/>
                <w:bCs/>
                <w:sz w:val="24"/>
                <w:szCs w:val="24"/>
              </w:rPr>
            </w:pPr>
            <w:r w:rsidRPr="003B0694">
              <w:rPr>
                <w:rFonts w:ascii="Times New Roman" w:hAnsi="Times New Roman" w:cs="Times New Roman"/>
                <w:b/>
                <w:bCs/>
                <w:sz w:val="24"/>
                <w:szCs w:val="24"/>
              </w:rPr>
              <w:t>о целевых показателях (индикаторах) муниципальной программы, подразделов муниципальной программы и их значениях</w:t>
            </w:r>
          </w:p>
        </w:tc>
      </w:tr>
      <w:tr w:rsidR="00B56A1A" w:rsidRPr="003B0694" w:rsidTr="003B0694">
        <w:trPr>
          <w:gridAfter w:val="1"/>
          <w:wAfter w:w="47" w:type="dxa"/>
          <w:trHeight w:val="255"/>
        </w:trPr>
        <w:tc>
          <w:tcPr>
            <w:tcW w:w="569"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3511"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897"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8" w:type="dxa"/>
            <w:gridSpan w:val="5"/>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51"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34" w:type="dxa"/>
            <w:gridSpan w:val="4"/>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185" w:type="dxa"/>
            <w:gridSpan w:val="3"/>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093" w:type="dxa"/>
            <w:gridSpan w:val="5"/>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gridAfter w:val="1"/>
          <w:wAfter w:w="47" w:type="dxa"/>
          <w:trHeight w:val="66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№п/п</w:t>
            </w:r>
          </w:p>
        </w:tc>
        <w:tc>
          <w:tcPr>
            <w:tcW w:w="3511" w:type="dxa"/>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Показатель (индикатор) (наименование)</w:t>
            </w:r>
          </w:p>
        </w:tc>
        <w:tc>
          <w:tcPr>
            <w:tcW w:w="897" w:type="dxa"/>
            <w:gridSpan w:val="2"/>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Единица измерения</w:t>
            </w:r>
          </w:p>
        </w:tc>
        <w:tc>
          <w:tcPr>
            <w:tcW w:w="10237" w:type="dxa"/>
            <w:gridSpan w:val="3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Значения показателей</w:t>
            </w:r>
          </w:p>
        </w:tc>
      </w:tr>
      <w:tr w:rsidR="00B56A1A" w:rsidRPr="003B0694" w:rsidTr="003B0694">
        <w:trPr>
          <w:gridAfter w:val="1"/>
          <w:wAfter w:w="47" w:type="dxa"/>
          <w:trHeight w:val="315"/>
        </w:trPr>
        <w:tc>
          <w:tcPr>
            <w:tcW w:w="569"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511"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897"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138" w:type="dxa"/>
            <w:gridSpan w:val="5"/>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2017 г.</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2018 г.</w:t>
            </w:r>
          </w:p>
        </w:tc>
        <w:tc>
          <w:tcPr>
            <w:tcW w:w="1134"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2019 г.</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2020 г.</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2021 г.</w:t>
            </w:r>
          </w:p>
        </w:tc>
        <w:tc>
          <w:tcPr>
            <w:tcW w:w="1151"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2022 г.</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2023 г.</w:t>
            </w:r>
          </w:p>
        </w:tc>
        <w:tc>
          <w:tcPr>
            <w:tcW w:w="1185"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2024 г.</w:t>
            </w:r>
          </w:p>
        </w:tc>
        <w:tc>
          <w:tcPr>
            <w:tcW w:w="1093" w:type="dxa"/>
            <w:gridSpan w:val="5"/>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2025 г.</w:t>
            </w:r>
          </w:p>
        </w:tc>
      </w:tr>
      <w:tr w:rsidR="00B56A1A" w:rsidRPr="003B0694" w:rsidTr="003B0694">
        <w:trPr>
          <w:gridAfter w:val="1"/>
          <w:wAfter w:w="47" w:type="dxa"/>
          <w:trHeight w:val="315"/>
        </w:trPr>
        <w:tc>
          <w:tcPr>
            <w:tcW w:w="15214" w:type="dxa"/>
            <w:gridSpan w:val="3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Подраздел 1 "Развитие промышленного комплекса"</w:t>
            </w:r>
          </w:p>
        </w:tc>
      </w:tr>
      <w:tr w:rsidR="00B56A1A" w:rsidRPr="003B0694" w:rsidTr="003B0694">
        <w:trPr>
          <w:gridAfter w:val="1"/>
          <w:wAfter w:w="47" w:type="dxa"/>
          <w:trHeight w:val="2333"/>
        </w:trPr>
        <w:tc>
          <w:tcPr>
            <w:tcW w:w="569"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w:t>
            </w:r>
          </w:p>
        </w:tc>
        <w:tc>
          <w:tcPr>
            <w:tcW w:w="3511" w:type="dxa"/>
            <w:tcBorders>
              <w:top w:val="nil"/>
              <w:left w:val="nil"/>
              <w:bottom w:val="single" w:sz="4" w:space="0" w:color="auto"/>
              <w:right w:val="single" w:sz="4" w:space="0" w:color="auto"/>
            </w:tcBorders>
            <w:shd w:val="clear" w:color="000000" w:fill="FFFFFF"/>
          </w:tcPr>
          <w:p w:rsidR="00B56A1A" w:rsidRPr="003B0694" w:rsidRDefault="00B56A1A" w:rsidP="003B0694">
            <w:pPr>
              <w:widowControl/>
              <w:autoSpaceDE/>
              <w:autoSpaceDN/>
              <w:adjustRightInd/>
              <w:jc w:val="both"/>
              <w:rPr>
                <w:rFonts w:ascii="Times New Roman" w:hAnsi="Times New Roman" w:cs="Times New Roman"/>
                <w:color w:val="000000"/>
                <w:sz w:val="20"/>
                <w:szCs w:val="20"/>
              </w:rPr>
            </w:pPr>
            <w:r w:rsidRPr="003B0694">
              <w:rPr>
                <w:rFonts w:ascii="Times New Roman" w:hAnsi="Times New Roman" w:cs="Times New Roman"/>
                <w:color w:val="000000"/>
                <w:sz w:val="20"/>
                <w:szCs w:val="20"/>
              </w:rPr>
              <w:t>Объем отгруженных товаров собственного производства, выполненных работ и услуг собственными силами по видам экономической деятельности «Обрабатывающие производства», «Обеспечение электрической энергией, газом и паром; кондиционирование воздуха»</w:t>
            </w:r>
          </w:p>
        </w:tc>
        <w:tc>
          <w:tcPr>
            <w:tcW w:w="897" w:type="dxa"/>
            <w:gridSpan w:val="2"/>
            <w:tcBorders>
              <w:top w:val="nil"/>
              <w:left w:val="nil"/>
              <w:bottom w:val="single" w:sz="4" w:space="0" w:color="auto"/>
              <w:right w:val="single" w:sz="4" w:space="0" w:color="auto"/>
            </w:tcBorders>
            <w:shd w:val="clear" w:color="000000" w:fill="FFFFFF"/>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тыс.руб.</w:t>
            </w:r>
          </w:p>
        </w:tc>
        <w:tc>
          <w:tcPr>
            <w:tcW w:w="1138" w:type="dxa"/>
            <w:gridSpan w:val="5"/>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12 767 556</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23 606 924</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39 306 077</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38 561 496</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40 147 319</w:t>
            </w:r>
          </w:p>
        </w:tc>
        <w:tc>
          <w:tcPr>
            <w:tcW w:w="1151"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40 461 552</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40 302 179</w:t>
            </w:r>
          </w:p>
        </w:tc>
        <w:tc>
          <w:tcPr>
            <w:tcW w:w="1185"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41 174 964</w:t>
            </w:r>
          </w:p>
        </w:tc>
        <w:tc>
          <w:tcPr>
            <w:tcW w:w="1093" w:type="dxa"/>
            <w:gridSpan w:val="5"/>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41 886 180</w:t>
            </w:r>
          </w:p>
        </w:tc>
      </w:tr>
      <w:tr w:rsidR="00B56A1A" w:rsidRPr="003B0694" w:rsidTr="003B0694">
        <w:trPr>
          <w:gridAfter w:val="1"/>
          <w:wAfter w:w="47" w:type="dxa"/>
          <w:trHeight w:val="2655"/>
        </w:trPr>
        <w:tc>
          <w:tcPr>
            <w:tcW w:w="569"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w:t>
            </w:r>
          </w:p>
        </w:tc>
        <w:tc>
          <w:tcPr>
            <w:tcW w:w="3511" w:type="dxa"/>
            <w:tcBorders>
              <w:top w:val="nil"/>
              <w:left w:val="nil"/>
              <w:bottom w:val="single" w:sz="4" w:space="0" w:color="auto"/>
              <w:right w:val="single" w:sz="4" w:space="0" w:color="auto"/>
            </w:tcBorders>
            <w:shd w:val="clear" w:color="000000" w:fill="FFFFFF"/>
          </w:tcPr>
          <w:p w:rsidR="00B56A1A" w:rsidRPr="003B0694" w:rsidRDefault="00B56A1A" w:rsidP="003B0694">
            <w:pPr>
              <w:widowControl/>
              <w:autoSpaceDE/>
              <w:autoSpaceDN/>
              <w:adjustRightInd/>
              <w:jc w:val="both"/>
              <w:rPr>
                <w:rFonts w:ascii="Times New Roman" w:hAnsi="Times New Roman" w:cs="Times New Roman"/>
                <w:color w:val="000000"/>
                <w:sz w:val="20"/>
                <w:szCs w:val="20"/>
              </w:rPr>
            </w:pPr>
            <w:r w:rsidRPr="003B0694">
              <w:rPr>
                <w:rFonts w:ascii="Times New Roman" w:hAnsi="Times New Roman" w:cs="Times New Roman"/>
                <w:color w:val="000000"/>
                <w:sz w:val="20"/>
                <w:szCs w:val="20"/>
              </w:rPr>
              <w:t>Темп роста объема отгруженных товаров собственного производства, выполненных работ и услуг собственными силами по видам экономической деятельности «Обрабатывающие производства», «Обеспечение электрической энергией, газом и паром; кондиционирование воздуха»</w:t>
            </w:r>
          </w:p>
        </w:tc>
        <w:tc>
          <w:tcPr>
            <w:tcW w:w="897" w:type="dxa"/>
            <w:gridSpan w:val="2"/>
            <w:tcBorders>
              <w:top w:val="nil"/>
              <w:left w:val="nil"/>
              <w:bottom w:val="single" w:sz="4" w:space="0" w:color="auto"/>
              <w:right w:val="single" w:sz="4" w:space="0" w:color="auto"/>
            </w:tcBorders>
            <w:shd w:val="clear" w:color="000000" w:fill="FFFFFF"/>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xml:space="preserve">% к пред. году в сопоставимых ценах </w:t>
            </w:r>
          </w:p>
        </w:tc>
        <w:tc>
          <w:tcPr>
            <w:tcW w:w="1138" w:type="dxa"/>
            <w:gridSpan w:val="5"/>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103,9</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184,9</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166,5</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98,1</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104,1</w:t>
            </w:r>
          </w:p>
        </w:tc>
        <w:tc>
          <w:tcPr>
            <w:tcW w:w="1151"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100,8</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99,6</w:t>
            </w:r>
          </w:p>
        </w:tc>
        <w:tc>
          <w:tcPr>
            <w:tcW w:w="1185"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102,2</w:t>
            </w:r>
          </w:p>
        </w:tc>
        <w:tc>
          <w:tcPr>
            <w:tcW w:w="1093" w:type="dxa"/>
            <w:gridSpan w:val="5"/>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101,7</w:t>
            </w:r>
          </w:p>
        </w:tc>
      </w:tr>
      <w:tr w:rsidR="00B56A1A" w:rsidRPr="003B0694" w:rsidTr="00FE6740">
        <w:trPr>
          <w:gridAfter w:val="3"/>
          <w:wAfter w:w="78" w:type="dxa"/>
          <w:trHeight w:val="735"/>
        </w:trPr>
        <w:tc>
          <w:tcPr>
            <w:tcW w:w="569" w:type="dxa"/>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w:t>
            </w:r>
          </w:p>
        </w:tc>
        <w:tc>
          <w:tcPr>
            <w:tcW w:w="3557" w:type="dxa"/>
            <w:gridSpan w:val="2"/>
            <w:tcBorders>
              <w:top w:val="single" w:sz="4" w:space="0" w:color="auto"/>
              <w:left w:val="nil"/>
              <w:bottom w:val="single" w:sz="4" w:space="0" w:color="auto"/>
              <w:right w:val="single" w:sz="4" w:space="0" w:color="auto"/>
            </w:tcBorders>
            <w:shd w:val="clear" w:color="000000" w:fill="FFFFFF"/>
          </w:tcPr>
          <w:p w:rsidR="00B56A1A" w:rsidRPr="003B0694" w:rsidRDefault="00B56A1A" w:rsidP="003B0694">
            <w:pPr>
              <w:widowControl/>
              <w:autoSpaceDE/>
              <w:autoSpaceDN/>
              <w:adjustRightInd/>
              <w:jc w:val="both"/>
              <w:rPr>
                <w:rFonts w:ascii="Times New Roman" w:hAnsi="Times New Roman" w:cs="Times New Roman"/>
                <w:color w:val="000000"/>
                <w:sz w:val="20"/>
                <w:szCs w:val="20"/>
              </w:rPr>
            </w:pPr>
            <w:r w:rsidRPr="003B0694">
              <w:rPr>
                <w:rFonts w:ascii="Times New Roman" w:hAnsi="Times New Roman" w:cs="Times New Roman"/>
                <w:color w:val="000000"/>
                <w:sz w:val="20"/>
                <w:szCs w:val="20"/>
              </w:rPr>
              <w:t>Производительность труда в обрабатывающих производствах</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тыс.руб.</w:t>
            </w:r>
          </w:p>
        </w:tc>
        <w:tc>
          <w:tcPr>
            <w:tcW w:w="1138" w:type="dxa"/>
            <w:gridSpan w:val="5"/>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3 634,0</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5 990,8</w:t>
            </w:r>
          </w:p>
        </w:tc>
        <w:tc>
          <w:tcPr>
            <w:tcW w:w="1134" w:type="dxa"/>
            <w:gridSpan w:val="2"/>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9 045,8</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7 818,7</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8 732,7</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9 431,3</w:t>
            </w:r>
          </w:p>
        </w:tc>
        <w:tc>
          <w:tcPr>
            <w:tcW w:w="1134" w:type="dxa"/>
            <w:gridSpan w:val="4"/>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9 393,4</w:t>
            </w:r>
          </w:p>
        </w:tc>
        <w:tc>
          <w:tcPr>
            <w:tcW w:w="1271" w:type="dxa"/>
            <w:gridSpan w:val="6"/>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9 601,2</w:t>
            </w:r>
          </w:p>
        </w:tc>
        <w:tc>
          <w:tcPr>
            <w:tcW w:w="993" w:type="dxa"/>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9 770,5</w:t>
            </w:r>
          </w:p>
        </w:tc>
      </w:tr>
      <w:tr w:rsidR="00B56A1A" w:rsidRPr="003B0694" w:rsidTr="00FE6740">
        <w:trPr>
          <w:gridAfter w:val="3"/>
          <w:wAfter w:w="78" w:type="dxa"/>
          <w:trHeight w:val="949"/>
        </w:trPr>
        <w:tc>
          <w:tcPr>
            <w:tcW w:w="569" w:type="dxa"/>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w:t>
            </w:r>
          </w:p>
        </w:tc>
        <w:tc>
          <w:tcPr>
            <w:tcW w:w="3557"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Темп роста производительности труда в обрабатывающих производствах к соответствующему периоду прошлого года</w:t>
            </w:r>
          </w:p>
        </w:tc>
        <w:tc>
          <w:tcPr>
            <w:tcW w:w="851"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138" w:type="dxa"/>
            <w:gridSpan w:val="5"/>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117,8</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164,9</w:t>
            </w:r>
          </w:p>
        </w:tc>
        <w:tc>
          <w:tcPr>
            <w:tcW w:w="1134" w:type="dxa"/>
            <w:gridSpan w:val="2"/>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151,0</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86,4</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111,7</w:t>
            </w:r>
          </w:p>
        </w:tc>
        <w:tc>
          <w:tcPr>
            <w:tcW w:w="1134" w:type="dxa"/>
            <w:gridSpan w:val="3"/>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108,0</w:t>
            </w:r>
          </w:p>
        </w:tc>
        <w:tc>
          <w:tcPr>
            <w:tcW w:w="1134" w:type="dxa"/>
            <w:gridSpan w:val="4"/>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99,6</w:t>
            </w:r>
          </w:p>
        </w:tc>
        <w:tc>
          <w:tcPr>
            <w:tcW w:w="1271" w:type="dxa"/>
            <w:gridSpan w:val="6"/>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102,2</w:t>
            </w:r>
          </w:p>
        </w:tc>
        <w:tc>
          <w:tcPr>
            <w:tcW w:w="993" w:type="dxa"/>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101,8</w:t>
            </w:r>
          </w:p>
        </w:tc>
      </w:tr>
      <w:tr w:rsidR="00B56A1A" w:rsidRPr="003B0694" w:rsidTr="003B0694">
        <w:trPr>
          <w:gridAfter w:val="1"/>
          <w:wAfter w:w="47" w:type="dxa"/>
          <w:trHeight w:val="375"/>
        </w:trPr>
        <w:tc>
          <w:tcPr>
            <w:tcW w:w="15214" w:type="dxa"/>
            <w:gridSpan w:val="3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Подраздел 2 "Формирование благоприятной инвестиционной среды"</w:t>
            </w:r>
          </w:p>
        </w:tc>
      </w:tr>
      <w:tr w:rsidR="00B56A1A" w:rsidRPr="003B0694" w:rsidTr="003B0694">
        <w:trPr>
          <w:gridAfter w:val="2"/>
          <w:wAfter w:w="57" w:type="dxa"/>
          <w:trHeight w:val="630"/>
        </w:trPr>
        <w:tc>
          <w:tcPr>
            <w:tcW w:w="569" w:type="dxa"/>
            <w:tcBorders>
              <w:top w:val="nil"/>
              <w:left w:val="single" w:sz="4" w:space="0" w:color="auto"/>
              <w:bottom w:val="single" w:sz="4" w:space="0" w:color="auto"/>
              <w:right w:val="nil"/>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w:t>
            </w:r>
          </w:p>
        </w:tc>
        <w:tc>
          <w:tcPr>
            <w:tcW w:w="3557"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Наличие актуального инвестиционного паспорта</w:t>
            </w:r>
          </w:p>
        </w:tc>
        <w:tc>
          <w:tcPr>
            <w:tcW w:w="1015" w:type="dxa"/>
            <w:gridSpan w:val="3"/>
            <w:tcBorders>
              <w:top w:val="nil"/>
              <w:left w:val="nil"/>
              <w:bottom w:val="single" w:sz="4" w:space="0" w:color="auto"/>
              <w:right w:val="single" w:sz="4" w:space="0" w:color="auto"/>
            </w:tcBorders>
            <w:shd w:val="clear" w:color="000000" w:fill="FFFFFF"/>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да/нет</w:t>
            </w:r>
          </w:p>
        </w:tc>
        <w:tc>
          <w:tcPr>
            <w:tcW w:w="941"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081"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247"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995"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136"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135"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260" w:type="dxa"/>
            <w:gridSpan w:val="5"/>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r>
      <w:tr w:rsidR="00B56A1A" w:rsidRPr="003B0694" w:rsidTr="003B0694">
        <w:trPr>
          <w:gridAfter w:val="2"/>
          <w:wAfter w:w="57" w:type="dxa"/>
          <w:trHeight w:val="645"/>
        </w:trPr>
        <w:tc>
          <w:tcPr>
            <w:tcW w:w="569" w:type="dxa"/>
            <w:tcBorders>
              <w:top w:val="nil"/>
              <w:left w:val="single" w:sz="4" w:space="0" w:color="auto"/>
              <w:bottom w:val="single" w:sz="4" w:space="0" w:color="auto"/>
              <w:right w:val="nil"/>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w:t>
            </w:r>
          </w:p>
        </w:tc>
        <w:tc>
          <w:tcPr>
            <w:tcW w:w="3557"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Объем инвестиций в основной капитал (за исключением бюджетных средств)</w:t>
            </w:r>
          </w:p>
        </w:tc>
        <w:tc>
          <w:tcPr>
            <w:tcW w:w="1015"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тыс. руб.</w:t>
            </w:r>
          </w:p>
        </w:tc>
        <w:tc>
          <w:tcPr>
            <w:tcW w:w="941"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918 442</w:t>
            </w:r>
          </w:p>
        </w:tc>
        <w:tc>
          <w:tcPr>
            <w:tcW w:w="1081"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480 925</w:t>
            </w:r>
          </w:p>
        </w:tc>
        <w:tc>
          <w:tcPr>
            <w:tcW w:w="1247"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2 532 066</w:t>
            </w:r>
          </w:p>
        </w:tc>
        <w:tc>
          <w:tcPr>
            <w:tcW w:w="995"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562 646</w:t>
            </w:r>
          </w:p>
        </w:tc>
        <w:tc>
          <w:tcPr>
            <w:tcW w:w="1136"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318 783</w:t>
            </w:r>
          </w:p>
        </w:tc>
        <w:tc>
          <w:tcPr>
            <w:tcW w:w="1135"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265 978</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247 245</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253 965</w:t>
            </w:r>
          </w:p>
        </w:tc>
        <w:tc>
          <w:tcPr>
            <w:tcW w:w="1260" w:type="dxa"/>
            <w:gridSpan w:val="5"/>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330 000</w:t>
            </w:r>
          </w:p>
        </w:tc>
      </w:tr>
      <w:tr w:rsidR="00B56A1A" w:rsidRPr="003B0694" w:rsidTr="003B0694">
        <w:trPr>
          <w:gridAfter w:val="2"/>
          <w:wAfter w:w="57" w:type="dxa"/>
          <w:trHeight w:val="675"/>
        </w:trPr>
        <w:tc>
          <w:tcPr>
            <w:tcW w:w="569" w:type="dxa"/>
            <w:tcBorders>
              <w:top w:val="nil"/>
              <w:left w:val="single" w:sz="4" w:space="0" w:color="auto"/>
              <w:bottom w:val="single" w:sz="4" w:space="0" w:color="auto"/>
              <w:right w:val="nil"/>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w:t>
            </w:r>
          </w:p>
        </w:tc>
        <w:tc>
          <w:tcPr>
            <w:tcW w:w="3557"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Количество рабочих мест, созданных (планируемых к созданию) за счет реализации инвестиционных проектов</w:t>
            </w:r>
          </w:p>
        </w:tc>
        <w:tc>
          <w:tcPr>
            <w:tcW w:w="1015"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единиц</w:t>
            </w:r>
          </w:p>
        </w:tc>
        <w:tc>
          <w:tcPr>
            <w:tcW w:w="941"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523</w:t>
            </w:r>
          </w:p>
        </w:tc>
        <w:tc>
          <w:tcPr>
            <w:tcW w:w="1081"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572</w:t>
            </w:r>
          </w:p>
        </w:tc>
        <w:tc>
          <w:tcPr>
            <w:tcW w:w="1247"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797</w:t>
            </w:r>
          </w:p>
        </w:tc>
        <w:tc>
          <w:tcPr>
            <w:tcW w:w="995"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570</w:t>
            </w:r>
          </w:p>
        </w:tc>
        <w:tc>
          <w:tcPr>
            <w:tcW w:w="1136"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365</w:t>
            </w:r>
          </w:p>
        </w:tc>
        <w:tc>
          <w:tcPr>
            <w:tcW w:w="1135"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143</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61</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57</w:t>
            </w:r>
          </w:p>
        </w:tc>
        <w:tc>
          <w:tcPr>
            <w:tcW w:w="1260" w:type="dxa"/>
            <w:gridSpan w:val="5"/>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w:t>
            </w:r>
          </w:p>
        </w:tc>
      </w:tr>
      <w:tr w:rsidR="00B56A1A" w:rsidRPr="003B0694" w:rsidTr="003B0694">
        <w:trPr>
          <w:gridAfter w:val="1"/>
          <w:wAfter w:w="47" w:type="dxa"/>
          <w:trHeight w:val="435"/>
        </w:trPr>
        <w:tc>
          <w:tcPr>
            <w:tcW w:w="15214" w:type="dxa"/>
            <w:gridSpan w:val="3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Подраздел 3 "Развитие инфраструктуры потребительского рынка товаров, работ и услуг"</w:t>
            </w:r>
          </w:p>
        </w:tc>
      </w:tr>
      <w:tr w:rsidR="00B56A1A" w:rsidRPr="003B0694" w:rsidTr="003B0694">
        <w:trPr>
          <w:trHeight w:val="540"/>
        </w:trPr>
        <w:tc>
          <w:tcPr>
            <w:tcW w:w="569" w:type="dxa"/>
            <w:vMerge w:val="restart"/>
            <w:tcBorders>
              <w:top w:val="nil"/>
              <w:left w:val="single" w:sz="4" w:space="0" w:color="auto"/>
              <w:bottom w:val="single" w:sz="4" w:space="0" w:color="000000"/>
              <w:right w:val="single" w:sz="4" w:space="0" w:color="auto"/>
            </w:tcBorders>
            <w:noWrap/>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w:t>
            </w:r>
          </w:p>
        </w:tc>
        <w:tc>
          <w:tcPr>
            <w:tcW w:w="3557"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Объем оборота розничной торговли во всех каналах реализации</w:t>
            </w:r>
          </w:p>
        </w:tc>
        <w:tc>
          <w:tcPr>
            <w:tcW w:w="1015"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тыс.руб.</w:t>
            </w:r>
          </w:p>
        </w:tc>
        <w:tc>
          <w:tcPr>
            <w:tcW w:w="1001"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5 080 581</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5 115 498</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5 397 294</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4 795 321</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5 176 645</w:t>
            </w:r>
          </w:p>
        </w:tc>
        <w:tc>
          <w:tcPr>
            <w:tcW w:w="1151"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5 545 269</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5 940 092</w:t>
            </w:r>
          </w:p>
        </w:tc>
        <w:tc>
          <w:tcPr>
            <w:tcW w:w="1185"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6 393 915</w:t>
            </w:r>
          </w:p>
        </w:tc>
        <w:tc>
          <w:tcPr>
            <w:tcW w:w="1113" w:type="dxa"/>
            <w:gridSpan w:val="5"/>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6 841 490</w:t>
            </w:r>
          </w:p>
        </w:tc>
      </w:tr>
      <w:tr w:rsidR="00B56A1A" w:rsidRPr="003B0694" w:rsidTr="003B0694">
        <w:trPr>
          <w:trHeight w:val="1290"/>
        </w:trPr>
        <w:tc>
          <w:tcPr>
            <w:tcW w:w="569"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557"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015"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 xml:space="preserve">% к пред. году в сопостав. ценах </w:t>
            </w:r>
          </w:p>
        </w:tc>
        <w:tc>
          <w:tcPr>
            <w:tcW w:w="1001"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93,8</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100,7</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105,5</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88,8</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108,0</w:t>
            </w:r>
          </w:p>
        </w:tc>
        <w:tc>
          <w:tcPr>
            <w:tcW w:w="1151"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107,1</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107,1</w:t>
            </w:r>
          </w:p>
        </w:tc>
        <w:tc>
          <w:tcPr>
            <w:tcW w:w="1185"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107,6</w:t>
            </w:r>
          </w:p>
        </w:tc>
        <w:tc>
          <w:tcPr>
            <w:tcW w:w="1113" w:type="dxa"/>
            <w:gridSpan w:val="5"/>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107,0</w:t>
            </w:r>
          </w:p>
        </w:tc>
      </w:tr>
      <w:tr w:rsidR="00B56A1A" w:rsidRPr="003B0694" w:rsidTr="003B0694">
        <w:trPr>
          <w:trHeight w:val="570"/>
        </w:trPr>
        <w:tc>
          <w:tcPr>
            <w:tcW w:w="569"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w:t>
            </w:r>
          </w:p>
        </w:tc>
        <w:tc>
          <w:tcPr>
            <w:tcW w:w="3557"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Оборот общественного питания </w:t>
            </w:r>
          </w:p>
        </w:tc>
        <w:tc>
          <w:tcPr>
            <w:tcW w:w="1015"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тыс.руб.</w:t>
            </w:r>
          </w:p>
        </w:tc>
        <w:tc>
          <w:tcPr>
            <w:tcW w:w="1001"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71 403,0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66 853,0</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66 280,0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43 082,0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43 211,0</w:t>
            </w:r>
          </w:p>
        </w:tc>
        <w:tc>
          <w:tcPr>
            <w:tcW w:w="1151"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43 773,0</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44 605,0</w:t>
            </w:r>
          </w:p>
        </w:tc>
        <w:tc>
          <w:tcPr>
            <w:tcW w:w="1185"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45 497,0</w:t>
            </w:r>
          </w:p>
        </w:tc>
        <w:tc>
          <w:tcPr>
            <w:tcW w:w="1113" w:type="dxa"/>
            <w:gridSpan w:val="5"/>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46 500,0</w:t>
            </w:r>
          </w:p>
        </w:tc>
      </w:tr>
      <w:tr w:rsidR="00B56A1A" w:rsidRPr="003B0694" w:rsidTr="003B0694">
        <w:trPr>
          <w:trHeight w:val="1204"/>
        </w:trPr>
        <w:tc>
          <w:tcPr>
            <w:tcW w:w="569"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3557"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015" w:type="dxa"/>
            <w:gridSpan w:val="3"/>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 xml:space="preserve">% к пред. году в сопостав. ценах </w:t>
            </w:r>
          </w:p>
        </w:tc>
        <w:tc>
          <w:tcPr>
            <w:tcW w:w="1001"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97,3</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93,6</w:t>
            </w:r>
          </w:p>
        </w:tc>
        <w:tc>
          <w:tcPr>
            <w:tcW w:w="1134"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99,1</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65,0</w:t>
            </w:r>
          </w:p>
        </w:tc>
        <w:tc>
          <w:tcPr>
            <w:tcW w:w="1134"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100,3</w:t>
            </w:r>
          </w:p>
        </w:tc>
        <w:tc>
          <w:tcPr>
            <w:tcW w:w="1151"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101,3</w:t>
            </w:r>
          </w:p>
        </w:tc>
        <w:tc>
          <w:tcPr>
            <w:tcW w:w="1134" w:type="dxa"/>
            <w:gridSpan w:val="4"/>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101,9</w:t>
            </w:r>
          </w:p>
        </w:tc>
        <w:tc>
          <w:tcPr>
            <w:tcW w:w="1185" w:type="dxa"/>
            <w:gridSpan w:val="3"/>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102,0</w:t>
            </w:r>
          </w:p>
        </w:tc>
        <w:tc>
          <w:tcPr>
            <w:tcW w:w="1113" w:type="dxa"/>
            <w:gridSpan w:val="5"/>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102,2</w:t>
            </w:r>
          </w:p>
        </w:tc>
      </w:tr>
      <w:tr w:rsidR="00B56A1A" w:rsidRPr="003B0694" w:rsidTr="003B0694">
        <w:trPr>
          <w:gridAfter w:val="1"/>
          <w:wAfter w:w="47" w:type="dxa"/>
          <w:trHeight w:val="405"/>
        </w:trPr>
        <w:tc>
          <w:tcPr>
            <w:tcW w:w="15214" w:type="dxa"/>
            <w:gridSpan w:val="3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Подраздел 4 "Развитие конкуренции"</w:t>
            </w:r>
          </w:p>
        </w:tc>
      </w:tr>
      <w:tr w:rsidR="00B56A1A" w:rsidRPr="003B0694" w:rsidTr="003B0694">
        <w:trPr>
          <w:gridAfter w:val="1"/>
          <w:wAfter w:w="47" w:type="dxa"/>
          <w:trHeight w:val="1997"/>
        </w:trPr>
        <w:tc>
          <w:tcPr>
            <w:tcW w:w="569" w:type="dxa"/>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w:t>
            </w:r>
          </w:p>
        </w:tc>
        <w:tc>
          <w:tcPr>
            <w:tcW w:w="3557"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Доля закупок у субъектов малого и среднего предпринимательства в общем годовом стоимостном объеме закупок, осуществляемых в соответствии с Федеральным законом №44 «О контрактной системе в сфере закупок товаров, работ, услуг для обеспечения государственных и муниципальных нужд»</w:t>
            </w:r>
          </w:p>
        </w:tc>
        <w:tc>
          <w:tcPr>
            <w:tcW w:w="955"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0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51"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85"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093" w:type="dxa"/>
            <w:gridSpan w:val="5"/>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r>
      <w:tr w:rsidR="00B56A1A" w:rsidRPr="003B0694" w:rsidTr="003B0694">
        <w:trPr>
          <w:gridAfter w:val="1"/>
          <w:wAfter w:w="47" w:type="dxa"/>
          <w:trHeight w:val="1665"/>
        </w:trPr>
        <w:tc>
          <w:tcPr>
            <w:tcW w:w="569"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w:t>
            </w:r>
          </w:p>
        </w:tc>
        <w:tc>
          <w:tcPr>
            <w:tcW w:w="3557"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w:t>
            </w:r>
          </w:p>
        </w:tc>
        <w:tc>
          <w:tcPr>
            <w:tcW w:w="955" w:type="dxa"/>
            <w:gridSpan w:val="2"/>
            <w:tcBorders>
              <w:top w:val="nil"/>
              <w:left w:val="nil"/>
              <w:bottom w:val="single" w:sz="4" w:space="0" w:color="auto"/>
              <w:right w:val="nil"/>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единиц</w:t>
            </w:r>
          </w:p>
        </w:tc>
        <w:tc>
          <w:tcPr>
            <w:tcW w:w="1034" w:type="dxa"/>
            <w:gridSpan w:val="4"/>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2,3</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2,5</w:t>
            </w:r>
          </w:p>
        </w:tc>
        <w:tc>
          <w:tcPr>
            <w:tcW w:w="1134"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2,5</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2,6</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2,6</w:t>
            </w:r>
          </w:p>
        </w:tc>
        <w:tc>
          <w:tcPr>
            <w:tcW w:w="1151"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2,7</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2,7</w:t>
            </w:r>
          </w:p>
        </w:tc>
        <w:tc>
          <w:tcPr>
            <w:tcW w:w="1185"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2,8</w:t>
            </w:r>
          </w:p>
        </w:tc>
        <w:tc>
          <w:tcPr>
            <w:tcW w:w="1093" w:type="dxa"/>
            <w:gridSpan w:val="5"/>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2,8</w:t>
            </w:r>
          </w:p>
        </w:tc>
      </w:tr>
      <w:tr w:rsidR="00B56A1A" w:rsidRPr="003B0694" w:rsidTr="003B0694">
        <w:trPr>
          <w:gridAfter w:val="1"/>
          <w:wAfter w:w="47" w:type="dxa"/>
          <w:trHeight w:val="585"/>
        </w:trPr>
        <w:tc>
          <w:tcPr>
            <w:tcW w:w="15214" w:type="dxa"/>
            <w:gridSpan w:val="3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Подраздел 5 "Стратегическое планирование"</w:t>
            </w:r>
          </w:p>
        </w:tc>
      </w:tr>
      <w:tr w:rsidR="00B56A1A" w:rsidRPr="003B0694" w:rsidTr="003B0694">
        <w:trPr>
          <w:gridAfter w:val="1"/>
          <w:wAfter w:w="47" w:type="dxa"/>
          <w:trHeight w:val="2265"/>
        </w:trPr>
        <w:tc>
          <w:tcPr>
            <w:tcW w:w="569" w:type="dxa"/>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w:t>
            </w:r>
          </w:p>
        </w:tc>
        <w:tc>
          <w:tcPr>
            <w:tcW w:w="3557"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Удельный вес общего количества выполненных задач к количеству задач, запланированных в ежегодных планах мероприятий по реализации документов стратегического планирования социально-экономического развития муниципальных образований</w:t>
            </w:r>
          </w:p>
        </w:tc>
        <w:tc>
          <w:tcPr>
            <w:tcW w:w="955"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0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84</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85</w:t>
            </w:r>
          </w:p>
        </w:tc>
        <w:tc>
          <w:tcPr>
            <w:tcW w:w="1134"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86</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88</w:t>
            </w:r>
          </w:p>
        </w:tc>
        <w:tc>
          <w:tcPr>
            <w:tcW w:w="1134"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90</w:t>
            </w:r>
          </w:p>
        </w:tc>
        <w:tc>
          <w:tcPr>
            <w:tcW w:w="1151"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92</w:t>
            </w:r>
          </w:p>
        </w:tc>
        <w:tc>
          <w:tcPr>
            <w:tcW w:w="1134"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94</w:t>
            </w:r>
          </w:p>
        </w:tc>
        <w:tc>
          <w:tcPr>
            <w:tcW w:w="1185" w:type="dxa"/>
            <w:gridSpan w:val="3"/>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96</w:t>
            </w:r>
          </w:p>
        </w:tc>
        <w:tc>
          <w:tcPr>
            <w:tcW w:w="1093" w:type="dxa"/>
            <w:gridSpan w:val="5"/>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96</w:t>
            </w:r>
          </w:p>
        </w:tc>
      </w:tr>
      <w:tr w:rsidR="00B56A1A" w:rsidRPr="003B0694" w:rsidTr="003B0694">
        <w:trPr>
          <w:gridAfter w:val="1"/>
          <w:wAfter w:w="47" w:type="dxa"/>
          <w:trHeight w:val="1710"/>
        </w:trPr>
        <w:tc>
          <w:tcPr>
            <w:tcW w:w="569"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13</w:t>
            </w:r>
          </w:p>
        </w:tc>
        <w:tc>
          <w:tcPr>
            <w:tcW w:w="3557"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Отклонение основных макроэкономических показателей прогноза социально-экономического развития Рузаевского муниципального района от их фактических значений</w:t>
            </w:r>
          </w:p>
        </w:tc>
        <w:tc>
          <w:tcPr>
            <w:tcW w:w="955"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0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51"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4"/>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85" w:type="dxa"/>
            <w:gridSpan w:val="3"/>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093" w:type="dxa"/>
            <w:gridSpan w:val="5"/>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r>
    </w:tbl>
    <w:p w:rsidR="00B56A1A" w:rsidRPr="003B0694" w:rsidRDefault="00B56A1A" w:rsidP="003B0694">
      <w:pPr>
        <w:widowControl/>
        <w:autoSpaceDE/>
        <w:autoSpaceDN/>
        <w:adjustRightInd/>
        <w:spacing w:after="200" w:line="276" w:lineRule="auto"/>
        <w:rPr>
          <w:rFonts w:ascii="Times New Roman" w:hAnsi="Times New Roman" w:cs="Times New Roman"/>
          <w:sz w:val="20"/>
          <w:szCs w:val="20"/>
          <w:lang w:eastAsia="en-US"/>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tbl>
      <w:tblPr>
        <w:tblW w:w="17961" w:type="dxa"/>
        <w:tblInd w:w="93" w:type="dxa"/>
        <w:tblLayout w:type="fixed"/>
        <w:tblLook w:val="00A0" w:firstRow="1" w:lastRow="0" w:firstColumn="1" w:lastColumn="0" w:noHBand="0" w:noVBand="0"/>
      </w:tblPr>
      <w:tblGrid>
        <w:gridCol w:w="724"/>
        <w:gridCol w:w="142"/>
        <w:gridCol w:w="2693"/>
        <w:gridCol w:w="567"/>
        <w:gridCol w:w="1701"/>
        <w:gridCol w:w="237"/>
        <w:gridCol w:w="1181"/>
        <w:gridCol w:w="300"/>
        <w:gridCol w:w="636"/>
        <w:gridCol w:w="672"/>
        <w:gridCol w:w="708"/>
        <w:gridCol w:w="1360"/>
        <w:gridCol w:w="1240"/>
        <w:gridCol w:w="1280"/>
        <w:gridCol w:w="1220"/>
        <w:gridCol w:w="96"/>
        <w:gridCol w:w="2244"/>
        <w:gridCol w:w="960"/>
      </w:tblGrid>
      <w:tr w:rsidR="00B56A1A" w:rsidRPr="003B0694" w:rsidTr="00413C72">
        <w:trPr>
          <w:gridAfter w:val="2"/>
          <w:wAfter w:w="3204" w:type="dxa"/>
          <w:trHeight w:val="300"/>
        </w:trPr>
        <w:tc>
          <w:tcPr>
            <w:tcW w:w="86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Times New Roman" w:hAnsi="Times New Roman" w:cs="Times New Roman"/>
                <w:sz w:val="20"/>
                <w:szCs w:val="20"/>
              </w:rPr>
            </w:pPr>
            <w:bookmarkStart w:id="4" w:name="RANGE!A1:F59"/>
            <w:bookmarkEnd w:id="4"/>
          </w:p>
        </w:tc>
        <w:tc>
          <w:tcPr>
            <w:tcW w:w="32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93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81"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0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904" w:type="dxa"/>
            <w:gridSpan w:val="6"/>
            <w:tcBorders>
              <w:top w:val="nil"/>
              <w:left w:val="nil"/>
              <w:bottom w:val="nil"/>
              <w:right w:val="nil"/>
            </w:tcBorders>
            <w:vAlign w:val="bottom"/>
          </w:tcPr>
          <w:p w:rsidR="00B56A1A" w:rsidRDefault="00B56A1A" w:rsidP="003B0694">
            <w:pPr>
              <w:widowControl/>
              <w:autoSpaceDE/>
              <w:autoSpaceDN/>
              <w:adjustRightInd/>
              <w:jc w:val="right"/>
              <w:rPr>
                <w:rFonts w:ascii="Times New Roman" w:hAnsi="Times New Roman" w:cs="Times New Roman"/>
                <w:b/>
                <w:bCs/>
                <w:sz w:val="20"/>
                <w:szCs w:val="20"/>
              </w:rPr>
            </w:pPr>
          </w:p>
          <w:p w:rsidR="00B56A1A" w:rsidRDefault="00B56A1A" w:rsidP="003B0694">
            <w:pPr>
              <w:widowControl/>
              <w:autoSpaceDE/>
              <w:autoSpaceDN/>
              <w:adjustRightInd/>
              <w:jc w:val="right"/>
              <w:rPr>
                <w:rFonts w:ascii="Times New Roman" w:hAnsi="Times New Roman" w:cs="Times New Roman"/>
                <w:b/>
                <w:bCs/>
                <w:sz w:val="20"/>
                <w:szCs w:val="20"/>
              </w:rPr>
            </w:pPr>
          </w:p>
          <w:p w:rsidR="00B56A1A" w:rsidRDefault="00B56A1A" w:rsidP="003B0694">
            <w:pPr>
              <w:widowControl/>
              <w:autoSpaceDE/>
              <w:autoSpaceDN/>
              <w:adjustRightInd/>
              <w:jc w:val="right"/>
              <w:rPr>
                <w:rFonts w:ascii="Times New Roman" w:hAnsi="Times New Roman" w:cs="Times New Roman"/>
                <w:b/>
                <w:bCs/>
                <w:sz w:val="20"/>
                <w:szCs w:val="20"/>
              </w:rPr>
            </w:pPr>
          </w:p>
          <w:p w:rsidR="00B56A1A" w:rsidRDefault="00B56A1A" w:rsidP="003B0694">
            <w:pPr>
              <w:widowControl/>
              <w:autoSpaceDE/>
              <w:autoSpaceDN/>
              <w:adjustRightInd/>
              <w:jc w:val="right"/>
              <w:rPr>
                <w:rFonts w:ascii="Times New Roman" w:hAnsi="Times New Roman" w:cs="Times New Roman"/>
                <w:b/>
                <w:bCs/>
                <w:sz w:val="20"/>
                <w:szCs w:val="20"/>
              </w:rPr>
            </w:pPr>
          </w:p>
          <w:p w:rsidR="00B56A1A" w:rsidRDefault="00B56A1A" w:rsidP="003B0694">
            <w:pPr>
              <w:widowControl/>
              <w:autoSpaceDE/>
              <w:autoSpaceDN/>
              <w:adjustRightInd/>
              <w:jc w:val="right"/>
              <w:rPr>
                <w:rFonts w:ascii="Times New Roman" w:hAnsi="Times New Roman" w:cs="Times New Roman"/>
                <w:b/>
                <w:bCs/>
                <w:sz w:val="20"/>
                <w:szCs w:val="20"/>
              </w:rPr>
            </w:pPr>
          </w:p>
          <w:p w:rsidR="00B56A1A" w:rsidRDefault="00B56A1A" w:rsidP="003B0694">
            <w:pPr>
              <w:widowControl/>
              <w:autoSpaceDE/>
              <w:autoSpaceDN/>
              <w:adjustRightInd/>
              <w:jc w:val="right"/>
              <w:rPr>
                <w:rFonts w:ascii="Times New Roman" w:hAnsi="Times New Roman" w:cs="Times New Roman"/>
                <w:b/>
                <w:bCs/>
                <w:sz w:val="20"/>
                <w:szCs w:val="20"/>
              </w:rPr>
            </w:pPr>
          </w:p>
          <w:p w:rsidR="00B56A1A" w:rsidRDefault="00B56A1A" w:rsidP="003B0694">
            <w:pPr>
              <w:widowControl/>
              <w:autoSpaceDE/>
              <w:autoSpaceDN/>
              <w:adjustRightInd/>
              <w:jc w:val="right"/>
              <w:rPr>
                <w:rFonts w:ascii="Times New Roman" w:hAnsi="Times New Roman" w:cs="Times New Roman"/>
                <w:b/>
                <w:bCs/>
                <w:sz w:val="20"/>
                <w:szCs w:val="20"/>
              </w:rPr>
            </w:pPr>
          </w:p>
          <w:p w:rsidR="00B56A1A" w:rsidRPr="003B0694" w:rsidRDefault="00B56A1A" w:rsidP="003B0694">
            <w:pPr>
              <w:widowControl/>
              <w:autoSpaceDE/>
              <w:autoSpaceDN/>
              <w:adjustRightInd/>
              <w:jc w:val="right"/>
              <w:rPr>
                <w:rFonts w:ascii="Times New Roman" w:hAnsi="Times New Roman" w:cs="Times New Roman"/>
                <w:b/>
                <w:bCs/>
                <w:sz w:val="20"/>
                <w:szCs w:val="20"/>
              </w:rPr>
            </w:pPr>
            <w:r w:rsidRPr="003B0694">
              <w:rPr>
                <w:rFonts w:ascii="Times New Roman" w:hAnsi="Times New Roman" w:cs="Times New Roman"/>
                <w:b/>
                <w:bCs/>
                <w:sz w:val="20"/>
                <w:szCs w:val="20"/>
              </w:rPr>
              <w:t xml:space="preserve">ПРИЛОЖЕНИЕ 2                                                                                 </w:t>
            </w:r>
          </w:p>
        </w:tc>
      </w:tr>
      <w:tr w:rsidR="00B56A1A" w:rsidRPr="003B0694" w:rsidTr="00413C72">
        <w:trPr>
          <w:gridAfter w:val="2"/>
          <w:wAfter w:w="3204" w:type="dxa"/>
          <w:trHeight w:val="840"/>
        </w:trPr>
        <w:tc>
          <w:tcPr>
            <w:tcW w:w="86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Times New Roman" w:hAnsi="Times New Roman" w:cs="Times New Roman"/>
                <w:sz w:val="20"/>
                <w:szCs w:val="20"/>
              </w:rPr>
            </w:pPr>
          </w:p>
        </w:tc>
        <w:tc>
          <w:tcPr>
            <w:tcW w:w="32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93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81"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0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904" w:type="dxa"/>
            <w:gridSpan w:val="6"/>
            <w:tcBorders>
              <w:top w:val="nil"/>
              <w:left w:val="nil"/>
              <w:bottom w:val="nil"/>
              <w:right w:val="nil"/>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к муниципальной программе "Экономическое развитие Рузаевского муниципального района Республики Мордовия на 2020-2025 годы"</w:t>
            </w:r>
          </w:p>
        </w:tc>
      </w:tr>
      <w:tr w:rsidR="00B56A1A" w:rsidRPr="003B0694" w:rsidTr="00413C72">
        <w:trPr>
          <w:gridAfter w:val="2"/>
          <w:wAfter w:w="3204" w:type="dxa"/>
          <w:trHeight w:val="315"/>
        </w:trPr>
        <w:tc>
          <w:tcPr>
            <w:tcW w:w="14757" w:type="dxa"/>
            <w:gridSpan w:val="16"/>
            <w:tcBorders>
              <w:top w:val="nil"/>
              <w:left w:val="nil"/>
              <w:bottom w:val="nil"/>
              <w:right w:val="nil"/>
            </w:tcBorders>
            <w:noWrap/>
            <w:vAlign w:val="bottom"/>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Перечень</w:t>
            </w:r>
          </w:p>
        </w:tc>
      </w:tr>
      <w:tr w:rsidR="00B56A1A" w:rsidRPr="003B0694" w:rsidTr="00413C72">
        <w:trPr>
          <w:gridAfter w:val="2"/>
          <w:wAfter w:w="3204" w:type="dxa"/>
          <w:trHeight w:val="315"/>
        </w:trPr>
        <w:tc>
          <w:tcPr>
            <w:tcW w:w="14757" w:type="dxa"/>
            <w:gridSpan w:val="16"/>
            <w:tcBorders>
              <w:top w:val="nil"/>
              <w:left w:val="nil"/>
              <w:bottom w:val="nil"/>
              <w:right w:val="nil"/>
            </w:tcBorders>
            <w:noWrap/>
            <w:vAlign w:val="bottom"/>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основных мероприятий, мероприятий подразделов муниципальной программы</w:t>
            </w:r>
          </w:p>
        </w:tc>
      </w:tr>
      <w:tr w:rsidR="00B56A1A" w:rsidRPr="003B0694" w:rsidTr="00413C72">
        <w:trPr>
          <w:gridAfter w:val="2"/>
          <w:wAfter w:w="3204" w:type="dxa"/>
          <w:trHeight w:val="135"/>
        </w:trPr>
        <w:tc>
          <w:tcPr>
            <w:tcW w:w="86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Times New Roman" w:hAnsi="Times New Roman" w:cs="Times New Roman"/>
                <w:sz w:val="20"/>
                <w:szCs w:val="20"/>
              </w:rPr>
            </w:pPr>
          </w:p>
        </w:tc>
        <w:tc>
          <w:tcPr>
            <w:tcW w:w="32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93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81"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0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904" w:type="dxa"/>
            <w:gridSpan w:val="6"/>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gridAfter w:val="2"/>
          <w:wAfter w:w="3204" w:type="dxa"/>
          <w:trHeight w:val="255"/>
        </w:trPr>
        <w:tc>
          <w:tcPr>
            <w:tcW w:w="86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Times New Roman" w:hAnsi="Times New Roman" w:cs="Times New Roman"/>
                <w:sz w:val="20"/>
                <w:szCs w:val="20"/>
              </w:rPr>
            </w:pPr>
          </w:p>
        </w:tc>
        <w:tc>
          <w:tcPr>
            <w:tcW w:w="326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93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81"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0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904" w:type="dxa"/>
            <w:gridSpan w:val="6"/>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gridAfter w:val="2"/>
          <w:wAfter w:w="3204" w:type="dxa"/>
          <w:trHeight w:val="600"/>
        </w:trPr>
        <w:tc>
          <w:tcPr>
            <w:tcW w:w="866" w:type="dxa"/>
            <w:gridSpan w:val="2"/>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 п/п</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tabs>
                <w:tab w:val="left" w:pos="3340"/>
              </w:tabs>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Наименование основного мероприятия, мероприятия подраздела</w:t>
            </w:r>
          </w:p>
        </w:tc>
        <w:tc>
          <w:tcPr>
            <w:tcW w:w="1938" w:type="dxa"/>
            <w:gridSpan w:val="2"/>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Ответственный исполнитель, соисполнители</w:t>
            </w:r>
          </w:p>
        </w:tc>
        <w:tc>
          <w:tcPr>
            <w:tcW w:w="2789" w:type="dxa"/>
            <w:gridSpan w:val="4"/>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Срок</w:t>
            </w:r>
          </w:p>
        </w:tc>
        <w:tc>
          <w:tcPr>
            <w:tcW w:w="5904" w:type="dxa"/>
            <w:gridSpan w:val="6"/>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Ожидаемый непосредственный результат (краткое описание)</w:t>
            </w:r>
          </w:p>
        </w:tc>
      </w:tr>
      <w:tr w:rsidR="00B56A1A" w:rsidRPr="003B0694" w:rsidTr="00413C72">
        <w:trPr>
          <w:gridAfter w:val="2"/>
          <w:wAfter w:w="3204" w:type="dxa"/>
          <w:trHeight w:val="630"/>
        </w:trPr>
        <w:tc>
          <w:tcPr>
            <w:tcW w:w="866"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93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481"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начала реализации</w:t>
            </w:r>
          </w:p>
        </w:tc>
        <w:tc>
          <w:tcPr>
            <w:tcW w:w="130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окончания реализации</w:t>
            </w:r>
          </w:p>
        </w:tc>
        <w:tc>
          <w:tcPr>
            <w:tcW w:w="5904" w:type="dxa"/>
            <w:gridSpan w:val="6"/>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r>
      <w:tr w:rsidR="00B56A1A" w:rsidRPr="003B0694" w:rsidTr="00413C72">
        <w:trPr>
          <w:gridAfter w:val="2"/>
          <w:wAfter w:w="3204" w:type="dxa"/>
          <w:trHeight w:val="39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w:t>
            </w:r>
          </w:p>
        </w:tc>
        <w:tc>
          <w:tcPr>
            <w:tcW w:w="13891" w:type="dxa"/>
            <w:gridSpan w:val="1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1 "Развитие промышленного комплекса"</w:t>
            </w:r>
          </w:p>
        </w:tc>
      </w:tr>
      <w:tr w:rsidR="00B56A1A" w:rsidRPr="003B0694" w:rsidTr="00413C72">
        <w:trPr>
          <w:gridAfter w:val="2"/>
          <w:wAfter w:w="3204" w:type="dxa"/>
          <w:trHeight w:val="192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w:t>
            </w:r>
          </w:p>
        </w:tc>
        <w:tc>
          <w:tcPr>
            <w:tcW w:w="3260"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p w:rsidR="00B56A1A" w:rsidRPr="003B0694" w:rsidRDefault="00B56A1A" w:rsidP="003B0694">
            <w:pPr>
              <w:widowControl/>
              <w:tabs>
                <w:tab w:val="left" w:pos="2550"/>
              </w:tabs>
              <w:autoSpaceDE/>
              <w:autoSpaceDN/>
              <w:adjustRightInd/>
              <w:spacing w:after="200" w:line="276" w:lineRule="auto"/>
              <w:ind w:right="750"/>
              <w:rPr>
                <w:rFonts w:ascii="Times New Roman" w:hAnsi="Times New Roman" w:cs="Times New Roman"/>
                <w:sz w:val="20"/>
                <w:szCs w:val="20"/>
              </w:rPr>
            </w:pPr>
            <w:r w:rsidRPr="003B0694">
              <w:rPr>
                <w:rFonts w:ascii="Times New Roman" w:hAnsi="Times New Roman" w:cs="Times New Roman"/>
                <w:sz w:val="20"/>
                <w:szCs w:val="20"/>
              </w:rPr>
              <w:tab/>
            </w:r>
          </w:p>
        </w:tc>
      </w:tr>
      <w:tr w:rsidR="00B56A1A" w:rsidRPr="003B0694" w:rsidTr="00413C72">
        <w:trPr>
          <w:gridAfter w:val="2"/>
          <w:wAfter w:w="3204" w:type="dxa"/>
          <w:trHeight w:val="196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1.1.1</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г.Рузаевка. </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«СК «РАЗВИТИЕ» (по согласованию)</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2019</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Позволит увеличить объем производства и реализации продукции в промышленной отрасли района, создать 495 дополнительных рабочих мест, увеличить доходную часть консолидированного бюджета Республики Мордовия и Рузаевского района, привлечь инвестиции за приод реализации инвестпроекта в сумме - 1257,5 млн.руб.</w:t>
            </w:r>
          </w:p>
        </w:tc>
      </w:tr>
      <w:tr w:rsidR="00B56A1A" w:rsidRPr="003B0694" w:rsidTr="00413C72">
        <w:trPr>
          <w:gridAfter w:val="2"/>
          <w:wAfter w:w="3204" w:type="dxa"/>
          <w:trHeight w:val="2550"/>
        </w:trPr>
        <w:tc>
          <w:tcPr>
            <w:tcW w:w="866" w:type="dxa"/>
            <w:gridSpan w:val="2"/>
            <w:tcBorders>
              <w:top w:val="single" w:sz="4" w:space="0" w:color="auto"/>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1.1.2</w:t>
            </w:r>
          </w:p>
        </w:tc>
        <w:tc>
          <w:tcPr>
            <w:tcW w:w="3260" w:type="dxa"/>
            <w:gridSpan w:val="2"/>
            <w:tcBorders>
              <w:top w:val="single" w:sz="4" w:space="0" w:color="auto"/>
              <w:left w:val="nil"/>
              <w:bottom w:val="nil"/>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Производство электрической распределительной аппаратуры, промышленного холодильного и вентиляционного оборудования и прочих металлических изделий, монтаж и ремонт промышленного оборудования (машин) и электрооборудования и обработка металлических изделий. </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"Модуль" (по согласованию)</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2019</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Позволит увеличить объем производства и реализации продукции в промышленной отрасли района, создать 121 дополнительных рабочих мест, увеличить доходную часть консолидированного бюджета Республики Мордовия и Рузаевского района, привлечь инвестиции за приод реализации инвестпроекта в сумме - 6,5 млн.руб. </w:t>
            </w:r>
          </w:p>
        </w:tc>
      </w:tr>
      <w:tr w:rsidR="00B56A1A" w:rsidRPr="003B0694" w:rsidTr="00413C72">
        <w:trPr>
          <w:gridAfter w:val="2"/>
          <w:wAfter w:w="3204" w:type="dxa"/>
          <w:trHeight w:val="196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1.1.3</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xml:space="preserve"> Производство металлоконструкций и нефтехимической продукции. </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«РузХимНефтеМаш» (по согласованию)</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2029</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Позволит увеличить объем производства и реализации продукции в промышленной отрасли района, создать 339 дополнительных рабочих мест, увеличить доходную часть консолидированного бюджета Республики Мордовия и Рузаевского района, привлечь инвестиции за приод реализации инвестпроекта в сумме - 500,0 млн.руб. </w:t>
            </w:r>
          </w:p>
        </w:tc>
      </w:tr>
      <w:tr w:rsidR="00B56A1A" w:rsidRPr="003B0694" w:rsidTr="003B0694">
        <w:trPr>
          <w:gridAfter w:val="2"/>
          <w:wAfter w:w="3204" w:type="dxa"/>
          <w:trHeight w:val="195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1.1.4</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4</w:t>
            </w:r>
            <w:r w:rsidRPr="003B0694">
              <w:rPr>
                <w:rFonts w:ascii="Times New Roman" w:hAnsi="Times New Roman" w:cs="Times New Roman"/>
                <w:sz w:val="20"/>
                <w:szCs w:val="20"/>
              </w:rPr>
              <w:t xml:space="preserve">: Создание производства конструкционных композитов. </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«Конструкционные композиты» (по согласованию)</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2023</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Позволит увеличить объем производства и реализации продукции в промышленной отрасли района, создать 153 дополнительных рабочих мест, увеличить доходную часть консолидированного бюджета Республики Мордовия и Рузаевского района, привлечь инвестиции за приод реализации инвестпроекта в сумме - 133,3 млн.руб.  </w:t>
            </w:r>
          </w:p>
        </w:tc>
      </w:tr>
      <w:tr w:rsidR="00B56A1A" w:rsidRPr="003B0694" w:rsidTr="003B0694">
        <w:trPr>
          <w:gridAfter w:val="2"/>
          <w:wAfter w:w="3204" w:type="dxa"/>
          <w:trHeight w:val="195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5</w:t>
            </w:r>
            <w:r w:rsidRPr="003B0694">
              <w:rPr>
                <w:rFonts w:ascii="Times New Roman" w:hAnsi="Times New Roman" w:cs="Times New Roman"/>
                <w:sz w:val="20"/>
                <w:szCs w:val="20"/>
              </w:rPr>
              <w:t>: Строительство завода по производству бесцветной декорированной стеклянной тары для пищевой промышленности в г.Рузаевка.</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«РСК «Гласс Декор» (по согласованию)</w:t>
            </w:r>
          </w:p>
        </w:tc>
        <w:tc>
          <w:tcPr>
            <w:tcW w:w="1481"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Позволит увеличить объем производства и реализации продукции в промышленной отрасли района, создать 203 дополнительных рабочих мест, увеличить доходную часть консолидированного бюджета Республики Мордовия и Рузаевского района, привлечь инвестиции за приод реализации инвестпроекта в сумме - 1377,9 млн.руб.  </w:t>
            </w:r>
          </w:p>
        </w:tc>
      </w:tr>
      <w:tr w:rsidR="00B56A1A" w:rsidRPr="003B0694" w:rsidTr="003B0694">
        <w:trPr>
          <w:gridAfter w:val="2"/>
          <w:wAfter w:w="3204" w:type="dxa"/>
          <w:trHeight w:val="1935"/>
        </w:trPr>
        <w:tc>
          <w:tcPr>
            <w:tcW w:w="866" w:type="dxa"/>
            <w:gridSpan w:val="2"/>
            <w:tcBorders>
              <w:top w:val="single" w:sz="4" w:space="0" w:color="auto"/>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1.1.6</w:t>
            </w:r>
          </w:p>
        </w:tc>
        <w:tc>
          <w:tcPr>
            <w:tcW w:w="3260" w:type="dxa"/>
            <w:gridSpan w:val="2"/>
            <w:tcBorders>
              <w:top w:val="single" w:sz="4" w:space="0" w:color="auto"/>
              <w:left w:val="nil"/>
              <w:bottom w:val="nil"/>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6:</w:t>
            </w:r>
            <w:r w:rsidRPr="003B0694">
              <w:rPr>
                <w:rFonts w:ascii="Times New Roman" w:hAnsi="Times New Roman" w:cs="Times New Roman"/>
                <w:sz w:val="20"/>
                <w:szCs w:val="20"/>
              </w:rPr>
              <w:t xml:space="preserve"> Реализация производства химической продукции для строительной и сельскохозяйственной отраслей. </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"Экспонента" (по согласованию)</w:t>
            </w:r>
          </w:p>
        </w:tc>
        <w:tc>
          <w:tcPr>
            <w:tcW w:w="1481"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Позволит увеличить объем производства и реализации продукции в промышленной отрасли района, создать 107 дополнительных рабочих мест, увеличить доходную часть консолидированного бюджета Республики Мордовия и Рузаевского района, привлечь инвестиции за приод реализации инвестпроекта в сумме - 43,5 млн.руб. </w:t>
            </w:r>
          </w:p>
        </w:tc>
      </w:tr>
      <w:tr w:rsidR="00B56A1A" w:rsidRPr="003B0694" w:rsidTr="003B0694">
        <w:trPr>
          <w:gridAfter w:val="2"/>
          <w:wAfter w:w="3204" w:type="dxa"/>
          <w:trHeight w:val="192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1.1.7</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7:</w:t>
            </w:r>
            <w:r w:rsidRPr="003B0694">
              <w:rPr>
                <w:rFonts w:ascii="Times New Roman" w:hAnsi="Times New Roman" w:cs="Times New Roman"/>
                <w:sz w:val="20"/>
                <w:szCs w:val="20"/>
              </w:rPr>
              <w:t xml:space="preserve"> Модернизация сферы электро- и теплоснабжения. </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"Мордовская электросетевая компания" (по согласованию)</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Рост объемов производства и распределения электро- и теплоэнергии к 2025 году в 1,5 раза, повышение производительности труда, повышение доходности районного бюджета, привлечь инвестиции за приод реализации инвестпроекта в сумме - 166,6 млн.руб. </w:t>
            </w:r>
          </w:p>
        </w:tc>
      </w:tr>
      <w:tr w:rsidR="00B56A1A" w:rsidRPr="003B0694" w:rsidTr="003B0694">
        <w:trPr>
          <w:gridAfter w:val="2"/>
          <w:wAfter w:w="3204" w:type="dxa"/>
          <w:trHeight w:val="562"/>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1.1.8</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8:</w:t>
            </w:r>
            <w:r w:rsidRPr="003B0694">
              <w:rPr>
                <w:rFonts w:ascii="Times New Roman" w:hAnsi="Times New Roman" w:cs="Times New Roman"/>
                <w:sz w:val="20"/>
                <w:szCs w:val="20"/>
              </w:rPr>
              <w:t xml:space="preserve"> Модернизация производственных мощностей. </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"Рузхиммаш" (по согласованию)</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Рост объемов отгруженных товаров собственного производства, повышение производительности труда, повышение доходности районного бюджета, привлечь инвестиции за период реализации инвестпроекта в сумме - 1375,0 млн.руб. </w:t>
            </w:r>
          </w:p>
        </w:tc>
      </w:tr>
      <w:tr w:rsidR="00B56A1A" w:rsidRPr="003B0694" w:rsidTr="003B0694">
        <w:trPr>
          <w:gridAfter w:val="2"/>
          <w:wAfter w:w="3204" w:type="dxa"/>
          <w:trHeight w:val="162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1.1.9</w:t>
            </w:r>
          </w:p>
        </w:tc>
        <w:tc>
          <w:tcPr>
            <w:tcW w:w="3260"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9</w:t>
            </w:r>
            <w:r w:rsidRPr="003B0694">
              <w:rPr>
                <w:rFonts w:ascii="Times New Roman" w:hAnsi="Times New Roman" w:cs="Times New Roman"/>
                <w:sz w:val="20"/>
                <w:szCs w:val="20"/>
              </w:rPr>
              <w:t xml:space="preserve">: Модернизация производственных мощностей. </w:t>
            </w:r>
          </w:p>
        </w:tc>
        <w:tc>
          <w:tcPr>
            <w:tcW w:w="193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ЗАО "Рузово" (по согласованию)</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Рост объемов переработанного яйца к 2025 году в 1,7 раза, повышение производительности труда, создание 30 дополнительных рабочих мест, повышение доходности районного бюджета, привлечь инвестиции за период реализации инвестпроекта в сумме - 45,0 млн.руб. </w:t>
            </w:r>
          </w:p>
        </w:tc>
      </w:tr>
      <w:tr w:rsidR="00B56A1A" w:rsidRPr="003B0694" w:rsidTr="003B0694">
        <w:trPr>
          <w:gridAfter w:val="2"/>
          <w:wAfter w:w="3204" w:type="dxa"/>
          <w:trHeight w:val="1635"/>
        </w:trPr>
        <w:tc>
          <w:tcPr>
            <w:tcW w:w="866" w:type="dxa"/>
            <w:gridSpan w:val="2"/>
            <w:tcBorders>
              <w:top w:val="single" w:sz="4" w:space="0" w:color="auto"/>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1.1.10</w:t>
            </w:r>
          </w:p>
        </w:tc>
        <w:tc>
          <w:tcPr>
            <w:tcW w:w="3260" w:type="dxa"/>
            <w:gridSpan w:val="2"/>
            <w:tcBorders>
              <w:top w:val="single" w:sz="4" w:space="0" w:color="auto"/>
              <w:left w:val="nil"/>
              <w:bottom w:val="nil"/>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10</w:t>
            </w:r>
            <w:r w:rsidRPr="003B0694">
              <w:rPr>
                <w:rFonts w:ascii="Times New Roman" w:hAnsi="Times New Roman" w:cs="Times New Roman"/>
                <w:sz w:val="20"/>
                <w:szCs w:val="20"/>
              </w:rPr>
              <w:t>: Модернизация производственных мощностей.</w:t>
            </w:r>
          </w:p>
        </w:tc>
        <w:tc>
          <w:tcPr>
            <w:tcW w:w="193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ООО "Новомилк" (по согласованию)</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Рост производства молочной продукции к 2025 году в 1,6 раза, повышение производительности труда, повышение доходности районного бюджета, привлечь инвестиции за период реализации инвестпроекта в сумме - 43,0 млн.руб. </w:t>
            </w:r>
          </w:p>
        </w:tc>
      </w:tr>
      <w:tr w:rsidR="00B56A1A" w:rsidRPr="003B0694" w:rsidTr="003B0694">
        <w:trPr>
          <w:gridAfter w:val="2"/>
          <w:wAfter w:w="3204" w:type="dxa"/>
          <w:trHeight w:val="135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субъектов МСП»</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w:t>
            </w:r>
          </w:p>
        </w:tc>
      </w:tr>
      <w:tr w:rsidR="00B56A1A" w:rsidRPr="003B0694" w:rsidTr="00413C72">
        <w:trPr>
          <w:gridAfter w:val="2"/>
          <w:wAfter w:w="3204" w:type="dxa"/>
          <w:trHeight w:val="420"/>
        </w:trPr>
        <w:tc>
          <w:tcPr>
            <w:tcW w:w="866" w:type="dxa"/>
            <w:gridSpan w:val="2"/>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1.2.1</w:t>
            </w:r>
          </w:p>
        </w:tc>
        <w:tc>
          <w:tcPr>
            <w:tcW w:w="3260" w:type="dxa"/>
            <w:gridSpan w:val="2"/>
            <w:tcBorders>
              <w:top w:val="nil"/>
              <w:left w:val="nil"/>
              <w:bottom w:val="nil"/>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Цифровые технологии для производства. </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«РМР Цифровые Технологии» (по согласованию)</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2018</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Позволит увеличить оборот малых и средних предприятий, увеличить доходность районного бюджета, привлечь инвестиции за приод реализации инвестпроекта в сумме - 9,3 млн.руб.</w:t>
            </w:r>
          </w:p>
        </w:tc>
      </w:tr>
      <w:tr w:rsidR="00B56A1A" w:rsidRPr="003B0694" w:rsidTr="003B0694">
        <w:trPr>
          <w:gridAfter w:val="2"/>
          <w:wAfter w:w="3204" w:type="dxa"/>
          <w:trHeight w:val="223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1.2.2</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Организация завода по производству металлической стренги.</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«СПЕЦИАЛЬНОЕ ПРОИЗВОДСТВО» (по согласованию)</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2019</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Позволит увеличить оборот малых и средних предприятий, среднесписочную численность занятых на предприятии до 67 чел., увеличить доходность районного бюджета, привлечь инвестиции за приод реализации инвестпроекта в сумме - 182,5 млн.руб.</w:t>
            </w:r>
          </w:p>
        </w:tc>
      </w:tr>
      <w:tr w:rsidR="00B56A1A" w:rsidRPr="003B0694" w:rsidTr="003B0694">
        <w:trPr>
          <w:gridAfter w:val="2"/>
          <w:wAfter w:w="3204" w:type="dxa"/>
          <w:trHeight w:val="562"/>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1.2.4</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4</w:t>
            </w:r>
            <w:r w:rsidRPr="003B0694">
              <w:rPr>
                <w:rFonts w:ascii="Times New Roman" w:hAnsi="Times New Roman" w:cs="Times New Roman"/>
                <w:sz w:val="20"/>
                <w:szCs w:val="20"/>
              </w:rPr>
              <w:t>: Создание производства высококачественных изделий ручной работы из натуральных материалов.</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«Фоксвудрус» (по согласованию)</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Позволит увеличить оборот малых и средних предприятий, создать 41 дополнительных рабочих мест, увеличить доходность районного бюджета, привлечь инвестиции за приод реализации инвестпроекта в сумме - 2,7 млн.руб.</w:t>
            </w:r>
          </w:p>
        </w:tc>
      </w:tr>
      <w:tr w:rsidR="00B56A1A" w:rsidRPr="003B0694" w:rsidTr="00413C72">
        <w:trPr>
          <w:gridAfter w:val="2"/>
          <w:wAfter w:w="3204" w:type="dxa"/>
          <w:trHeight w:val="703"/>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1.2.5</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5</w:t>
            </w:r>
            <w:r w:rsidRPr="003B0694">
              <w:rPr>
                <w:rFonts w:ascii="Times New Roman" w:hAnsi="Times New Roman" w:cs="Times New Roman"/>
                <w:sz w:val="20"/>
                <w:szCs w:val="20"/>
              </w:rPr>
              <w:t>: Производство пищевых и косметических продуктов.</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«РузФудс» (по согласованию)</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2023</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Позволит увеличить оборот малых и средних предприятий, создать 69 дополнительных рабочих мест, увеличить доходность районного бюджета, привлечь инвестиции за приод реализации инвестпроекта в сумме - 20,8 млн.руб.</w:t>
            </w:r>
          </w:p>
        </w:tc>
      </w:tr>
      <w:tr w:rsidR="00B56A1A" w:rsidRPr="003B0694" w:rsidTr="00413C72">
        <w:trPr>
          <w:gridAfter w:val="2"/>
          <w:wAfter w:w="3204" w:type="dxa"/>
          <w:trHeight w:val="1950"/>
        </w:trPr>
        <w:tc>
          <w:tcPr>
            <w:tcW w:w="866" w:type="dxa"/>
            <w:gridSpan w:val="2"/>
            <w:tcBorders>
              <w:top w:val="single" w:sz="4" w:space="0" w:color="auto"/>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1.2.6</w:t>
            </w:r>
          </w:p>
        </w:tc>
        <w:tc>
          <w:tcPr>
            <w:tcW w:w="3260" w:type="dxa"/>
            <w:gridSpan w:val="2"/>
            <w:tcBorders>
              <w:top w:val="single" w:sz="4" w:space="0" w:color="auto"/>
              <w:left w:val="nil"/>
              <w:bottom w:val="nil"/>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6</w:t>
            </w:r>
            <w:r w:rsidRPr="003B0694">
              <w:rPr>
                <w:rFonts w:ascii="Times New Roman" w:hAnsi="Times New Roman" w:cs="Times New Roman"/>
                <w:sz w:val="20"/>
                <w:szCs w:val="20"/>
              </w:rPr>
              <w:t>: Создание производства лосьона (антисептических средств) для индивидуальной защиты.</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«РУЗПРОМПРОДУКТ» (по согласованию)</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Позволит увеличить оборот малых и средних предприятий, создать 13 дополнительных рабочих мест, увеличить доходность районного бюджета, привлечь инвестиции за приод реализации инвестпроекта в сумме - 3,3 млн.руб. </w:t>
            </w:r>
          </w:p>
        </w:tc>
      </w:tr>
      <w:tr w:rsidR="00B56A1A" w:rsidRPr="003B0694" w:rsidTr="00413C72">
        <w:trPr>
          <w:gridAfter w:val="2"/>
          <w:wAfter w:w="3204" w:type="dxa"/>
          <w:trHeight w:val="1965"/>
        </w:trPr>
        <w:tc>
          <w:tcPr>
            <w:tcW w:w="866" w:type="dxa"/>
            <w:gridSpan w:val="2"/>
            <w:tcBorders>
              <w:top w:val="single" w:sz="4" w:space="0" w:color="auto"/>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1.2.7</w:t>
            </w:r>
          </w:p>
        </w:tc>
        <w:tc>
          <w:tcPr>
            <w:tcW w:w="3260" w:type="dxa"/>
            <w:gridSpan w:val="2"/>
            <w:tcBorders>
              <w:top w:val="single" w:sz="4" w:space="0" w:color="auto"/>
              <w:left w:val="nil"/>
              <w:bottom w:val="nil"/>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7</w:t>
            </w:r>
            <w:r w:rsidRPr="003B0694">
              <w:rPr>
                <w:rFonts w:ascii="Times New Roman" w:hAnsi="Times New Roman" w:cs="Times New Roman"/>
                <w:sz w:val="20"/>
                <w:szCs w:val="20"/>
              </w:rPr>
              <w:t xml:space="preserve">: Создание производства полимерных композитов. </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"Полимерные композиты" (по согласованию)</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Позволит увеличить оборот малых и средних предприятий, создать 48 дополнительных рабочих мест, увеличить доходность районного бюджета, привлечь инвестиции за приод реализации инвестпроекта в сумме - 160,0 млн.руб. </w:t>
            </w:r>
          </w:p>
        </w:tc>
      </w:tr>
      <w:tr w:rsidR="00B56A1A" w:rsidRPr="003B0694" w:rsidTr="00413C72">
        <w:trPr>
          <w:gridAfter w:val="2"/>
          <w:wAfter w:w="3204" w:type="dxa"/>
          <w:trHeight w:val="1620"/>
        </w:trPr>
        <w:tc>
          <w:tcPr>
            <w:tcW w:w="866" w:type="dxa"/>
            <w:gridSpan w:val="2"/>
            <w:tcBorders>
              <w:top w:val="single" w:sz="4" w:space="0" w:color="auto"/>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1.2.8</w:t>
            </w:r>
          </w:p>
        </w:tc>
        <w:tc>
          <w:tcPr>
            <w:tcW w:w="3260" w:type="dxa"/>
            <w:gridSpan w:val="2"/>
            <w:tcBorders>
              <w:top w:val="single" w:sz="4" w:space="0" w:color="auto"/>
              <w:left w:val="nil"/>
              <w:bottom w:val="nil"/>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8</w:t>
            </w:r>
            <w:r w:rsidRPr="003B0694">
              <w:rPr>
                <w:rFonts w:ascii="Times New Roman" w:hAnsi="Times New Roman" w:cs="Times New Roman"/>
                <w:sz w:val="20"/>
                <w:szCs w:val="20"/>
              </w:rPr>
              <w:t xml:space="preserve">: Организация производства пищевых продуктов (мясных изделий и полуфабрикатов, компаундов на основе яичных продуктов) и розлива безалкогольных напитков. </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"Овотех" (по согласованию)</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Позволит увеличить оборот малых и средних предприятий, создать 30 дополнительных рабочих мест, увеличить доходность районного бюджета, привлечь инвестиции за приод реализации инвестпроекта в сумме - 55,1 млн.руб. </w:t>
            </w:r>
          </w:p>
        </w:tc>
      </w:tr>
      <w:tr w:rsidR="00B56A1A" w:rsidRPr="003B0694" w:rsidTr="00413C72">
        <w:trPr>
          <w:gridAfter w:val="2"/>
          <w:wAfter w:w="3204" w:type="dxa"/>
          <w:trHeight w:val="39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w:t>
            </w:r>
          </w:p>
        </w:tc>
        <w:tc>
          <w:tcPr>
            <w:tcW w:w="13891" w:type="dxa"/>
            <w:gridSpan w:val="1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b/>
                <w:bCs/>
                <w:sz w:val="20"/>
                <w:szCs w:val="20"/>
              </w:rPr>
            </w:pPr>
            <w:r w:rsidRPr="003B0694">
              <w:rPr>
                <w:rFonts w:ascii="Times New Roman" w:hAnsi="Times New Roman" w:cs="Times New Roman"/>
                <w:b/>
                <w:bCs/>
                <w:sz w:val="20"/>
                <w:szCs w:val="20"/>
              </w:rPr>
              <w:t>Подраздел 2 "Формирование благоприятной инвестиционной среды"</w:t>
            </w:r>
          </w:p>
        </w:tc>
      </w:tr>
      <w:tr w:rsidR="00B56A1A" w:rsidRPr="003B0694" w:rsidTr="003B0694">
        <w:trPr>
          <w:gridAfter w:val="2"/>
          <w:wAfter w:w="3204" w:type="dxa"/>
          <w:trHeight w:val="225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Создание условий для реализации инвестиционных проектов</w:t>
            </w:r>
          </w:p>
        </w:tc>
      </w:tr>
      <w:tr w:rsidR="00B56A1A" w:rsidRPr="003B0694" w:rsidTr="00413C72">
        <w:trPr>
          <w:gridAfter w:val="2"/>
          <w:wAfter w:w="3204" w:type="dxa"/>
          <w:trHeight w:val="196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2.1.1</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«Оказание содействия инвесторам  в ходе реализации инвестиционных проектов на территории Рузаевского муниципального района"</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B56A1A" w:rsidRPr="003B0694" w:rsidTr="003B0694">
        <w:trPr>
          <w:gridAfter w:val="2"/>
          <w:wAfter w:w="3204" w:type="dxa"/>
          <w:trHeight w:val="189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2.1.2</w:t>
            </w:r>
          </w:p>
        </w:tc>
        <w:tc>
          <w:tcPr>
            <w:tcW w:w="3260"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«Публикации информации об инвестиционной ситуации в Рузаевском муниципальном районе на официальном сайте Рузаевского муниципального района в разделе "Инвестиционная привлекательность и развитие конкуренции».</w:t>
            </w:r>
          </w:p>
        </w:tc>
        <w:tc>
          <w:tcPr>
            <w:tcW w:w="193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B56A1A" w:rsidRPr="003B0694" w:rsidTr="003B0694">
        <w:trPr>
          <w:gridAfter w:val="2"/>
          <w:wAfter w:w="3204" w:type="dxa"/>
          <w:trHeight w:val="229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2.1.3</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xml:space="preserve"> «Актуализация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B56A1A" w:rsidRPr="003B0694" w:rsidTr="003B0694">
        <w:trPr>
          <w:gridAfter w:val="2"/>
          <w:wAfter w:w="3204" w:type="dxa"/>
          <w:trHeight w:val="193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2.1.4</w:t>
            </w:r>
          </w:p>
        </w:tc>
        <w:tc>
          <w:tcPr>
            <w:tcW w:w="3260" w:type="dxa"/>
            <w:gridSpan w:val="2"/>
            <w:tcBorders>
              <w:top w:val="single" w:sz="4" w:space="0" w:color="auto"/>
              <w:left w:val="nil"/>
              <w:bottom w:val="nil"/>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4:</w:t>
            </w:r>
            <w:r w:rsidRPr="003B0694">
              <w:rPr>
                <w:rFonts w:ascii="Times New Roman" w:hAnsi="Times New Roman" w:cs="Times New Roman"/>
                <w:sz w:val="20"/>
                <w:szCs w:val="20"/>
              </w:rPr>
              <w:t xml:space="preserve"> "Обеспечение инвесторов доступной инфраструктурой  для размещения производственных и иных объектов"</w:t>
            </w:r>
          </w:p>
        </w:tc>
        <w:tc>
          <w:tcPr>
            <w:tcW w:w="1938" w:type="dxa"/>
            <w:gridSpan w:val="2"/>
            <w:tcBorders>
              <w:top w:val="single" w:sz="4" w:space="0" w:color="auto"/>
              <w:left w:val="nil"/>
              <w:bottom w:val="nil"/>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B56A1A" w:rsidRPr="003B0694" w:rsidTr="00413C72">
        <w:trPr>
          <w:gridAfter w:val="2"/>
          <w:wAfter w:w="3204" w:type="dxa"/>
          <w:trHeight w:val="435"/>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w:t>
            </w:r>
          </w:p>
        </w:tc>
        <w:tc>
          <w:tcPr>
            <w:tcW w:w="13891" w:type="dxa"/>
            <w:gridSpan w:val="1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b/>
                <w:bCs/>
                <w:sz w:val="20"/>
                <w:szCs w:val="20"/>
              </w:rPr>
            </w:pPr>
            <w:r w:rsidRPr="003B0694">
              <w:rPr>
                <w:rFonts w:ascii="Times New Roman" w:hAnsi="Times New Roman" w:cs="Times New Roman"/>
                <w:b/>
                <w:bCs/>
                <w:sz w:val="20"/>
                <w:szCs w:val="20"/>
              </w:rPr>
              <w:t>Подраздел 3 "Развитие инфраструктуры потребительского рынка товаров, работ и услуг"</w:t>
            </w:r>
          </w:p>
        </w:tc>
      </w:tr>
      <w:tr w:rsidR="00B56A1A" w:rsidRPr="003B0694" w:rsidTr="00413C72">
        <w:trPr>
          <w:gridAfter w:val="2"/>
          <w:wAfter w:w="3204" w:type="dxa"/>
          <w:trHeight w:val="1995"/>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w:t>
            </w:r>
          </w:p>
        </w:tc>
        <w:tc>
          <w:tcPr>
            <w:tcW w:w="3260"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комплексного развития сферы торговли на территории Рузаевского района, формирование единого информационного пространства</w:t>
            </w:r>
          </w:p>
        </w:tc>
      </w:tr>
      <w:tr w:rsidR="00B56A1A" w:rsidRPr="003B0694" w:rsidTr="00413C72">
        <w:trPr>
          <w:gridAfter w:val="2"/>
          <w:wAfter w:w="3204" w:type="dxa"/>
          <w:trHeight w:val="96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w:t>
            </w:r>
          </w:p>
        </w:tc>
        <w:tc>
          <w:tcPr>
            <w:tcW w:w="3260"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 1</w:t>
            </w:r>
            <w:r w:rsidRPr="003B0694">
              <w:rPr>
                <w:rFonts w:ascii="Times New Roman" w:hAnsi="Times New Roman" w:cs="Times New Roman"/>
                <w:sz w:val="20"/>
                <w:szCs w:val="20"/>
              </w:rPr>
              <w:t>: «Развитие инфраструктуры и оптимальное размещение объектов потребительского рынка".</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 </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w:t>
            </w:r>
          </w:p>
        </w:tc>
      </w:tr>
      <w:tr w:rsidR="00B56A1A" w:rsidRPr="003B0694" w:rsidTr="00413C72">
        <w:trPr>
          <w:gridAfter w:val="2"/>
          <w:wAfter w:w="3204" w:type="dxa"/>
          <w:trHeight w:val="129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3.1.1</w:t>
            </w:r>
          </w:p>
        </w:tc>
        <w:tc>
          <w:tcPr>
            <w:tcW w:w="3260"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Строительство торгового центра в г. Рузаевка, ул. Юрасова.</w:t>
            </w:r>
          </w:p>
        </w:tc>
        <w:tc>
          <w:tcPr>
            <w:tcW w:w="193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2018</w:t>
            </w:r>
          </w:p>
        </w:tc>
        <w:tc>
          <w:tcPr>
            <w:tcW w:w="130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5904" w:type="dxa"/>
            <w:gridSpan w:val="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B56A1A" w:rsidRPr="003B0694" w:rsidTr="00413C72">
        <w:trPr>
          <w:gridAfter w:val="2"/>
          <w:wAfter w:w="3204" w:type="dxa"/>
          <w:trHeight w:val="168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3.1.2</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2023</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B56A1A" w:rsidRPr="003B0694" w:rsidTr="003B0694">
        <w:trPr>
          <w:gridAfter w:val="2"/>
          <w:wAfter w:w="3204" w:type="dxa"/>
          <w:trHeight w:val="765"/>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w:t>
            </w:r>
          </w:p>
        </w:tc>
        <w:tc>
          <w:tcPr>
            <w:tcW w:w="3260"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4"/>
                <w:szCs w:val="24"/>
              </w:rPr>
            </w:pPr>
            <w:r w:rsidRPr="003B0694">
              <w:rPr>
                <w:rFonts w:ascii="Times New Roman" w:hAnsi="Times New Roman" w:cs="Times New Roman"/>
                <w:i/>
                <w:iCs/>
                <w:sz w:val="24"/>
                <w:szCs w:val="24"/>
              </w:rPr>
              <w:t>Основное мероприятие 2:</w:t>
            </w:r>
            <w:r w:rsidRPr="003B0694">
              <w:rPr>
                <w:rFonts w:ascii="Times New Roman" w:hAnsi="Times New Roman" w:cs="Times New Roman"/>
                <w:sz w:val="24"/>
                <w:szCs w:val="24"/>
              </w:rPr>
              <w:t xml:space="preserve"> «Развитие сферы услуг»</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4"/>
                <w:szCs w:val="24"/>
              </w:rPr>
            </w:pPr>
            <w:r w:rsidRPr="003B0694">
              <w:rPr>
                <w:rFonts w:ascii="Times New Roman" w:hAnsi="Times New Roman" w:cs="Times New Roman"/>
                <w:sz w:val="24"/>
                <w:szCs w:val="24"/>
              </w:rPr>
              <w:t> </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4"/>
                <w:szCs w:val="24"/>
              </w:rPr>
            </w:pPr>
            <w:r w:rsidRPr="003B0694">
              <w:rPr>
                <w:rFonts w:ascii="Times New Roman" w:hAnsi="Times New Roman" w:cs="Times New Roman"/>
                <w:sz w:val="24"/>
                <w:szCs w:val="24"/>
              </w:rPr>
              <w:t> </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4"/>
                <w:szCs w:val="24"/>
              </w:rPr>
            </w:pPr>
            <w:r w:rsidRPr="003B0694">
              <w:rPr>
                <w:rFonts w:ascii="Times New Roman" w:hAnsi="Times New Roman" w:cs="Times New Roman"/>
                <w:sz w:val="24"/>
                <w:szCs w:val="24"/>
              </w:rPr>
              <w:t> </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4"/>
                <w:szCs w:val="24"/>
              </w:rPr>
            </w:pPr>
            <w:r w:rsidRPr="003B0694">
              <w:rPr>
                <w:rFonts w:ascii="Times New Roman" w:hAnsi="Times New Roman" w:cs="Times New Roman"/>
                <w:sz w:val="24"/>
                <w:szCs w:val="24"/>
              </w:rPr>
              <w:t> </w:t>
            </w:r>
          </w:p>
        </w:tc>
      </w:tr>
      <w:tr w:rsidR="00B56A1A" w:rsidRPr="003B0694" w:rsidTr="003B0694">
        <w:trPr>
          <w:gridAfter w:val="2"/>
          <w:wAfter w:w="3204" w:type="dxa"/>
          <w:trHeight w:val="133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3.2.1</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Обновление транспортных средств для перевозки пассажиров в количестве 8 единиц (такси «Тройка»). </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2019</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Повышение качества и безопасности товаров и услуг на предприятиях потребительского рынка и сферы услуг.</w:t>
            </w:r>
          </w:p>
        </w:tc>
      </w:tr>
      <w:tr w:rsidR="00B56A1A" w:rsidRPr="003B0694" w:rsidTr="003B0694">
        <w:trPr>
          <w:gridAfter w:val="2"/>
          <w:wAfter w:w="3204" w:type="dxa"/>
          <w:trHeight w:val="123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3.2.2</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Организация велопроката и проката детских автомобилей на территории Парка культуры и отдыха в г. Рузаевка. </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2019</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Повышение качества и безопасности товаров и услуг на предприятиях потребительского рынка и сферы услуг.</w:t>
            </w:r>
          </w:p>
        </w:tc>
      </w:tr>
      <w:tr w:rsidR="00B56A1A" w:rsidRPr="003B0694" w:rsidTr="00413C72">
        <w:trPr>
          <w:gridAfter w:val="2"/>
          <w:wAfter w:w="3204" w:type="dxa"/>
          <w:trHeight w:val="132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3.2.3</w:t>
            </w:r>
          </w:p>
        </w:tc>
        <w:tc>
          <w:tcPr>
            <w:tcW w:w="3260"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Реконструкция водонапорной башни под кафе на 100 мест.</w:t>
            </w:r>
          </w:p>
        </w:tc>
        <w:tc>
          <w:tcPr>
            <w:tcW w:w="193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30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2022</w:t>
            </w:r>
          </w:p>
        </w:tc>
        <w:tc>
          <w:tcPr>
            <w:tcW w:w="5904" w:type="dxa"/>
            <w:gridSpan w:val="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B56A1A" w:rsidRPr="003B0694" w:rsidTr="00413C72">
        <w:trPr>
          <w:gridAfter w:val="2"/>
          <w:wAfter w:w="3204" w:type="dxa"/>
          <w:trHeight w:val="31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w:t>
            </w:r>
          </w:p>
        </w:tc>
        <w:tc>
          <w:tcPr>
            <w:tcW w:w="13891" w:type="dxa"/>
            <w:gridSpan w:val="1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b/>
                <w:bCs/>
                <w:sz w:val="24"/>
                <w:szCs w:val="24"/>
              </w:rPr>
            </w:pPr>
            <w:r w:rsidRPr="003B0694">
              <w:rPr>
                <w:rFonts w:ascii="Times New Roman" w:hAnsi="Times New Roman" w:cs="Times New Roman"/>
                <w:b/>
                <w:bCs/>
                <w:sz w:val="24"/>
                <w:szCs w:val="24"/>
              </w:rPr>
              <w:t>Подраздел 4 "Развитие конкуренции"</w:t>
            </w:r>
          </w:p>
        </w:tc>
      </w:tr>
      <w:tr w:rsidR="00B56A1A" w:rsidRPr="003B0694" w:rsidTr="00413C72">
        <w:trPr>
          <w:gridAfter w:val="2"/>
          <w:wAfter w:w="3204" w:type="dxa"/>
          <w:trHeight w:val="2205"/>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w:t>
            </w:r>
          </w:p>
        </w:tc>
        <w:tc>
          <w:tcPr>
            <w:tcW w:w="3260"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Основное мероприятие</w:t>
            </w:r>
            <w:r w:rsidRPr="003B0694">
              <w:rPr>
                <w:rFonts w:ascii="Times New Roman" w:hAnsi="Times New Roman" w:cs="Times New Roman"/>
                <w:sz w:val="20"/>
                <w:szCs w:val="20"/>
              </w:rPr>
              <w:t xml:space="preserve"> 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Стимулирование деловой активности хозяйствующих субъектов, осуществляющих  деятельность в сфере потребительского рынка и услуг, повышение уровня информированности субъектов потребительского рынка</w:t>
            </w:r>
          </w:p>
        </w:tc>
      </w:tr>
      <w:tr w:rsidR="00B56A1A" w:rsidRPr="003B0694" w:rsidTr="003B0694">
        <w:trPr>
          <w:gridAfter w:val="2"/>
          <w:wAfter w:w="3204" w:type="dxa"/>
          <w:trHeight w:val="132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4.1.1</w:t>
            </w:r>
          </w:p>
        </w:tc>
        <w:tc>
          <w:tcPr>
            <w:tcW w:w="3260"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 xml:space="preserve">Мероприятие 1  </w:t>
            </w:r>
            <w:r w:rsidRPr="003B0694">
              <w:rPr>
                <w:rFonts w:ascii="Times New Roman" w:hAnsi="Times New Roman" w:cs="Times New Roman"/>
                <w:sz w:val="20"/>
                <w:szCs w:val="20"/>
              </w:rPr>
              <w:t xml:space="preserve"> «Организация мониторингов и обследований организаций и объектов торговли, общественного питания, бытового обслуживания населения Рузаевского района».</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B56A1A" w:rsidRPr="003B0694" w:rsidTr="003B0694">
        <w:trPr>
          <w:gridAfter w:val="2"/>
          <w:wAfter w:w="3204" w:type="dxa"/>
          <w:trHeight w:val="1290"/>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4.1.2</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 xml:space="preserve">Мероприятие 2 </w:t>
            </w:r>
            <w:r w:rsidRPr="003B0694">
              <w:rPr>
                <w:rFonts w:ascii="Times New Roman" w:hAnsi="Times New Roman" w:cs="Times New Roman"/>
                <w:sz w:val="20"/>
                <w:szCs w:val="20"/>
              </w:rPr>
              <w:t xml:space="preserve"> «Организация и проведение выставок, ярмарок товаров и услуг с участием товаропроизводителей Рузаевского района».</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B56A1A" w:rsidRPr="003B0694" w:rsidTr="003B0694">
        <w:trPr>
          <w:gridAfter w:val="2"/>
          <w:wAfter w:w="3204" w:type="dxa"/>
          <w:trHeight w:val="328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4.1.3</w:t>
            </w:r>
          </w:p>
        </w:tc>
        <w:tc>
          <w:tcPr>
            <w:tcW w:w="3260"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 xml:space="preserve">Мероприятие 3 </w:t>
            </w:r>
            <w:r w:rsidRPr="003B0694">
              <w:rPr>
                <w:rFonts w:ascii="Times New Roman" w:hAnsi="Times New Roman" w:cs="Times New Roman"/>
                <w:sz w:val="20"/>
                <w:szCs w:val="20"/>
              </w:rPr>
              <w:t xml:space="preserve"> «Размещение информации о выполнении требований стандарта развития конкуренции в субъектах Российской Федерации и  мероприятий «дорожной карты», а также документов, принимаемых для их исполнения и в целях содействия развитию конкуренции в Рузаевском районе на официальном сайте Рузаевского района  в разделе «Инвестиционная привлекательность и развитие конкуренции».</w:t>
            </w:r>
          </w:p>
        </w:tc>
        <w:tc>
          <w:tcPr>
            <w:tcW w:w="193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B56A1A" w:rsidRPr="003B0694" w:rsidTr="00413C72">
        <w:trPr>
          <w:gridAfter w:val="2"/>
          <w:wAfter w:w="3204" w:type="dxa"/>
          <w:trHeight w:val="132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4.2</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4</w:t>
            </w:r>
            <w:r w:rsidRPr="003B0694">
              <w:rPr>
                <w:rFonts w:ascii="Times New Roman" w:hAnsi="Times New Roman" w:cs="Times New Roman"/>
                <w:sz w:val="20"/>
                <w:szCs w:val="20"/>
              </w:rPr>
              <w:t xml:space="preserve"> "Организация семинаров, проводение заседаний «круглых столов» по вопросам предпринимательской деятельности" </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B56A1A" w:rsidRPr="003B0694" w:rsidTr="00413C72">
        <w:trPr>
          <w:gridAfter w:val="2"/>
          <w:wAfter w:w="3204" w:type="dxa"/>
          <w:trHeight w:val="315"/>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w:t>
            </w:r>
          </w:p>
        </w:tc>
        <w:tc>
          <w:tcPr>
            <w:tcW w:w="13891" w:type="dxa"/>
            <w:gridSpan w:val="14"/>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b/>
                <w:bCs/>
                <w:sz w:val="20"/>
                <w:szCs w:val="20"/>
              </w:rPr>
            </w:pPr>
            <w:r w:rsidRPr="003B0694">
              <w:rPr>
                <w:rFonts w:ascii="Times New Roman" w:hAnsi="Times New Roman" w:cs="Times New Roman"/>
                <w:b/>
                <w:bCs/>
                <w:sz w:val="20"/>
                <w:szCs w:val="20"/>
              </w:rPr>
              <w:t>Подраздел 5 "Стратегическое планирование"</w:t>
            </w:r>
          </w:p>
        </w:tc>
      </w:tr>
      <w:tr w:rsidR="00B56A1A" w:rsidRPr="003B0694" w:rsidTr="003B0694">
        <w:trPr>
          <w:gridAfter w:val="2"/>
          <w:wAfter w:w="3204" w:type="dxa"/>
          <w:trHeight w:val="126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w:t>
            </w:r>
          </w:p>
        </w:tc>
        <w:tc>
          <w:tcPr>
            <w:tcW w:w="3260"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"Создание комплексной системы стратегического планирования Рузаевского муниципального района"</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полноценной системы стратегического планирования, способствующей социально-экономическому развитию Рузаевского муниципального района</w:t>
            </w:r>
          </w:p>
        </w:tc>
      </w:tr>
      <w:tr w:rsidR="00B56A1A" w:rsidRPr="003B0694" w:rsidTr="003B0694">
        <w:trPr>
          <w:gridAfter w:val="2"/>
          <w:wAfter w:w="3204" w:type="dxa"/>
          <w:trHeight w:val="1562"/>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5.1.1</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"Организация и координация реализации Стратегии социально-экономического развития Рузаевского муниципального района"</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по реализации Стратегии социально-экономического развития Рузаевского муниципального района.</w:t>
            </w:r>
          </w:p>
        </w:tc>
      </w:tr>
      <w:tr w:rsidR="00B56A1A" w:rsidRPr="003B0694" w:rsidTr="003B0694">
        <w:trPr>
          <w:gridAfter w:val="2"/>
          <w:wAfter w:w="3204" w:type="dxa"/>
          <w:trHeight w:val="157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5.1.2</w:t>
            </w:r>
          </w:p>
        </w:tc>
        <w:tc>
          <w:tcPr>
            <w:tcW w:w="3260"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"Поддержание в актуальном состоянии Стратегии социально-экономического развития Рузаевского муниципального района и контроль ее выполнения"</w:t>
            </w:r>
          </w:p>
        </w:tc>
        <w:tc>
          <w:tcPr>
            <w:tcW w:w="193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81"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Развитие системы стратегического планирования и прогнозирования социально-экономического развития  Рузаевского муниципального района</w:t>
            </w:r>
          </w:p>
        </w:tc>
      </w:tr>
      <w:tr w:rsidR="00B56A1A" w:rsidRPr="003B0694" w:rsidTr="00413C72">
        <w:trPr>
          <w:gridAfter w:val="2"/>
          <w:wAfter w:w="3204" w:type="dxa"/>
          <w:trHeight w:val="205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5.1.3</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xml:space="preserve">   "Ежегодная разработка комплексного Плана мероприятий администрации Рузаевкого муниципального района по реализации Стратегии социально- экономического развития на очередной год и контроль его выполнения"</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Развитие системы стратегического планирования и прогнозирования социально-экономического развития  Рузаевского муниципального района</w:t>
            </w:r>
          </w:p>
        </w:tc>
      </w:tr>
      <w:tr w:rsidR="00B56A1A" w:rsidRPr="003B0694" w:rsidTr="00413C72">
        <w:trPr>
          <w:gridAfter w:val="2"/>
          <w:wAfter w:w="3204" w:type="dxa"/>
          <w:trHeight w:val="1995"/>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w:t>
            </w:r>
          </w:p>
        </w:tc>
        <w:tc>
          <w:tcPr>
            <w:tcW w:w="3260"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"Организационно-методическое обеспечение деятельности органов местного самоуправления в области прогнозирования и стратегического планирования социально-экономического развития территорий"</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Внедрение в органах местного самоуправления  Рузаевского муниципального района принципов и процедур управления по результатам</w:t>
            </w:r>
          </w:p>
        </w:tc>
      </w:tr>
      <w:tr w:rsidR="00B56A1A" w:rsidRPr="003B0694" w:rsidTr="00413C72">
        <w:trPr>
          <w:gridAfter w:val="2"/>
          <w:wAfter w:w="3204" w:type="dxa"/>
          <w:trHeight w:val="169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5.2.1</w:t>
            </w:r>
          </w:p>
        </w:tc>
        <w:tc>
          <w:tcPr>
            <w:tcW w:w="3260"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 xml:space="preserve">Мероприятие 1 </w:t>
            </w:r>
            <w:r w:rsidRPr="003B0694">
              <w:rPr>
                <w:rFonts w:ascii="Times New Roman" w:hAnsi="Times New Roman" w:cs="Times New Roman"/>
                <w:sz w:val="20"/>
                <w:szCs w:val="20"/>
              </w:rPr>
              <w:t xml:space="preserve"> "Разработка краткосрочных и среднесрочных прогнозов социально-экономического развития муниципального образования, отдельных отраслей и секторов экономики"</w:t>
            </w:r>
          </w:p>
        </w:tc>
        <w:tc>
          <w:tcPr>
            <w:tcW w:w="193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81"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Развитие системы стратегического планирования и прогнозирования социально-экономического развития Рузаевского муниципального района</w:t>
            </w:r>
          </w:p>
        </w:tc>
      </w:tr>
      <w:tr w:rsidR="00B56A1A" w:rsidRPr="003B0694" w:rsidTr="00413C72">
        <w:trPr>
          <w:gridAfter w:val="2"/>
          <w:wAfter w:w="3204" w:type="dxa"/>
          <w:trHeight w:val="2205"/>
        </w:trPr>
        <w:tc>
          <w:tcPr>
            <w:tcW w:w="866" w:type="dxa"/>
            <w:gridSpan w:val="2"/>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5.2.2</w:t>
            </w:r>
          </w:p>
        </w:tc>
        <w:tc>
          <w:tcPr>
            <w:tcW w:w="3260"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3-летний период"</w:t>
            </w:r>
          </w:p>
        </w:tc>
        <w:tc>
          <w:tcPr>
            <w:tcW w:w="193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81"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single" w:sz="4" w:space="0" w:color="auto"/>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Оценка эффективности деятельности органов местного самоуправления Рузаевского муниципального района.</w:t>
            </w:r>
          </w:p>
        </w:tc>
      </w:tr>
      <w:tr w:rsidR="00B56A1A" w:rsidRPr="003B0694" w:rsidTr="00413C72">
        <w:trPr>
          <w:gridAfter w:val="2"/>
          <w:wAfter w:w="3204" w:type="dxa"/>
          <w:trHeight w:val="1380"/>
        </w:trPr>
        <w:tc>
          <w:tcPr>
            <w:tcW w:w="866" w:type="dxa"/>
            <w:gridSpan w:val="2"/>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5.2.3</w:t>
            </w:r>
          </w:p>
        </w:tc>
        <w:tc>
          <w:tcPr>
            <w:tcW w:w="3260"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xml:space="preserve"> "Размещение документов стратегического планирования  в автоматизированной информационной системе "Управление" (ГАС Управление)"</w:t>
            </w:r>
          </w:p>
        </w:tc>
        <w:tc>
          <w:tcPr>
            <w:tcW w:w="193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81"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308" w:type="dxa"/>
            <w:gridSpan w:val="2"/>
            <w:tcBorders>
              <w:top w:val="nil"/>
              <w:left w:val="nil"/>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5904" w:type="dxa"/>
            <w:gridSpan w:val="6"/>
            <w:tcBorders>
              <w:top w:val="nil"/>
              <w:left w:val="nil"/>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доступности органов исполнительной власти к муниципальным документам стратегического планирования.</w:t>
            </w:r>
          </w:p>
        </w:tc>
      </w:tr>
      <w:tr w:rsidR="00B56A1A" w:rsidRPr="003B0694" w:rsidTr="00413C72">
        <w:trPr>
          <w:trHeight w:val="255"/>
        </w:trPr>
        <w:tc>
          <w:tcPr>
            <w:tcW w:w="724"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bookmarkStart w:id="5" w:name="RANGE!A1:J259"/>
            <w:bookmarkEnd w:id="5"/>
          </w:p>
        </w:tc>
        <w:tc>
          <w:tcPr>
            <w:tcW w:w="2835"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26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1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3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8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40" w:type="dxa"/>
            <w:tcBorders>
              <w:top w:val="nil"/>
              <w:left w:val="nil"/>
              <w:bottom w:val="nil"/>
              <w:right w:val="nil"/>
            </w:tcBorders>
            <w:vAlign w:val="bottom"/>
          </w:tcPr>
          <w:p w:rsidR="00B56A1A" w:rsidRPr="003B0694" w:rsidRDefault="00B56A1A" w:rsidP="003B0694">
            <w:pPr>
              <w:widowControl/>
              <w:autoSpaceDE/>
              <w:autoSpaceDN/>
              <w:adjustRightInd/>
              <w:rPr>
                <w:rFonts w:ascii="Times New Roman" w:hAnsi="Times New Roman" w:cs="Times New Roman"/>
                <w:b/>
                <w:bCs/>
                <w:color w:val="333333"/>
                <w:sz w:val="20"/>
                <w:szCs w:val="20"/>
              </w:rPr>
            </w:pPr>
          </w:p>
        </w:tc>
        <w:tc>
          <w:tcPr>
            <w:tcW w:w="2500" w:type="dxa"/>
            <w:gridSpan w:val="2"/>
            <w:tcBorders>
              <w:top w:val="nil"/>
              <w:left w:val="nil"/>
              <w:bottom w:val="nil"/>
              <w:right w:val="nil"/>
            </w:tcBorders>
            <w:vAlign w:val="bottom"/>
          </w:tcPr>
          <w:p w:rsidR="00B56A1A" w:rsidRPr="003B0694"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Default="00B56A1A" w:rsidP="003B0694">
            <w:pPr>
              <w:widowControl/>
              <w:autoSpaceDE/>
              <w:autoSpaceDN/>
              <w:adjustRightInd/>
              <w:jc w:val="right"/>
              <w:rPr>
                <w:rFonts w:ascii="Times New Roman" w:hAnsi="Times New Roman" w:cs="Times New Roman"/>
                <w:b/>
                <w:bCs/>
                <w:color w:val="333333"/>
                <w:sz w:val="20"/>
                <w:szCs w:val="20"/>
              </w:rPr>
            </w:pPr>
          </w:p>
          <w:p w:rsidR="00B56A1A" w:rsidRPr="003B0694" w:rsidRDefault="00B56A1A" w:rsidP="003B0694">
            <w:pPr>
              <w:widowControl/>
              <w:autoSpaceDE/>
              <w:autoSpaceDN/>
              <w:adjustRightInd/>
              <w:rPr>
                <w:rFonts w:ascii="Times New Roman" w:hAnsi="Times New Roman" w:cs="Times New Roman"/>
                <w:b/>
                <w:bCs/>
                <w:color w:val="333333"/>
                <w:sz w:val="20"/>
                <w:szCs w:val="20"/>
              </w:rPr>
            </w:pPr>
          </w:p>
          <w:p w:rsidR="00B56A1A" w:rsidRPr="003B0694" w:rsidRDefault="00B56A1A" w:rsidP="003B0694">
            <w:pPr>
              <w:widowControl/>
              <w:autoSpaceDE/>
              <w:autoSpaceDN/>
              <w:adjustRightInd/>
              <w:jc w:val="right"/>
              <w:rPr>
                <w:rFonts w:ascii="Times New Roman" w:hAnsi="Times New Roman" w:cs="Times New Roman"/>
                <w:b/>
                <w:bCs/>
                <w:color w:val="333333"/>
                <w:sz w:val="20"/>
                <w:szCs w:val="20"/>
              </w:rPr>
            </w:pPr>
            <w:r w:rsidRPr="003B0694">
              <w:rPr>
                <w:rFonts w:ascii="Times New Roman" w:hAnsi="Times New Roman" w:cs="Times New Roman"/>
                <w:b/>
                <w:bCs/>
                <w:color w:val="333333"/>
                <w:sz w:val="20"/>
                <w:szCs w:val="20"/>
              </w:rPr>
              <w:t xml:space="preserve"> ПРИЛОЖЕНИЕ 3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810"/>
        </w:trPr>
        <w:tc>
          <w:tcPr>
            <w:tcW w:w="724"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835"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26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1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3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8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5100" w:type="dxa"/>
            <w:gridSpan w:val="4"/>
            <w:tcBorders>
              <w:top w:val="nil"/>
              <w:left w:val="nil"/>
              <w:bottom w:val="nil"/>
              <w:right w:val="nil"/>
            </w:tcBorders>
            <w:vAlign w:val="bottom"/>
          </w:tcPr>
          <w:p w:rsidR="00B56A1A" w:rsidRPr="003B0694" w:rsidRDefault="00B56A1A" w:rsidP="003B0694">
            <w:pPr>
              <w:widowControl/>
              <w:autoSpaceDE/>
              <w:autoSpaceDN/>
              <w:adjustRightInd/>
              <w:jc w:val="right"/>
              <w:rPr>
                <w:rFonts w:ascii="Times New Roman" w:hAnsi="Times New Roman" w:cs="Times New Roman"/>
                <w:b/>
                <w:bCs/>
                <w:color w:val="333333"/>
                <w:sz w:val="20"/>
                <w:szCs w:val="20"/>
              </w:rPr>
            </w:pPr>
            <w:r w:rsidRPr="003B0694">
              <w:rPr>
                <w:rFonts w:ascii="Times New Roman" w:hAnsi="Times New Roman" w:cs="Times New Roman"/>
                <w:b/>
                <w:bCs/>
                <w:color w:val="333333"/>
                <w:sz w:val="20"/>
                <w:szCs w:val="20"/>
              </w:rPr>
              <w:t>к муниципальной программе "Экономическое развитие Рузаевского муниципального района Республики Мордовия на 2020-2025 годы"</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255"/>
        </w:trPr>
        <w:tc>
          <w:tcPr>
            <w:tcW w:w="724"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835"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26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1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3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8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4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8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2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765"/>
        </w:trPr>
        <w:tc>
          <w:tcPr>
            <w:tcW w:w="14661" w:type="dxa"/>
            <w:gridSpan w:val="15"/>
            <w:tcBorders>
              <w:top w:val="nil"/>
              <w:left w:val="nil"/>
              <w:bottom w:val="nil"/>
              <w:right w:val="nil"/>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Ресурсное обеспечение и прогнозная (справочная) оценка расходов федерального, республиканского и местного бюджетов на реализацию муниципальной программы "Экономическое развитие Рузаевского муниципального района Республики Мордовия на 2020-2025 годы"</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255"/>
        </w:trPr>
        <w:tc>
          <w:tcPr>
            <w:tcW w:w="724"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835"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26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1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3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8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4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8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2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255"/>
        </w:trPr>
        <w:tc>
          <w:tcPr>
            <w:tcW w:w="724"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835"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26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418"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36"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8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3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4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8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122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00"/>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№п/п</w:t>
            </w:r>
          </w:p>
        </w:tc>
        <w:tc>
          <w:tcPr>
            <w:tcW w:w="2835" w:type="dxa"/>
            <w:gridSpan w:val="2"/>
            <w:vMerge w:val="restart"/>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Статус</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Ответственный исполнитель, соисполнители</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Источники финансирования</w:t>
            </w:r>
          </w:p>
        </w:tc>
        <w:tc>
          <w:tcPr>
            <w:tcW w:w="7416" w:type="dxa"/>
            <w:gridSpan w:val="8"/>
            <w:tcBorders>
              <w:top w:val="single" w:sz="4" w:space="0" w:color="auto"/>
              <w:left w:val="nil"/>
              <w:bottom w:val="single" w:sz="4" w:space="0" w:color="auto"/>
              <w:right w:val="single" w:sz="4" w:space="0" w:color="000000"/>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Прогнозная оценка расходов (тыс. руб.)</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15"/>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2020 г.</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2021 г.</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2022 г.</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2023 г.</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2024 г.</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2025 г.</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8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 </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Муниципальная программа "Экономическое развитие Рузаевского муниципального района Республики Мордовия на 2020-2023 годы и на период до 2025 года"</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tabs>
                <w:tab w:val="left" w:pos="2018"/>
              </w:tabs>
              <w:autoSpaceDE/>
              <w:autoSpaceDN/>
              <w:adjustRightInd/>
              <w:ind w:right="459"/>
              <w:rPr>
                <w:rFonts w:ascii="Times New Roman" w:hAnsi="Times New Roman" w:cs="Times New Roman"/>
                <w:b/>
                <w:bCs/>
                <w:sz w:val="20"/>
                <w:szCs w:val="20"/>
              </w:rPr>
            </w:pPr>
            <w:r w:rsidRPr="003B0694">
              <w:rPr>
                <w:rFonts w:ascii="Times New Roman" w:hAnsi="Times New Roman" w:cs="Times New Roman"/>
                <w:b/>
                <w:bCs/>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 предприятия (организации)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923940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1643155</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2215476</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311736</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282719</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2181</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5 379 207,00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8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8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8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8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внебюджетные источники</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923 940,00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1643155</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2215476</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311736</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282719</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2181</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5 379 207,00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15"/>
        </w:trPr>
        <w:tc>
          <w:tcPr>
            <w:tcW w:w="14661" w:type="dxa"/>
            <w:gridSpan w:val="15"/>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 т. ч.</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20"/>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w:t>
            </w:r>
          </w:p>
        </w:tc>
        <w:tc>
          <w:tcPr>
            <w:tcW w:w="2835"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1 "Развитие промышленного комплекса"</w:t>
            </w:r>
          </w:p>
        </w:tc>
        <w:tc>
          <w:tcPr>
            <w:tcW w:w="2268"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909040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1633355</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2202826</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303586</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281569</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1031</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2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2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2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2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909 040,00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1 633 355,00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2 202 826,00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303 586,00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281 569,00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1 031,00</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5 331 407,00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35"/>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w:t>
            </w:r>
          </w:p>
        </w:tc>
        <w:tc>
          <w:tcPr>
            <w:tcW w:w="2835"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760549</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1606114</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2087233</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244248</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243966</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3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3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3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3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760 549,00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1 606 114,00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2 087 233,00</w:t>
            </w:r>
          </w:p>
        </w:tc>
        <w:tc>
          <w:tcPr>
            <w:tcW w:w="124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244 248,00</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243 966,00</w:t>
            </w:r>
          </w:p>
        </w:tc>
        <w:tc>
          <w:tcPr>
            <w:tcW w:w="122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0,00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4 942 110,00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0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1.1.1</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г.Рузаевка, Республики Мордовия. Общая стоимость - 1257500 тыс.руб. Период реализации 2019-2027гг.</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«СК «РАЗВИТИЕ»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5970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1248450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0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0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0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0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5 970,00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1 248 450,00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1 254 420,00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75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1.1.2</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Производство электрической распределительной аппаратуры, промышленногго холодильного и вентиляционного оборудования и прочих металлических изделий,монтаж и ремонт промышленного оборудования (машин) и электрооборудования и обработка металлических изделий. Общая стоимость - 6456 тыс.руб. Период реализации 2019-2021гг.</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«Модуль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3333</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75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75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75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75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3 333,00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3 333,00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90"/>
        </w:trPr>
        <w:tc>
          <w:tcPr>
            <w:tcW w:w="724" w:type="dxa"/>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1.1.3</w:t>
            </w:r>
          </w:p>
        </w:tc>
        <w:tc>
          <w:tcPr>
            <w:tcW w:w="2835"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xml:space="preserve"> Производство металлоконструкций и нефтехимической продукции. Общая стоимость - 500000 тыс.руб. Период реализации 2020-2029гг.</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«РузХимНефтеМаш» (по согласованию)</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60000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390000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50000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9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60 000,00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390 000,00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50 000,00</w:t>
            </w:r>
          </w:p>
        </w:tc>
        <w:tc>
          <w:tcPr>
            <w:tcW w:w="124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500 000,00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1.1.4</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4</w:t>
            </w:r>
            <w:r w:rsidRPr="003B0694">
              <w:rPr>
                <w:rFonts w:ascii="Times New Roman" w:hAnsi="Times New Roman" w:cs="Times New Roman"/>
                <w:sz w:val="20"/>
                <w:szCs w:val="20"/>
              </w:rPr>
              <w:t>: Создание производства конструкционных композитов. Общая стоимость - 133333 тыс.руб. Период реализации 2020-2023гг.</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«Конструкционные композиты» (по согласованию)</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133333</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133 333,00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133 333,00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5</w:t>
            </w:r>
            <w:r w:rsidRPr="003B0694">
              <w:rPr>
                <w:rFonts w:ascii="Times New Roman" w:hAnsi="Times New Roman" w:cs="Times New Roman"/>
                <w:sz w:val="20"/>
                <w:szCs w:val="20"/>
              </w:rPr>
              <w:t>: Строительство завода по производству бесцветной декорированной стекляной тары для пищевой промышленности в г.Рузаевка Республики Мордовия. Общая стоимость - 1377900 тыс.руб. Период реализации 2020-2027гг.</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«РСК «Гласс Декор»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877100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500800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877 100,00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500 800,00</w:t>
            </w:r>
          </w:p>
        </w:tc>
        <w:tc>
          <w:tcPr>
            <w:tcW w:w="124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1 377 900,00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1.1.6</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6</w:t>
            </w:r>
            <w:r w:rsidRPr="003B0694">
              <w:rPr>
                <w:rFonts w:ascii="Times New Roman" w:hAnsi="Times New Roman" w:cs="Times New Roman"/>
                <w:sz w:val="20"/>
                <w:szCs w:val="20"/>
              </w:rPr>
              <w:t>: Реализация производства химической продукции для строительной и сельскохозяйственной отраслей. Общая стоимость - 43500 тыс.руб. Период реализации 2020-2027гг.</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"Экспонента"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3600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17900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22000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3 600,00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17 900,00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22 000,00</w:t>
            </w:r>
          </w:p>
        </w:tc>
        <w:tc>
          <w:tcPr>
            <w:tcW w:w="124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43 500,00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1.1.7</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7</w:t>
            </w:r>
            <w:r w:rsidRPr="003B0694">
              <w:rPr>
                <w:rFonts w:ascii="Times New Roman" w:hAnsi="Times New Roman" w:cs="Times New Roman"/>
                <w:sz w:val="20"/>
                <w:szCs w:val="20"/>
              </w:rPr>
              <w:t>: Модернизация сферы электро- и теплоснабжения. Общая стоимость - 166567,0 тыс.руб. Период реализации 2020-2024гг.</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"Мордовская электросетевая компания" (по согласованию)</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40800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47858</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45245</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16473</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16191</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40 800,00</w:t>
            </w:r>
          </w:p>
        </w:tc>
        <w:tc>
          <w:tcPr>
            <w:tcW w:w="1380" w:type="dxa"/>
            <w:gridSpan w:val="2"/>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47 858,00</w:t>
            </w:r>
          </w:p>
        </w:tc>
        <w:tc>
          <w:tcPr>
            <w:tcW w:w="1360" w:type="dxa"/>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45 245,00</w:t>
            </w:r>
          </w:p>
        </w:tc>
        <w:tc>
          <w:tcPr>
            <w:tcW w:w="1240" w:type="dxa"/>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16 473,00</w:t>
            </w:r>
          </w:p>
        </w:tc>
        <w:tc>
          <w:tcPr>
            <w:tcW w:w="1280" w:type="dxa"/>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16 191,00</w:t>
            </w:r>
          </w:p>
        </w:tc>
        <w:tc>
          <w:tcPr>
            <w:tcW w:w="1220" w:type="dxa"/>
            <w:tcBorders>
              <w:top w:val="single" w:sz="4" w:space="0" w:color="auto"/>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166 567,00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1.1.8</w:t>
            </w:r>
          </w:p>
        </w:tc>
        <w:tc>
          <w:tcPr>
            <w:tcW w:w="2835"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8</w:t>
            </w:r>
            <w:r w:rsidRPr="003B0694">
              <w:rPr>
                <w:rFonts w:ascii="Times New Roman" w:hAnsi="Times New Roman" w:cs="Times New Roman"/>
                <w:sz w:val="20"/>
                <w:szCs w:val="20"/>
              </w:rPr>
              <w:t>: Модернизация производственных мощностей. Общая стоимость - 1375057,0 тыс.руб. Период реализации 2020-2024гг.</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"Рузхиммаш" (по согласованию)</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501846</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250923</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200738</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210775</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210775</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501 846,00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250 923,00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200 738,00</w:t>
            </w:r>
          </w:p>
        </w:tc>
        <w:tc>
          <w:tcPr>
            <w:tcW w:w="124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210 775,00</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210 775,00</w:t>
            </w:r>
          </w:p>
        </w:tc>
        <w:tc>
          <w:tcPr>
            <w:tcW w:w="122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1 375 057,00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1.1.9</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9</w:t>
            </w:r>
            <w:r w:rsidRPr="003B0694">
              <w:rPr>
                <w:rFonts w:ascii="Times New Roman" w:hAnsi="Times New Roman" w:cs="Times New Roman"/>
                <w:sz w:val="20"/>
                <w:szCs w:val="20"/>
              </w:rPr>
              <w:t>: Модернизация производственных мощностей. Общая стоимость - 45000,0 тыс.руб. Период реализации 2020-2024гг.</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ЗАО "Рузово"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5 000,00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10 000,00</w:t>
            </w:r>
          </w:p>
        </w:tc>
        <w:tc>
          <w:tcPr>
            <w:tcW w:w="124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10 000,00</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10 000,00</w:t>
            </w:r>
          </w:p>
        </w:tc>
        <w:tc>
          <w:tcPr>
            <w:tcW w:w="122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45 000,00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1.1.10</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10</w:t>
            </w:r>
            <w:r w:rsidRPr="003B0694">
              <w:rPr>
                <w:rFonts w:ascii="Times New Roman" w:hAnsi="Times New Roman" w:cs="Times New Roman"/>
                <w:sz w:val="20"/>
                <w:szCs w:val="20"/>
              </w:rPr>
              <w:t>: Модернизация производственных мощностей. Общая стоимость - 43000,0 тыс.руб. Период реализации 2020-2024гг.</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ООО "Новомилк"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9000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9 000,00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10 000,00</w:t>
            </w:r>
          </w:p>
        </w:tc>
        <w:tc>
          <w:tcPr>
            <w:tcW w:w="124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7 000,00</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7 000,00</w:t>
            </w:r>
          </w:p>
        </w:tc>
        <w:tc>
          <w:tcPr>
            <w:tcW w:w="122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43 000,00</w:t>
            </w: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w:t>
            </w:r>
          </w:p>
        </w:tc>
        <w:tc>
          <w:tcPr>
            <w:tcW w:w="2835"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субъектов МСП»</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148491</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27241</w:t>
            </w:r>
          </w:p>
        </w:tc>
        <w:tc>
          <w:tcPr>
            <w:tcW w:w="136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115593</w:t>
            </w:r>
          </w:p>
        </w:tc>
        <w:tc>
          <w:tcPr>
            <w:tcW w:w="124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59338</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37603</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1031</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single" w:sz="4" w:space="0" w:color="auto"/>
              <w:left w:val="single" w:sz="4" w:space="0" w:color="auto"/>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148 491,00</w:t>
            </w:r>
          </w:p>
        </w:tc>
        <w:tc>
          <w:tcPr>
            <w:tcW w:w="1380" w:type="dxa"/>
            <w:gridSpan w:val="2"/>
            <w:tcBorders>
              <w:top w:val="single" w:sz="4" w:space="0" w:color="auto"/>
              <w:left w:val="single" w:sz="4" w:space="0" w:color="auto"/>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27 241,00</w:t>
            </w:r>
          </w:p>
        </w:tc>
        <w:tc>
          <w:tcPr>
            <w:tcW w:w="1360" w:type="dxa"/>
            <w:tcBorders>
              <w:top w:val="single" w:sz="4" w:space="0" w:color="auto"/>
              <w:left w:val="single" w:sz="4" w:space="0" w:color="auto"/>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115 593,00</w:t>
            </w:r>
          </w:p>
        </w:tc>
        <w:tc>
          <w:tcPr>
            <w:tcW w:w="1240" w:type="dxa"/>
            <w:tcBorders>
              <w:top w:val="single" w:sz="4" w:space="0" w:color="auto"/>
              <w:left w:val="single" w:sz="4" w:space="0" w:color="auto"/>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59 338,00</w:t>
            </w:r>
          </w:p>
        </w:tc>
        <w:tc>
          <w:tcPr>
            <w:tcW w:w="1280" w:type="dxa"/>
            <w:tcBorders>
              <w:top w:val="single" w:sz="4" w:space="0" w:color="auto"/>
              <w:left w:val="single" w:sz="4" w:space="0" w:color="auto"/>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37 603,00</w:t>
            </w:r>
          </w:p>
        </w:tc>
        <w:tc>
          <w:tcPr>
            <w:tcW w:w="1220" w:type="dxa"/>
            <w:tcBorders>
              <w:top w:val="single" w:sz="4" w:space="0" w:color="auto"/>
              <w:left w:val="single" w:sz="4" w:space="0" w:color="auto"/>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1 031,00</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1.2.1</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Цифровые технологии для производства. Общая стоимость - 9294 тыс.руб. Период реализации 2018-2027гг.</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«РМР Цифровые Технологии» (по согласованию)</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563</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719</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775</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853</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937</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1031</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563,00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719,00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775,00</w:t>
            </w:r>
          </w:p>
        </w:tc>
        <w:tc>
          <w:tcPr>
            <w:tcW w:w="124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853,00</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937,00</w:t>
            </w:r>
          </w:p>
        </w:tc>
        <w:tc>
          <w:tcPr>
            <w:tcW w:w="122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1 031,00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1.2.2</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Организация завода по производству металлической стренги. Общая стоимость - 182450 тыс.руб. Период реализации 2019-2020гг.</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«СПЕЦИАЛЬНОЕ ПРОИЗВОДСТВО»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132450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132 450,00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1.2.3</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Создание производства по выпуску из ДВП декоративных панелей с тиснением. Общая стоимость - 10000 тыс.руб. Период реализации 2020-2021гг.</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«ФАСТ-САЙД»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tcBorders>
              <w:top w:val="nil"/>
              <w:left w:val="single" w:sz="4" w:space="0" w:color="auto"/>
              <w:bottom w:val="nil"/>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1.2.4</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4</w:t>
            </w:r>
            <w:r w:rsidRPr="003B0694">
              <w:rPr>
                <w:rFonts w:ascii="Times New Roman" w:hAnsi="Times New Roman" w:cs="Times New Roman"/>
                <w:sz w:val="20"/>
                <w:szCs w:val="20"/>
              </w:rPr>
              <w:t>: Создание производства высококачественных изделий ручной работы из натуральных материалов. Общая стоимость - 2718 тыс.руб. Период реализации 2020-2021гг.</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«Фоксвудрус» (по согласованию)</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1855</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863</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9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1 855,00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863,00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90"/>
        </w:trPr>
        <w:tc>
          <w:tcPr>
            <w:tcW w:w="724" w:type="dxa"/>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1.2.5</w:t>
            </w:r>
          </w:p>
        </w:tc>
        <w:tc>
          <w:tcPr>
            <w:tcW w:w="2835"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5</w:t>
            </w:r>
            <w:r w:rsidRPr="003B0694">
              <w:rPr>
                <w:rFonts w:ascii="Times New Roman" w:hAnsi="Times New Roman" w:cs="Times New Roman"/>
                <w:sz w:val="20"/>
                <w:szCs w:val="20"/>
              </w:rPr>
              <w:t>: Производство пищевых и косметических продуктов. Общая стоимость - 20833 тыс.руб. Период реализации 2020-2023гг.</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«РузФудс» (по согласованию)</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4167</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8333</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8333</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9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4 167,00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8 333,00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8 333,00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1.2.6</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6</w:t>
            </w:r>
            <w:r w:rsidRPr="003B0694">
              <w:rPr>
                <w:rFonts w:ascii="Times New Roman" w:hAnsi="Times New Roman" w:cs="Times New Roman"/>
                <w:sz w:val="20"/>
                <w:szCs w:val="20"/>
              </w:rPr>
              <w:t>: Создание производства лосьона (антисептических средств) для индивидуальной защиты. Общая стоимость - 3298 тыс.руб. Период реализации 2020-2021гг.</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«РУЗПРОМПРОДУКТ»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3298</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3 298,00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1.2.7</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7</w:t>
            </w:r>
            <w:r w:rsidRPr="003B0694">
              <w:rPr>
                <w:rFonts w:ascii="Times New Roman" w:hAnsi="Times New Roman" w:cs="Times New Roman"/>
                <w:sz w:val="20"/>
                <w:szCs w:val="20"/>
              </w:rPr>
              <w:t>: Создание производства полимерных композитов. Общая стоимость - 160000 тыс.руб. Период реализации 2020-2027гг.</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"Полимерные композиты"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12000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88000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40000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20000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12 000,00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88 000,00</w:t>
            </w:r>
          </w:p>
        </w:tc>
        <w:tc>
          <w:tcPr>
            <w:tcW w:w="124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40 000,00</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20 000,00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1.2.8</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8</w:t>
            </w:r>
            <w:r w:rsidRPr="003B0694">
              <w:rPr>
                <w:rFonts w:ascii="Times New Roman" w:hAnsi="Times New Roman" w:cs="Times New Roman"/>
                <w:sz w:val="20"/>
                <w:szCs w:val="20"/>
              </w:rPr>
              <w:t>: Организация производства пищевых продуктов (мясных изделий и полуфабрикатов, компаундов на основе яичных продуктов) и розлива безалкогольных напитков. Общая стоимость - 55120 тыс.руб. Период реализации 2020-2027гг.</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"Овотех"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325</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9492</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18485</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18485</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8333</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325,00</w:t>
            </w:r>
          </w:p>
        </w:tc>
        <w:tc>
          <w:tcPr>
            <w:tcW w:w="1380" w:type="dxa"/>
            <w:gridSpan w:val="2"/>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9 492,00</w:t>
            </w:r>
          </w:p>
        </w:tc>
        <w:tc>
          <w:tcPr>
            <w:tcW w:w="136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18 485,00</w:t>
            </w:r>
          </w:p>
        </w:tc>
        <w:tc>
          <w:tcPr>
            <w:tcW w:w="124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18 485,00</w:t>
            </w:r>
          </w:p>
        </w:tc>
        <w:tc>
          <w:tcPr>
            <w:tcW w:w="1280" w:type="dxa"/>
            <w:tcBorders>
              <w:top w:val="nil"/>
              <w:left w:val="nil"/>
              <w:bottom w:val="single" w:sz="4" w:space="0" w:color="auto"/>
              <w:right w:val="single" w:sz="4" w:space="0" w:color="auto"/>
            </w:tcBorders>
            <w:noWrap/>
            <w:vAlign w:val="center"/>
          </w:tcPr>
          <w:p w:rsidR="00B56A1A" w:rsidRPr="003B0694" w:rsidRDefault="00B56A1A"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8 333,00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2 "Формирование благоприятной инвестиционной среды"</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570"/>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w:t>
            </w:r>
          </w:p>
        </w:tc>
        <w:tc>
          <w:tcPr>
            <w:tcW w:w="2835"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w:t>
            </w:r>
          </w:p>
        </w:tc>
        <w:tc>
          <w:tcPr>
            <w:tcW w:w="2268"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7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7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7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7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2.1.1</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«Оказание содействия инвесторам  в ходе реализации инвестиционных проектов на территории Рузаевского муниципального района"</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25"/>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2.1.2</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«Публикации информации об инвестиционной ситуации в Рузаевском муниципальном районе на официальном сайте Рузаевского муниципального района в разделе "Инвестиционная привлекательность и развитие конкуренции».</w:t>
            </w:r>
          </w:p>
        </w:tc>
        <w:tc>
          <w:tcPr>
            <w:tcW w:w="2268"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2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2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2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52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600"/>
        </w:trPr>
        <w:tc>
          <w:tcPr>
            <w:tcW w:w="724" w:type="dxa"/>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2.1.3</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xml:space="preserve"> «Актуализация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60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0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0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00"/>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2.1.4</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4:</w:t>
            </w:r>
            <w:r w:rsidRPr="003B0694">
              <w:rPr>
                <w:rFonts w:ascii="Times New Roman" w:hAnsi="Times New Roman" w:cs="Times New Roman"/>
                <w:sz w:val="20"/>
                <w:szCs w:val="20"/>
              </w:rPr>
              <w:t xml:space="preserve"> "Обеспечение инвесторов доступной инфраструктурой  для размещения производственных и иных объектов"</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4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w:t>
            </w:r>
          </w:p>
        </w:tc>
        <w:tc>
          <w:tcPr>
            <w:tcW w:w="2835"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3 наименование    "Развитие инфраструктуры потребительского рынка товаров, работ и услуг"</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14900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9800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12650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8150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14900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9800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12650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8150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 </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14900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9800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12650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8150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764"/>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14900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9800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12650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8150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3.1.</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i/>
                <w:iCs/>
                <w:sz w:val="20"/>
                <w:szCs w:val="20"/>
              </w:rPr>
              <w:t>Основное мероприятие 1:</w:t>
            </w:r>
            <w:r w:rsidRPr="003B0694">
              <w:rPr>
                <w:rFonts w:ascii="Times New Roman" w:hAnsi="Times New Roman" w:cs="Times New Roman"/>
                <w:b/>
                <w:bCs/>
                <w:sz w:val="20"/>
                <w:szCs w:val="20"/>
              </w:rPr>
              <w:t xml:space="preserve"> «Развитие инфраструктуры и оптимальное размещение объектов потребительского рынка".</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12000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4500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8500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4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12000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4500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8500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7000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7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3.1.1</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Строительство торгового центра в г. Рузаевка, ул. Юрасова. Общая стоимость - 30000 тыс.руб. Период реализации 2018-2027гг.</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ИП Денисов Н.П., г.Рузаевка (по согласованию)</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3000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3000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7000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5000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3.1.2</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Мероприятие2:</w:t>
            </w:r>
            <w:r w:rsidRPr="003B0694">
              <w:rPr>
                <w:rFonts w:ascii="Times New Roman" w:hAnsi="Times New Roman" w:cs="Times New Roman"/>
                <w:sz w:val="20"/>
                <w:szCs w:val="20"/>
              </w:rPr>
              <w:t xml:space="preserve"> 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 Общая стоимость - 7000 тыс.руб. Период реализации 2020-2023гг.</w:t>
            </w:r>
          </w:p>
        </w:tc>
        <w:tc>
          <w:tcPr>
            <w:tcW w:w="2268"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ИП Табунин Д.А., г.Рузаевка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2000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3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3.2.</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i/>
                <w:iCs/>
                <w:sz w:val="20"/>
                <w:szCs w:val="20"/>
              </w:rPr>
              <w:t xml:space="preserve">Основное мероприятие 2: </w:t>
            </w:r>
            <w:r w:rsidRPr="003B0694">
              <w:rPr>
                <w:rFonts w:ascii="Times New Roman" w:hAnsi="Times New Roman" w:cs="Times New Roman"/>
                <w:b/>
                <w:bCs/>
                <w:sz w:val="20"/>
                <w:szCs w:val="20"/>
              </w:rPr>
              <w:t>«Развитие сферы услуг»</w:t>
            </w:r>
          </w:p>
        </w:tc>
        <w:tc>
          <w:tcPr>
            <w:tcW w:w="2268"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2900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5300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4150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3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3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3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3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2900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5300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4150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3.2.1</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Мероприятие1:</w:t>
            </w:r>
            <w:r w:rsidRPr="003B0694">
              <w:rPr>
                <w:rFonts w:ascii="Times New Roman" w:hAnsi="Times New Roman" w:cs="Times New Roman"/>
                <w:sz w:val="20"/>
                <w:szCs w:val="20"/>
              </w:rPr>
              <w:t xml:space="preserve"> Обновление транспортных средств для перевозки пассажиров в количестве 8 единиц (такси «Тройка»). Общая стоимость - 14000 тыс.руб. Период реализации 2019-2027гг.</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 ИП Кураева В.В., г.Рузаевка (по согласованию)</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1800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1200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1800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1200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3.2.2</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Организация велопроката и проката детских автомобилей на территории Парка культуры и отдыха в г. Рузаевка. Общая стоимость - 1600 тыс.руб. Период реализации 2019-2027гг.</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ИП Кураева В.В., г.Рузаевка (по согласованию)</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3.1.5</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Реконструкция водонапорной башни под кафе на 100 мест. Общая стоимость - 8000 тыс.руб. Период реализации 2020-2022гг.</w:t>
            </w:r>
          </w:p>
        </w:tc>
        <w:tc>
          <w:tcPr>
            <w:tcW w:w="2268"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ИП Давыдов Ю.В., г.Рузаевка (по согласованию)</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4000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3000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9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4000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3000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4 "Развитие конкуренции"</w:t>
            </w:r>
          </w:p>
        </w:tc>
        <w:tc>
          <w:tcPr>
            <w:tcW w:w="2268"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Участие в реализации составляющих Стандарта развития конкуренции, обеспечивающих эффективное функционирования  рынков товаров и услуг на территории Рузаевского муниципального района.</w:t>
            </w:r>
          </w:p>
        </w:tc>
        <w:tc>
          <w:tcPr>
            <w:tcW w:w="2268" w:type="dxa"/>
            <w:gridSpan w:val="2"/>
            <w:vMerge w:val="restart"/>
            <w:tcBorders>
              <w:top w:val="nil"/>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65"/>
        </w:trPr>
        <w:tc>
          <w:tcPr>
            <w:tcW w:w="724" w:type="dxa"/>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30"/>
        </w:trPr>
        <w:tc>
          <w:tcPr>
            <w:tcW w:w="724" w:type="dxa"/>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4.1.1</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Организация и проведение мониторингов на рынках товаров и услуг, входящих в Перечень приоритетных и социально-значимых рынков  разработанной Министерством экономики Республики Мордовия с участием субъектов предпринимательской деятельности, экспертных, научных, специализированных организаций. </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30"/>
        </w:trPr>
        <w:tc>
          <w:tcPr>
            <w:tcW w:w="724" w:type="dxa"/>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30"/>
        </w:trPr>
        <w:tc>
          <w:tcPr>
            <w:tcW w:w="724" w:type="dxa"/>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3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63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2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4.1.2</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Совершенствование системы осуществления закупок товаров, работ и услуг  для нужд Рузаевского муниципального района.</w:t>
            </w:r>
          </w:p>
        </w:tc>
        <w:tc>
          <w:tcPr>
            <w:tcW w:w="2268"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Управление муниципального заказа, строительства и целевых программ администрации Рузаевского муниципального района </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2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2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2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2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5 "Стратегическое планирование"</w:t>
            </w:r>
          </w:p>
        </w:tc>
        <w:tc>
          <w:tcPr>
            <w:tcW w:w="2268"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"Создание комплексной системы стратегического планирования Рузаевского муниципального района"</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single" w:sz="4" w:space="0" w:color="auto"/>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6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5.1.1</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Мероприятие1</w:t>
            </w:r>
            <w:r w:rsidRPr="003B0694">
              <w:rPr>
                <w:rFonts w:ascii="Times New Roman" w:hAnsi="Times New Roman" w:cs="Times New Roman"/>
                <w:sz w:val="20"/>
                <w:szCs w:val="20"/>
              </w:rPr>
              <w:t>: "Организация и координация реализации Стратегии социально-экономического развития Рузаевского муниципального района"</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6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6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6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6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5.1.2</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Мероприятие2</w:t>
            </w:r>
            <w:r w:rsidRPr="003B0694">
              <w:rPr>
                <w:rFonts w:ascii="Times New Roman" w:hAnsi="Times New Roman" w:cs="Times New Roman"/>
                <w:sz w:val="20"/>
                <w:szCs w:val="20"/>
              </w:rPr>
              <w:t>:  "Поддержание в актуальном состоянии Стратегии социально-экономического развития Рузаевского муниципального района и контроль ее выполнения"</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0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28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5.1.3</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Мероприятие3</w:t>
            </w:r>
            <w:r w:rsidRPr="003B0694">
              <w:rPr>
                <w:rFonts w:ascii="Times New Roman" w:hAnsi="Times New Roman" w:cs="Times New Roman"/>
                <w:sz w:val="20"/>
                <w:szCs w:val="20"/>
              </w:rPr>
              <w:t>: "Ежегодная разработка комплексного Плана мероприятий администрации Рузаевского муниципального района по реализации Стратегии социально- экономического развития на очередной год и контроль его выполнения"</w:t>
            </w:r>
          </w:p>
        </w:tc>
        <w:tc>
          <w:tcPr>
            <w:tcW w:w="2268"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совместно со структурными подразделениями администрации Рузаевского муниципального района</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45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"Организационно-методическое обеспечение деятельности органов местного самоуправления в области прогнозирования и стратегического планирования социально-экономического развития территорий"</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51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5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5.2.1</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 xml:space="preserve">Мероприятие 1 </w:t>
            </w:r>
            <w:r w:rsidRPr="003B0694">
              <w:rPr>
                <w:rFonts w:ascii="Times New Roman" w:hAnsi="Times New Roman" w:cs="Times New Roman"/>
                <w:sz w:val="20"/>
                <w:szCs w:val="20"/>
              </w:rPr>
              <w:t xml:space="preserve"> "Разработка краткосрочных и среднесрочных прогнозов социально-экономического развития муниципального образования, отдельных отраслей и секторов экономики"</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5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5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45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3B0694">
        <w:trPr>
          <w:trHeight w:val="570"/>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5.2.2</w:t>
            </w:r>
          </w:p>
        </w:tc>
        <w:tc>
          <w:tcPr>
            <w:tcW w:w="2835"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Мероприятие2</w:t>
            </w:r>
            <w:r w:rsidRPr="003B0694">
              <w:rPr>
                <w:rFonts w:ascii="Times New Roman" w:hAnsi="Times New Roman" w:cs="Times New Roman"/>
                <w:sz w:val="20"/>
                <w:szCs w:val="20"/>
              </w:rPr>
              <w:t>: "Подготовка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3-летний период"</w:t>
            </w:r>
          </w:p>
        </w:tc>
        <w:tc>
          <w:tcPr>
            <w:tcW w:w="2268" w:type="dxa"/>
            <w:gridSpan w:val="2"/>
            <w:vMerge w:val="restart"/>
            <w:tcBorders>
              <w:top w:val="single" w:sz="4" w:space="0" w:color="auto"/>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совместно со структурными подразделениями администрации Рузаевского муниципального района</w:t>
            </w:r>
          </w:p>
        </w:tc>
        <w:tc>
          <w:tcPr>
            <w:tcW w:w="1418"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single" w:sz="4" w:space="0" w:color="auto"/>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7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7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7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57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5.2.3</w:t>
            </w:r>
          </w:p>
        </w:tc>
        <w:tc>
          <w:tcPr>
            <w:tcW w:w="2835"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Мероприятие3</w:t>
            </w:r>
            <w:r w:rsidRPr="003B0694">
              <w:rPr>
                <w:rFonts w:ascii="Times New Roman" w:hAnsi="Times New Roman" w:cs="Times New Roman"/>
                <w:sz w:val="20"/>
                <w:szCs w:val="20"/>
              </w:rPr>
              <w:t>: "Размещение документов стратегического планирования  в автоматизированной информационной системе "Управление" (ГАС Управление)"</w:t>
            </w:r>
          </w:p>
        </w:tc>
        <w:tc>
          <w:tcPr>
            <w:tcW w:w="2268" w:type="dxa"/>
            <w:gridSpan w:val="2"/>
            <w:vMerge w:val="restart"/>
            <w:tcBorders>
              <w:top w:val="nil"/>
              <w:left w:val="single" w:sz="4" w:space="0" w:color="auto"/>
              <w:bottom w:val="single" w:sz="4" w:space="0" w:color="000000"/>
              <w:right w:val="single" w:sz="4" w:space="0" w:color="auto"/>
            </w:tcBorders>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Структурные подразделения администрации Рузаевского муниципального района</w:t>
            </w: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75"/>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r w:rsidR="00B56A1A" w:rsidRPr="003B0694" w:rsidTr="00413C72">
        <w:trPr>
          <w:trHeight w:val="360"/>
        </w:trPr>
        <w:tc>
          <w:tcPr>
            <w:tcW w:w="724" w:type="dxa"/>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835"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p>
        </w:tc>
        <w:tc>
          <w:tcPr>
            <w:tcW w:w="1418"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936"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80" w:type="dxa"/>
            <w:gridSpan w:val="2"/>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36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4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8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vAlign w:val="center"/>
          </w:tcPr>
          <w:p w:rsidR="00B56A1A" w:rsidRPr="003B0694" w:rsidRDefault="00B56A1A"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2"/>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c>
          <w:tcPr>
            <w:tcW w:w="960" w:type="dxa"/>
            <w:tcBorders>
              <w:top w:val="nil"/>
              <w:left w:val="nil"/>
              <w:bottom w:val="nil"/>
              <w:right w:val="nil"/>
            </w:tcBorders>
            <w:noWrap/>
            <w:vAlign w:val="bottom"/>
          </w:tcPr>
          <w:p w:rsidR="00B56A1A" w:rsidRPr="003B0694" w:rsidRDefault="00B56A1A" w:rsidP="003B0694">
            <w:pPr>
              <w:widowControl/>
              <w:autoSpaceDE/>
              <w:autoSpaceDN/>
              <w:adjustRightInd/>
              <w:rPr>
                <w:rFonts w:ascii="Arial CYR" w:hAnsi="Arial CYR" w:cs="Arial CYR"/>
                <w:sz w:val="20"/>
                <w:szCs w:val="20"/>
              </w:rPr>
            </w:pPr>
          </w:p>
        </w:tc>
      </w:tr>
    </w:tbl>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p w:rsidR="00B56A1A" w:rsidRDefault="00B56A1A" w:rsidP="00010B70">
      <w:pPr>
        <w:widowControl/>
        <w:autoSpaceDE/>
        <w:autoSpaceDN/>
        <w:adjustRightInd/>
        <w:rPr>
          <w:rFonts w:ascii="Times New Roman" w:hAnsi="Times New Roman" w:cs="Times New Roman"/>
          <w:sz w:val="24"/>
          <w:szCs w:val="24"/>
        </w:rPr>
      </w:pPr>
    </w:p>
    <w:sectPr w:rsidR="00B56A1A" w:rsidSect="003B0694">
      <w:pgSz w:w="16838" w:h="11906" w:orient="landscape"/>
      <w:pgMar w:top="426" w:right="295" w:bottom="567" w:left="992" w:header="0" w:footer="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888" w:rsidRDefault="00C80888" w:rsidP="00010B70">
      <w:r>
        <w:separator/>
      </w:r>
    </w:p>
  </w:endnote>
  <w:endnote w:type="continuationSeparator" w:id="0">
    <w:p w:rsidR="00C80888" w:rsidRDefault="00C80888" w:rsidP="0001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Nimbus Roman No9 L">
    <w:altName w:val="Times New Roman"/>
    <w:panose1 w:val="00000000000000000000"/>
    <w:charset w:val="CC"/>
    <w:family w:val="roman"/>
    <w:notTrueType/>
    <w:pitch w:val="variable"/>
    <w:sig w:usb0="00000201" w:usb1="00000000" w:usb2="00000000" w:usb3="00000000" w:csb0="00000004" w:csb1="00000000"/>
  </w:font>
  <w:font w:name="OpenSymbo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jaVu Sans Condensed">
    <w:panose1 w:val="00000000000000000000"/>
    <w:charset w:val="CC"/>
    <w:family w:val="swiss"/>
    <w:notTrueType/>
    <w:pitch w:val="variable"/>
    <w:sig w:usb0="00000203" w:usb1="00000000" w:usb2="00000000" w:usb3="00000000" w:csb0="00000005" w:csb1="00000000"/>
  </w:font>
  <w:font w:name="DejaVu Sans">
    <w:altName w:val="Microsoft Sans Serif"/>
    <w:panose1 w:val="00000000000000000000"/>
    <w:charset w:val="CC"/>
    <w:family w:val="swiss"/>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BCDEF+TimesNewRomanPSMT">
    <w:altName w:val="Times New Roman"/>
    <w:panose1 w:val="00000000000000000000"/>
    <w:charset w:val="CC"/>
    <w:family w:val="auto"/>
    <w:notTrueType/>
    <w:pitch w:val="default"/>
    <w:sig w:usb0="00000201" w:usb1="00000000" w:usb2="00000000" w:usb3="00000000" w:csb0="00000004" w:csb1="00000000"/>
  </w:font>
  <w:font w:name="NJMDFA+TimesNewRoman">
    <w:altName w:val="Arial Unicode MS"/>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888" w:rsidRDefault="00C80888" w:rsidP="00010B70">
      <w:r>
        <w:separator/>
      </w:r>
    </w:p>
  </w:footnote>
  <w:footnote w:type="continuationSeparator" w:id="0">
    <w:p w:rsidR="00C80888" w:rsidRDefault="00C80888" w:rsidP="00010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406E6CD7"/>
    <w:multiLevelType w:val="hybridMultilevel"/>
    <w:tmpl w:val="ABC64DB8"/>
    <w:lvl w:ilvl="0" w:tplc="00CAB17E">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80"/>
    <w:rsid w:val="00005A83"/>
    <w:rsid w:val="00010B70"/>
    <w:rsid w:val="00012E5F"/>
    <w:rsid w:val="00036D4E"/>
    <w:rsid w:val="000577C8"/>
    <w:rsid w:val="00064456"/>
    <w:rsid w:val="0006548D"/>
    <w:rsid w:val="00072148"/>
    <w:rsid w:val="000747A4"/>
    <w:rsid w:val="000801EF"/>
    <w:rsid w:val="00086E87"/>
    <w:rsid w:val="00091134"/>
    <w:rsid w:val="00097114"/>
    <w:rsid w:val="000A290B"/>
    <w:rsid w:val="000A2CE5"/>
    <w:rsid w:val="000C6620"/>
    <w:rsid w:val="000C7AB4"/>
    <w:rsid w:val="000D47E5"/>
    <w:rsid w:val="000D7877"/>
    <w:rsid w:val="000E0B01"/>
    <w:rsid w:val="00111228"/>
    <w:rsid w:val="00125639"/>
    <w:rsid w:val="00127538"/>
    <w:rsid w:val="00133DCE"/>
    <w:rsid w:val="00150FB5"/>
    <w:rsid w:val="00157826"/>
    <w:rsid w:val="00175A47"/>
    <w:rsid w:val="00187FF9"/>
    <w:rsid w:val="001B6C74"/>
    <w:rsid w:val="001C404B"/>
    <w:rsid w:val="001D0B23"/>
    <w:rsid w:val="001D5052"/>
    <w:rsid w:val="001E203C"/>
    <w:rsid w:val="001E6107"/>
    <w:rsid w:val="001F6661"/>
    <w:rsid w:val="002041D5"/>
    <w:rsid w:val="002103ED"/>
    <w:rsid w:val="0021270A"/>
    <w:rsid w:val="0022007D"/>
    <w:rsid w:val="002243F8"/>
    <w:rsid w:val="002506F0"/>
    <w:rsid w:val="002521F2"/>
    <w:rsid w:val="002707E0"/>
    <w:rsid w:val="00273C11"/>
    <w:rsid w:val="00276C4D"/>
    <w:rsid w:val="00291BD1"/>
    <w:rsid w:val="00292E51"/>
    <w:rsid w:val="0029340C"/>
    <w:rsid w:val="002A4155"/>
    <w:rsid w:val="002A62BC"/>
    <w:rsid w:val="002C437E"/>
    <w:rsid w:val="002D3BE6"/>
    <w:rsid w:val="002D4275"/>
    <w:rsid w:val="002D5E9E"/>
    <w:rsid w:val="002D7A70"/>
    <w:rsid w:val="002E0034"/>
    <w:rsid w:val="002F4933"/>
    <w:rsid w:val="002F7100"/>
    <w:rsid w:val="002F7E93"/>
    <w:rsid w:val="00321BC0"/>
    <w:rsid w:val="00333437"/>
    <w:rsid w:val="00361048"/>
    <w:rsid w:val="003631D8"/>
    <w:rsid w:val="00372F8F"/>
    <w:rsid w:val="003A1F33"/>
    <w:rsid w:val="003A28D0"/>
    <w:rsid w:val="003A4D0A"/>
    <w:rsid w:val="003B0694"/>
    <w:rsid w:val="003B2B6F"/>
    <w:rsid w:val="003B3D1B"/>
    <w:rsid w:val="003B742B"/>
    <w:rsid w:val="003D6D60"/>
    <w:rsid w:val="003E6BF5"/>
    <w:rsid w:val="003F32D4"/>
    <w:rsid w:val="003F4D69"/>
    <w:rsid w:val="003F69B7"/>
    <w:rsid w:val="00402BB4"/>
    <w:rsid w:val="004051C2"/>
    <w:rsid w:val="004073E0"/>
    <w:rsid w:val="00413C72"/>
    <w:rsid w:val="00414B44"/>
    <w:rsid w:val="00420F1E"/>
    <w:rsid w:val="00421C7A"/>
    <w:rsid w:val="00423CBC"/>
    <w:rsid w:val="00426947"/>
    <w:rsid w:val="00432656"/>
    <w:rsid w:val="004446CA"/>
    <w:rsid w:val="00450F8F"/>
    <w:rsid w:val="004530F4"/>
    <w:rsid w:val="00464A30"/>
    <w:rsid w:val="004654BE"/>
    <w:rsid w:val="004705E2"/>
    <w:rsid w:val="004709BA"/>
    <w:rsid w:val="00474B1E"/>
    <w:rsid w:val="00483F46"/>
    <w:rsid w:val="004A3637"/>
    <w:rsid w:val="004A3970"/>
    <w:rsid w:val="004B1ED0"/>
    <w:rsid w:val="004B42DD"/>
    <w:rsid w:val="004C3080"/>
    <w:rsid w:val="004C6ED1"/>
    <w:rsid w:val="004D7D80"/>
    <w:rsid w:val="004D7F09"/>
    <w:rsid w:val="004E21C4"/>
    <w:rsid w:val="00512DFC"/>
    <w:rsid w:val="00520710"/>
    <w:rsid w:val="005211AE"/>
    <w:rsid w:val="005243A9"/>
    <w:rsid w:val="00531E0C"/>
    <w:rsid w:val="00535685"/>
    <w:rsid w:val="00541518"/>
    <w:rsid w:val="00554BAB"/>
    <w:rsid w:val="005550BA"/>
    <w:rsid w:val="00556163"/>
    <w:rsid w:val="005578F4"/>
    <w:rsid w:val="005636BD"/>
    <w:rsid w:val="0057271A"/>
    <w:rsid w:val="00573C15"/>
    <w:rsid w:val="00574D06"/>
    <w:rsid w:val="00576185"/>
    <w:rsid w:val="00596A0E"/>
    <w:rsid w:val="005A360A"/>
    <w:rsid w:val="005A490E"/>
    <w:rsid w:val="005B1130"/>
    <w:rsid w:val="005E264E"/>
    <w:rsid w:val="005E3780"/>
    <w:rsid w:val="00602E18"/>
    <w:rsid w:val="00617763"/>
    <w:rsid w:val="006320E7"/>
    <w:rsid w:val="0063414D"/>
    <w:rsid w:val="006347B6"/>
    <w:rsid w:val="006414B4"/>
    <w:rsid w:val="006419A6"/>
    <w:rsid w:val="00651A96"/>
    <w:rsid w:val="00652598"/>
    <w:rsid w:val="006651B2"/>
    <w:rsid w:val="00676A3C"/>
    <w:rsid w:val="00682D3C"/>
    <w:rsid w:val="00690BBD"/>
    <w:rsid w:val="006925C7"/>
    <w:rsid w:val="006B4534"/>
    <w:rsid w:val="006B4B67"/>
    <w:rsid w:val="006D3E19"/>
    <w:rsid w:val="006E6531"/>
    <w:rsid w:val="006F7494"/>
    <w:rsid w:val="007013F6"/>
    <w:rsid w:val="007034F8"/>
    <w:rsid w:val="0071248F"/>
    <w:rsid w:val="007334CD"/>
    <w:rsid w:val="00734795"/>
    <w:rsid w:val="007407B8"/>
    <w:rsid w:val="007515D5"/>
    <w:rsid w:val="00753474"/>
    <w:rsid w:val="0075582E"/>
    <w:rsid w:val="00756F7D"/>
    <w:rsid w:val="007617D1"/>
    <w:rsid w:val="00783506"/>
    <w:rsid w:val="00787D80"/>
    <w:rsid w:val="007B73A2"/>
    <w:rsid w:val="007C0C3B"/>
    <w:rsid w:val="007C2C20"/>
    <w:rsid w:val="007D5CF3"/>
    <w:rsid w:val="007F4FA5"/>
    <w:rsid w:val="00805573"/>
    <w:rsid w:val="00837D66"/>
    <w:rsid w:val="0084443A"/>
    <w:rsid w:val="00853A5C"/>
    <w:rsid w:val="00854AAB"/>
    <w:rsid w:val="0085578B"/>
    <w:rsid w:val="00883339"/>
    <w:rsid w:val="00890F5C"/>
    <w:rsid w:val="0089202D"/>
    <w:rsid w:val="008964E6"/>
    <w:rsid w:val="008C545F"/>
    <w:rsid w:val="008C61E1"/>
    <w:rsid w:val="008C7017"/>
    <w:rsid w:val="008D50D8"/>
    <w:rsid w:val="008D7788"/>
    <w:rsid w:val="008E3A72"/>
    <w:rsid w:val="008E5DB1"/>
    <w:rsid w:val="0090402E"/>
    <w:rsid w:val="0091395F"/>
    <w:rsid w:val="00922CB3"/>
    <w:rsid w:val="0092516E"/>
    <w:rsid w:val="00933002"/>
    <w:rsid w:val="0093497B"/>
    <w:rsid w:val="009572D3"/>
    <w:rsid w:val="009756E9"/>
    <w:rsid w:val="00981BA7"/>
    <w:rsid w:val="0099189C"/>
    <w:rsid w:val="009931C4"/>
    <w:rsid w:val="00996F3B"/>
    <w:rsid w:val="00996FF2"/>
    <w:rsid w:val="009A52C2"/>
    <w:rsid w:val="00A05B7B"/>
    <w:rsid w:val="00A07A6A"/>
    <w:rsid w:val="00A15EB1"/>
    <w:rsid w:val="00A30E99"/>
    <w:rsid w:val="00A358C6"/>
    <w:rsid w:val="00A41ABB"/>
    <w:rsid w:val="00A42F00"/>
    <w:rsid w:val="00A44754"/>
    <w:rsid w:val="00A74193"/>
    <w:rsid w:val="00A74519"/>
    <w:rsid w:val="00A839AD"/>
    <w:rsid w:val="00A97710"/>
    <w:rsid w:val="00AA34F1"/>
    <w:rsid w:val="00AC6070"/>
    <w:rsid w:val="00AD6573"/>
    <w:rsid w:val="00AE42A1"/>
    <w:rsid w:val="00AF1AFD"/>
    <w:rsid w:val="00B01153"/>
    <w:rsid w:val="00B01D97"/>
    <w:rsid w:val="00B04949"/>
    <w:rsid w:val="00B0766A"/>
    <w:rsid w:val="00B3002E"/>
    <w:rsid w:val="00B512C5"/>
    <w:rsid w:val="00B514D6"/>
    <w:rsid w:val="00B551DA"/>
    <w:rsid w:val="00B55BC2"/>
    <w:rsid w:val="00B56A1A"/>
    <w:rsid w:val="00B70974"/>
    <w:rsid w:val="00B83C48"/>
    <w:rsid w:val="00BA692F"/>
    <w:rsid w:val="00BB6C29"/>
    <w:rsid w:val="00BC4C2B"/>
    <w:rsid w:val="00BC55DB"/>
    <w:rsid w:val="00BD18FB"/>
    <w:rsid w:val="00BD3436"/>
    <w:rsid w:val="00BD51A1"/>
    <w:rsid w:val="00BE7989"/>
    <w:rsid w:val="00BF7CDC"/>
    <w:rsid w:val="00C01C6F"/>
    <w:rsid w:val="00C14B13"/>
    <w:rsid w:val="00C158F0"/>
    <w:rsid w:val="00C35F96"/>
    <w:rsid w:val="00C438BD"/>
    <w:rsid w:val="00C44C1F"/>
    <w:rsid w:val="00C46443"/>
    <w:rsid w:val="00C4776E"/>
    <w:rsid w:val="00C50081"/>
    <w:rsid w:val="00C5692C"/>
    <w:rsid w:val="00C63661"/>
    <w:rsid w:val="00C64888"/>
    <w:rsid w:val="00C76154"/>
    <w:rsid w:val="00C80888"/>
    <w:rsid w:val="00C91501"/>
    <w:rsid w:val="00CA569F"/>
    <w:rsid w:val="00CB4F4E"/>
    <w:rsid w:val="00CD0416"/>
    <w:rsid w:val="00CD4CBF"/>
    <w:rsid w:val="00CE5091"/>
    <w:rsid w:val="00CE534E"/>
    <w:rsid w:val="00CE58DF"/>
    <w:rsid w:val="00CF19BB"/>
    <w:rsid w:val="00CF5D07"/>
    <w:rsid w:val="00D01C03"/>
    <w:rsid w:val="00D03E75"/>
    <w:rsid w:val="00D10C77"/>
    <w:rsid w:val="00D2193F"/>
    <w:rsid w:val="00D332EE"/>
    <w:rsid w:val="00D35163"/>
    <w:rsid w:val="00D35229"/>
    <w:rsid w:val="00D36020"/>
    <w:rsid w:val="00D400DC"/>
    <w:rsid w:val="00D53872"/>
    <w:rsid w:val="00D54667"/>
    <w:rsid w:val="00D555D6"/>
    <w:rsid w:val="00D63DDC"/>
    <w:rsid w:val="00D76CB9"/>
    <w:rsid w:val="00D77A1A"/>
    <w:rsid w:val="00D9072A"/>
    <w:rsid w:val="00D90D17"/>
    <w:rsid w:val="00D97424"/>
    <w:rsid w:val="00DA457B"/>
    <w:rsid w:val="00DA7A93"/>
    <w:rsid w:val="00DB481B"/>
    <w:rsid w:val="00DB6932"/>
    <w:rsid w:val="00DB7E2A"/>
    <w:rsid w:val="00DC157A"/>
    <w:rsid w:val="00DE23EC"/>
    <w:rsid w:val="00DE3368"/>
    <w:rsid w:val="00DF1DF1"/>
    <w:rsid w:val="00E0187D"/>
    <w:rsid w:val="00E10417"/>
    <w:rsid w:val="00E239B4"/>
    <w:rsid w:val="00E25C35"/>
    <w:rsid w:val="00E32ADB"/>
    <w:rsid w:val="00E4230B"/>
    <w:rsid w:val="00E42D8E"/>
    <w:rsid w:val="00E446D7"/>
    <w:rsid w:val="00E50582"/>
    <w:rsid w:val="00E5468D"/>
    <w:rsid w:val="00E6578E"/>
    <w:rsid w:val="00E900A2"/>
    <w:rsid w:val="00E91A22"/>
    <w:rsid w:val="00E91B81"/>
    <w:rsid w:val="00E930B1"/>
    <w:rsid w:val="00EA1624"/>
    <w:rsid w:val="00EA2AEF"/>
    <w:rsid w:val="00EB0122"/>
    <w:rsid w:val="00EB26B0"/>
    <w:rsid w:val="00ED17C6"/>
    <w:rsid w:val="00F836B3"/>
    <w:rsid w:val="00F85ACE"/>
    <w:rsid w:val="00F87975"/>
    <w:rsid w:val="00F94307"/>
    <w:rsid w:val="00F94955"/>
    <w:rsid w:val="00FA5F6E"/>
    <w:rsid w:val="00FA7E1D"/>
    <w:rsid w:val="00FB56AE"/>
    <w:rsid w:val="00FD06BC"/>
    <w:rsid w:val="00FD1FFE"/>
    <w:rsid w:val="00FD2238"/>
    <w:rsid w:val="00FD76DD"/>
    <w:rsid w:val="00FE2D4E"/>
    <w:rsid w:val="00FE6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734795"/>
    <w:pPr>
      <w:widowControl w:val="0"/>
      <w:autoSpaceDE w:val="0"/>
      <w:autoSpaceDN w:val="0"/>
      <w:adjustRightInd w:val="0"/>
    </w:pPr>
    <w:rPr>
      <w:rFonts w:ascii="Arial" w:hAnsi="Arial" w:cs="Arial"/>
      <w:sz w:val="26"/>
      <w:szCs w:val="26"/>
    </w:rPr>
  </w:style>
  <w:style w:type="paragraph" w:styleId="1">
    <w:name w:val="heading 1"/>
    <w:basedOn w:val="a0"/>
    <w:next w:val="a0"/>
    <w:link w:val="10"/>
    <w:uiPriority w:val="99"/>
    <w:qFormat/>
    <w:rsid w:val="00734795"/>
    <w:pPr>
      <w:spacing w:before="108" w:after="108"/>
      <w:jc w:val="center"/>
      <w:outlineLvl w:val="0"/>
    </w:pPr>
    <w:rPr>
      <w:b/>
      <w:bCs/>
      <w:color w:val="26282F"/>
      <w:sz w:val="24"/>
      <w:szCs w:val="24"/>
    </w:rPr>
  </w:style>
  <w:style w:type="paragraph" w:styleId="2">
    <w:name w:val="heading 2"/>
    <w:basedOn w:val="1"/>
    <w:next w:val="a0"/>
    <w:link w:val="20"/>
    <w:uiPriority w:val="99"/>
    <w:qFormat/>
    <w:rsid w:val="00734795"/>
    <w:pPr>
      <w:spacing w:before="0" w:after="0"/>
      <w:jc w:val="both"/>
      <w:outlineLvl w:val="1"/>
    </w:pPr>
    <w:rPr>
      <w:b w:val="0"/>
      <w:bCs w:val="0"/>
      <w:color w:val="auto"/>
    </w:rPr>
  </w:style>
  <w:style w:type="paragraph" w:styleId="3">
    <w:name w:val="heading 3"/>
    <w:basedOn w:val="2"/>
    <w:next w:val="a0"/>
    <w:link w:val="30"/>
    <w:uiPriority w:val="99"/>
    <w:qFormat/>
    <w:rsid w:val="00734795"/>
    <w:pPr>
      <w:outlineLvl w:val="2"/>
    </w:pPr>
  </w:style>
  <w:style w:type="paragraph" w:styleId="4">
    <w:name w:val="heading 4"/>
    <w:basedOn w:val="3"/>
    <w:next w:val="a0"/>
    <w:link w:val="40"/>
    <w:uiPriority w:val="99"/>
    <w:qFormat/>
    <w:rsid w:val="00734795"/>
    <w:pPr>
      <w:outlineLvl w:val="3"/>
    </w:pPr>
  </w:style>
  <w:style w:type="paragraph" w:styleId="5">
    <w:name w:val="heading 5"/>
    <w:basedOn w:val="a0"/>
    <w:next w:val="a0"/>
    <w:link w:val="50"/>
    <w:uiPriority w:val="99"/>
    <w:qFormat/>
    <w:locked/>
    <w:rsid w:val="00010B70"/>
    <w:pPr>
      <w:keepNext/>
      <w:widowControl/>
      <w:tabs>
        <w:tab w:val="left" w:pos="0"/>
      </w:tabs>
      <w:autoSpaceDE/>
      <w:autoSpaceDN/>
      <w:adjustRightInd/>
      <w:ind w:firstLine="360"/>
      <w:jc w:val="center"/>
      <w:outlineLvl w:val="4"/>
    </w:pPr>
    <w:rPr>
      <w:rFonts w:ascii="Times New Roman" w:hAnsi="Times New Roman" w:cs="Times New Roman"/>
      <w:i/>
      <w:iCs/>
      <w:sz w:val="24"/>
      <w:szCs w:val="24"/>
    </w:rPr>
  </w:style>
  <w:style w:type="paragraph" w:styleId="6">
    <w:name w:val="heading 6"/>
    <w:basedOn w:val="a0"/>
    <w:next w:val="a0"/>
    <w:link w:val="60"/>
    <w:uiPriority w:val="99"/>
    <w:qFormat/>
    <w:locked/>
    <w:rsid w:val="00010B70"/>
    <w:pPr>
      <w:keepNext/>
      <w:widowControl/>
      <w:autoSpaceDE/>
      <w:autoSpaceDN/>
      <w:adjustRightInd/>
      <w:ind w:firstLine="702"/>
      <w:jc w:val="both"/>
      <w:outlineLvl w:val="5"/>
    </w:pPr>
    <w:rPr>
      <w:rFonts w:ascii="Times New Roman" w:hAnsi="Times New Roman" w:cs="Times New Roman"/>
      <w:b/>
      <w:bCs/>
    </w:rPr>
  </w:style>
  <w:style w:type="paragraph" w:styleId="7">
    <w:name w:val="heading 7"/>
    <w:basedOn w:val="a0"/>
    <w:next w:val="a0"/>
    <w:link w:val="70"/>
    <w:uiPriority w:val="99"/>
    <w:qFormat/>
    <w:locked/>
    <w:rsid w:val="00010B70"/>
    <w:pPr>
      <w:keepNext/>
      <w:widowControl/>
      <w:autoSpaceDE/>
      <w:autoSpaceDN/>
      <w:adjustRightInd/>
      <w:ind w:firstLine="709"/>
      <w:jc w:val="both"/>
      <w:outlineLvl w:val="6"/>
    </w:pPr>
    <w:rPr>
      <w:rFonts w:ascii="Times New Roman" w:hAnsi="Times New Roman" w:cs="Times New Roman"/>
      <w:b/>
      <w:bCs/>
      <w:i/>
      <w:iCs/>
    </w:rPr>
  </w:style>
  <w:style w:type="paragraph" w:styleId="8">
    <w:name w:val="heading 8"/>
    <w:basedOn w:val="a0"/>
    <w:next w:val="a0"/>
    <w:link w:val="80"/>
    <w:uiPriority w:val="99"/>
    <w:qFormat/>
    <w:locked/>
    <w:rsid w:val="00010B70"/>
    <w:pPr>
      <w:keepNext/>
      <w:widowControl/>
      <w:autoSpaceDE/>
      <w:autoSpaceDN/>
      <w:adjustRightInd/>
      <w:ind w:firstLine="709"/>
      <w:jc w:val="center"/>
      <w:outlineLvl w:val="7"/>
    </w:pPr>
    <w:rPr>
      <w:rFonts w:ascii="Times New Roman" w:hAnsi="Times New Roman" w:cs="Times New Roman"/>
      <w:b/>
      <w:bCs/>
    </w:rPr>
  </w:style>
  <w:style w:type="paragraph" w:styleId="9">
    <w:name w:val="heading 9"/>
    <w:basedOn w:val="a0"/>
    <w:next w:val="a0"/>
    <w:link w:val="90"/>
    <w:uiPriority w:val="99"/>
    <w:qFormat/>
    <w:locked/>
    <w:rsid w:val="00010B70"/>
    <w:pPr>
      <w:keepNext/>
      <w:widowControl/>
      <w:autoSpaceDE/>
      <w:autoSpaceDN/>
      <w:adjustRightInd/>
      <w:ind w:firstLine="709"/>
      <w:outlineLvl w:val="8"/>
    </w:pPr>
    <w:rPr>
      <w:rFonts w:ascii="Times New Roman" w:hAnsi="Times New Roman" w:cs="Times New Roman"/>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734795"/>
    <w:rPr>
      <w:rFonts w:ascii="Cambria" w:hAnsi="Cambria" w:cs="Cambria"/>
      <w:b/>
      <w:bCs/>
      <w:kern w:val="32"/>
      <w:sz w:val="32"/>
      <w:szCs w:val="32"/>
    </w:rPr>
  </w:style>
  <w:style w:type="character" w:customStyle="1" w:styleId="20">
    <w:name w:val="Заголовок 2 Знак"/>
    <w:basedOn w:val="a1"/>
    <w:link w:val="2"/>
    <w:uiPriority w:val="99"/>
    <w:semiHidden/>
    <w:locked/>
    <w:rsid w:val="00734795"/>
    <w:rPr>
      <w:rFonts w:ascii="Cambria" w:hAnsi="Cambria" w:cs="Cambria"/>
      <w:b/>
      <w:bCs/>
      <w:i/>
      <w:iCs/>
      <w:sz w:val="28"/>
      <w:szCs w:val="28"/>
    </w:rPr>
  </w:style>
  <w:style w:type="character" w:customStyle="1" w:styleId="30">
    <w:name w:val="Заголовок 3 Знак"/>
    <w:basedOn w:val="a1"/>
    <w:link w:val="3"/>
    <w:uiPriority w:val="99"/>
    <w:semiHidden/>
    <w:locked/>
    <w:rsid w:val="00734795"/>
    <w:rPr>
      <w:rFonts w:ascii="Cambria" w:hAnsi="Cambria" w:cs="Cambria"/>
      <w:b/>
      <w:bCs/>
      <w:sz w:val="26"/>
      <w:szCs w:val="26"/>
    </w:rPr>
  </w:style>
  <w:style w:type="character" w:customStyle="1" w:styleId="40">
    <w:name w:val="Заголовок 4 Знак"/>
    <w:basedOn w:val="a1"/>
    <w:link w:val="4"/>
    <w:uiPriority w:val="99"/>
    <w:semiHidden/>
    <w:locked/>
    <w:rsid w:val="00734795"/>
    <w:rPr>
      <w:rFonts w:ascii="Calibri" w:hAnsi="Calibri" w:cs="Calibri"/>
      <w:b/>
      <w:bCs/>
      <w:sz w:val="28"/>
      <w:szCs w:val="28"/>
    </w:rPr>
  </w:style>
  <w:style w:type="character" w:customStyle="1" w:styleId="50">
    <w:name w:val="Заголовок 5 Знак"/>
    <w:basedOn w:val="a1"/>
    <w:link w:val="5"/>
    <w:uiPriority w:val="99"/>
    <w:locked/>
    <w:rsid w:val="00010B70"/>
    <w:rPr>
      <w:rFonts w:cs="Times New Roman"/>
      <w:i/>
      <w:iCs/>
      <w:sz w:val="24"/>
      <w:szCs w:val="24"/>
    </w:rPr>
  </w:style>
  <w:style w:type="character" w:customStyle="1" w:styleId="60">
    <w:name w:val="Заголовок 6 Знак"/>
    <w:basedOn w:val="a1"/>
    <w:link w:val="6"/>
    <w:uiPriority w:val="99"/>
    <w:locked/>
    <w:rsid w:val="00010B70"/>
    <w:rPr>
      <w:rFonts w:cs="Times New Roman"/>
      <w:b/>
      <w:bCs/>
      <w:sz w:val="26"/>
      <w:szCs w:val="26"/>
    </w:rPr>
  </w:style>
  <w:style w:type="character" w:customStyle="1" w:styleId="70">
    <w:name w:val="Заголовок 7 Знак"/>
    <w:basedOn w:val="a1"/>
    <w:link w:val="7"/>
    <w:uiPriority w:val="99"/>
    <w:locked/>
    <w:rsid w:val="00010B70"/>
    <w:rPr>
      <w:rFonts w:cs="Times New Roman"/>
      <w:b/>
      <w:bCs/>
      <w:i/>
      <w:iCs/>
      <w:sz w:val="26"/>
      <w:szCs w:val="26"/>
    </w:rPr>
  </w:style>
  <w:style w:type="character" w:customStyle="1" w:styleId="80">
    <w:name w:val="Заголовок 8 Знак"/>
    <w:basedOn w:val="a1"/>
    <w:link w:val="8"/>
    <w:uiPriority w:val="99"/>
    <w:locked/>
    <w:rsid w:val="00010B70"/>
    <w:rPr>
      <w:rFonts w:cs="Times New Roman"/>
      <w:b/>
      <w:bCs/>
      <w:sz w:val="26"/>
      <w:szCs w:val="26"/>
    </w:rPr>
  </w:style>
  <w:style w:type="character" w:customStyle="1" w:styleId="90">
    <w:name w:val="Заголовок 9 Знак"/>
    <w:basedOn w:val="a1"/>
    <w:link w:val="9"/>
    <w:uiPriority w:val="99"/>
    <w:locked/>
    <w:rsid w:val="00010B70"/>
    <w:rPr>
      <w:rFonts w:cs="Times New Roman"/>
      <w:b/>
      <w:bCs/>
      <w:i/>
      <w:iCs/>
      <w:sz w:val="26"/>
      <w:szCs w:val="26"/>
    </w:rPr>
  </w:style>
  <w:style w:type="character" w:customStyle="1" w:styleId="a4">
    <w:name w:val="Цветовое выделение"/>
    <w:uiPriority w:val="99"/>
    <w:rsid w:val="00734795"/>
    <w:rPr>
      <w:b/>
      <w:color w:val="26282F"/>
      <w:sz w:val="26"/>
    </w:rPr>
  </w:style>
  <w:style w:type="character" w:customStyle="1" w:styleId="a5">
    <w:name w:val="Гипертекстовая ссылка"/>
    <w:basedOn w:val="a4"/>
    <w:uiPriority w:val="99"/>
    <w:rsid w:val="00734795"/>
    <w:rPr>
      <w:rFonts w:cs="Times New Roman"/>
      <w:b/>
      <w:bCs/>
      <w:color w:val="106BBE"/>
      <w:sz w:val="26"/>
      <w:szCs w:val="26"/>
    </w:rPr>
  </w:style>
  <w:style w:type="character" w:customStyle="1" w:styleId="a6">
    <w:name w:val="Активная гипертекстовая ссылка"/>
    <w:basedOn w:val="a5"/>
    <w:uiPriority w:val="99"/>
    <w:rsid w:val="00734795"/>
    <w:rPr>
      <w:rFonts w:cs="Times New Roman"/>
      <w:b/>
      <w:bCs/>
      <w:color w:val="106BBE"/>
      <w:sz w:val="26"/>
      <w:szCs w:val="26"/>
      <w:u w:val="single"/>
    </w:rPr>
  </w:style>
  <w:style w:type="paragraph" w:customStyle="1" w:styleId="a7">
    <w:name w:val="Внимание"/>
    <w:basedOn w:val="a0"/>
    <w:next w:val="a0"/>
    <w:uiPriority w:val="99"/>
    <w:rsid w:val="00734795"/>
    <w:pPr>
      <w:spacing w:before="240" w:after="240"/>
      <w:ind w:left="420" w:right="420" w:firstLine="300"/>
      <w:jc w:val="both"/>
    </w:pPr>
    <w:rPr>
      <w:sz w:val="24"/>
      <w:szCs w:val="24"/>
      <w:shd w:val="clear" w:color="auto" w:fill="FAF3E9"/>
    </w:rPr>
  </w:style>
  <w:style w:type="paragraph" w:customStyle="1" w:styleId="a8">
    <w:name w:val="Внимание: криминал!!"/>
    <w:basedOn w:val="a7"/>
    <w:next w:val="a0"/>
    <w:uiPriority w:val="99"/>
    <w:rsid w:val="00734795"/>
    <w:pPr>
      <w:spacing w:before="0" w:after="0"/>
      <w:ind w:left="0" w:right="0" w:firstLine="0"/>
    </w:pPr>
    <w:rPr>
      <w:shd w:val="clear" w:color="auto" w:fill="auto"/>
    </w:rPr>
  </w:style>
  <w:style w:type="paragraph" w:customStyle="1" w:styleId="a9">
    <w:name w:val="Внимание: недобросовестность!"/>
    <w:basedOn w:val="a7"/>
    <w:next w:val="a0"/>
    <w:uiPriority w:val="99"/>
    <w:rsid w:val="00734795"/>
    <w:pPr>
      <w:spacing w:before="0" w:after="0"/>
      <w:ind w:left="0" w:right="0" w:firstLine="0"/>
    </w:pPr>
    <w:rPr>
      <w:shd w:val="clear" w:color="auto" w:fill="auto"/>
    </w:rPr>
  </w:style>
  <w:style w:type="character" w:customStyle="1" w:styleId="aa">
    <w:name w:val="Выделение для Базового Поиска"/>
    <w:basedOn w:val="a4"/>
    <w:uiPriority w:val="99"/>
    <w:rsid w:val="00734795"/>
    <w:rPr>
      <w:rFonts w:cs="Times New Roman"/>
      <w:b/>
      <w:bCs/>
      <w:color w:val="0058A9"/>
      <w:sz w:val="26"/>
      <w:szCs w:val="26"/>
    </w:rPr>
  </w:style>
  <w:style w:type="character" w:customStyle="1" w:styleId="ab">
    <w:name w:val="Выделение для Базового Поиска (курсив)"/>
    <w:basedOn w:val="aa"/>
    <w:uiPriority w:val="99"/>
    <w:rsid w:val="00734795"/>
    <w:rPr>
      <w:rFonts w:cs="Times New Roman"/>
      <w:b/>
      <w:bCs/>
      <w:i/>
      <w:iCs/>
      <w:color w:val="0058A9"/>
      <w:sz w:val="26"/>
      <w:szCs w:val="26"/>
    </w:rPr>
  </w:style>
  <w:style w:type="paragraph" w:customStyle="1" w:styleId="ac">
    <w:name w:val="Основное меню (преемственное)"/>
    <w:basedOn w:val="a0"/>
    <w:next w:val="a0"/>
    <w:uiPriority w:val="99"/>
    <w:rsid w:val="00734795"/>
    <w:pPr>
      <w:jc w:val="both"/>
    </w:pPr>
    <w:rPr>
      <w:rFonts w:ascii="Verdana" w:hAnsi="Verdana" w:cs="Verdana"/>
      <w:sz w:val="24"/>
      <w:szCs w:val="24"/>
    </w:rPr>
  </w:style>
  <w:style w:type="paragraph" w:customStyle="1" w:styleId="ad">
    <w:name w:val="Заголовок"/>
    <w:basedOn w:val="ac"/>
    <w:next w:val="a0"/>
    <w:uiPriority w:val="99"/>
    <w:rsid w:val="00734795"/>
    <w:rPr>
      <w:rFonts w:ascii="Arial" w:hAnsi="Arial" w:cs="Arial"/>
      <w:b/>
      <w:bCs/>
      <w:color w:val="0058A9"/>
      <w:shd w:val="clear" w:color="auto" w:fill="ECE9D8"/>
    </w:rPr>
  </w:style>
  <w:style w:type="paragraph" w:customStyle="1" w:styleId="ae">
    <w:name w:val="Заголовок группы контролов"/>
    <w:basedOn w:val="a0"/>
    <w:next w:val="a0"/>
    <w:uiPriority w:val="99"/>
    <w:rsid w:val="00734795"/>
    <w:pPr>
      <w:jc w:val="both"/>
    </w:pPr>
    <w:rPr>
      <w:b/>
      <w:bCs/>
      <w:color w:val="000000"/>
      <w:sz w:val="24"/>
      <w:szCs w:val="24"/>
    </w:rPr>
  </w:style>
  <w:style w:type="paragraph" w:customStyle="1" w:styleId="af">
    <w:name w:val="Заголовок для информации об изменениях"/>
    <w:basedOn w:val="1"/>
    <w:next w:val="a0"/>
    <w:uiPriority w:val="99"/>
    <w:rsid w:val="00734795"/>
    <w:pPr>
      <w:spacing w:before="0" w:after="0"/>
      <w:jc w:val="both"/>
      <w:outlineLvl w:val="9"/>
    </w:pPr>
    <w:rPr>
      <w:b w:val="0"/>
      <w:bCs w:val="0"/>
      <w:color w:val="auto"/>
      <w:sz w:val="20"/>
      <w:szCs w:val="20"/>
      <w:shd w:val="clear" w:color="auto" w:fill="FFFFFF"/>
    </w:rPr>
  </w:style>
  <w:style w:type="paragraph" w:customStyle="1" w:styleId="af0">
    <w:name w:val="Заголовок приложения"/>
    <w:basedOn w:val="a0"/>
    <w:next w:val="a0"/>
    <w:uiPriority w:val="99"/>
    <w:rsid w:val="00734795"/>
    <w:pPr>
      <w:jc w:val="right"/>
    </w:pPr>
    <w:rPr>
      <w:sz w:val="24"/>
      <w:szCs w:val="24"/>
    </w:rPr>
  </w:style>
  <w:style w:type="paragraph" w:customStyle="1" w:styleId="af1">
    <w:name w:val="Заголовок распахивающейся части диалога"/>
    <w:basedOn w:val="a0"/>
    <w:next w:val="a0"/>
    <w:uiPriority w:val="99"/>
    <w:rsid w:val="00734795"/>
    <w:pPr>
      <w:jc w:val="both"/>
    </w:pPr>
    <w:rPr>
      <w:i/>
      <w:iCs/>
      <w:color w:val="000080"/>
      <w:sz w:val="24"/>
      <w:szCs w:val="24"/>
    </w:rPr>
  </w:style>
  <w:style w:type="character" w:customStyle="1" w:styleId="af2">
    <w:name w:val="Заголовок своего сообщения"/>
    <w:basedOn w:val="a4"/>
    <w:uiPriority w:val="99"/>
    <w:rsid w:val="00734795"/>
    <w:rPr>
      <w:rFonts w:cs="Times New Roman"/>
      <w:b/>
      <w:bCs/>
      <w:color w:val="26282F"/>
      <w:sz w:val="26"/>
      <w:szCs w:val="26"/>
    </w:rPr>
  </w:style>
  <w:style w:type="paragraph" w:customStyle="1" w:styleId="af3">
    <w:name w:val="Заголовок статьи"/>
    <w:basedOn w:val="a0"/>
    <w:next w:val="a0"/>
    <w:uiPriority w:val="99"/>
    <w:rsid w:val="00734795"/>
    <w:pPr>
      <w:ind w:left="1612" w:hanging="892"/>
      <w:jc w:val="both"/>
    </w:pPr>
    <w:rPr>
      <w:sz w:val="24"/>
      <w:szCs w:val="24"/>
    </w:rPr>
  </w:style>
  <w:style w:type="character" w:customStyle="1" w:styleId="af4">
    <w:name w:val="Заголовок чужого сообщения"/>
    <w:basedOn w:val="a4"/>
    <w:uiPriority w:val="99"/>
    <w:rsid w:val="00734795"/>
    <w:rPr>
      <w:rFonts w:cs="Times New Roman"/>
      <w:b/>
      <w:bCs/>
      <w:color w:val="FF0000"/>
      <w:sz w:val="26"/>
      <w:szCs w:val="26"/>
    </w:rPr>
  </w:style>
  <w:style w:type="paragraph" w:customStyle="1" w:styleId="af5">
    <w:name w:val="Заголовок ЭР (левое окно)"/>
    <w:basedOn w:val="a0"/>
    <w:next w:val="a0"/>
    <w:uiPriority w:val="99"/>
    <w:rsid w:val="00734795"/>
    <w:pPr>
      <w:spacing w:before="300" w:after="250"/>
      <w:jc w:val="center"/>
    </w:pPr>
    <w:rPr>
      <w:b/>
      <w:bCs/>
      <w:color w:val="26282F"/>
      <w:sz w:val="28"/>
      <w:szCs w:val="28"/>
    </w:rPr>
  </w:style>
  <w:style w:type="paragraph" w:customStyle="1" w:styleId="af6">
    <w:name w:val="Заголовок ЭР (правое окно)"/>
    <w:basedOn w:val="af5"/>
    <w:next w:val="a0"/>
    <w:uiPriority w:val="99"/>
    <w:rsid w:val="00734795"/>
    <w:pPr>
      <w:spacing w:before="0" w:after="0"/>
      <w:jc w:val="left"/>
    </w:pPr>
    <w:rPr>
      <w:b w:val="0"/>
      <w:bCs w:val="0"/>
      <w:color w:val="auto"/>
      <w:sz w:val="24"/>
      <w:szCs w:val="24"/>
    </w:rPr>
  </w:style>
  <w:style w:type="paragraph" w:customStyle="1" w:styleId="af7">
    <w:name w:val="Интерактивный заголовок"/>
    <w:basedOn w:val="ad"/>
    <w:next w:val="a0"/>
    <w:uiPriority w:val="99"/>
    <w:rsid w:val="00734795"/>
    <w:rPr>
      <w:b w:val="0"/>
      <w:bCs w:val="0"/>
      <w:color w:val="auto"/>
      <w:u w:val="single"/>
      <w:shd w:val="clear" w:color="auto" w:fill="auto"/>
    </w:rPr>
  </w:style>
  <w:style w:type="paragraph" w:customStyle="1" w:styleId="af8">
    <w:name w:val="Текст информации об изменениях"/>
    <w:basedOn w:val="a0"/>
    <w:next w:val="a0"/>
    <w:uiPriority w:val="99"/>
    <w:rsid w:val="00734795"/>
    <w:pPr>
      <w:jc w:val="both"/>
    </w:pPr>
    <w:rPr>
      <w:color w:val="353842"/>
      <w:sz w:val="20"/>
      <w:szCs w:val="20"/>
    </w:rPr>
  </w:style>
  <w:style w:type="paragraph" w:customStyle="1" w:styleId="af9">
    <w:name w:val="Информация об изменениях"/>
    <w:basedOn w:val="af8"/>
    <w:next w:val="a0"/>
    <w:uiPriority w:val="99"/>
    <w:rsid w:val="00734795"/>
    <w:pPr>
      <w:spacing w:before="180"/>
      <w:ind w:left="360" w:right="360"/>
    </w:pPr>
    <w:rPr>
      <w:color w:val="auto"/>
      <w:sz w:val="24"/>
      <w:szCs w:val="24"/>
      <w:shd w:val="clear" w:color="auto" w:fill="EAEFED"/>
    </w:rPr>
  </w:style>
  <w:style w:type="paragraph" w:customStyle="1" w:styleId="afa">
    <w:name w:val="Текст (справка)"/>
    <w:basedOn w:val="a0"/>
    <w:next w:val="a0"/>
    <w:uiPriority w:val="99"/>
    <w:rsid w:val="00734795"/>
    <w:pPr>
      <w:ind w:left="170" w:right="170"/>
    </w:pPr>
    <w:rPr>
      <w:sz w:val="24"/>
      <w:szCs w:val="24"/>
    </w:rPr>
  </w:style>
  <w:style w:type="paragraph" w:customStyle="1" w:styleId="afb">
    <w:name w:val="Комментарий"/>
    <w:basedOn w:val="afa"/>
    <w:next w:val="a0"/>
    <w:uiPriority w:val="99"/>
    <w:rsid w:val="00734795"/>
    <w:pPr>
      <w:spacing w:before="75"/>
      <w:ind w:left="0" w:right="0"/>
      <w:jc w:val="both"/>
    </w:pPr>
    <w:rPr>
      <w:color w:val="353842"/>
      <w:shd w:val="clear" w:color="auto" w:fill="F0F0F0"/>
    </w:rPr>
  </w:style>
  <w:style w:type="paragraph" w:customStyle="1" w:styleId="afc">
    <w:name w:val="Информация об изменениях документа"/>
    <w:basedOn w:val="afb"/>
    <w:next w:val="a0"/>
    <w:uiPriority w:val="99"/>
    <w:rsid w:val="00734795"/>
    <w:pPr>
      <w:spacing w:before="0"/>
    </w:pPr>
    <w:rPr>
      <w:i/>
      <w:iCs/>
    </w:rPr>
  </w:style>
  <w:style w:type="paragraph" w:customStyle="1" w:styleId="afd">
    <w:name w:val="Текст (лев. подпись)"/>
    <w:basedOn w:val="a0"/>
    <w:next w:val="a0"/>
    <w:uiPriority w:val="99"/>
    <w:rsid w:val="00734795"/>
    <w:rPr>
      <w:sz w:val="24"/>
      <w:szCs w:val="24"/>
    </w:rPr>
  </w:style>
  <w:style w:type="paragraph" w:customStyle="1" w:styleId="afe">
    <w:name w:val="Колонтитул (левый)"/>
    <w:basedOn w:val="afd"/>
    <w:next w:val="a0"/>
    <w:uiPriority w:val="99"/>
    <w:rsid w:val="00734795"/>
    <w:pPr>
      <w:jc w:val="both"/>
    </w:pPr>
    <w:rPr>
      <w:sz w:val="16"/>
      <w:szCs w:val="16"/>
    </w:rPr>
  </w:style>
  <w:style w:type="paragraph" w:customStyle="1" w:styleId="aff">
    <w:name w:val="Текст (прав. подпись)"/>
    <w:basedOn w:val="a0"/>
    <w:next w:val="a0"/>
    <w:uiPriority w:val="99"/>
    <w:rsid w:val="00734795"/>
    <w:pPr>
      <w:jc w:val="right"/>
    </w:pPr>
    <w:rPr>
      <w:sz w:val="24"/>
      <w:szCs w:val="24"/>
    </w:rPr>
  </w:style>
  <w:style w:type="paragraph" w:customStyle="1" w:styleId="aff0">
    <w:name w:val="Колонтитул (правый)"/>
    <w:basedOn w:val="aff"/>
    <w:next w:val="a0"/>
    <w:uiPriority w:val="99"/>
    <w:rsid w:val="00734795"/>
    <w:pPr>
      <w:jc w:val="both"/>
    </w:pPr>
    <w:rPr>
      <w:sz w:val="16"/>
      <w:szCs w:val="16"/>
    </w:rPr>
  </w:style>
  <w:style w:type="paragraph" w:customStyle="1" w:styleId="aff1">
    <w:name w:val="Комментарий пользователя"/>
    <w:basedOn w:val="afb"/>
    <w:next w:val="a0"/>
    <w:uiPriority w:val="99"/>
    <w:rsid w:val="00734795"/>
    <w:pPr>
      <w:spacing w:before="0"/>
      <w:jc w:val="left"/>
    </w:pPr>
    <w:rPr>
      <w:shd w:val="clear" w:color="auto" w:fill="FFDFE0"/>
    </w:rPr>
  </w:style>
  <w:style w:type="paragraph" w:customStyle="1" w:styleId="aff2">
    <w:name w:val="Куда обратиться?"/>
    <w:basedOn w:val="a7"/>
    <w:next w:val="a0"/>
    <w:uiPriority w:val="99"/>
    <w:rsid w:val="00734795"/>
    <w:pPr>
      <w:spacing w:before="0" w:after="0"/>
      <w:ind w:left="0" w:right="0" w:firstLine="0"/>
    </w:pPr>
    <w:rPr>
      <w:shd w:val="clear" w:color="auto" w:fill="auto"/>
    </w:rPr>
  </w:style>
  <w:style w:type="paragraph" w:customStyle="1" w:styleId="aff3">
    <w:name w:val="Моноширинный"/>
    <w:basedOn w:val="a0"/>
    <w:next w:val="a0"/>
    <w:uiPriority w:val="99"/>
    <w:rsid w:val="00734795"/>
    <w:pPr>
      <w:jc w:val="both"/>
    </w:pPr>
    <w:rPr>
      <w:rFonts w:ascii="Courier New" w:hAnsi="Courier New" w:cs="Courier New"/>
      <w:sz w:val="22"/>
      <w:szCs w:val="22"/>
    </w:rPr>
  </w:style>
  <w:style w:type="character" w:customStyle="1" w:styleId="aff4">
    <w:name w:val="Найденные слова"/>
    <w:basedOn w:val="a4"/>
    <w:uiPriority w:val="99"/>
    <w:rsid w:val="00734795"/>
    <w:rPr>
      <w:rFonts w:cs="Times New Roman"/>
      <w:b/>
      <w:bCs/>
      <w:color w:val="26282F"/>
      <w:sz w:val="26"/>
      <w:szCs w:val="26"/>
      <w:shd w:val="clear" w:color="auto" w:fill="auto"/>
    </w:rPr>
  </w:style>
  <w:style w:type="character" w:customStyle="1" w:styleId="aff5">
    <w:name w:val="Не вступил в силу"/>
    <w:basedOn w:val="a4"/>
    <w:uiPriority w:val="99"/>
    <w:rsid w:val="00734795"/>
    <w:rPr>
      <w:rFonts w:cs="Times New Roman"/>
      <w:b/>
      <w:bCs/>
      <w:color w:val="000000"/>
      <w:sz w:val="26"/>
      <w:szCs w:val="26"/>
      <w:shd w:val="clear" w:color="auto" w:fill="auto"/>
    </w:rPr>
  </w:style>
  <w:style w:type="paragraph" w:customStyle="1" w:styleId="aff6">
    <w:name w:val="Необходимые документы"/>
    <w:basedOn w:val="a7"/>
    <w:next w:val="a0"/>
    <w:uiPriority w:val="99"/>
    <w:rsid w:val="00734795"/>
    <w:pPr>
      <w:spacing w:before="0" w:after="0"/>
      <w:ind w:left="0" w:right="0" w:firstLine="118"/>
    </w:pPr>
    <w:rPr>
      <w:shd w:val="clear" w:color="auto" w:fill="auto"/>
    </w:rPr>
  </w:style>
  <w:style w:type="paragraph" w:customStyle="1" w:styleId="aff7">
    <w:name w:val="Нормальный (таблица)"/>
    <w:basedOn w:val="a0"/>
    <w:next w:val="a0"/>
    <w:uiPriority w:val="99"/>
    <w:rsid w:val="00734795"/>
    <w:pPr>
      <w:jc w:val="both"/>
    </w:pPr>
    <w:rPr>
      <w:sz w:val="24"/>
      <w:szCs w:val="24"/>
    </w:rPr>
  </w:style>
  <w:style w:type="paragraph" w:customStyle="1" w:styleId="aff8">
    <w:name w:val="Объект"/>
    <w:basedOn w:val="a0"/>
    <w:next w:val="a0"/>
    <w:uiPriority w:val="99"/>
    <w:rsid w:val="00734795"/>
    <w:pPr>
      <w:jc w:val="both"/>
    </w:pPr>
  </w:style>
  <w:style w:type="paragraph" w:customStyle="1" w:styleId="aff9">
    <w:name w:val="Таблицы (моноширинный)"/>
    <w:basedOn w:val="a0"/>
    <w:next w:val="a0"/>
    <w:uiPriority w:val="99"/>
    <w:rsid w:val="00734795"/>
    <w:pPr>
      <w:jc w:val="both"/>
    </w:pPr>
    <w:rPr>
      <w:rFonts w:ascii="Courier New" w:hAnsi="Courier New" w:cs="Courier New"/>
      <w:sz w:val="22"/>
      <w:szCs w:val="22"/>
    </w:rPr>
  </w:style>
  <w:style w:type="paragraph" w:customStyle="1" w:styleId="affa">
    <w:name w:val="Оглавление"/>
    <w:basedOn w:val="aff9"/>
    <w:next w:val="a0"/>
    <w:uiPriority w:val="99"/>
    <w:rsid w:val="00734795"/>
    <w:pPr>
      <w:ind w:left="140"/>
    </w:pPr>
    <w:rPr>
      <w:rFonts w:ascii="Arial" w:hAnsi="Arial" w:cs="Arial"/>
      <w:sz w:val="24"/>
      <w:szCs w:val="24"/>
    </w:rPr>
  </w:style>
  <w:style w:type="character" w:customStyle="1" w:styleId="affb">
    <w:name w:val="Опечатки"/>
    <w:uiPriority w:val="99"/>
    <w:rsid w:val="00734795"/>
    <w:rPr>
      <w:color w:val="FF0000"/>
      <w:sz w:val="26"/>
    </w:rPr>
  </w:style>
  <w:style w:type="paragraph" w:customStyle="1" w:styleId="affc">
    <w:name w:val="Переменная часть"/>
    <w:basedOn w:val="ac"/>
    <w:next w:val="a0"/>
    <w:uiPriority w:val="99"/>
    <w:rsid w:val="00734795"/>
    <w:rPr>
      <w:rFonts w:ascii="Arial" w:hAnsi="Arial" w:cs="Arial"/>
      <w:sz w:val="20"/>
      <w:szCs w:val="20"/>
    </w:rPr>
  </w:style>
  <w:style w:type="paragraph" w:customStyle="1" w:styleId="affd">
    <w:name w:val="Подвал для информации об изменениях"/>
    <w:basedOn w:val="1"/>
    <w:next w:val="a0"/>
    <w:uiPriority w:val="99"/>
    <w:rsid w:val="00734795"/>
    <w:pPr>
      <w:spacing w:before="0" w:after="0"/>
      <w:jc w:val="both"/>
      <w:outlineLvl w:val="9"/>
    </w:pPr>
    <w:rPr>
      <w:b w:val="0"/>
      <w:bCs w:val="0"/>
      <w:color w:val="auto"/>
      <w:sz w:val="20"/>
      <w:szCs w:val="20"/>
    </w:rPr>
  </w:style>
  <w:style w:type="paragraph" w:customStyle="1" w:styleId="affe">
    <w:name w:val="Подзаголовок для информации об изменениях"/>
    <w:basedOn w:val="af8"/>
    <w:next w:val="a0"/>
    <w:uiPriority w:val="99"/>
    <w:rsid w:val="00734795"/>
    <w:rPr>
      <w:b/>
      <w:bCs/>
      <w:sz w:val="24"/>
      <w:szCs w:val="24"/>
    </w:rPr>
  </w:style>
  <w:style w:type="paragraph" w:customStyle="1" w:styleId="afff">
    <w:name w:val="Подчёркнуный текст"/>
    <w:basedOn w:val="a0"/>
    <w:next w:val="a0"/>
    <w:uiPriority w:val="99"/>
    <w:rsid w:val="00734795"/>
    <w:pPr>
      <w:jc w:val="both"/>
    </w:pPr>
    <w:rPr>
      <w:sz w:val="24"/>
      <w:szCs w:val="24"/>
    </w:rPr>
  </w:style>
  <w:style w:type="paragraph" w:customStyle="1" w:styleId="afff0">
    <w:name w:val="Постоянная часть"/>
    <w:basedOn w:val="ac"/>
    <w:next w:val="a0"/>
    <w:uiPriority w:val="99"/>
    <w:rsid w:val="00734795"/>
    <w:rPr>
      <w:rFonts w:ascii="Arial" w:hAnsi="Arial" w:cs="Arial"/>
      <w:sz w:val="22"/>
      <w:szCs w:val="22"/>
    </w:rPr>
  </w:style>
  <w:style w:type="paragraph" w:customStyle="1" w:styleId="afff1">
    <w:name w:val="Прижатый влево"/>
    <w:basedOn w:val="a0"/>
    <w:next w:val="a0"/>
    <w:uiPriority w:val="99"/>
    <w:rsid w:val="00734795"/>
    <w:rPr>
      <w:sz w:val="24"/>
      <w:szCs w:val="24"/>
    </w:rPr>
  </w:style>
  <w:style w:type="paragraph" w:customStyle="1" w:styleId="afff2">
    <w:name w:val="Пример."/>
    <w:basedOn w:val="a7"/>
    <w:next w:val="a0"/>
    <w:uiPriority w:val="99"/>
    <w:rsid w:val="00734795"/>
    <w:pPr>
      <w:spacing w:before="0" w:after="0"/>
      <w:ind w:left="0" w:right="0" w:firstLine="0"/>
    </w:pPr>
    <w:rPr>
      <w:shd w:val="clear" w:color="auto" w:fill="auto"/>
    </w:rPr>
  </w:style>
  <w:style w:type="paragraph" w:customStyle="1" w:styleId="afff3">
    <w:name w:val="Примечание."/>
    <w:basedOn w:val="a7"/>
    <w:next w:val="a0"/>
    <w:uiPriority w:val="99"/>
    <w:rsid w:val="00734795"/>
    <w:pPr>
      <w:spacing w:before="0" w:after="0"/>
      <w:ind w:left="0" w:right="0" w:firstLine="0"/>
    </w:pPr>
    <w:rPr>
      <w:shd w:val="clear" w:color="auto" w:fill="auto"/>
    </w:rPr>
  </w:style>
  <w:style w:type="character" w:customStyle="1" w:styleId="afff4">
    <w:name w:val="Продолжение ссылки"/>
    <w:basedOn w:val="a5"/>
    <w:uiPriority w:val="99"/>
    <w:rsid w:val="00734795"/>
    <w:rPr>
      <w:rFonts w:cs="Times New Roman"/>
      <w:b/>
      <w:bCs/>
      <w:color w:val="106BBE"/>
      <w:sz w:val="26"/>
      <w:szCs w:val="26"/>
    </w:rPr>
  </w:style>
  <w:style w:type="paragraph" w:customStyle="1" w:styleId="afff5">
    <w:name w:val="Словарная статья"/>
    <w:basedOn w:val="a0"/>
    <w:next w:val="a0"/>
    <w:uiPriority w:val="99"/>
    <w:rsid w:val="00734795"/>
    <w:pPr>
      <w:ind w:right="118"/>
      <w:jc w:val="both"/>
    </w:pPr>
    <w:rPr>
      <w:sz w:val="24"/>
      <w:szCs w:val="24"/>
    </w:rPr>
  </w:style>
  <w:style w:type="character" w:customStyle="1" w:styleId="afff6">
    <w:name w:val="Сравнение редакций"/>
    <w:basedOn w:val="a4"/>
    <w:uiPriority w:val="99"/>
    <w:rsid w:val="00734795"/>
    <w:rPr>
      <w:rFonts w:cs="Times New Roman"/>
      <w:b/>
      <w:bCs/>
      <w:color w:val="26282F"/>
      <w:sz w:val="26"/>
      <w:szCs w:val="26"/>
    </w:rPr>
  </w:style>
  <w:style w:type="character" w:customStyle="1" w:styleId="afff7">
    <w:name w:val="Сравнение редакций. Добавленный фрагмент"/>
    <w:uiPriority w:val="99"/>
    <w:rsid w:val="00734795"/>
    <w:rPr>
      <w:color w:val="000000"/>
      <w:shd w:val="clear" w:color="auto" w:fill="auto"/>
    </w:rPr>
  </w:style>
  <w:style w:type="character" w:customStyle="1" w:styleId="afff8">
    <w:name w:val="Сравнение редакций. Удаленный фрагмент"/>
    <w:uiPriority w:val="99"/>
    <w:rsid w:val="00734795"/>
    <w:rPr>
      <w:color w:val="000000"/>
      <w:shd w:val="clear" w:color="auto" w:fill="auto"/>
    </w:rPr>
  </w:style>
  <w:style w:type="paragraph" w:customStyle="1" w:styleId="afff9">
    <w:name w:val="Ссылка на официальную публикацию"/>
    <w:basedOn w:val="a0"/>
    <w:next w:val="a0"/>
    <w:uiPriority w:val="99"/>
    <w:rsid w:val="00734795"/>
    <w:pPr>
      <w:jc w:val="both"/>
    </w:pPr>
    <w:rPr>
      <w:sz w:val="24"/>
      <w:szCs w:val="24"/>
    </w:rPr>
  </w:style>
  <w:style w:type="paragraph" w:customStyle="1" w:styleId="afffa">
    <w:name w:val="Текст в таблице"/>
    <w:basedOn w:val="aff7"/>
    <w:next w:val="a0"/>
    <w:uiPriority w:val="99"/>
    <w:rsid w:val="00734795"/>
    <w:pPr>
      <w:ind w:firstLine="500"/>
    </w:pPr>
  </w:style>
  <w:style w:type="paragraph" w:customStyle="1" w:styleId="afffb">
    <w:name w:val="Текст ЭР (см. также)"/>
    <w:basedOn w:val="a0"/>
    <w:next w:val="a0"/>
    <w:uiPriority w:val="99"/>
    <w:rsid w:val="00734795"/>
    <w:pPr>
      <w:spacing w:before="200"/>
    </w:pPr>
    <w:rPr>
      <w:sz w:val="22"/>
      <w:szCs w:val="22"/>
    </w:rPr>
  </w:style>
  <w:style w:type="paragraph" w:customStyle="1" w:styleId="afffc">
    <w:name w:val="Технический комментарий"/>
    <w:basedOn w:val="a0"/>
    <w:next w:val="a0"/>
    <w:uiPriority w:val="99"/>
    <w:rsid w:val="00734795"/>
    <w:rPr>
      <w:color w:val="463F31"/>
      <w:sz w:val="24"/>
      <w:szCs w:val="24"/>
      <w:shd w:val="clear" w:color="auto" w:fill="FFFFA6"/>
    </w:rPr>
  </w:style>
  <w:style w:type="character" w:customStyle="1" w:styleId="afffd">
    <w:name w:val="Утратил силу"/>
    <w:basedOn w:val="a4"/>
    <w:uiPriority w:val="99"/>
    <w:rsid w:val="00734795"/>
    <w:rPr>
      <w:rFonts w:cs="Times New Roman"/>
      <w:b/>
      <w:bCs/>
      <w:strike/>
      <w:color w:val="auto"/>
      <w:sz w:val="26"/>
      <w:szCs w:val="26"/>
    </w:rPr>
  </w:style>
  <w:style w:type="paragraph" w:customStyle="1" w:styleId="afffe">
    <w:name w:val="Формула"/>
    <w:basedOn w:val="a0"/>
    <w:next w:val="a0"/>
    <w:uiPriority w:val="99"/>
    <w:rsid w:val="00734795"/>
    <w:pPr>
      <w:spacing w:before="240" w:after="240"/>
      <w:ind w:left="420" w:right="420" w:firstLine="300"/>
      <w:jc w:val="both"/>
    </w:pPr>
    <w:rPr>
      <w:sz w:val="24"/>
      <w:szCs w:val="24"/>
      <w:shd w:val="clear" w:color="auto" w:fill="FAF3E9"/>
    </w:rPr>
  </w:style>
  <w:style w:type="paragraph" w:customStyle="1" w:styleId="affff">
    <w:name w:val="Центрированный (таблица)"/>
    <w:basedOn w:val="aff7"/>
    <w:next w:val="a0"/>
    <w:uiPriority w:val="99"/>
    <w:rsid w:val="00734795"/>
    <w:pPr>
      <w:jc w:val="center"/>
    </w:pPr>
  </w:style>
  <w:style w:type="paragraph" w:customStyle="1" w:styleId="-">
    <w:name w:val="ЭР-содержание (правое окно)"/>
    <w:basedOn w:val="a0"/>
    <w:next w:val="a0"/>
    <w:uiPriority w:val="99"/>
    <w:rsid w:val="00734795"/>
    <w:pPr>
      <w:spacing w:before="300"/>
    </w:pPr>
  </w:style>
  <w:style w:type="paragraph" w:customStyle="1" w:styleId="CharChar1CharChar1CharChar">
    <w:name w:val="Char Char Знак Знак1 Char Char1 Знак Знак Char Char"/>
    <w:basedOn w:val="a0"/>
    <w:uiPriority w:val="99"/>
    <w:rsid w:val="000A290B"/>
    <w:pPr>
      <w:widowControl/>
      <w:autoSpaceDE/>
      <w:autoSpaceDN/>
      <w:adjustRightInd/>
      <w:spacing w:before="100" w:beforeAutospacing="1" w:after="100" w:afterAutospacing="1"/>
    </w:pPr>
    <w:rPr>
      <w:rFonts w:ascii="Tahoma" w:hAnsi="Tahoma" w:cs="Tahoma"/>
      <w:sz w:val="20"/>
      <w:szCs w:val="20"/>
      <w:lang w:val="en-US" w:eastAsia="en-US"/>
    </w:rPr>
  </w:style>
  <w:style w:type="paragraph" w:styleId="21">
    <w:name w:val="Body Text Indent 2"/>
    <w:basedOn w:val="a0"/>
    <w:link w:val="22"/>
    <w:uiPriority w:val="99"/>
    <w:rsid w:val="0029340C"/>
    <w:pPr>
      <w:widowControl/>
      <w:autoSpaceDE/>
      <w:autoSpaceDN/>
      <w:adjustRightInd/>
      <w:ind w:firstLine="708"/>
      <w:jc w:val="both"/>
    </w:pPr>
    <w:rPr>
      <w:sz w:val="24"/>
      <w:szCs w:val="24"/>
    </w:rPr>
  </w:style>
  <w:style w:type="character" w:customStyle="1" w:styleId="22">
    <w:name w:val="Основной текст с отступом 2 Знак"/>
    <w:basedOn w:val="a1"/>
    <w:link w:val="21"/>
    <w:uiPriority w:val="99"/>
    <w:locked/>
    <w:rsid w:val="0029340C"/>
    <w:rPr>
      <w:rFonts w:ascii="Arial" w:hAnsi="Arial" w:cs="Arial"/>
      <w:sz w:val="24"/>
      <w:szCs w:val="24"/>
    </w:rPr>
  </w:style>
  <w:style w:type="paragraph" w:customStyle="1" w:styleId="affff0">
    <w:name w:val="Дочерний элемент списка"/>
    <w:basedOn w:val="a0"/>
    <w:next w:val="a0"/>
    <w:uiPriority w:val="99"/>
    <w:rsid w:val="00BD51A1"/>
    <w:pPr>
      <w:jc w:val="both"/>
    </w:pPr>
    <w:rPr>
      <w:color w:val="868381"/>
      <w:sz w:val="20"/>
      <w:szCs w:val="20"/>
    </w:rPr>
  </w:style>
  <w:style w:type="paragraph" w:styleId="affff1">
    <w:name w:val="header"/>
    <w:aliases w:val="ВерхКолонтитул"/>
    <w:basedOn w:val="a0"/>
    <w:link w:val="affff2"/>
    <w:uiPriority w:val="99"/>
    <w:rsid w:val="00BD51A1"/>
    <w:pPr>
      <w:tabs>
        <w:tab w:val="center" w:pos="4677"/>
        <w:tab w:val="right" w:pos="9355"/>
      </w:tabs>
      <w:ind w:firstLine="720"/>
      <w:jc w:val="both"/>
    </w:pPr>
    <w:rPr>
      <w:sz w:val="24"/>
      <w:szCs w:val="24"/>
    </w:rPr>
  </w:style>
  <w:style w:type="character" w:customStyle="1" w:styleId="affff2">
    <w:name w:val="Верхний колонтитул Знак"/>
    <w:aliases w:val="ВерхКолонтитул Знак"/>
    <w:basedOn w:val="a1"/>
    <w:link w:val="affff1"/>
    <w:uiPriority w:val="99"/>
    <w:locked/>
    <w:rsid w:val="00BD51A1"/>
    <w:rPr>
      <w:rFonts w:ascii="Arial" w:hAnsi="Arial" w:cs="Arial"/>
      <w:sz w:val="24"/>
      <w:szCs w:val="24"/>
      <w:lang w:val="ru-RU" w:eastAsia="ru-RU"/>
    </w:rPr>
  </w:style>
  <w:style w:type="character" w:styleId="affff3">
    <w:name w:val="page number"/>
    <w:basedOn w:val="a1"/>
    <w:uiPriority w:val="99"/>
    <w:rsid w:val="00BD51A1"/>
    <w:rPr>
      <w:rFonts w:cs="Times New Roman"/>
    </w:rPr>
  </w:style>
  <w:style w:type="paragraph" w:customStyle="1" w:styleId="23">
    <w:name w:val="Знак2"/>
    <w:basedOn w:val="a0"/>
    <w:uiPriority w:val="99"/>
    <w:rsid w:val="00BD51A1"/>
    <w:pPr>
      <w:widowControl/>
      <w:autoSpaceDE/>
      <w:autoSpaceDN/>
      <w:adjustRightInd/>
      <w:spacing w:after="160" w:line="240" w:lineRule="exact"/>
    </w:pPr>
    <w:rPr>
      <w:rFonts w:ascii="Verdana" w:hAnsi="Verdana" w:cs="Verdana"/>
      <w:sz w:val="20"/>
      <w:szCs w:val="20"/>
      <w:lang w:val="en-US" w:eastAsia="en-US"/>
    </w:rPr>
  </w:style>
  <w:style w:type="paragraph" w:styleId="affff4">
    <w:name w:val="Normal (Web)"/>
    <w:basedOn w:val="a0"/>
    <w:uiPriority w:val="99"/>
    <w:rsid w:val="00BD51A1"/>
    <w:pPr>
      <w:widowControl/>
      <w:autoSpaceDE/>
      <w:autoSpaceDN/>
      <w:adjustRightInd/>
      <w:spacing w:before="100" w:beforeAutospacing="1" w:after="100" w:afterAutospacing="1"/>
    </w:pPr>
    <w:rPr>
      <w:sz w:val="24"/>
      <w:szCs w:val="24"/>
    </w:rPr>
  </w:style>
  <w:style w:type="paragraph" w:styleId="a">
    <w:name w:val="List Paragraph"/>
    <w:basedOn w:val="a0"/>
    <w:link w:val="affff5"/>
    <w:uiPriority w:val="99"/>
    <w:qFormat/>
    <w:rsid w:val="00BD51A1"/>
    <w:pPr>
      <w:widowControl/>
      <w:numPr>
        <w:numId w:val="1"/>
      </w:numPr>
      <w:tabs>
        <w:tab w:val="left" w:pos="993"/>
      </w:tabs>
      <w:autoSpaceDE/>
      <w:autoSpaceDN/>
      <w:adjustRightInd/>
      <w:spacing w:line="360" w:lineRule="auto"/>
      <w:jc w:val="both"/>
    </w:pPr>
    <w:rPr>
      <w:rFonts w:cs="Times New Roman"/>
      <w:sz w:val="28"/>
      <w:szCs w:val="20"/>
      <w:lang w:eastAsia="en-US"/>
    </w:rPr>
  </w:style>
  <w:style w:type="character" w:customStyle="1" w:styleId="affff5">
    <w:name w:val="Абзац списка Знак"/>
    <w:link w:val="a"/>
    <w:uiPriority w:val="99"/>
    <w:locked/>
    <w:rsid w:val="00BD51A1"/>
    <w:rPr>
      <w:rFonts w:ascii="Arial" w:hAnsi="Arial"/>
      <w:sz w:val="20"/>
      <w:lang w:eastAsia="en-US"/>
    </w:rPr>
  </w:style>
  <w:style w:type="paragraph" w:styleId="affff6">
    <w:name w:val="Balloon Text"/>
    <w:basedOn w:val="a0"/>
    <w:link w:val="affff7"/>
    <w:uiPriority w:val="99"/>
    <w:rsid w:val="00BD51A1"/>
    <w:pPr>
      <w:ind w:firstLine="720"/>
      <w:jc w:val="both"/>
    </w:pPr>
    <w:rPr>
      <w:rFonts w:ascii="Tahoma" w:hAnsi="Tahoma" w:cs="Tahoma"/>
      <w:sz w:val="16"/>
      <w:szCs w:val="16"/>
    </w:rPr>
  </w:style>
  <w:style w:type="character" w:customStyle="1" w:styleId="affff7">
    <w:name w:val="Текст выноски Знак"/>
    <w:basedOn w:val="a1"/>
    <w:link w:val="affff6"/>
    <w:uiPriority w:val="99"/>
    <w:locked/>
    <w:rsid w:val="00BD51A1"/>
    <w:rPr>
      <w:rFonts w:ascii="Tahoma" w:hAnsi="Tahoma" w:cs="Tahoma"/>
      <w:sz w:val="16"/>
      <w:szCs w:val="16"/>
      <w:lang w:val="ru-RU" w:eastAsia="ru-RU"/>
    </w:rPr>
  </w:style>
  <w:style w:type="table" w:styleId="affff8">
    <w:name w:val="Table Grid"/>
    <w:basedOn w:val="a2"/>
    <w:uiPriority w:val="99"/>
    <w:locked/>
    <w:rsid w:val="00BD51A1"/>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footer"/>
    <w:basedOn w:val="a0"/>
    <w:link w:val="affffa"/>
    <w:uiPriority w:val="99"/>
    <w:rsid w:val="00BD51A1"/>
    <w:pPr>
      <w:tabs>
        <w:tab w:val="center" w:pos="4677"/>
        <w:tab w:val="right" w:pos="9355"/>
      </w:tabs>
      <w:ind w:firstLine="720"/>
      <w:jc w:val="both"/>
    </w:pPr>
    <w:rPr>
      <w:sz w:val="24"/>
      <w:szCs w:val="24"/>
    </w:rPr>
  </w:style>
  <w:style w:type="character" w:customStyle="1" w:styleId="affffa">
    <w:name w:val="Нижний колонтитул Знак"/>
    <w:basedOn w:val="a1"/>
    <w:link w:val="affff9"/>
    <w:uiPriority w:val="99"/>
    <w:locked/>
    <w:rsid w:val="00BD51A1"/>
    <w:rPr>
      <w:rFonts w:ascii="Arial" w:hAnsi="Arial" w:cs="Arial"/>
      <w:sz w:val="24"/>
      <w:szCs w:val="24"/>
      <w:lang w:val="ru-RU" w:eastAsia="ru-RU"/>
    </w:rPr>
  </w:style>
  <w:style w:type="paragraph" w:styleId="24">
    <w:name w:val="Body Text 2"/>
    <w:aliases w:val="Основной текст 1,Основной текст с отступом Знак Знак,Нумерованный список !!,Надин стиль"/>
    <w:basedOn w:val="a0"/>
    <w:link w:val="25"/>
    <w:uiPriority w:val="99"/>
    <w:rsid w:val="00B55BC2"/>
    <w:pPr>
      <w:spacing w:after="120" w:line="480" w:lineRule="auto"/>
    </w:pPr>
  </w:style>
  <w:style w:type="character" w:customStyle="1" w:styleId="25">
    <w:name w:val="Основной текст 2 Знак"/>
    <w:aliases w:val="Основной текст 1 Знак,Основной текст с отступом Знак Знак Знак,Нумерованный список !! Знак,Надин стиль Знак"/>
    <w:basedOn w:val="a1"/>
    <w:link w:val="24"/>
    <w:uiPriority w:val="99"/>
    <w:semiHidden/>
    <w:locked/>
    <w:rsid w:val="00734795"/>
    <w:rPr>
      <w:rFonts w:ascii="Arial" w:hAnsi="Arial" w:cs="Arial"/>
      <w:sz w:val="26"/>
      <w:szCs w:val="26"/>
    </w:rPr>
  </w:style>
  <w:style w:type="paragraph" w:customStyle="1" w:styleId="ConsPlusNormal">
    <w:name w:val="ConsPlusNormal"/>
    <w:uiPriority w:val="99"/>
    <w:rsid w:val="00596A0E"/>
    <w:pPr>
      <w:widowControl w:val="0"/>
      <w:autoSpaceDE w:val="0"/>
      <w:autoSpaceDN w:val="0"/>
      <w:adjustRightInd w:val="0"/>
      <w:ind w:firstLine="720"/>
    </w:pPr>
    <w:rPr>
      <w:rFonts w:ascii="Arial" w:hAnsi="Arial" w:cs="Arial"/>
      <w:sz w:val="20"/>
      <w:szCs w:val="20"/>
    </w:rPr>
  </w:style>
  <w:style w:type="paragraph" w:customStyle="1" w:styleId="formattexttopleveltext">
    <w:name w:val="formattext topleveltext"/>
    <w:basedOn w:val="a0"/>
    <w:uiPriority w:val="99"/>
    <w:rsid w:val="00596A0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Знак Знак1"/>
    <w:basedOn w:val="a1"/>
    <w:uiPriority w:val="99"/>
    <w:locked/>
    <w:rsid w:val="00A74193"/>
    <w:rPr>
      <w:rFonts w:ascii="Arial" w:hAnsi="Arial" w:cs="Arial"/>
      <w:b/>
      <w:bCs/>
      <w:color w:val="26282F"/>
      <w:sz w:val="24"/>
      <w:szCs w:val="24"/>
      <w:lang w:val="ru-RU" w:eastAsia="ru-RU" w:bidi="ar-SA"/>
    </w:rPr>
  </w:style>
  <w:style w:type="character" w:customStyle="1" w:styleId="affffb">
    <w:name w:val="Знак Знак"/>
    <w:basedOn w:val="a1"/>
    <w:uiPriority w:val="99"/>
    <w:semiHidden/>
    <w:locked/>
    <w:rsid w:val="00A74193"/>
    <w:rPr>
      <w:rFonts w:cs="Times New Roman"/>
      <w:sz w:val="2"/>
    </w:rPr>
  </w:style>
  <w:style w:type="paragraph" w:styleId="31">
    <w:name w:val="Body Text Indent 3"/>
    <w:basedOn w:val="a0"/>
    <w:link w:val="32"/>
    <w:uiPriority w:val="99"/>
    <w:rsid w:val="00010B70"/>
    <w:pPr>
      <w:widowControl/>
      <w:autoSpaceDE/>
      <w:autoSpaceDN/>
      <w:adjustRightInd/>
      <w:ind w:firstLine="741"/>
      <w:jc w:val="center"/>
    </w:pPr>
    <w:rPr>
      <w:rFonts w:ascii="Times New Roman" w:hAnsi="Times New Roman" w:cs="Times New Roman"/>
      <w:sz w:val="28"/>
      <w:szCs w:val="28"/>
      <w:u w:val="single"/>
    </w:rPr>
  </w:style>
  <w:style w:type="character" w:customStyle="1" w:styleId="32">
    <w:name w:val="Основной текст с отступом 3 Знак"/>
    <w:basedOn w:val="a1"/>
    <w:link w:val="31"/>
    <w:uiPriority w:val="99"/>
    <w:locked/>
    <w:rsid w:val="00010B70"/>
    <w:rPr>
      <w:rFonts w:cs="Times New Roman"/>
      <w:sz w:val="28"/>
      <w:szCs w:val="28"/>
      <w:u w:val="single"/>
    </w:rPr>
  </w:style>
  <w:style w:type="paragraph" w:styleId="affffc">
    <w:name w:val="Body Text"/>
    <w:basedOn w:val="a0"/>
    <w:link w:val="affffd"/>
    <w:uiPriority w:val="99"/>
    <w:rsid w:val="00010B70"/>
    <w:pPr>
      <w:widowControl/>
      <w:autoSpaceDE/>
      <w:autoSpaceDN/>
      <w:adjustRightInd/>
      <w:spacing w:after="120"/>
    </w:pPr>
    <w:rPr>
      <w:rFonts w:ascii="Times New Roman" w:hAnsi="Times New Roman" w:cs="Times New Roman"/>
      <w:sz w:val="24"/>
      <w:szCs w:val="24"/>
    </w:rPr>
  </w:style>
  <w:style w:type="character" w:customStyle="1" w:styleId="affffd">
    <w:name w:val="Основной текст Знак"/>
    <w:basedOn w:val="a1"/>
    <w:link w:val="affffc"/>
    <w:uiPriority w:val="99"/>
    <w:locked/>
    <w:rsid w:val="00010B70"/>
    <w:rPr>
      <w:rFonts w:cs="Times New Roman"/>
      <w:sz w:val="24"/>
      <w:szCs w:val="24"/>
    </w:rPr>
  </w:style>
  <w:style w:type="character" w:styleId="affffe">
    <w:name w:val="Strong"/>
    <w:basedOn w:val="a1"/>
    <w:uiPriority w:val="99"/>
    <w:qFormat/>
    <w:locked/>
    <w:rsid w:val="00010B70"/>
    <w:rPr>
      <w:rFonts w:cs="Times New Roman"/>
      <w:b/>
      <w:bCs/>
    </w:rPr>
  </w:style>
  <w:style w:type="paragraph" w:styleId="33">
    <w:name w:val="Body Text 3"/>
    <w:basedOn w:val="a0"/>
    <w:link w:val="34"/>
    <w:uiPriority w:val="99"/>
    <w:rsid w:val="00010B70"/>
    <w:pPr>
      <w:widowControl/>
      <w:autoSpaceDE/>
      <w:autoSpaceDN/>
      <w:adjustRightInd/>
      <w:jc w:val="both"/>
    </w:pPr>
    <w:rPr>
      <w:rFonts w:ascii="Times New Roman" w:hAnsi="Times New Roman" w:cs="Times New Roman"/>
      <w:sz w:val="24"/>
      <w:szCs w:val="24"/>
    </w:rPr>
  </w:style>
  <w:style w:type="character" w:customStyle="1" w:styleId="34">
    <w:name w:val="Основной текст 3 Знак"/>
    <w:basedOn w:val="a1"/>
    <w:link w:val="33"/>
    <w:uiPriority w:val="99"/>
    <w:locked/>
    <w:rsid w:val="00010B70"/>
    <w:rPr>
      <w:rFonts w:cs="Times New Roman"/>
      <w:sz w:val="24"/>
      <w:szCs w:val="24"/>
    </w:rPr>
  </w:style>
  <w:style w:type="paragraph" w:customStyle="1" w:styleId="nmain">
    <w:name w:val="nmain"/>
    <w:basedOn w:val="a0"/>
    <w:uiPriority w:val="99"/>
    <w:rsid w:val="00010B7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fff">
    <w:name w:val="caption"/>
    <w:basedOn w:val="a0"/>
    <w:next w:val="a0"/>
    <w:uiPriority w:val="99"/>
    <w:qFormat/>
    <w:locked/>
    <w:rsid w:val="00010B70"/>
    <w:pPr>
      <w:autoSpaceDE/>
      <w:autoSpaceDN/>
      <w:adjustRightInd/>
      <w:jc w:val="center"/>
    </w:pPr>
    <w:rPr>
      <w:rFonts w:ascii="Times New Roman" w:hAnsi="Times New Roman" w:cs="Times New Roman"/>
      <w:i/>
      <w:iCs/>
    </w:rPr>
  </w:style>
  <w:style w:type="paragraph" w:customStyle="1" w:styleId="afffff0">
    <w:name w:val="ОСН ТЕКСТ"/>
    <w:basedOn w:val="a0"/>
    <w:uiPriority w:val="99"/>
    <w:rsid w:val="00010B70"/>
    <w:pPr>
      <w:widowControl/>
      <w:autoSpaceDE/>
      <w:autoSpaceDN/>
      <w:adjustRightInd/>
      <w:ind w:firstLine="720"/>
      <w:jc w:val="both"/>
    </w:pPr>
    <w:rPr>
      <w:rFonts w:ascii="Times New Roman" w:hAnsi="Times New Roman" w:cs="Times New Roman"/>
    </w:rPr>
  </w:style>
  <w:style w:type="paragraph" w:customStyle="1" w:styleId="ConsNormal">
    <w:name w:val="ConsNormal"/>
    <w:uiPriority w:val="99"/>
    <w:rsid w:val="00010B70"/>
    <w:pPr>
      <w:widowControl w:val="0"/>
      <w:autoSpaceDE w:val="0"/>
      <w:autoSpaceDN w:val="0"/>
      <w:adjustRightInd w:val="0"/>
      <w:ind w:firstLine="720"/>
    </w:pPr>
    <w:rPr>
      <w:rFonts w:ascii="Arial" w:hAnsi="Arial" w:cs="Arial"/>
      <w:sz w:val="20"/>
      <w:szCs w:val="20"/>
    </w:rPr>
  </w:style>
  <w:style w:type="paragraph" w:customStyle="1" w:styleId="110">
    <w:name w:val="Знак1 Знак Знак Знак1"/>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1">
    <w:name w:val="Знак1 Знак Знак Знак11"/>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2">
    <w:name w:val="Знак1 Знак Знак Знак12"/>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3">
    <w:name w:val="Знак1 Знак Знак Знак13"/>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4">
    <w:name w:val="Знак Знак1 Знак Знак Знак Знак Знак Знак Знак Знак Знак Знак Знак Знак Знак Знак Знак Знак Знак Знак1 Знак Знак Знак Знак"/>
    <w:basedOn w:val="a0"/>
    <w:uiPriority w:val="99"/>
    <w:rsid w:val="00010B70"/>
    <w:pPr>
      <w:widowControl/>
      <w:autoSpaceDE/>
      <w:autoSpaceDN/>
      <w:adjustRightInd/>
      <w:spacing w:after="160" w:line="240" w:lineRule="exact"/>
    </w:pPr>
    <w:rPr>
      <w:rFonts w:ascii="Times New Roman" w:hAnsi="Times New Roman" w:cs="Times New Roman"/>
      <w:b/>
      <w:bCs/>
      <w:caps/>
    </w:rPr>
  </w:style>
  <w:style w:type="paragraph" w:customStyle="1" w:styleId="1140">
    <w:name w:val="Знак1 Знак Знак Знак14"/>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harChar">
    <w:name w:val="Char Char"/>
    <w:basedOn w:val="a0"/>
    <w:uiPriority w:val="99"/>
    <w:rsid w:val="00010B70"/>
    <w:pPr>
      <w:widowControl/>
      <w:autoSpaceDE/>
      <w:autoSpaceDN/>
      <w:adjustRightInd/>
      <w:spacing w:after="160" w:line="240" w:lineRule="exact"/>
    </w:pPr>
    <w:rPr>
      <w:rFonts w:ascii="Verdana" w:hAnsi="Verdana" w:cs="Verdana"/>
      <w:sz w:val="20"/>
      <w:szCs w:val="20"/>
      <w:lang w:val="en-US" w:eastAsia="en-US"/>
    </w:rPr>
  </w:style>
  <w:style w:type="paragraph" w:customStyle="1" w:styleId="115">
    <w:name w:val="Знак1 Знак Знак Знак15"/>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10">
    <w:name w:val="Основной текст 31"/>
    <w:basedOn w:val="a0"/>
    <w:uiPriority w:val="99"/>
    <w:rsid w:val="00010B70"/>
    <w:pPr>
      <w:suppressAutoHyphens/>
      <w:autoSpaceDN/>
      <w:adjustRightInd/>
      <w:spacing w:after="120"/>
      <w:ind w:firstLine="720"/>
      <w:jc w:val="both"/>
    </w:pPr>
    <w:rPr>
      <w:sz w:val="16"/>
      <w:szCs w:val="16"/>
      <w:lang w:eastAsia="zh-CN"/>
    </w:rPr>
  </w:style>
  <w:style w:type="paragraph" w:customStyle="1" w:styleId="CharChar1">
    <w:name w:val="Char Char1"/>
    <w:basedOn w:val="a0"/>
    <w:uiPriority w:val="99"/>
    <w:rsid w:val="00010B70"/>
    <w:pPr>
      <w:widowControl/>
      <w:autoSpaceDE/>
      <w:autoSpaceDN/>
      <w:adjustRightInd/>
      <w:spacing w:after="160" w:line="240" w:lineRule="exact"/>
    </w:pPr>
    <w:rPr>
      <w:rFonts w:ascii="Verdana" w:hAnsi="Verdana" w:cs="Verdana"/>
      <w:sz w:val="20"/>
      <w:szCs w:val="20"/>
      <w:lang w:val="en-US" w:eastAsia="en-US"/>
    </w:rPr>
  </w:style>
  <w:style w:type="paragraph" w:styleId="afffff1">
    <w:name w:val="No Spacing"/>
    <w:uiPriority w:val="99"/>
    <w:qFormat/>
    <w:rsid w:val="00010B70"/>
    <w:rPr>
      <w:rFonts w:ascii="Calibri" w:hAnsi="Calibri" w:cs="Calibri"/>
      <w:lang w:eastAsia="en-US"/>
    </w:rPr>
  </w:style>
  <w:style w:type="character" w:styleId="afffff2">
    <w:name w:val="Emphasis"/>
    <w:basedOn w:val="a1"/>
    <w:uiPriority w:val="99"/>
    <w:qFormat/>
    <w:locked/>
    <w:rsid w:val="00010B70"/>
    <w:rPr>
      <w:rFonts w:cs="Times New Roman"/>
      <w:i/>
      <w:iCs/>
    </w:rPr>
  </w:style>
  <w:style w:type="paragraph" w:customStyle="1" w:styleId="320">
    <w:name w:val="Основной текст 32"/>
    <w:basedOn w:val="a0"/>
    <w:uiPriority w:val="99"/>
    <w:rsid w:val="00010B70"/>
    <w:pPr>
      <w:widowControl/>
      <w:suppressAutoHyphens/>
      <w:autoSpaceDE/>
      <w:autoSpaceDN/>
      <w:adjustRightInd/>
      <w:spacing w:after="120" w:line="276" w:lineRule="auto"/>
    </w:pPr>
    <w:rPr>
      <w:rFonts w:ascii="Calibri" w:hAnsi="Calibri" w:cs="Calibri"/>
      <w:sz w:val="16"/>
      <w:szCs w:val="16"/>
      <w:lang w:eastAsia="zh-CN"/>
    </w:rPr>
  </w:style>
  <w:style w:type="character" w:styleId="afffff3">
    <w:name w:val="Hyperlink"/>
    <w:basedOn w:val="a1"/>
    <w:uiPriority w:val="99"/>
    <w:rsid w:val="00010B70"/>
    <w:rPr>
      <w:rFonts w:cs="Times New Roman"/>
      <w:color w:val="0000FF"/>
      <w:u w:val="single"/>
    </w:rPr>
  </w:style>
  <w:style w:type="table" w:customStyle="1" w:styleId="12">
    <w:name w:val="Сетка таблицы1"/>
    <w:uiPriority w:val="99"/>
    <w:rsid w:val="00010B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2"/>
    <w:basedOn w:val="a0"/>
    <w:next w:val="affff4"/>
    <w:uiPriority w:val="99"/>
    <w:rsid w:val="00010B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3">
    <w:name w:val="1"/>
    <w:basedOn w:val="a0"/>
    <w:next w:val="affff4"/>
    <w:uiPriority w:val="99"/>
    <w:rsid w:val="00010B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TimesNewRoman">
    <w:name w:val="Заголовок 1 + Times New Roman"/>
    <w:aliases w:val="14 пт,По левому краю,Перед:  24 пт,После:  ... ..."/>
    <w:basedOn w:val="1"/>
    <w:uiPriority w:val="99"/>
    <w:rsid w:val="00010B70"/>
    <w:pPr>
      <w:keepNext/>
      <w:widowControl/>
      <w:tabs>
        <w:tab w:val="num" w:pos="720"/>
      </w:tabs>
      <w:suppressAutoHyphens/>
      <w:autoSpaceDE/>
      <w:autoSpaceDN/>
      <w:adjustRightInd/>
      <w:spacing w:before="0" w:after="0"/>
      <w:ind w:left="720" w:hanging="360"/>
      <w:jc w:val="both"/>
    </w:pPr>
    <w:rPr>
      <w:rFonts w:ascii="Times New Roman" w:hAnsi="Times New Roman" w:cs="Tahoma"/>
      <w:color w:val="auto"/>
      <w:sz w:val="28"/>
      <w:szCs w:val="20"/>
      <w:lang w:eastAsia="ar-SA"/>
    </w:rPr>
  </w:style>
  <w:style w:type="paragraph" w:customStyle="1" w:styleId="116">
    <w:name w:val="Знак1 Знак Знак Знак16"/>
    <w:basedOn w:val="a0"/>
    <w:uiPriority w:val="99"/>
    <w:rsid w:val="00010B70"/>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styleId="afffff4">
    <w:name w:val="Body Text Indent"/>
    <w:basedOn w:val="a0"/>
    <w:link w:val="afffff5"/>
    <w:uiPriority w:val="99"/>
    <w:rsid w:val="00010B70"/>
    <w:pPr>
      <w:spacing w:after="120"/>
      <w:ind w:left="283" w:firstLine="720"/>
      <w:jc w:val="both"/>
    </w:pPr>
    <w:rPr>
      <w:rFonts w:cs="Times New Roman"/>
      <w:sz w:val="20"/>
      <w:szCs w:val="20"/>
    </w:rPr>
  </w:style>
  <w:style w:type="character" w:customStyle="1" w:styleId="afffff5">
    <w:name w:val="Основной текст с отступом Знак"/>
    <w:basedOn w:val="a1"/>
    <w:link w:val="afffff4"/>
    <w:uiPriority w:val="99"/>
    <w:locked/>
    <w:rsid w:val="00010B70"/>
    <w:rPr>
      <w:rFonts w:ascii="Arial" w:hAnsi="Arial" w:cs="Times New Roman"/>
      <w:sz w:val="20"/>
      <w:szCs w:val="20"/>
    </w:rPr>
  </w:style>
  <w:style w:type="character" w:styleId="afffff6">
    <w:name w:val="footnote reference"/>
    <w:aliases w:val="Знак сноски-FN"/>
    <w:basedOn w:val="a1"/>
    <w:uiPriority w:val="99"/>
    <w:rsid w:val="00010B70"/>
    <w:rPr>
      <w:rFonts w:cs="Times New Roman"/>
      <w:vertAlign w:val="superscript"/>
    </w:rPr>
  </w:style>
  <w:style w:type="paragraph" w:styleId="afffff7">
    <w:name w:val="footnote text"/>
    <w:basedOn w:val="a0"/>
    <w:link w:val="afffff8"/>
    <w:uiPriority w:val="99"/>
    <w:rsid w:val="00010B70"/>
    <w:pPr>
      <w:ind w:firstLine="902"/>
      <w:jc w:val="both"/>
    </w:pPr>
    <w:rPr>
      <w:rFonts w:ascii="Times New Roman" w:hAnsi="Times New Roman" w:cs="Times New Roman"/>
      <w:sz w:val="20"/>
      <w:szCs w:val="20"/>
    </w:rPr>
  </w:style>
  <w:style w:type="character" w:customStyle="1" w:styleId="afffff8">
    <w:name w:val="Текст сноски Знак"/>
    <w:basedOn w:val="a1"/>
    <w:link w:val="afffff7"/>
    <w:uiPriority w:val="99"/>
    <w:locked/>
    <w:rsid w:val="00010B70"/>
    <w:rPr>
      <w:rFonts w:cs="Times New Roman"/>
      <w:sz w:val="20"/>
      <w:szCs w:val="20"/>
    </w:rPr>
  </w:style>
  <w:style w:type="paragraph" w:styleId="HTML">
    <w:name w:val="HTML Preformatted"/>
    <w:basedOn w:val="a0"/>
    <w:link w:val="HTML0"/>
    <w:uiPriority w:val="99"/>
    <w:rsid w:val="00010B70"/>
    <w:pPr>
      <w:suppressAutoHyphens/>
      <w:autoSpaceDE/>
      <w:autoSpaceDN/>
      <w:adjustRightInd/>
    </w:pPr>
    <w:rPr>
      <w:rFonts w:cs="Times New Roman"/>
      <w:kern w:val="1"/>
      <w:sz w:val="20"/>
      <w:szCs w:val="24"/>
      <w:lang w:eastAsia="ar-SA"/>
    </w:rPr>
  </w:style>
  <w:style w:type="character" w:customStyle="1" w:styleId="HTML0">
    <w:name w:val="Стандартный HTML Знак"/>
    <w:basedOn w:val="a1"/>
    <w:link w:val="HTML"/>
    <w:uiPriority w:val="99"/>
    <w:locked/>
    <w:rsid w:val="00010B70"/>
    <w:rPr>
      <w:rFonts w:ascii="Arial" w:hAnsi="Arial" w:cs="Times New Roman"/>
      <w:kern w:val="1"/>
      <w:sz w:val="24"/>
      <w:szCs w:val="24"/>
      <w:lang w:eastAsia="ar-SA" w:bidi="ar-SA"/>
    </w:rPr>
  </w:style>
  <w:style w:type="paragraph" w:styleId="afffff9">
    <w:name w:val="annotation text"/>
    <w:basedOn w:val="a0"/>
    <w:link w:val="afffffa"/>
    <w:uiPriority w:val="99"/>
    <w:semiHidden/>
    <w:rsid w:val="00010B70"/>
    <w:pPr>
      <w:widowControl/>
      <w:autoSpaceDE/>
      <w:autoSpaceDN/>
      <w:adjustRightInd/>
      <w:ind w:firstLine="902"/>
      <w:jc w:val="both"/>
    </w:pPr>
    <w:rPr>
      <w:rFonts w:ascii="Times New Roman" w:hAnsi="Times New Roman" w:cs="Times New Roman"/>
      <w:sz w:val="20"/>
      <w:szCs w:val="20"/>
    </w:rPr>
  </w:style>
  <w:style w:type="character" w:customStyle="1" w:styleId="afffffa">
    <w:name w:val="Текст примечания Знак"/>
    <w:basedOn w:val="a1"/>
    <w:link w:val="afffff9"/>
    <w:uiPriority w:val="99"/>
    <w:semiHidden/>
    <w:locked/>
    <w:rsid w:val="00010B70"/>
    <w:rPr>
      <w:rFonts w:cs="Times New Roman"/>
      <w:sz w:val="20"/>
      <w:szCs w:val="20"/>
    </w:rPr>
  </w:style>
  <w:style w:type="paragraph" w:customStyle="1" w:styleId="321">
    <w:name w:val="Основной текст с отступом 32"/>
    <w:basedOn w:val="a0"/>
    <w:uiPriority w:val="99"/>
    <w:rsid w:val="00010B70"/>
    <w:pPr>
      <w:widowControl/>
      <w:shd w:val="clear" w:color="auto" w:fill="FFFFFF"/>
      <w:suppressAutoHyphens/>
      <w:autoSpaceDE/>
      <w:autoSpaceDN/>
      <w:adjustRightInd/>
      <w:ind w:firstLine="585"/>
      <w:jc w:val="both"/>
    </w:pPr>
    <w:rPr>
      <w:rFonts w:ascii="Times New Roman" w:hAnsi="Times New Roman" w:cs="Times New Roman"/>
      <w:color w:val="000000"/>
      <w:sz w:val="24"/>
      <w:szCs w:val="28"/>
      <w:lang w:eastAsia="ar-SA"/>
    </w:rPr>
  </w:style>
  <w:style w:type="paragraph" w:customStyle="1" w:styleId="Default">
    <w:name w:val="Default"/>
    <w:uiPriority w:val="99"/>
    <w:rsid w:val="00010B70"/>
    <w:pPr>
      <w:autoSpaceDE w:val="0"/>
      <w:autoSpaceDN w:val="0"/>
      <w:adjustRightInd w:val="0"/>
      <w:ind w:firstLine="709"/>
      <w:jc w:val="both"/>
    </w:pPr>
    <w:rPr>
      <w:color w:val="000000"/>
      <w:sz w:val="28"/>
      <w:szCs w:val="28"/>
    </w:rPr>
  </w:style>
  <w:style w:type="character" w:customStyle="1" w:styleId="27">
    <w:name w:val="Основной текст (2)_"/>
    <w:basedOn w:val="a1"/>
    <w:link w:val="28"/>
    <w:uiPriority w:val="99"/>
    <w:locked/>
    <w:rsid w:val="00010B70"/>
    <w:rPr>
      <w:rFonts w:cs="Times New Roman"/>
      <w:sz w:val="28"/>
      <w:szCs w:val="28"/>
      <w:shd w:val="clear" w:color="auto" w:fill="FFFFFF"/>
    </w:rPr>
  </w:style>
  <w:style w:type="paragraph" w:customStyle="1" w:styleId="28">
    <w:name w:val="Основной текст (2)"/>
    <w:basedOn w:val="a0"/>
    <w:link w:val="27"/>
    <w:uiPriority w:val="99"/>
    <w:rsid w:val="00010B70"/>
    <w:pPr>
      <w:shd w:val="clear" w:color="auto" w:fill="FFFFFF"/>
      <w:autoSpaceDE/>
      <w:autoSpaceDN/>
      <w:adjustRightInd/>
      <w:spacing w:before="360" w:line="317" w:lineRule="exact"/>
      <w:ind w:hanging="360"/>
      <w:jc w:val="center"/>
    </w:pPr>
    <w:rPr>
      <w:rFonts w:ascii="Times New Roman" w:hAnsi="Times New Roman" w:cs="Times New Roman"/>
      <w:sz w:val="28"/>
      <w:szCs w:val="28"/>
    </w:rPr>
  </w:style>
  <w:style w:type="character" w:customStyle="1" w:styleId="afffffb">
    <w:name w:val="Основной текст_"/>
    <w:basedOn w:val="a1"/>
    <w:link w:val="14"/>
    <w:uiPriority w:val="99"/>
    <w:locked/>
    <w:rsid w:val="00010B70"/>
    <w:rPr>
      <w:rFonts w:cs="Times New Roman"/>
      <w:shd w:val="clear" w:color="auto" w:fill="FFFFFF"/>
    </w:rPr>
  </w:style>
  <w:style w:type="paragraph" w:customStyle="1" w:styleId="14">
    <w:name w:val="Основной текст1"/>
    <w:basedOn w:val="a0"/>
    <w:link w:val="afffffb"/>
    <w:uiPriority w:val="99"/>
    <w:rsid w:val="00010B70"/>
    <w:pPr>
      <w:shd w:val="clear" w:color="auto" w:fill="FFFFFF"/>
      <w:autoSpaceDE/>
      <w:autoSpaceDN/>
      <w:adjustRightInd/>
      <w:spacing w:before="60" w:line="317" w:lineRule="exact"/>
      <w:ind w:firstLine="720"/>
      <w:jc w:val="both"/>
    </w:pPr>
    <w:rPr>
      <w:rFonts w:ascii="Times New Roman" w:hAnsi="Times New Roman" w:cs="Times New Roman"/>
      <w:sz w:val="22"/>
      <w:szCs w:val="22"/>
    </w:rPr>
  </w:style>
  <w:style w:type="character" w:customStyle="1" w:styleId="0pt">
    <w:name w:val="Основной текст + Интервал 0 pt"/>
    <w:basedOn w:val="afffffb"/>
    <w:uiPriority w:val="99"/>
    <w:rsid w:val="00010B70"/>
    <w:rPr>
      <w:rFonts w:cs="Times New Roman"/>
      <w:color w:val="000000"/>
      <w:spacing w:val="1"/>
      <w:w w:val="100"/>
      <w:position w:val="0"/>
      <w:u w:val="none"/>
      <w:shd w:val="clear" w:color="auto" w:fill="FFFFFF"/>
      <w:lang w:val="ru-RU"/>
    </w:rPr>
  </w:style>
  <w:style w:type="paragraph" w:customStyle="1" w:styleId="117">
    <w:name w:val="Знак1 Знак Знак Знак17"/>
    <w:basedOn w:val="a0"/>
    <w:uiPriority w:val="99"/>
    <w:rsid w:val="00010B70"/>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customStyle="1" w:styleId="apple-converted-space">
    <w:name w:val="apple-converted-space"/>
    <w:basedOn w:val="a1"/>
    <w:uiPriority w:val="99"/>
    <w:rsid w:val="00010B70"/>
    <w:rPr>
      <w:rFonts w:cs="Times New Roman"/>
    </w:rPr>
  </w:style>
  <w:style w:type="character" w:customStyle="1" w:styleId="blk">
    <w:name w:val="blk"/>
    <w:basedOn w:val="a1"/>
    <w:uiPriority w:val="99"/>
    <w:rsid w:val="00010B70"/>
    <w:rPr>
      <w:rFonts w:cs="Times New Roman"/>
    </w:rPr>
  </w:style>
  <w:style w:type="character" w:customStyle="1" w:styleId="nobr">
    <w:name w:val="nobr"/>
    <w:basedOn w:val="a1"/>
    <w:uiPriority w:val="99"/>
    <w:rsid w:val="00010B70"/>
    <w:rPr>
      <w:rFonts w:cs="Times New Roman"/>
    </w:rPr>
  </w:style>
  <w:style w:type="character" w:customStyle="1" w:styleId="15">
    <w:name w:val="Основной шрифт абзаца1"/>
    <w:uiPriority w:val="99"/>
    <w:rsid w:val="00010B70"/>
  </w:style>
  <w:style w:type="paragraph" w:customStyle="1" w:styleId="afffffc">
    <w:name w:val="Содержимое таблицы"/>
    <w:basedOn w:val="a0"/>
    <w:uiPriority w:val="99"/>
    <w:rsid w:val="00010B70"/>
    <w:pPr>
      <w:suppressLineNumbers/>
      <w:suppressAutoHyphens/>
      <w:autoSpaceDE/>
      <w:autoSpaceDN/>
      <w:adjustRightInd/>
    </w:pPr>
    <w:rPr>
      <w:rFonts w:ascii="Times New Roman" w:hAnsi="Times New Roman" w:cs="Times New Roman"/>
      <w:kern w:val="1"/>
      <w:sz w:val="24"/>
      <w:szCs w:val="24"/>
    </w:rPr>
  </w:style>
  <w:style w:type="character" w:customStyle="1" w:styleId="descr">
    <w:name w:val="descr"/>
    <w:basedOn w:val="a1"/>
    <w:uiPriority w:val="99"/>
    <w:rsid w:val="00010B70"/>
    <w:rPr>
      <w:rFonts w:cs="Times New Roman"/>
    </w:rPr>
  </w:style>
  <w:style w:type="paragraph" w:customStyle="1" w:styleId="210">
    <w:name w:val="Основной текст с отступом 21"/>
    <w:basedOn w:val="a0"/>
    <w:uiPriority w:val="99"/>
    <w:rsid w:val="00010B70"/>
    <w:pPr>
      <w:suppressAutoHyphens/>
      <w:autoSpaceDE/>
      <w:autoSpaceDN/>
      <w:adjustRightInd/>
      <w:spacing w:line="288" w:lineRule="auto"/>
      <w:ind w:firstLine="454"/>
      <w:jc w:val="both"/>
    </w:pPr>
    <w:rPr>
      <w:rFonts w:ascii="Times New Roman" w:hAnsi="Times New Roman" w:cs="Times New Roman"/>
      <w:kern w:val="1"/>
      <w:sz w:val="28"/>
      <w:szCs w:val="28"/>
      <w:lang w:eastAsia="ar-SA"/>
    </w:rPr>
  </w:style>
  <w:style w:type="paragraph" w:customStyle="1" w:styleId="afffffd">
    <w:name w:val="Ñîäåðæèìîå òàáëèöû"/>
    <w:basedOn w:val="a0"/>
    <w:uiPriority w:val="99"/>
    <w:rsid w:val="00010B70"/>
    <w:pPr>
      <w:suppressAutoHyphens/>
      <w:autoSpaceDE/>
      <w:autoSpaceDN/>
      <w:adjustRightInd/>
    </w:pPr>
    <w:rPr>
      <w:rFonts w:ascii="Times New Roman" w:hAnsi="Times New Roman" w:cs="Times New Roman"/>
      <w:kern w:val="1"/>
      <w:sz w:val="24"/>
      <w:szCs w:val="24"/>
    </w:rPr>
  </w:style>
  <w:style w:type="paragraph" w:customStyle="1" w:styleId="220">
    <w:name w:val="Основной текст 22"/>
    <w:basedOn w:val="a0"/>
    <w:uiPriority w:val="99"/>
    <w:rsid w:val="00010B70"/>
    <w:pPr>
      <w:widowControl/>
      <w:autoSpaceDE/>
      <w:autoSpaceDN/>
      <w:adjustRightInd/>
      <w:ind w:firstLine="624"/>
      <w:jc w:val="both"/>
    </w:pPr>
    <w:rPr>
      <w:rFonts w:ascii="Times New Roman" w:hAnsi="Times New Roman" w:cs="Times New Roman"/>
      <w:color w:val="000000"/>
      <w:sz w:val="28"/>
      <w:szCs w:val="28"/>
      <w:lang w:eastAsia="ar-SA"/>
    </w:rPr>
  </w:style>
  <w:style w:type="character" w:customStyle="1" w:styleId="Absatz-Standardschriftart">
    <w:name w:val="Absatz-Standardschriftart"/>
    <w:uiPriority w:val="99"/>
    <w:rsid w:val="00010B70"/>
  </w:style>
  <w:style w:type="character" w:customStyle="1" w:styleId="WW-Absatz-Standardschriftart">
    <w:name w:val="WW-Absatz-Standardschriftart"/>
    <w:uiPriority w:val="99"/>
    <w:rsid w:val="00010B70"/>
  </w:style>
  <w:style w:type="character" w:customStyle="1" w:styleId="WW-Absatz-Standardschriftart1">
    <w:name w:val="WW-Absatz-Standardschriftart1"/>
    <w:uiPriority w:val="99"/>
    <w:rsid w:val="00010B70"/>
  </w:style>
  <w:style w:type="character" w:customStyle="1" w:styleId="WW-Absatz-Standardschriftart11">
    <w:name w:val="WW-Absatz-Standardschriftart11"/>
    <w:uiPriority w:val="99"/>
    <w:rsid w:val="00010B70"/>
  </w:style>
  <w:style w:type="character" w:customStyle="1" w:styleId="WW-Absatz-Standardschriftart111">
    <w:name w:val="WW-Absatz-Standardschriftart111"/>
    <w:uiPriority w:val="99"/>
    <w:rsid w:val="00010B70"/>
  </w:style>
  <w:style w:type="character" w:customStyle="1" w:styleId="WW-Absatz-Standardschriftart1111">
    <w:name w:val="WW-Absatz-Standardschriftart1111"/>
    <w:uiPriority w:val="99"/>
    <w:rsid w:val="00010B70"/>
  </w:style>
  <w:style w:type="character" w:customStyle="1" w:styleId="WW-Absatz-Standardschriftart11111">
    <w:name w:val="WW-Absatz-Standardschriftart11111"/>
    <w:uiPriority w:val="99"/>
    <w:rsid w:val="00010B70"/>
  </w:style>
  <w:style w:type="character" w:customStyle="1" w:styleId="WW-Absatz-Standardschriftart111111">
    <w:name w:val="WW-Absatz-Standardschriftart111111"/>
    <w:uiPriority w:val="99"/>
    <w:rsid w:val="00010B70"/>
  </w:style>
  <w:style w:type="character" w:customStyle="1" w:styleId="WW-Absatz-Standardschriftart1111111">
    <w:name w:val="WW-Absatz-Standardschriftart1111111"/>
    <w:uiPriority w:val="99"/>
    <w:rsid w:val="00010B70"/>
  </w:style>
  <w:style w:type="character" w:customStyle="1" w:styleId="WW-Absatz-Standardschriftart11111111">
    <w:name w:val="WW-Absatz-Standardschriftart11111111"/>
    <w:uiPriority w:val="99"/>
    <w:rsid w:val="00010B70"/>
  </w:style>
  <w:style w:type="character" w:customStyle="1" w:styleId="WW-Absatz-Standardschriftart111111111">
    <w:name w:val="WW-Absatz-Standardschriftart111111111"/>
    <w:uiPriority w:val="99"/>
    <w:rsid w:val="00010B70"/>
  </w:style>
  <w:style w:type="character" w:customStyle="1" w:styleId="WW-Absatz-Standardschriftart1111111111">
    <w:name w:val="WW-Absatz-Standardschriftart1111111111"/>
    <w:uiPriority w:val="99"/>
    <w:rsid w:val="00010B70"/>
  </w:style>
  <w:style w:type="character" w:customStyle="1" w:styleId="WW-Absatz-Standardschriftart11111111111">
    <w:name w:val="WW-Absatz-Standardschriftart11111111111"/>
    <w:uiPriority w:val="99"/>
    <w:rsid w:val="00010B70"/>
  </w:style>
  <w:style w:type="character" w:customStyle="1" w:styleId="WW-Absatz-Standardschriftart111111111111">
    <w:name w:val="WW-Absatz-Standardschriftart111111111111"/>
    <w:uiPriority w:val="99"/>
    <w:rsid w:val="00010B70"/>
  </w:style>
  <w:style w:type="character" w:customStyle="1" w:styleId="WW-Absatz-Standardschriftart1111111111111">
    <w:name w:val="WW-Absatz-Standardschriftart1111111111111"/>
    <w:uiPriority w:val="99"/>
    <w:rsid w:val="00010B70"/>
  </w:style>
  <w:style w:type="character" w:customStyle="1" w:styleId="WW-Absatz-Standardschriftart11111111111111">
    <w:name w:val="WW-Absatz-Standardschriftart11111111111111"/>
    <w:uiPriority w:val="99"/>
    <w:rsid w:val="00010B70"/>
  </w:style>
  <w:style w:type="character" w:customStyle="1" w:styleId="WW-Absatz-Standardschriftart111111111111111">
    <w:name w:val="WW-Absatz-Standardschriftart111111111111111"/>
    <w:uiPriority w:val="99"/>
    <w:rsid w:val="00010B70"/>
  </w:style>
  <w:style w:type="character" w:customStyle="1" w:styleId="WW-Absatz-Standardschriftart1111111111111111">
    <w:name w:val="WW-Absatz-Standardschriftart1111111111111111"/>
    <w:uiPriority w:val="99"/>
    <w:rsid w:val="00010B70"/>
  </w:style>
  <w:style w:type="character" w:customStyle="1" w:styleId="WW-Absatz-Standardschriftart11111111111111111">
    <w:name w:val="WW-Absatz-Standardschriftart11111111111111111"/>
    <w:uiPriority w:val="99"/>
    <w:rsid w:val="00010B70"/>
  </w:style>
  <w:style w:type="character" w:customStyle="1" w:styleId="WW-Absatz-Standardschriftart111111111111111111">
    <w:name w:val="WW-Absatz-Standardschriftart111111111111111111"/>
    <w:uiPriority w:val="99"/>
    <w:rsid w:val="00010B70"/>
  </w:style>
  <w:style w:type="character" w:customStyle="1" w:styleId="WW-Absatz-Standardschriftart1111111111111111111">
    <w:name w:val="WW-Absatz-Standardschriftart1111111111111111111"/>
    <w:uiPriority w:val="99"/>
    <w:rsid w:val="00010B70"/>
  </w:style>
  <w:style w:type="character" w:customStyle="1" w:styleId="WW-Absatz-Standardschriftart11111111111111111111">
    <w:name w:val="WW-Absatz-Standardschriftart11111111111111111111"/>
    <w:uiPriority w:val="99"/>
    <w:rsid w:val="00010B70"/>
  </w:style>
  <w:style w:type="character" w:customStyle="1" w:styleId="WW-Absatz-Standardschriftart111111111111111111111">
    <w:name w:val="WW-Absatz-Standardschriftart111111111111111111111"/>
    <w:uiPriority w:val="99"/>
    <w:rsid w:val="00010B70"/>
  </w:style>
  <w:style w:type="character" w:customStyle="1" w:styleId="WW-Absatz-Standardschriftart1111111111111111111111">
    <w:name w:val="WW-Absatz-Standardschriftart1111111111111111111111"/>
    <w:uiPriority w:val="99"/>
    <w:rsid w:val="00010B70"/>
  </w:style>
  <w:style w:type="character" w:customStyle="1" w:styleId="WW-Absatz-Standardschriftart11111111111111111111111">
    <w:name w:val="WW-Absatz-Standardschriftart11111111111111111111111"/>
    <w:uiPriority w:val="99"/>
    <w:rsid w:val="00010B70"/>
  </w:style>
  <w:style w:type="character" w:customStyle="1" w:styleId="WW-Absatz-Standardschriftart111111111111111111111111">
    <w:name w:val="WW-Absatz-Standardschriftart111111111111111111111111"/>
    <w:uiPriority w:val="99"/>
    <w:rsid w:val="00010B70"/>
  </w:style>
  <w:style w:type="character" w:customStyle="1" w:styleId="WW-Absatz-Standardschriftart1111111111111111111111111">
    <w:name w:val="WW-Absatz-Standardschriftart1111111111111111111111111"/>
    <w:uiPriority w:val="99"/>
    <w:rsid w:val="00010B70"/>
  </w:style>
  <w:style w:type="character" w:customStyle="1" w:styleId="WW-Absatz-Standardschriftart11111111111111111111111111">
    <w:name w:val="WW-Absatz-Standardschriftart11111111111111111111111111"/>
    <w:uiPriority w:val="99"/>
    <w:rsid w:val="00010B70"/>
  </w:style>
  <w:style w:type="character" w:customStyle="1" w:styleId="WW-Absatz-Standardschriftart111111111111111111111111111">
    <w:name w:val="WW-Absatz-Standardschriftart111111111111111111111111111"/>
    <w:uiPriority w:val="99"/>
    <w:rsid w:val="00010B70"/>
  </w:style>
  <w:style w:type="character" w:customStyle="1" w:styleId="WW-Absatz-Standardschriftart1111111111111111111111111111">
    <w:name w:val="WW-Absatz-Standardschriftart1111111111111111111111111111"/>
    <w:uiPriority w:val="99"/>
    <w:rsid w:val="00010B70"/>
  </w:style>
  <w:style w:type="character" w:customStyle="1" w:styleId="WW-Absatz-Standardschriftart11111111111111111111111111111">
    <w:name w:val="WW-Absatz-Standardschriftart11111111111111111111111111111"/>
    <w:uiPriority w:val="99"/>
    <w:rsid w:val="00010B70"/>
  </w:style>
  <w:style w:type="character" w:customStyle="1" w:styleId="WW-Absatz-Standardschriftart111111111111111111111111111111">
    <w:name w:val="WW-Absatz-Standardschriftart111111111111111111111111111111"/>
    <w:uiPriority w:val="99"/>
    <w:rsid w:val="00010B70"/>
  </w:style>
  <w:style w:type="character" w:customStyle="1" w:styleId="WW-Absatz-Standardschriftart1111111111111111111111111111111">
    <w:name w:val="WW-Absatz-Standardschriftart1111111111111111111111111111111"/>
    <w:uiPriority w:val="99"/>
    <w:rsid w:val="00010B70"/>
  </w:style>
  <w:style w:type="character" w:customStyle="1" w:styleId="WW-Absatz-Standardschriftart11111111111111111111111111111111">
    <w:name w:val="WW-Absatz-Standardschriftart11111111111111111111111111111111"/>
    <w:uiPriority w:val="99"/>
    <w:rsid w:val="00010B70"/>
  </w:style>
  <w:style w:type="character" w:customStyle="1" w:styleId="WW-Absatz-Standardschriftart111111111111111111111111111111111">
    <w:name w:val="WW-Absatz-Standardschriftart111111111111111111111111111111111"/>
    <w:uiPriority w:val="99"/>
    <w:rsid w:val="00010B70"/>
  </w:style>
  <w:style w:type="character" w:customStyle="1" w:styleId="WW-Absatz-Standardschriftart1111111111111111111111111111111111">
    <w:name w:val="WW-Absatz-Standardschriftart1111111111111111111111111111111111"/>
    <w:uiPriority w:val="99"/>
    <w:rsid w:val="00010B70"/>
  </w:style>
  <w:style w:type="character" w:customStyle="1" w:styleId="61">
    <w:name w:val="Основной шрифт абзаца6"/>
    <w:uiPriority w:val="99"/>
    <w:rsid w:val="00010B70"/>
  </w:style>
  <w:style w:type="character" w:customStyle="1" w:styleId="WW-Absatz-Standardschriftart11111111111111111111111111111111111">
    <w:name w:val="WW-Absatz-Standardschriftart11111111111111111111111111111111111"/>
    <w:uiPriority w:val="99"/>
    <w:rsid w:val="00010B70"/>
  </w:style>
  <w:style w:type="character" w:customStyle="1" w:styleId="WW-Absatz-Standardschriftart111111111111111111111111111111111111">
    <w:name w:val="WW-Absatz-Standardschriftart111111111111111111111111111111111111"/>
    <w:uiPriority w:val="99"/>
    <w:rsid w:val="00010B70"/>
  </w:style>
  <w:style w:type="character" w:customStyle="1" w:styleId="51">
    <w:name w:val="Основной шрифт абзаца5"/>
    <w:uiPriority w:val="99"/>
    <w:rsid w:val="00010B70"/>
  </w:style>
  <w:style w:type="character" w:customStyle="1" w:styleId="41">
    <w:name w:val="Основной шрифт абзаца4"/>
    <w:uiPriority w:val="99"/>
    <w:rsid w:val="00010B70"/>
  </w:style>
  <w:style w:type="character" w:customStyle="1" w:styleId="WW-Absatz-Standardschriftart1111111111111111111111111111111111111">
    <w:name w:val="WW-Absatz-Standardschriftart1111111111111111111111111111111111111"/>
    <w:uiPriority w:val="99"/>
    <w:rsid w:val="00010B70"/>
  </w:style>
  <w:style w:type="character" w:customStyle="1" w:styleId="WW-Absatz-Standardschriftart11111111111111111111111111111111111111">
    <w:name w:val="WW-Absatz-Standardschriftart11111111111111111111111111111111111111"/>
    <w:uiPriority w:val="99"/>
    <w:rsid w:val="00010B70"/>
  </w:style>
  <w:style w:type="character" w:customStyle="1" w:styleId="WW-Absatz-Standardschriftart111111111111111111111111111111111111111">
    <w:name w:val="WW-Absatz-Standardschriftart111111111111111111111111111111111111111"/>
    <w:uiPriority w:val="99"/>
    <w:rsid w:val="00010B70"/>
  </w:style>
  <w:style w:type="character" w:customStyle="1" w:styleId="WW-Absatz-Standardschriftart1111111111111111111111111111111111111111">
    <w:name w:val="WW-Absatz-Standardschriftart1111111111111111111111111111111111111111"/>
    <w:uiPriority w:val="99"/>
    <w:rsid w:val="00010B70"/>
  </w:style>
  <w:style w:type="character" w:customStyle="1" w:styleId="WW-Absatz-Standardschriftart11111111111111111111111111111111111111111">
    <w:name w:val="WW-Absatz-Standardschriftart11111111111111111111111111111111111111111"/>
    <w:uiPriority w:val="99"/>
    <w:rsid w:val="00010B70"/>
  </w:style>
  <w:style w:type="character" w:customStyle="1" w:styleId="35">
    <w:name w:val="Основной шрифт абзаца3"/>
    <w:uiPriority w:val="99"/>
    <w:rsid w:val="00010B70"/>
  </w:style>
  <w:style w:type="character" w:customStyle="1" w:styleId="WW-Absatz-Standardschriftart111111111111111111111111111111111111111111">
    <w:name w:val="WW-Absatz-Standardschriftart111111111111111111111111111111111111111111"/>
    <w:uiPriority w:val="99"/>
    <w:rsid w:val="00010B70"/>
  </w:style>
  <w:style w:type="character" w:customStyle="1" w:styleId="WW-Absatz-Standardschriftart1111111111111111111111111111111111111111111">
    <w:name w:val="WW-Absatz-Standardschriftart1111111111111111111111111111111111111111111"/>
    <w:uiPriority w:val="99"/>
    <w:rsid w:val="00010B70"/>
  </w:style>
  <w:style w:type="character" w:customStyle="1" w:styleId="WW-Absatz-Standardschriftart11111111111111111111111111111111111111111111">
    <w:name w:val="WW-Absatz-Standardschriftart11111111111111111111111111111111111111111111"/>
    <w:uiPriority w:val="99"/>
    <w:rsid w:val="00010B70"/>
  </w:style>
  <w:style w:type="character" w:customStyle="1" w:styleId="29">
    <w:name w:val="Основной шрифт абзаца2"/>
    <w:uiPriority w:val="99"/>
    <w:rsid w:val="00010B70"/>
  </w:style>
  <w:style w:type="character" w:customStyle="1" w:styleId="WW-Absatz-Standardschriftart111111111111111111111111111111111111111111111">
    <w:name w:val="WW-Absatz-Standardschriftart111111111111111111111111111111111111111111111"/>
    <w:uiPriority w:val="99"/>
    <w:rsid w:val="00010B70"/>
  </w:style>
  <w:style w:type="character" w:customStyle="1" w:styleId="WW-Absatz-Standardschriftart1111111111111111111111111111111111111111111111">
    <w:name w:val="WW-Absatz-Standardschriftart1111111111111111111111111111111111111111111111"/>
    <w:uiPriority w:val="99"/>
    <w:rsid w:val="00010B70"/>
  </w:style>
  <w:style w:type="character" w:customStyle="1" w:styleId="WW-Absatz-Standardschriftart11111111111111111111111111111111111111111111111">
    <w:name w:val="WW-Absatz-Standardschriftart11111111111111111111111111111111111111111111111"/>
    <w:uiPriority w:val="99"/>
    <w:rsid w:val="00010B70"/>
  </w:style>
  <w:style w:type="character" w:customStyle="1" w:styleId="afffffe">
    <w:name w:val="Символ нумерации"/>
    <w:uiPriority w:val="99"/>
    <w:rsid w:val="00010B70"/>
  </w:style>
  <w:style w:type="paragraph" w:styleId="affffff">
    <w:name w:val="List"/>
    <w:basedOn w:val="affffc"/>
    <w:uiPriority w:val="99"/>
    <w:rsid w:val="00010B70"/>
    <w:pPr>
      <w:widowControl w:val="0"/>
      <w:suppressAutoHyphens/>
    </w:pPr>
    <w:rPr>
      <w:rFonts w:ascii="Arial" w:hAnsi="Arial"/>
      <w:spacing w:val="-10"/>
      <w:kern w:val="1"/>
      <w:sz w:val="20"/>
      <w:lang w:eastAsia="ar-SA"/>
    </w:rPr>
  </w:style>
  <w:style w:type="paragraph" w:customStyle="1" w:styleId="71">
    <w:name w:val="Название7"/>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72">
    <w:name w:val="Указатель7"/>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62">
    <w:name w:val="Название6"/>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63">
    <w:name w:val="Указатель6"/>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52">
    <w:name w:val="Название5"/>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53">
    <w:name w:val="Указатель5"/>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42">
    <w:name w:val="Название4"/>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43">
    <w:name w:val="Указатель4"/>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36">
    <w:name w:val="Название3"/>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37">
    <w:name w:val="Указатель3"/>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2a">
    <w:name w:val="Название2"/>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2b">
    <w:name w:val="Указатель2"/>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16">
    <w:name w:val="Название1"/>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17">
    <w:name w:val="Указатель1"/>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styleId="affffff0">
    <w:name w:val="Title"/>
    <w:basedOn w:val="ad"/>
    <w:next w:val="affffff1"/>
    <w:link w:val="affffff2"/>
    <w:uiPriority w:val="99"/>
    <w:qFormat/>
    <w:locked/>
    <w:rsid w:val="00010B70"/>
    <w:pPr>
      <w:keepNext/>
      <w:suppressAutoHyphens/>
      <w:autoSpaceDE/>
      <w:autoSpaceDN/>
      <w:adjustRightInd/>
      <w:spacing w:before="240" w:after="120"/>
      <w:jc w:val="left"/>
    </w:pPr>
    <w:rPr>
      <w:rFonts w:cs="Andale Sans UI"/>
      <w:b w:val="0"/>
      <w:bCs w:val="0"/>
      <w:color w:val="auto"/>
      <w:spacing w:val="-10"/>
      <w:kern w:val="1"/>
      <w:sz w:val="28"/>
      <w:szCs w:val="28"/>
      <w:shd w:val="clear" w:color="auto" w:fill="auto"/>
      <w:lang w:eastAsia="ar-SA"/>
    </w:rPr>
  </w:style>
  <w:style w:type="character" w:customStyle="1" w:styleId="affffff2">
    <w:name w:val="Название Знак"/>
    <w:basedOn w:val="a1"/>
    <w:link w:val="affffff0"/>
    <w:uiPriority w:val="99"/>
    <w:locked/>
    <w:rsid w:val="00010B70"/>
    <w:rPr>
      <w:rFonts w:ascii="Arial" w:hAnsi="Arial" w:cs="Andale Sans UI"/>
      <w:spacing w:val="-10"/>
      <w:kern w:val="1"/>
      <w:sz w:val="28"/>
      <w:szCs w:val="28"/>
      <w:lang w:eastAsia="ar-SA" w:bidi="ar-SA"/>
    </w:rPr>
  </w:style>
  <w:style w:type="paragraph" w:styleId="affffff1">
    <w:name w:val="Subtitle"/>
    <w:basedOn w:val="ad"/>
    <w:next w:val="affffc"/>
    <w:link w:val="affffff3"/>
    <w:uiPriority w:val="99"/>
    <w:qFormat/>
    <w:locked/>
    <w:rsid w:val="00010B70"/>
    <w:pPr>
      <w:keepNext/>
      <w:suppressAutoHyphens/>
      <w:autoSpaceDE/>
      <w:autoSpaceDN/>
      <w:adjustRightInd/>
      <w:spacing w:before="240" w:after="120"/>
      <w:jc w:val="center"/>
    </w:pPr>
    <w:rPr>
      <w:rFonts w:cs="Andale Sans UI"/>
      <w:b w:val="0"/>
      <w:bCs w:val="0"/>
      <w:i/>
      <w:iCs/>
      <w:color w:val="auto"/>
      <w:spacing w:val="-10"/>
      <w:kern w:val="1"/>
      <w:sz w:val="28"/>
      <w:szCs w:val="28"/>
      <w:shd w:val="clear" w:color="auto" w:fill="auto"/>
      <w:lang w:eastAsia="ar-SA"/>
    </w:rPr>
  </w:style>
  <w:style w:type="character" w:customStyle="1" w:styleId="affffff3">
    <w:name w:val="Подзаголовок Знак"/>
    <w:basedOn w:val="a1"/>
    <w:link w:val="affffff1"/>
    <w:uiPriority w:val="99"/>
    <w:locked/>
    <w:rsid w:val="00010B70"/>
    <w:rPr>
      <w:rFonts w:ascii="Arial" w:hAnsi="Arial" w:cs="Andale Sans UI"/>
      <w:i/>
      <w:iCs/>
      <w:spacing w:val="-10"/>
      <w:kern w:val="1"/>
      <w:sz w:val="28"/>
      <w:szCs w:val="28"/>
      <w:lang w:eastAsia="ar-SA" w:bidi="ar-SA"/>
    </w:rPr>
  </w:style>
  <w:style w:type="paragraph" w:customStyle="1" w:styleId="affffff4">
    <w:name w:val="Заголовок таблицы"/>
    <w:basedOn w:val="afffffc"/>
    <w:uiPriority w:val="99"/>
    <w:rsid w:val="00010B70"/>
    <w:pPr>
      <w:jc w:val="center"/>
    </w:pPr>
    <w:rPr>
      <w:rFonts w:ascii="Arial" w:hAnsi="Arial"/>
      <w:b/>
      <w:bCs/>
      <w:spacing w:val="-10"/>
      <w:sz w:val="20"/>
      <w:lang w:eastAsia="ar-SA"/>
    </w:rPr>
  </w:style>
  <w:style w:type="character" w:customStyle="1" w:styleId="18">
    <w:name w:val="Верхний колонтитул Знак1"/>
    <w:uiPriority w:val="99"/>
    <w:rsid w:val="00010B70"/>
    <w:rPr>
      <w:rFonts w:ascii="Arial" w:hAnsi="Arial"/>
      <w:spacing w:val="-10"/>
      <w:kern w:val="1"/>
      <w:sz w:val="24"/>
      <w:lang w:val="ru-RU" w:eastAsia="ar-SA" w:bidi="ar-SA"/>
    </w:rPr>
  </w:style>
  <w:style w:type="paragraph" w:customStyle="1" w:styleId="affffff5">
    <w:name w:val="Текст в заданном формате"/>
    <w:basedOn w:val="a0"/>
    <w:uiPriority w:val="99"/>
    <w:rsid w:val="00010B70"/>
    <w:pPr>
      <w:suppressAutoHyphens/>
      <w:autoSpaceDE/>
      <w:autoSpaceDN/>
      <w:adjustRightInd/>
    </w:pPr>
    <w:rPr>
      <w:rFonts w:cs="Times New Roman"/>
      <w:spacing w:val="-10"/>
      <w:kern w:val="1"/>
      <w:sz w:val="20"/>
      <w:szCs w:val="20"/>
    </w:rPr>
  </w:style>
  <w:style w:type="paragraph" w:customStyle="1" w:styleId="19">
    <w:name w:val="Красная строка1"/>
    <w:basedOn w:val="affffc"/>
    <w:uiPriority w:val="99"/>
    <w:rsid w:val="00010B70"/>
    <w:pPr>
      <w:widowControl w:val="0"/>
      <w:suppressAutoHyphens/>
      <w:ind w:firstLine="283"/>
    </w:pPr>
    <w:rPr>
      <w:rFonts w:ascii="Arial" w:hAnsi="Arial"/>
      <w:spacing w:val="-10"/>
      <w:kern w:val="1"/>
      <w:sz w:val="20"/>
      <w:lang w:eastAsia="ar-SA"/>
    </w:rPr>
  </w:style>
  <w:style w:type="paragraph" w:customStyle="1" w:styleId="WW-TableContents123456789">
    <w:name w:val="WW-Table Contents123456789"/>
    <w:basedOn w:val="a0"/>
    <w:uiPriority w:val="99"/>
    <w:rsid w:val="00010B70"/>
    <w:pPr>
      <w:suppressAutoHyphens/>
      <w:autoSpaceDE/>
      <w:autoSpaceDN/>
      <w:adjustRightInd/>
    </w:pPr>
    <w:rPr>
      <w:rFonts w:cs="Times New Roman"/>
      <w:spacing w:val="-10"/>
      <w:kern w:val="1"/>
      <w:sz w:val="20"/>
      <w:szCs w:val="24"/>
      <w:lang w:eastAsia="ar-SA"/>
    </w:rPr>
  </w:style>
  <w:style w:type="paragraph" w:customStyle="1" w:styleId="240">
    <w:name w:val="Основной текст 24"/>
    <w:basedOn w:val="a0"/>
    <w:uiPriority w:val="99"/>
    <w:rsid w:val="00010B70"/>
    <w:pPr>
      <w:suppressAutoHyphens/>
      <w:autoSpaceDN/>
      <w:adjustRightInd/>
      <w:jc w:val="center"/>
    </w:pPr>
    <w:rPr>
      <w:rFonts w:ascii="Arial Narrow" w:hAnsi="Arial Narrow" w:cs="Arial Narrow"/>
      <w:b/>
      <w:kern w:val="1"/>
      <w:sz w:val="18"/>
      <w:szCs w:val="20"/>
    </w:rPr>
  </w:style>
  <w:style w:type="paragraph" w:customStyle="1" w:styleId="LO-Normal1">
    <w:name w:val="LO-Normal1"/>
    <w:uiPriority w:val="99"/>
    <w:rsid w:val="00010B70"/>
    <w:pPr>
      <w:suppressAutoHyphens/>
      <w:autoSpaceDE w:val="0"/>
    </w:pPr>
    <w:rPr>
      <w:color w:val="000000"/>
      <w:kern w:val="1"/>
      <w:sz w:val="24"/>
      <w:szCs w:val="24"/>
      <w:lang w:eastAsia="zh-CN"/>
    </w:rPr>
  </w:style>
  <w:style w:type="paragraph" w:customStyle="1" w:styleId="affffff6">
    <w:name w:val="?сновной текст"/>
    <w:basedOn w:val="a0"/>
    <w:next w:val="a0"/>
    <w:uiPriority w:val="99"/>
    <w:rsid w:val="00010B70"/>
    <w:pPr>
      <w:suppressAutoHyphens/>
      <w:autoSpaceDE/>
      <w:autoSpaceDN/>
      <w:adjustRightInd/>
      <w:spacing w:after="117"/>
    </w:pPr>
    <w:rPr>
      <w:rFonts w:ascii="Nimbus Roman No9 L" w:hAnsi="Nimbus Roman No9 L" w:cs="Nimbus Roman No9 L"/>
      <w:kern w:val="1"/>
      <w:sz w:val="24"/>
      <w:szCs w:val="24"/>
    </w:rPr>
  </w:style>
  <w:style w:type="character" w:customStyle="1" w:styleId="affffff7">
    <w:name w:val="Основной текст + Полужирный"/>
    <w:uiPriority w:val="99"/>
    <w:rsid w:val="00010B70"/>
    <w:rPr>
      <w:b/>
      <w:spacing w:val="10"/>
      <w:sz w:val="25"/>
      <w:lang w:eastAsia="ar-SA" w:bidi="ar-SA"/>
    </w:rPr>
  </w:style>
  <w:style w:type="paragraph" w:customStyle="1" w:styleId="Standard">
    <w:name w:val="Standard"/>
    <w:uiPriority w:val="99"/>
    <w:rsid w:val="00010B70"/>
    <w:pPr>
      <w:widowControl w:val="0"/>
      <w:suppressAutoHyphens/>
      <w:textAlignment w:val="baseline"/>
    </w:pPr>
    <w:rPr>
      <w:kern w:val="1"/>
      <w:sz w:val="24"/>
      <w:szCs w:val="24"/>
      <w:lang w:eastAsia="ar-SA"/>
    </w:rPr>
  </w:style>
  <w:style w:type="character" w:customStyle="1" w:styleId="Subst">
    <w:name w:val="Subst"/>
    <w:uiPriority w:val="99"/>
    <w:rsid w:val="00010B70"/>
    <w:rPr>
      <w:b/>
      <w:i/>
    </w:rPr>
  </w:style>
  <w:style w:type="paragraph" w:customStyle="1" w:styleId="WW-TableContents1">
    <w:name w:val="WW-Table Contents1"/>
    <w:basedOn w:val="a0"/>
    <w:uiPriority w:val="99"/>
    <w:rsid w:val="00010B70"/>
    <w:pPr>
      <w:suppressAutoHyphens/>
      <w:autoSpaceDE/>
      <w:autoSpaceDN/>
      <w:adjustRightInd/>
    </w:pPr>
    <w:rPr>
      <w:rFonts w:ascii="Times New Roman" w:hAnsi="Times New Roman" w:cs="Times New Roman"/>
      <w:kern w:val="1"/>
      <w:sz w:val="24"/>
      <w:szCs w:val="24"/>
      <w:lang w:eastAsia="ar-SA"/>
    </w:rPr>
  </w:style>
  <w:style w:type="paragraph" w:customStyle="1" w:styleId="211">
    <w:name w:val="Основной текст 21"/>
    <w:basedOn w:val="a0"/>
    <w:uiPriority w:val="99"/>
    <w:rsid w:val="00010B70"/>
    <w:pPr>
      <w:suppressAutoHyphens/>
      <w:autoSpaceDE/>
      <w:autoSpaceDN/>
      <w:adjustRightInd/>
      <w:jc w:val="both"/>
    </w:pPr>
    <w:rPr>
      <w:rFonts w:ascii="Times New Roman" w:hAnsi="Times New Roman" w:cs="Times New Roman"/>
      <w:kern w:val="1"/>
      <w:sz w:val="28"/>
      <w:szCs w:val="24"/>
      <w:lang w:eastAsia="ar-SA"/>
    </w:rPr>
  </w:style>
  <w:style w:type="character" w:customStyle="1" w:styleId="apple-style-span">
    <w:name w:val="apple-style-span"/>
    <w:basedOn w:val="29"/>
    <w:uiPriority w:val="99"/>
    <w:rsid w:val="00010B70"/>
    <w:rPr>
      <w:rFonts w:cs="Times New Roman"/>
    </w:rPr>
  </w:style>
  <w:style w:type="paragraph" w:customStyle="1" w:styleId="ReportTab">
    <w:name w:val="Report_Tab"/>
    <w:basedOn w:val="a0"/>
    <w:uiPriority w:val="99"/>
    <w:rsid w:val="00010B70"/>
    <w:pPr>
      <w:suppressAutoHyphens/>
      <w:autoSpaceDE/>
      <w:autoSpaceDN/>
      <w:adjustRightInd/>
    </w:pPr>
    <w:rPr>
      <w:rFonts w:ascii="Times New Roman" w:hAnsi="Times New Roman" w:cs="Times New Roman"/>
      <w:kern w:val="1"/>
      <w:sz w:val="24"/>
      <w:szCs w:val="24"/>
    </w:rPr>
  </w:style>
  <w:style w:type="paragraph" w:customStyle="1" w:styleId="affffff8">
    <w:name w:val="осн"/>
    <w:basedOn w:val="a0"/>
    <w:uiPriority w:val="99"/>
    <w:rsid w:val="00010B70"/>
    <w:pPr>
      <w:suppressAutoHyphens/>
      <w:autoSpaceDE/>
      <w:autoSpaceDN/>
      <w:adjustRightInd/>
      <w:spacing w:after="240" w:line="264" w:lineRule="auto"/>
    </w:pPr>
    <w:rPr>
      <w:rFonts w:cs="Times New Roman"/>
      <w:kern w:val="1"/>
      <w:sz w:val="24"/>
      <w:szCs w:val="20"/>
    </w:rPr>
  </w:style>
  <w:style w:type="character" w:customStyle="1" w:styleId="1a">
    <w:name w:val="Знак сноски1"/>
    <w:uiPriority w:val="99"/>
    <w:rsid w:val="00010B70"/>
    <w:rPr>
      <w:vertAlign w:val="superscript"/>
    </w:rPr>
  </w:style>
  <w:style w:type="paragraph" w:customStyle="1" w:styleId="af70">
    <w:name w:val="af7"/>
    <w:basedOn w:val="a0"/>
    <w:uiPriority w:val="99"/>
    <w:rsid w:val="00010B70"/>
    <w:pPr>
      <w:widowControl/>
      <w:autoSpaceDE/>
      <w:autoSpaceDN/>
      <w:adjustRightInd/>
      <w:spacing w:before="100" w:after="100"/>
    </w:pPr>
    <w:rPr>
      <w:rFonts w:ascii="Times New Roman" w:hAnsi="Times New Roman" w:cs="Times New Roman"/>
      <w:spacing w:val="-6"/>
      <w:kern w:val="1"/>
      <w:sz w:val="24"/>
      <w:szCs w:val="24"/>
      <w:lang w:eastAsia="ar-SA"/>
    </w:rPr>
  </w:style>
  <w:style w:type="character" w:customStyle="1" w:styleId="1b">
    <w:name w:val="Основной текст Знак1"/>
    <w:uiPriority w:val="99"/>
    <w:rsid w:val="00010B70"/>
    <w:rPr>
      <w:rFonts w:ascii="Times New Roman" w:hAnsi="Times New Roman"/>
      <w:sz w:val="25"/>
      <w:u w:val="none"/>
    </w:rPr>
  </w:style>
  <w:style w:type="character" w:customStyle="1" w:styleId="12pt">
    <w:name w:val="Основной текст + 12 pt"/>
    <w:uiPriority w:val="99"/>
    <w:rsid w:val="00010B70"/>
    <w:rPr>
      <w:rFonts w:ascii="Times New Roman" w:hAnsi="Times New Roman"/>
      <w:spacing w:val="1"/>
      <w:sz w:val="24"/>
      <w:u w:val="none"/>
    </w:rPr>
  </w:style>
  <w:style w:type="character" w:customStyle="1" w:styleId="81">
    <w:name w:val="Основной шрифт абзаца8"/>
    <w:uiPriority w:val="99"/>
    <w:rsid w:val="00010B70"/>
  </w:style>
  <w:style w:type="character" w:customStyle="1" w:styleId="73">
    <w:name w:val="Основной шрифт абзаца7"/>
    <w:uiPriority w:val="99"/>
    <w:rsid w:val="00010B70"/>
  </w:style>
  <w:style w:type="character" w:customStyle="1" w:styleId="affffff9">
    <w:name w:val="Маркеры списка"/>
    <w:uiPriority w:val="99"/>
    <w:rsid w:val="00010B70"/>
    <w:rPr>
      <w:rFonts w:ascii="OpenSymbol" w:hAnsi="OpenSymbol"/>
    </w:rPr>
  </w:style>
  <w:style w:type="paragraph" w:customStyle="1" w:styleId="91">
    <w:name w:val="Название9"/>
    <w:basedOn w:val="a0"/>
    <w:uiPriority w:val="99"/>
    <w:rsid w:val="00010B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92">
    <w:name w:val="Указатель9"/>
    <w:basedOn w:val="a0"/>
    <w:uiPriority w:val="99"/>
    <w:rsid w:val="00010B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82">
    <w:name w:val="Название8"/>
    <w:basedOn w:val="a0"/>
    <w:uiPriority w:val="99"/>
    <w:rsid w:val="00010B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83">
    <w:name w:val="Указатель8"/>
    <w:basedOn w:val="a0"/>
    <w:uiPriority w:val="99"/>
    <w:rsid w:val="00010B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FR4">
    <w:name w:val="FR4"/>
    <w:uiPriority w:val="99"/>
    <w:rsid w:val="00010B70"/>
    <w:pPr>
      <w:widowControl w:val="0"/>
      <w:suppressAutoHyphens/>
      <w:overflowPunct w:val="0"/>
      <w:autoSpaceDE w:val="0"/>
      <w:jc w:val="right"/>
      <w:textAlignment w:val="baseline"/>
    </w:pPr>
    <w:rPr>
      <w:rFonts w:ascii="MS Mincho" w:eastAsia="MS Mincho" w:hAnsi="MS Mincho" w:cs="MS Mincho"/>
      <w:kern w:val="1"/>
      <w:sz w:val="12"/>
      <w:szCs w:val="12"/>
      <w:lang w:eastAsia="ar-SA"/>
    </w:rPr>
  </w:style>
  <w:style w:type="paragraph" w:customStyle="1" w:styleId="TableContents">
    <w:name w:val="Table Contents"/>
    <w:basedOn w:val="Standard"/>
    <w:uiPriority w:val="99"/>
    <w:rsid w:val="00010B70"/>
    <w:pPr>
      <w:widowControl/>
      <w:suppressLineNumbers/>
    </w:pPr>
  </w:style>
  <w:style w:type="paragraph" w:customStyle="1" w:styleId="Textbody">
    <w:name w:val="Text body"/>
    <w:basedOn w:val="Standard"/>
    <w:uiPriority w:val="99"/>
    <w:rsid w:val="00010B70"/>
    <w:pPr>
      <w:widowControl/>
      <w:spacing w:line="360" w:lineRule="auto"/>
      <w:jc w:val="both"/>
    </w:pPr>
    <w:rPr>
      <w:sz w:val="28"/>
    </w:rPr>
  </w:style>
  <w:style w:type="paragraph" w:customStyle="1" w:styleId="WW-Normal">
    <w:name w:val="WW-Normal"/>
    <w:uiPriority w:val="99"/>
    <w:rsid w:val="00010B70"/>
    <w:pPr>
      <w:suppressAutoHyphens/>
      <w:autoSpaceDE w:val="0"/>
    </w:pPr>
    <w:rPr>
      <w:color w:val="000000"/>
      <w:kern w:val="1"/>
      <w:sz w:val="24"/>
      <w:szCs w:val="24"/>
      <w:lang w:eastAsia="ar-SA"/>
    </w:rPr>
  </w:style>
  <w:style w:type="character" w:customStyle="1" w:styleId="150">
    <w:name w:val="Основной шрифт абзаца15"/>
    <w:uiPriority w:val="99"/>
    <w:rsid w:val="00010B70"/>
  </w:style>
  <w:style w:type="character" w:customStyle="1" w:styleId="140">
    <w:name w:val="Основной шрифт абзаца14"/>
    <w:uiPriority w:val="99"/>
    <w:rsid w:val="00010B70"/>
  </w:style>
  <w:style w:type="character" w:customStyle="1" w:styleId="130">
    <w:name w:val="Основной шрифт абзаца13"/>
    <w:uiPriority w:val="99"/>
    <w:rsid w:val="00010B70"/>
  </w:style>
  <w:style w:type="character" w:customStyle="1" w:styleId="120">
    <w:name w:val="Основной шрифт абзаца12"/>
    <w:uiPriority w:val="99"/>
    <w:rsid w:val="00010B70"/>
  </w:style>
  <w:style w:type="character" w:customStyle="1" w:styleId="118">
    <w:name w:val="Основной шрифт абзаца11"/>
    <w:uiPriority w:val="99"/>
    <w:rsid w:val="00010B70"/>
  </w:style>
  <w:style w:type="character" w:customStyle="1" w:styleId="WW-Absatz-Standardschriftart111111111111111111111111111111111111111111111111">
    <w:name w:val="WW-Absatz-Standardschriftart111111111111111111111111111111111111111111111111"/>
    <w:uiPriority w:val="99"/>
    <w:rsid w:val="00010B70"/>
  </w:style>
  <w:style w:type="character" w:customStyle="1" w:styleId="WW-Absatz-Standardschriftart1111111111111111111111111111111111111111111111111">
    <w:name w:val="WW-Absatz-Standardschriftart1111111111111111111111111111111111111111111111111"/>
    <w:uiPriority w:val="99"/>
    <w:rsid w:val="00010B70"/>
  </w:style>
  <w:style w:type="character" w:customStyle="1" w:styleId="WW-Absatz-Standardschriftart11111111111111111111111111111111111111111111111111">
    <w:name w:val="WW-Absatz-Standardschriftart11111111111111111111111111111111111111111111111111"/>
    <w:uiPriority w:val="99"/>
    <w:rsid w:val="00010B70"/>
  </w:style>
  <w:style w:type="character" w:customStyle="1" w:styleId="WW-Absatz-Standardschriftart111111111111111111111111111111111111111111111111111">
    <w:name w:val="WW-Absatz-Standardschriftart111111111111111111111111111111111111111111111111111"/>
    <w:uiPriority w:val="99"/>
    <w:rsid w:val="00010B70"/>
  </w:style>
  <w:style w:type="character" w:customStyle="1" w:styleId="WW-Absatz-Standardschriftart1111111111111111111111111111111111111111111111111111">
    <w:name w:val="WW-Absatz-Standardschriftart1111111111111111111111111111111111111111111111111111"/>
    <w:uiPriority w:val="99"/>
    <w:rsid w:val="00010B70"/>
  </w:style>
  <w:style w:type="character" w:customStyle="1" w:styleId="100">
    <w:name w:val="Основной шрифт абзаца10"/>
    <w:uiPriority w:val="99"/>
    <w:rsid w:val="00010B70"/>
  </w:style>
  <w:style w:type="character" w:customStyle="1" w:styleId="WW-Absatz-Standardschriftart11111111111111111111111111111111111111111111111111111">
    <w:name w:val="WW-Absatz-Standardschriftart11111111111111111111111111111111111111111111111111111"/>
    <w:uiPriority w:val="99"/>
    <w:rsid w:val="00010B70"/>
  </w:style>
  <w:style w:type="character" w:customStyle="1" w:styleId="WW-Absatz-Standardschriftart111111111111111111111111111111111111111111111111111111">
    <w:name w:val="WW-Absatz-Standardschriftart111111111111111111111111111111111111111111111111111111"/>
    <w:uiPriority w:val="99"/>
    <w:rsid w:val="00010B70"/>
  </w:style>
  <w:style w:type="character" w:customStyle="1" w:styleId="WW-Absatz-Standardschriftart1111111111111111111111111111111111111111111111111111111">
    <w:name w:val="WW-Absatz-Standardschriftart1111111111111111111111111111111111111111111111111111111"/>
    <w:uiPriority w:val="99"/>
    <w:rsid w:val="00010B70"/>
  </w:style>
  <w:style w:type="character" w:customStyle="1" w:styleId="WW-Absatz-Standardschriftart11111111111111111111111111111111111111111111111111111111">
    <w:name w:val="WW-Absatz-Standardschriftart11111111111111111111111111111111111111111111111111111111"/>
    <w:uiPriority w:val="99"/>
    <w:rsid w:val="00010B70"/>
  </w:style>
  <w:style w:type="character" w:customStyle="1" w:styleId="WW-Absatz-Standardschriftart111111111111111111111111111111111111111111111111111111111">
    <w:name w:val="WW-Absatz-Standardschriftart111111111111111111111111111111111111111111111111111111111"/>
    <w:uiPriority w:val="99"/>
    <w:rsid w:val="00010B70"/>
  </w:style>
  <w:style w:type="character" w:customStyle="1" w:styleId="WW-Absatz-Standardschriftart1111111111111111111111111111111111111111111111111111111111">
    <w:name w:val="WW-Absatz-Standardschriftart1111111111111111111111111111111111111111111111111111111111"/>
    <w:uiPriority w:val="99"/>
    <w:rsid w:val="00010B70"/>
  </w:style>
  <w:style w:type="character" w:customStyle="1" w:styleId="WW-Absatz-Standardschriftart11111111111111111111111111111111111111111111111111111111111">
    <w:name w:val="WW-Absatz-Standardschriftart11111111111111111111111111111111111111111111111111111111111"/>
    <w:uiPriority w:val="99"/>
    <w:rsid w:val="00010B70"/>
  </w:style>
  <w:style w:type="character" w:customStyle="1" w:styleId="WW-Absatz-Standardschriftart111111111111111111111111111111111111111111111111111111111111">
    <w:name w:val="WW-Absatz-Standardschriftart111111111111111111111111111111111111111111111111111111111111"/>
    <w:uiPriority w:val="99"/>
    <w:rsid w:val="00010B70"/>
  </w:style>
  <w:style w:type="character" w:customStyle="1" w:styleId="WW-Absatz-Standardschriftart1111111111111111111111111111111111111111111111111111111111111">
    <w:name w:val="WW-Absatz-Standardschriftart1111111111111111111111111111111111111111111111111111111111111"/>
    <w:uiPriority w:val="99"/>
    <w:rsid w:val="00010B70"/>
  </w:style>
  <w:style w:type="character" w:customStyle="1" w:styleId="WW-Absatz-Standardschriftart11111111111111111111111111111111111111111111111111111111111111">
    <w:name w:val="WW-Absatz-Standardschriftart11111111111111111111111111111111111111111111111111111111111111"/>
    <w:uiPriority w:val="99"/>
    <w:rsid w:val="00010B70"/>
  </w:style>
  <w:style w:type="character" w:customStyle="1" w:styleId="WW-Absatz-Standardschriftart111111111111111111111111111111111111111111111111111111111111111">
    <w:name w:val="WW-Absatz-Standardschriftart111111111111111111111111111111111111111111111111111111111111111"/>
    <w:uiPriority w:val="99"/>
    <w:rsid w:val="00010B70"/>
  </w:style>
  <w:style w:type="character" w:customStyle="1" w:styleId="WW-Absatz-Standardschriftart1111111111111111111111111111111111111111111111111111111111111111">
    <w:name w:val="WW-Absatz-Standardschriftart1111111111111111111111111111111111111111111111111111111111111111"/>
    <w:uiPriority w:val="99"/>
    <w:rsid w:val="00010B70"/>
  </w:style>
  <w:style w:type="character" w:customStyle="1" w:styleId="WW-Absatz-Standardschriftart11111111111111111111111111111111111111111111111111111111111111111">
    <w:name w:val="WW-Absatz-Standardschriftart11111111111111111111111111111111111111111111111111111111111111111"/>
    <w:uiPriority w:val="99"/>
    <w:rsid w:val="00010B70"/>
  </w:style>
  <w:style w:type="character" w:customStyle="1" w:styleId="WW-Absatz-Standardschriftart111111111111111111111111111111111111111111111111111111111111111111">
    <w:name w:val="WW-Absatz-Standardschriftart111111111111111111111111111111111111111111111111111111111111111111"/>
    <w:uiPriority w:val="99"/>
    <w:rsid w:val="00010B70"/>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010B70"/>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010B70"/>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010B70"/>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010B70"/>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010B70"/>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010B70"/>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010B70"/>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010B70"/>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010B70"/>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010B70"/>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010B70"/>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010B70"/>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010B70"/>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010B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010B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010B70"/>
  </w:style>
  <w:style w:type="character" w:customStyle="1" w:styleId="93">
    <w:name w:val="Основной шрифт абзаца9"/>
    <w:uiPriority w:val="99"/>
    <w:rsid w:val="00010B70"/>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010B70"/>
  </w:style>
  <w:style w:type="character" w:customStyle="1" w:styleId="WW8Num2z0">
    <w:name w:val="WW8Num2z0"/>
    <w:uiPriority w:val="99"/>
    <w:rsid w:val="00010B70"/>
    <w:rPr>
      <w:rFonts w:ascii="OpenSymbol" w:hAnsi="OpenSymbol"/>
      <w:sz w:val="18"/>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uiPriority w:val="99"/>
    <w:rsid w:val="00010B70"/>
  </w:style>
  <w:style w:type="character" w:customStyle="1" w:styleId="affffffa">
    <w:name w:val="Символ сноски"/>
    <w:uiPriority w:val="99"/>
    <w:rsid w:val="00010B70"/>
  </w:style>
  <w:style w:type="character" w:customStyle="1" w:styleId="2c">
    <w:name w:val="Знак сноски2"/>
    <w:uiPriority w:val="99"/>
    <w:rsid w:val="00010B70"/>
    <w:rPr>
      <w:vertAlign w:val="superscript"/>
    </w:rPr>
  </w:style>
  <w:style w:type="character" w:customStyle="1" w:styleId="affffffb">
    <w:name w:val="Без интервала Знак"/>
    <w:uiPriority w:val="99"/>
    <w:rsid w:val="00010B70"/>
    <w:rPr>
      <w:rFonts w:ascii="Calibri" w:hAnsi="Calibri"/>
      <w:sz w:val="22"/>
    </w:rPr>
  </w:style>
  <w:style w:type="character" w:customStyle="1" w:styleId="38">
    <w:name w:val="Знак сноски3"/>
    <w:uiPriority w:val="99"/>
    <w:rsid w:val="00010B70"/>
    <w:rPr>
      <w:vertAlign w:val="superscript"/>
    </w:rPr>
  </w:style>
  <w:style w:type="paragraph" w:customStyle="1" w:styleId="160">
    <w:name w:val="Название16"/>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61">
    <w:name w:val="Указатель16"/>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51">
    <w:name w:val="Название15"/>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52">
    <w:name w:val="Указатель15"/>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41">
    <w:name w:val="Название14"/>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42">
    <w:name w:val="Указатель14"/>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31">
    <w:name w:val="Название13"/>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32">
    <w:name w:val="Указатель13"/>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21">
    <w:name w:val="Название12"/>
    <w:basedOn w:val="a0"/>
    <w:uiPriority w:val="99"/>
    <w:rsid w:val="00010B70"/>
    <w:pPr>
      <w:suppressLineNumbers/>
      <w:suppressAutoHyphens/>
      <w:autoSpaceDE/>
      <w:autoSpaceDN/>
      <w:adjustRightInd/>
      <w:spacing w:before="120" w:after="120"/>
    </w:pPr>
    <w:rPr>
      <w:rFonts w:cs="Tahoma"/>
      <w:i/>
      <w:iCs/>
      <w:kern w:val="1"/>
      <w:sz w:val="24"/>
      <w:szCs w:val="24"/>
      <w:lang w:eastAsia="ar-SA"/>
    </w:rPr>
  </w:style>
  <w:style w:type="paragraph" w:customStyle="1" w:styleId="122">
    <w:name w:val="Указатель12"/>
    <w:basedOn w:val="a0"/>
    <w:uiPriority w:val="99"/>
    <w:rsid w:val="00010B70"/>
    <w:pPr>
      <w:suppressLineNumbers/>
      <w:suppressAutoHyphens/>
      <w:autoSpaceDE/>
      <w:autoSpaceDN/>
      <w:adjustRightInd/>
    </w:pPr>
    <w:rPr>
      <w:rFonts w:cs="Tahoma"/>
      <w:kern w:val="1"/>
      <w:sz w:val="20"/>
      <w:szCs w:val="24"/>
      <w:lang w:eastAsia="ar-SA"/>
    </w:rPr>
  </w:style>
  <w:style w:type="paragraph" w:customStyle="1" w:styleId="119">
    <w:name w:val="Название11"/>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1a">
    <w:name w:val="Указатель11"/>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01">
    <w:name w:val="Название10"/>
    <w:basedOn w:val="a0"/>
    <w:uiPriority w:val="99"/>
    <w:rsid w:val="00010B70"/>
    <w:pPr>
      <w:suppressLineNumbers/>
      <w:suppressAutoHyphens/>
      <w:autoSpaceDE/>
      <w:autoSpaceDN/>
      <w:adjustRightInd/>
      <w:spacing w:before="120" w:after="120"/>
    </w:pPr>
    <w:rPr>
      <w:rFonts w:cs="DejaVu Sans Condensed"/>
      <w:i/>
      <w:iCs/>
      <w:kern w:val="1"/>
      <w:sz w:val="20"/>
      <w:szCs w:val="24"/>
      <w:lang w:eastAsia="ar-SA"/>
    </w:rPr>
  </w:style>
  <w:style w:type="paragraph" w:customStyle="1" w:styleId="102">
    <w:name w:val="Указатель10"/>
    <w:basedOn w:val="a0"/>
    <w:uiPriority w:val="99"/>
    <w:rsid w:val="00010B70"/>
    <w:pPr>
      <w:suppressLineNumbers/>
      <w:suppressAutoHyphens/>
      <w:autoSpaceDE/>
      <w:autoSpaceDN/>
      <w:adjustRightInd/>
    </w:pPr>
    <w:rPr>
      <w:rFonts w:cs="DejaVu Sans Condensed"/>
      <w:kern w:val="1"/>
      <w:sz w:val="20"/>
      <w:szCs w:val="24"/>
      <w:lang w:eastAsia="ar-SA"/>
    </w:rPr>
  </w:style>
  <w:style w:type="paragraph" w:customStyle="1" w:styleId="S">
    <w:name w:val="S_Обычный"/>
    <w:basedOn w:val="a0"/>
    <w:uiPriority w:val="99"/>
    <w:rsid w:val="00010B70"/>
    <w:pPr>
      <w:suppressAutoHyphens/>
      <w:autoSpaceDE/>
      <w:autoSpaceDN/>
      <w:adjustRightInd/>
    </w:pPr>
    <w:rPr>
      <w:rFonts w:cs="Times New Roman"/>
      <w:kern w:val="1"/>
      <w:sz w:val="20"/>
      <w:szCs w:val="24"/>
      <w:lang w:eastAsia="ar-SA"/>
    </w:rPr>
  </w:style>
  <w:style w:type="paragraph" w:customStyle="1" w:styleId="affffffc">
    <w:name w:val="Верхний колонтитул слева"/>
    <w:basedOn w:val="a0"/>
    <w:uiPriority w:val="99"/>
    <w:rsid w:val="00010B70"/>
    <w:pPr>
      <w:suppressLineNumbers/>
      <w:tabs>
        <w:tab w:val="center" w:pos="7284"/>
        <w:tab w:val="right" w:pos="14569"/>
      </w:tabs>
      <w:suppressAutoHyphens/>
      <w:autoSpaceDE/>
      <w:autoSpaceDN/>
      <w:adjustRightInd/>
    </w:pPr>
    <w:rPr>
      <w:rFonts w:cs="Times New Roman"/>
      <w:kern w:val="1"/>
      <w:sz w:val="20"/>
      <w:szCs w:val="24"/>
      <w:lang w:eastAsia="ar-SA"/>
    </w:rPr>
  </w:style>
  <w:style w:type="paragraph" w:customStyle="1" w:styleId="221">
    <w:name w:val="Основной текст с отступом 22"/>
    <w:basedOn w:val="a0"/>
    <w:uiPriority w:val="99"/>
    <w:rsid w:val="00010B70"/>
    <w:pPr>
      <w:suppressAutoHyphens/>
      <w:autoSpaceDE/>
      <w:autoSpaceDN/>
      <w:adjustRightInd/>
      <w:spacing w:line="288" w:lineRule="auto"/>
      <w:ind w:firstLine="454"/>
      <w:jc w:val="both"/>
    </w:pPr>
    <w:rPr>
      <w:rFonts w:cs="Times New Roman"/>
      <w:kern w:val="1"/>
      <w:sz w:val="28"/>
      <w:szCs w:val="28"/>
      <w:lang w:eastAsia="ar-SA"/>
    </w:rPr>
  </w:style>
  <w:style w:type="paragraph" w:customStyle="1" w:styleId="ConsPlusCell">
    <w:name w:val="ConsPlusCell"/>
    <w:uiPriority w:val="99"/>
    <w:rsid w:val="00010B70"/>
    <w:pPr>
      <w:widowControl w:val="0"/>
      <w:suppressAutoHyphens/>
    </w:pPr>
    <w:rPr>
      <w:sz w:val="24"/>
      <w:szCs w:val="24"/>
      <w:lang w:eastAsia="ar-SA"/>
    </w:rPr>
  </w:style>
  <w:style w:type="paragraph" w:customStyle="1" w:styleId="p5">
    <w:name w:val="p5"/>
    <w:basedOn w:val="a0"/>
    <w:uiPriority w:val="99"/>
    <w:rsid w:val="00010B70"/>
    <w:pPr>
      <w:suppressAutoHyphens/>
      <w:autoSpaceDE/>
      <w:autoSpaceDN/>
      <w:adjustRightInd/>
    </w:pPr>
    <w:rPr>
      <w:rFonts w:cs="Times New Roman"/>
      <w:kern w:val="1"/>
      <w:sz w:val="20"/>
      <w:szCs w:val="24"/>
      <w:lang w:eastAsia="ar-SA"/>
    </w:rPr>
  </w:style>
  <w:style w:type="paragraph" w:customStyle="1" w:styleId="p4">
    <w:name w:val="p4"/>
    <w:basedOn w:val="a0"/>
    <w:uiPriority w:val="99"/>
    <w:rsid w:val="00010B70"/>
    <w:pPr>
      <w:suppressAutoHyphens/>
      <w:autoSpaceDE/>
      <w:autoSpaceDN/>
      <w:adjustRightInd/>
    </w:pPr>
    <w:rPr>
      <w:rFonts w:cs="Times New Roman"/>
      <w:kern w:val="1"/>
      <w:sz w:val="20"/>
      <w:szCs w:val="24"/>
      <w:lang w:eastAsia="ar-SA"/>
    </w:rPr>
  </w:style>
  <w:style w:type="character" w:customStyle="1" w:styleId="extended-textshort">
    <w:name w:val="extended-text__short"/>
    <w:uiPriority w:val="99"/>
    <w:rsid w:val="00010B70"/>
  </w:style>
  <w:style w:type="character" w:styleId="affffffd">
    <w:name w:val="FollowedHyperlink"/>
    <w:basedOn w:val="a1"/>
    <w:uiPriority w:val="99"/>
    <w:semiHidden/>
    <w:rsid w:val="003B0694"/>
    <w:rPr>
      <w:rFonts w:cs="Times New Roman"/>
      <w:color w:val="800080"/>
      <w:u w:val="single"/>
    </w:rPr>
  </w:style>
  <w:style w:type="paragraph" w:customStyle="1" w:styleId="font5">
    <w:name w:val="font5"/>
    <w:basedOn w:val="a0"/>
    <w:uiPriority w:val="99"/>
    <w:rsid w:val="003B0694"/>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font6">
    <w:name w:val="font6"/>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nt7">
    <w:name w:val="font7"/>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u w:val="single"/>
    </w:rPr>
  </w:style>
  <w:style w:type="paragraph" w:customStyle="1" w:styleId="font8">
    <w:name w:val="font8"/>
    <w:basedOn w:val="a0"/>
    <w:uiPriority w:val="99"/>
    <w:rsid w:val="003B0694"/>
    <w:pPr>
      <w:widowControl/>
      <w:autoSpaceDE/>
      <w:autoSpaceDN/>
      <w:adjustRightInd/>
      <w:spacing w:before="100" w:beforeAutospacing="1" w:after="100" w:afterAutospacing="1"/>
    </w:pPr>
    <w:rPr>
      <w:rFonts w:ascii="Times New Roman" w:hAnsi="Times New Roman" w:cs="Times New Roman"/>
      <w:i/>
      <w:iCs/>
      <w:sz w:val="24"/>
      <w:szCs w:val="24"/>
    </w:rPr>
  </w:style>
  <w:style w:type="paragraph" w:customStyle="1" w:styleId="font9">
    <w:name w:val="font9"/>
    <w:basedOn w:val="a0"/>
    <w:uiPriority w:val="99"/>
    <w:rsid w:val="003B0694"/>
    <w:pPr>
      <w:widowControl/>
      <w:autoSpaceDE/>
      <w:autoSpaceDN/>
      <w:adjustRightInd/>
      <w:spacing w:before="100" w:beforeAutospacing="1" w:after="100" w:afterAutospacing="1"/>
    </w:pPr>
    <w:rPr>
      <w:rFonts w:ascii="Times New Roman" w:hAnsi="Times New Roman" w:cs="Times New Roman"/>
      <w:b/>
      <w:bCs/>
      <w:i/>
      <w:iCs/>
      <w:sz w:val="24"/>
      <w:szCs w:val="24"/>
    </w:rPr>
  </w:style>
  <w:style w:type="paragraph" w:customStyle="1" w:styleId="xl63">
    <w:name w:val="xl6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4"/>
      <w:szCs w:val="24"/>
    </w:rPr>
  </w:style>
  <w:style w:type="paragraph" w:customStyle="1" w:styleId="xl64">
    <w:name w:val="xl64"/>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5">
    <w:name w:val="xl65"/>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66">
    <w:name w:val="xl6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7">
    <w:name w:val="xl67"/>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68">
    <w:name w:val="xl68"/>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9">
    <w:name w:val="xl69"/>
    <w:basedOn w:val="a0"/>
    <w:uiPriority w:val="99"/>
    <w:rsid w:val="003B0694"/>
    <w:pPr>
      <w:widowControl/>
      <w:autoSpaceDE/>
      <w:autoSpaceDN/>
      <w:adjustRightInd/>
      <w:spacing w:before="100" w:beforeAutospacing="1" w:after="100" w:afterAutospacing="1"/>
    </w:pPr>
    <w:rPr>
      <w:rFonts w:ascii="Times New Roman" w:hAnsi="Times New Roman" w:cs="Times New Roman"/>
      <w:b/>
      <w:bCs/>
      <w:color w:val="333333"/>
      <w:sz w:val="24"/>
      <w:szCs w:val="24"/>
    </w:rPr>
  </w:style>
  <w:style w:type="paragraph" w:customStyle="1" w:styleId="xl70">
    <w:name w:val="xl70"/>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2">
    <w:name w:val="xl72"/>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4">
    <w:name w:val="xl74"/>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5">
    <w:name w:val="xl7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6">
    <w:name w:val="xl76"/>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7">
    <w:name w:val="xl77"/>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8">
    <w:name w:val="xl78"/>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79">
    <w:name w:val="xl79"/>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0">
    <w:name w:val="xl80"/>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1">
    <w:name w:val="xl81"/>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2">
    <w:name w:val="xl82"/>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3">
    <w:name w:val="xl83"/>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4">
    <w:name w:val="xl84"/>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5">
    <w:name w:val="xl8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6">
    <w:name w:val="xl8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rFonts w:ascii="Times New Roman" w:hAnsi="Times New Roman" w:cs="Times New Roman"/>
      <w:sz w:val="24"/>
      <w:szCs w:val="24"/>
    </w:rPr>
  </w:style>
  <w:style w:type="paragraph" w:customStyle="1" w:styleId="xl87">
    <w:name w:val="xl87"/>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8">
    <w:name w:val="xl88"/>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9">
    <w:name w:val="xl89"/>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0">
    <w:name w:val="xl90"/>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1">
    <w:name w:val="xl91"/>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2">
    <w:name w:val="xl92"/>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3">
    <w:name w:val="xl9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4">
    <w:name w:val="xl94"/>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5">
    <w:name w:val="xl9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6">
    <w:name w:val="xl9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7">
    <w:name w:val="xl97"/>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8">
    <w:name w:val="xl98"/>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99">
    <w:name w:val="xl99"/>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00">
    <w:name w:val="xl100"/>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1">
    <w:name w:val="xl101"/>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2">
    <w:name w:val="xl102"/>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3">
    <w:name w:val="xl10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4">
    <w:name w:val="xl104"/>
    <w:basedOn w:val="a0"/>
    <w:uiPriority w:val="99"/>
    <w:rsid w:val="003B0694"/>
    <w:pPr>
      <w:widowControl/>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5">
    <w:name w:val="xl105"/>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u w:val="single"/>
    </w:rPr>
  </w:style>
  <w:style w:type="paragraph" w:customStyle="1" w:styleId="xl106">
    <w:name w:val="xl106"/>
    <w:basedOn w:val="a0"/>
    <w:uiPriority w:val="99"/>
    <w:rsid w:val="003B0694"/>
    <w:pPr>
      <w:widowControl/>
      <w:autoSpaceDE/>
      <w:autoSpaceDN/>
      <w:adjustRightInd/>
      <w:spacing w:before="100" w:beforeAutospacing="1" w:after="100" w:afterAutospacing="1"/>
      <w:jc w:val="right"/>
    </w:pPr>
    <w:rPr>
      <w:rFonts w:ascii="Times New Roman" w:hAnsi="Times New Roman" w:cs="Times New Roman"/>
      <w:b/>
      <w:bCs/>
      <w:color w:val="333333"/>
      <w:sz w:val="24"/>
      <w:szCs w:val="24"/>
    </w:rPr>
  </w:style>
  <w:style w:type="paragraph" w:customStyle="1" w:styleId="xl107">
    <w:name w:val="xl107"/>
    <w:basedOn w:val="a0"/>
    <w:uiPriority w:val="99"/>
    <w:rsid w:val="003B069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8">
    <w:name w:val="xl108"/>
    <w:basedOn w:val="a0"/>
    <w:uiPriority w:val="99"/>
    <w:rsid w:val="003B069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9">
    <w:name w:val="xl109"/>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0">
    <w:name w:val="xl110"/>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1">
    <w:name w:val="xl111"/>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2">
    <w:name w:val="xl112"/>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734795"/>
    <w:pPr>
      <w:widowControl w:val="0"/>
      <w:autoSpaceDE w:val="0"/>
      <w:autoSpaceDN w:val="0"/>
      <w:adjustRightInd w:val="0"/>
    </w:pPr>
    <w:rPr>
      <w:rFonts w:ascii="Arial" w:hAnsi="Arial" w:cs="Arial"/>
      <w:sz w:val="26"/>
      <w:szCs w:val="26"/>
    </w:rPr>
  </w:style>
  <w:style w:type="paragraph" w:styleId="1">
    <w:name w:val="heading 1"/>
    <w:basedOn w:val="a0"/>
    <w:next w:val="a0"/>
    <w:link w:val="10"/>
    <w:uiPriority w:val="99"/>
    <w:qFormat/>
    <w:rsid w:val="00734795"/>
    <w:pPr>
      <w:spacing w:before="108" w:after="108"/>
      <w:jc w:val="center"/>
      <w:outlineLvl w:val="0"/>
    </w:pPr>
    <w:rPr>
      <w:b/>
      <w:bCs/>
      <w:color w:val="26282F"/>
      <w:sz w:val="24"/>
      <w:szCs w:val="24"/>
    </w:rPr>
  </w:style>
  <w:style w:type="paragraph" w:styleId="2">
    <w:name w:val="heading 2"/>
    <w:basedOn w:val="1"/>
    <w:next w:val="a0"/>
    <w:link w:val="20"/>
    <w:uiPriority w:val="99"/>
    <w:qFormat/>
    <w:rsid w:val="00734795"/>
    <w:pPr>
      <w:spacing w:before="0" w:after="0"/>
      <w:jc w:val="both"/>
      <w:outlineLvl w:val="1"/>
    </w:pPr>
    <w:rPr>
      <w:b w:val="0"/>
      <w:bCs w:val="0"/>
      <w:color w:val="auto"/>
    </w:rPr>
  </w:style>
  <w:style w:type="paragraph" w:styleId="3">
    <w:name w:val="heading 3"/>
    <w:basedOn w:val="2"/>
    <w:next w:val="a0"/>
    <w:link w:val="30"/>
    <w:uiPriority w:val="99"/>
    <w:qFormat/>
    <w:rsid w:val="00734795"/>
    <w:pPr>
      <w:outlineLvl w:val="2"/>
    </w:pPr>
  </w:style>
  <w:style w:type="paragraph" w:styleId="4">
    <w:name w:val="heading 4"/>
    <w:basedOn w:val="3"/>
    <w:next w:val="a0"/>
    <w:link w:val="40"/>
    <w:uiPriority w:val="99"/>
    <w:qFormat/>
    <w:rsid w:val="00734795"/>
    <w:pPr>
      <w:outlineLvl w:val="3"/>
    </w:pPr>
  </w:style>
  <w:style w:type="paragraph" w:styleId="5">
    <w:name w:val="heading 5"/>
    <w:basedOn w:val="a0"/>
    <w:next w:val="a0"/>
    <w:link w:val="50"/>
    <w:uiPriority w:val="99"/>
    <w:qFormat/>
    <w:locked/>
    <w:rsid w:val="00010B70"/>
    <w:pPr>
      <w:keepNext/>
      <w:widowControl/>
      <w:tabs>
        <w:tab w:val="left" w:pos="0"/>
      </w:tabs>
      <w:autoSpaceDE/>
      <w:autoSpaceDN/>
      <w:adjustRightInd/>
      <w:ind w:firstLine="360"/>
      <w:jc w:val="center"/>
      <w:outlineLvl w:val="4"/>
    </w:pPr>
    <w:rPr>
      <w:rFonts w:ascii="Times New Roman" w:hAnsi="Times New Roman" w:cs="Times New Roman"/>
      <w:i/>
      <w:iCs/>
      <w:sz w:val="24"/>
      <w:szCs w:val="24"/>
    </w:rPr>
  </w:style>
  <w:style w:type="paragraph" w:styleId="6">
    <w:name w:val="heading 6"/>
    <w:basedOn w:val="a0"/>
    <w:next w:val="a0"/>
    <w:link w:val="60"/>
    <w:uiPriority w:val="99"/>
    <w:qFormat/>
    <w:locked/>
    <w:rsid w:val="00010B70"/>
    <w:pPr>
      <w:keepNext/>
      <w:widowControl/>
      <w:autoSpaceDE/>
      <w:autoSpaceDN/>
      <w:adjustRightInd/>
      <w:ind w:firstLine="702"/>
      <w:jc w:val="both"/>
      <w:outlineLvl w:val="5"/>
    </w:pPr>
    <w:rPr>
      <w:rFonts w:ascii="Times New Roman" w:hAnsi="Times New Roman" w:cs="Times New Roman"/>
      <w:b/>
      <w:bCs/>
    </w:rPr>
  </w:style>
  <w:style w:type="paragraph" w:styleId="7">
    <w:name w:val="heading 7"/>
    <w:basedOn w:val="a0"/>
    <w:next w:val="a0"/>
    <w:link w:val="70"/>
    <w:uiPriority w:val="99"/>
    <w:qFormat/>
    <w:locked/>
    <w:rsid w:val="00010B70"/>
    <w:pPr>
      <w:keepNext/>
      <w:widowControl/>
      <w:autoSpaceDE/>
      <w:autoSpaceDN/>
      <w:adjustRightInd/>
      <w:ind w:firstLine="709"/>
      <w:jc w:val="both"/>
      <w:outlineLvl w:val="6"/>
    </w:pPr>
    <w:rPr>
      <w:rFonts w:ascii="Times New Roman" w:hAnsi="Times New Roman" w:cs="Times New Roman"/>
      <w:b/>
      <w:bCs/>
      <w:i/>
      <w:iCs/>
    </w:rPr>
  </w:style>
  <w:style w:type="paragraph" w:styleId="8">
    <w:name w:val="heading 8"/>
    <w:basedOn w:val="a0"/>
    <w:next w:val="a0"/>
    <w:link w:val="80"/>
    <w:uiPriority w:val="99"/>
    <w:qFormat/>
    <w:locked/>
    <w:rsid w:val="00010B70"/>
    <w:pPr>
      <w:keepNext/>
      <w:widowControl/>
      <w:autoSpaceDE/>
      <w:autoSpaceDN/>
      <w:adjustRightInd/>
      <w:ind w:firstLine="709"/>
      <w:jc w:val="center"/>
      <w:outlineLvl w:val="7"/>
    </w:pPr>
    <w:rPr>
      <w:rFonts w:ascii="Times New Roman" w:hAnsi="Times New Roman" w:cs="Times New Roman"/>
      <w:b/>
      <w:bCs/>
    </w:rPr>
  </w:style>
  <w:style w:type="paragraph" w:styleId="9">
    <w:name w:val="heading 9"/>
    <w:basedOn w:val="a0"/>
    <w:next w:val="a0"/>
    <w:link w:val="90"/>
    <w:uiPriority w:val="99"/>
    <w:qFormat/>
    <w:locked/>
    <w:rsid w:val="00010B70"/>
    <w:pPr>
      <w:keepNext/>
      <w:widowControl/>
      <w:autoSpaceDE/>
      <w:autoSpaceDN/>
      <w:adjustRightInd/>
      <w:ind w:firstLine="709"/>
      <w:outlineLvl w:val="8"/>
    </w:pPr>
    <w:rPr>
      <w:rFonts w:ascii="Times New Roman" w:hAnsi="Times New Roman" w:cs="Times New Roman"/>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734795"/>
    <w:rPr>
      <w:rFonts w:ascii="Cambria" w:hAnsi="Cambria" w:cs="Cambria"/>
      <w:b/>
      <w:bCs/>
      <w:kern w:val="32"/>
      <w:sz w:val="32"/>
      <w:szCs w:val="32"/>
    </w:rPr>
  </w:style>
  <w:style w:type="character" w:customStyle="1" w:styleId="20">
    <w:name w:val="Заголовок 2 Знак"/>
    <w:basedOn w:val="a1"/>
    <w:link w:val="2"/>
    <w:uiPriority w:val="99"/>
    <w:semiHidden/>
    <w:locked/>
    <w:rsid w:val="00734795"/>
    <w:rPr>
      <w:rFonts w:ascii="Cambria" w:hAnsi="Cambria" w:cs="Cambria"/>
      <w:b/>
      <w:bCs/>
      <w:i/>
      <w:iCs/>
      <w:sz w:val="28"/>
      <w:szCs w:val="28"/>
    </w:rPr>
  </w:style>
  <w:style w:type="character" w:customStyle="1" w:styleId="30">
    <w:name w:val="Заголовок 3 Знак"/>
    <w:basedOn w:val="a1"/>
    <w:link w:val="3"/>
    <w:uiPriority w:val="99"/>
    <w:semiHidden/>
    <w:locked/>
    <w:rsid w:val="00734795"/>
    <w:rPr>
      <w:rFonts w:ascii="Cambria" w:hAnsi="Cambria" w:cs="Cambria"/>
      <w:b/>
      <w:bCs/>
      <w:sz w:val="26"/>
      <w:szCs w:val="26"/>
    </w:rPr>
  </w:style>
  <w:style w:type="character" w:customStyle="1" w:styleId="40">
    <w:name w:val="Заголовок 4 Знак"/>
    <w:basedOn w:val="a1"/>
    <w:link w:val="4"/>
    <w:uiPriority w:val="99"/>
    <w:semiHidden/>
    <w:locked/>
    <w:rsid w:val="00734795"/>
    <w:rPr>
      <w:rFonts w:ascii="Calibri" w:hAnsi="Calibri" w:cs="Calibri"/>
      <w:b/>
      <w:bCs/>
      <w:sz w:val="28"/>
      <w:szCs w:val="28"/>
    </w:rPr>
  </w:style>
  <w:style w:type="character" w:customStyle="1" w:styleId="50">
    <w:name w:val="Заголовок 5 Знак"/>
    <w:basedOn w:val="a1"/>
    <w:link w:val="5"/>
    <w:uiPriority w:val="99"/>
    <w:locked/>
    <w:rsid w:val="00010B70"/>
    <w:rPr>
      <w:rFonts w:cs="Times New Roman"/>
      <w:i/>
      <w:iCs/>
      <w:sz w:val="24"/>
      <w:szCs w:val="24"/>
    </w:rPr>
  </w:style>
  <w:style w:type="character" w:customStyle="1" w:styleId="60">
    <w:name w:val="Заголовок 6 Знак"/>
    <w:basedOn w:val="a1"/>
    <w:link w:val="6"/>
    <w:uiPriority w:val="99"/>
    <w:locked/>
    <w:rsid w:val="00010B70"/>
    <w:rPr>
      <w:rFonts w:cs="Times New Roman"/>
      <w:b/>
      <w:bCs/>
      <w:sz w:val="26"/>
      <w:szCs w:val="26"/>
    </w:rPr>
  </w:style>
  <w:style w:type="character" w:customStyle="1" w:styleId="70">
    <w:name w:val="Заголовок 7 Знак"/>
    <w:basedOn w:val="a1"/>
    <w:link w:val="7"/>
    <w:uiPriority w:val="99"/>
    <w:locked/>
    <w:rsid w:val="00010B70"/>
    <w:rPr>
      <w:rFonts w:cs="Times New Roman"/>
      <w:b/>
      <w:bCs/>
      <w:i/>
      <w:iCs/>
      <w:sz w:val="26"/>
      <w:szCs w:val="26"/>
    </w:rPr>
  </w:style>
  <w:style w:type="character" w:customStyle="1" w:styleId="80">
    <w:name w:val="Заголовок 8 Знак"/>
    <w:basedOn w:val="a1"/>
    <w:link w:val="8"/>
    <w:uiPriority w:val="99"/>
    <w:locked/>
    <w:rsid w:val="00010B70"/>
    <w:rPr>
      <w:rFonts w:cs="Times New Roman"/>
      <w:b/>
      <w:bCs/>
      <w:sz w:val="26"/>
      <w:szCs w:val="26"/>
    </w:rPr>
  </w:style>
  <w:style w:type="character" w:customStyle="1" w:styleId="90">
    <w:name w:val="Заголовок 9 Знак"/>
    <w:basedOn w:val="a1"/>
    <w:link w:val="9"/>
    <w:uiPriority w:val="99"/>
    <w:locked/>
    <w:rsid w:val="00010B70"/>
    <w:rPr>
      <w:rFonts w:cs="Times New Roman"/>
      <w:b/>
      <w:bCs/>
      <w:i/>
      <w:iCs/>
      <w:sz w:val="26"/>
      <w:szCs w:val="26"/>
    </w:rPr>
  </w:style>
  <w:style w:type="character" w:customStyle="1" w:styleId="a4">
    <w:name w:val="Цветовое выделение"/>
    <w:uiPriority w:val="99"/>
    <w:rsid w:val="00734795"/>
    <w:rPr>
      <w:b/>
      <w:color w:val="26282F"/>
      <w:sz w:val="26"/>
    </w:rPr>
  </w:style>
  <w:style w:type="character" w:customStyle="1" w:styleId="a5">
    <w:name w:val="Гипертекстовая ссылка"/>
    <w:basedOn w:val="a4"/>
    <w:uiPriority w:val="99"/>
    <w:rsid w:val="00734795"/>
    <w:rPr>
      <w:rFonts w:cs="Times New Roman"/>
      <w:b/>
      <w:bCs/>
      <w:color w:val="106BBE"/>
      <w:sz w:val="26"/>
      <w:szCs w:val="26"/>
    </w:rPr>
  </w:style>
  <w:style w:type="character" w:customStyle="1" w:styleId="a6">
    <w:name w:val="Активная гипертекстовая ссылка"/>
    <w:basedOn w:val="a5"/>
    <w:uiPriority w:val="99"/>
    <w:rsid w:val="00734795"/>
    <w:rPr>
      <w:rFonts w:cs="Times New Roman"/>
      <w:b/>
      <w:bCs/>
      <w:color w:val="106BBE"/>
      <w:sz w:val="26"/>
      <w:szCs w:val="26"/>
      <w:u w:val="single"/>
    </w:rPr>
  </w:style>
  <w:style w:type="paragraph" w:customStyle="1" w:styleId="a7">
    <w:name w:val="Внимание"/>
    <w:basedOn w:val="a0"/>
    <w:next w:val="a0"/>
    <w:uiPriority w:val="99"/>
    <w:rsid w:val="00734795"/>
    <w:pPr>
      <w:spacing w:before="240" w:after="240"/>
      <w:ind w:left="420" w:right="420" w:firstLine="300"/>
      <w:jc w:val="both"/>
    </w:pPr>
    <w:rPr>
      <w:sz w:val="24"/>
      <w:szCs w:val="24"/>
      <w:shd w:val="clear" w:color="auto" w:fill="FAF3E9"/>
    </w:rPr>
  </w:style>
  <w:style w:type="paragraph" w:customStyle="1" w:styleId="a8">
    <w:name w:val="Внимание: криминал!!"/>
    <w:basedOn w:val="a7"/>
    <w:next w:val="a0"/>
    <w:uiPriority w:val="99"/>
    <w:rsid w:val="00734795"/>
    <w:pPr>
      <w:spacing w:before="0" w:after="0"/>
      <w:ind w:left="0" w:right="0" w:firstLine="0"/>
    </w:pPr>
    <w:rPr>
      <w:shd w:val="clear" w:color="auto" w:fill="auto"/>
    </w:rPr>
  </w:style>
  <w:style w:type="paragraph" w:customStyle="1" w:styleId="a9">
    <w:name w:val="Внимание: недобросовестность!"/>
    <w:basedOn w:val="a7"/>
    <w:next w:val="a0"/>
    <w:uiPriority w:val="99"/>
    <w:rsid w:val="00734795"/>
    <w:pPr>
      <w:spacing w:before="0" w:after="0"/>
      <w:ind w:left="0" w:right="0" w:firstLine="0"/>
    </w:pPr>
    <w:rPr>
      <w:shd w:val="clear" w:color="auto" w:fill="auto"/>
    </w:rPr>
  </w:style>
  <w:style w:type="character" w:customStyle="1" w:styleId="aa">
    <w:name w:val="Выделение для Базового Поиска"/>
    <w:basedOn w:val="a4"/>
    <w:uiPriority w:val="99"/>
    <w:rsid w:val="00734795"/>
    <w:rPr>
      <w:rFonts w:cs="Times New Roman"/>
      <w:b/>
      <w:bCs/>
      <w:color w:val="0058A9"/>
      <w:sz w:val="26"/>
      <w:szCs w:val="26"/>
    </w:rPr>
  </w:style>
  <w:style w:type="character" w:customStyle="1" w:styleId="ab">
    <w:name w:val="Выделение для Базового Поиска (курсив)"/>
    <w:basedOn w:val="aa"/>
    <w:uiPriority w:val="99"/>
    <w:rsid w:val="00734795"/>
    <w:rPr>
      <w:rFonts w:cs="Times New Roman"/>
      <w:b/>
      <w:bCs/>
      <w:i/>
      <w:iCs/>
      <w:color w:val="0058A9"/>
      <w:sz w:val="26"/>
      <w:szCs w:val="26"/>
    </w:rPr>
  </w:style>
  <w:style w:type="paragraph" w:customStyle="1" w:styleId="ac">
    <w:name w:val="Основное меню (преемственное)"/>
    <w:basedOn w:val="a0"/>
    <w:next w:val="a0"/>
    <w:uiPriority w:val="99"/>
    <w:rsid w:val="00734795"/>
    <w:pPr>
      <w:jc w:val="both"/>
    </w:pPr>
    <w:rPr>
      <w:rFonts w:ascii="Verdana" w:hAnsi="Verdana" w:cs="Verdana"/>
      <w:sz w:val="24"/>
      <w:szCs w:val="24"/>
    </w:rPr>
  </w:style>
  <w:style w:type="paragraph" w:customStyle="1" w:styleId="ad">
    <w:name w:val="Заголовок"/>
    <w:basedOn w:val="ac"/>
    <w:next w:val="a0"/>
    <w:uiPriority w:val="99"/>
    <w:rsid w:val="00734795"/>
    <w:rPr>
      <w:rFonts w:ascii="Arial" w:hAnsi="Arial" w:cs="Arial"/>
      <w:b/>
      <w:bCs/>
      <w:color w:val="0058A9"/>
      <w:shd w:val="clear" w:color="auto" w:fill="ECE9D8"/>
    </w:rPr>
  </w:style>
  <w:style w:type="paragraph" w:customStyle="1" w:styleId="ae">
    <w:name w:val="Заголовок группы контролов"/>
    <w:basedOn w:val="a0"/>
    <w:next w:val="a0"/>
    <w:uiPriority w:val="99"/>
    <w:rsid w:val="00734795"/>
    <w:pPr>
      <w:jc w:val="both"/>
    </w:pPr>
    <w:rPr>
      <w:b/>
      <w:bCs/>
      <w:color w:val="000000"/>
      <w:sz w:val="24"/>
      <w:szCs w:val="24"/>
    </w:rPr>
  </w:style>
  <w:style w:type="paragraph" w:customStyle="1" w:styleId="af">
    <w:name w:val="Заголовок для информации об изменениях"/>
    <w:basedOn w:val="1"/>
    <w:next w:val="a0"/>
    <w:uiPriority w:val="99"/>
    <w:rsid w:val="00734795"/>
    <w:pPr>
      <w:spacing w:before="0" w:after="0"/>
      <w:jc w:val="both"/>
      <w:outlineLvl w:val="9"/>
    </w:pPr>
    <w:rPr>
      <w:b w:val="0"/>
      <w:bCs w:val="0"/>
      <w:color w:val="auto"/>
      <w:sz w:val="20"/>
      <w:szCs w:val="20"/>
      <w:shd w:val="clear" w:color="auto" w:fill="FFFFFF"/>
    </w:rPr>
  </w:style>
  <w:style w:type="paragraph" w:customStyle="1" w:styleId="af0">
    <w:name w:val="Заголовок приложения"/>
    <w:basedOn w:val="a0"/>
    <w:next w:val="a0"/>
    <w:uiPriority w:val="99"/>
    <w:rsid w:val="00734795"/>
    <w:pPr>
      <w:jc w:val="right"/>
    </w:pPr>
    <w:rPr>
      <w:sz w:val="24"/>
      <w:szCs w:val="24"/>
    </w:rPr>
  </w:style>
  <w:style w:type="paragraph" w:customStyle="1" w:styleId="af1">
    <w:name w:val="Заголовок распахивающейся части диалога"/>
    <w:basedOn w:val="a0"/>
    <w:next w:val="a0"/>
    <w:uiPriority w:val="99"/>
    <w:rsid w:val="00734795"/>
    <w:pPr>
      <w:jc w:val="both"/>
    </w:pPr>
    <w:rPr>
      <w:i/>
      <w:iCs/>
      <w:color w:val="000080"/>
      <w:sz w:val="24"/>
      <w:szCs w:val="24"/>
    </w:rPr>
  </w:style>
  <w:style w:type="character" w:customStyle="1" w:styleId="af2">
    <w:name w:val="Заголовок своего сообщения"/>
    <w:basedOn w:val="a4"/>
    <w:uiPriority w:val="99"/>
    <w:rsid w:val="00734795"/>
    <w:rPr>
      <w:rFonts w:cs="Times New Roman"/>
      <w:b/>
      <w:bCs/>
      <w:color w:val="26282F"/>
      <w:sz w:val="26"/>
      <w:szCs w:val="26"/>
    </w:rPr>
  </w:style>
  <w:style w:type="paragraph" w:customStyle="1" w:styleId="af3">
    <w:name w:val="Заголовок статьи"/>
    <w:basedOn w:val="a0"/>
    <w:next w:val="a0"/>
    <w:uiPriority w:val="99"/>
    <w:rsid w:val="00734795"/>
    <w:pPr>
      <w:ind w:left="1612" w:hanging="892"/>
      <w:jc w:val="both"/>
    </w:pPr>
    <w:rPr>
      <w:sz w:val="24"/>
      <w:szCs w:val="24"/>
    </w:rPr>
  </w:style>
  <w:style w:type="character" w:customStyle="1" w:styleId="af4">
    <w:name w:val="Заголовок чужого сообщения"/>
    <w:basedOn w:val="a4"/>
    <w:uiPriority w:val="99"/>
    <w:rsid w:val="00734795"/>
    <w:rPr>
      <w:rFonts w:cs="Times New Roman"/>
      <w:b/>
      <w:bCs/>
      <w:color w:val="FF0000"/>
      <w:sz w:val="26"/>
      <w:szCs w:val="26"/>
    </w:rPr>
  </w:style>
  <w:style w:type="paragraph" w:customStyle="1" w:styleId="af5">
    <w:name w:val="Заголовок ЭР (левое окно)"/>
    <w:basedOn w:val="a0"/>
    <w:next w:val="a0"/>
    <w:uiPriority w:val="99"/>
    <w:rsid w:val="00734795"/>
    <w:pPr>
      <w:spacing w:before="300" w:after="250"/>
      <w:jc w:val="center"/>
    </w:pPr>
    <w:rPr>
      <w:b/>
      <w:bCs/>
      <w:color w:val="26282F"/>
      <w:sz w:val="28"/>
      <w:szCs w:val="28"/>
    </w:rPr>
  </w:style>
  <w:style w:type="paragraph" w:customStyle="1" w:styleId="af6">
    <w:name w:val="Заголовок ЭР (правое окно)"/>
    <w:basedOn w:val="af5"/>
    <w:next w:val="a0"/>
    <w:uiPriority w:val="99"/>
    <w:rsid w:val="00734795"/>
    <w:pPr>
      <w:spacing w:before="0" w:after="0"/>
      <w:jc w:val="left"/>
    </w:pPr>
    <w:rPr>
      <w:b w:val="0"/>
      <w:bCs w:val="0"/>
      <w:color w:val="auto"/>
      <w:sz w:val="24"/>
      <w:szCs w:val="24"/>
    </w:rPr>
  </w:style>
  <w:style w:type="paragraph" w:customStyle="1" w:styleId="af7">
    <w:name w:val="Интерактивный заголовок"/>
    <w:basedOn w:val="ad"/>
    <w:next w:val="a0"/>
    <w:uiPriority w:val="99"/>
    <w:rsid w:val="00734795"/>
    <w:rPr>
      <w:b w:val="0"/>
      <w:bCs w:val="0"/>
      <w:color w:val="auto"/>
      <w:u w:val="single"/>
      <w:shd w:val="clear" w:color="auto" w:fill="auto"/>
    </w:rPr>
  </w:style>
  <w:style w:type="paragraph" w:customStyle="1" w:styleId="af8">
    <w:name w:val="Текст информации об изменениях"/>
    <w:basedOn w:val="a0"/>
    <w:next w:val="a0"/>
    <w:uiPriority w:val="99"/>
    <w:rsid w:val="00734795"/>
    <w:pPr>
      <w:jc w:val="both"/>
    </w:pPr>
    <w:rPr>
      <w:color w:val="353842"/>
      <w:sz w:val="20"/>
      <w:szCs w:val="20"/>
    </w:rPr>
  </w:style>
  <w:style w:type="paragraph" w:customStyle="1" w:styleId="af9">
    <w:name w:val="Информация об изменениях"/>
    <w:basedOn w:val="af8"/>
    <w:next w:val="a0"/>
    <w:uiPriority w:val="99"/>
    <w:rsid w:val="00734795"/>
    <w:pPr>
      <w:spacing w:before="180"/>
      <w:ind w:left="360" w:right="360"/>
    </w:pPr>
    <w:rPr>
      <w:color w:val="auto"/>
      <w:sz w:val="24"/>
      <w:szCs w:val="24"/>
      <w:shd w:val="clear" w:color="auto" w:fill="EAEFED"/>
    </w:rPr>
  </w:style>
  <w:style w:type="paragraph" w:customStyle="1" w:styleId="afa">
    <w:name w:val="Текст (справка)"/>
    <w:basedOn w:val="a0"/>
    <w:next w:val="a0"/>
    <w:uiPriority w:val="99"/>
    <w:rsid w:val="00734795"/>
    <w:pPr>
      <w:ind w:left="170" w:right="170"/>
    </w:pPr>
    <w:rPr>
      <w:sz w:val="24"/>
      <w:szCs w:val="24"/>
    </w:rPr>
  </w:style>
  <w:style w:type="paragraph" w:customStyle="1" w:styleId="afb">
    <w:name w:val="Комментарий"/>
    <w:basedOn w:val="afa"/>
    <w:next w:val="a0"/>
    <w:uiPriority w:val="99"/>
    <w:rsid w:val="00734795"/>
    <w:pPr>
      <w:spacing w:before="75"/>
      <w:ind w:left="0" w:right="0"/>
      <w:jc w:val="both"/>
    </w:pPr>
    <w:rPr>
      <w:color w:val="353842"/>
      <w:shd w:val="clear" w:color="auto" w:fill="F0F0F0"/>
    </w:rPr>
  </w:style>
  <w:style w:type="paragraph" w:customStyle="1" w:styleId="afc">
    <w:name w:val="Информация об изменениях документа"/>
    <w:basedOn w:val="afb"/>
    <w:next w:val="a0"/>
    <w:uiPriority w:val="99"/>
    <w:rsid w:val="00734795"/>
    <w:pPr>
      <w:spacing w:before="0"/>
    </w:pPr>
    <w:rPr>
      <w:i/>
      <w:iCs/>
    </w:rPr>
  </w:style>
  <w:style w:type="paragraph" w:customStyle="1" w:styleId="afd">
    <w:name w:val="Текст (лев. подпись)"/>
    <w:basedOn w:val="a0"/>
    <w:next w:val="a0"/>
    <w:uiPriority w:val="99"/>
    <w:rsid w:val="00734795"/>
    <w:rPr>
      <w:sz w:val="24"/>
      <w:szCs w:val="24"/>
    </w:rPr>
  </w:style>
  <w:style w:type="paragraph" w:customStyle="1" w:styleId="afe">
    <w:name w:val="Колонтитул (левый)"/>
    <w:basedOn w:val="afd"/>
    <w:next w:val="a0"/>
    <w:uiPriority w:val="99"/>
    <w:rsid w:val="00734795"/>
    <w:pPr>
      <w:jc w:val="both"/>
    </w:pPr>
    <w:rPr>
      <w:sz w:val="16"/>
      <w:szCs w:val="16"/>
    </w:rPr>
  </w:style>
  <w:style w:type="paragraph" w:customStyle="1" w:styleId="aff">
    <w:name w:val="Текст (прав. подпись)"/>
    <w:basedOn w:val="a0"/>
    <w:next w:val="a0"/>
    <w:uiPriority w:val="99"/>
    <w:rsid w:val="00734795"/>
    <w:pPr>
      <w:jc w:val="right"/>
    </w:pPr>
    <w:rPr>
      <w:sz w:val="24"/>
      <w:szCs w:val="24"/>
    </w:rPr>
  </w:style>
  <w:style w:type="paragraph" w:customStyle="1" w:styleId="aff0">
    <w:name w:val="Колонтитул (правый)"/>
    <w:basedOn w:val="aff"/>
    <w:next w:val="a0"/>
    <w:uiPriority w:val="99"/>
    <w:rsid w:val="00734795"/>
    <w:pPr>
      <w:jc w:val="both"/>
    </w:pPr>
    <w:rPr>
      <w:sz w:val="16"/>
      <w:szCs w:val="16"/>
    </w:rPr>
  </w:style>
  <w:style w:type="paragraph" w:customStyle="1" w:styleId="aff1">
    <w:name w:val="Комментарий пользователя"/>
    <w:basedOn w:val="afb"/>
    <w:next w:val="a0"/>
    <w:uiPriority w:val="99"/>
    <w:rsid w:val="00734795"/>
    <w:pPr>
      <w:spacing w:before="0"/>
      <w:jc w:val="left"/>
    </w:pPr>
    <w:rPr>
      <w:shd w:val="clear" w:color="auto" w:fill="FFDFE0"/>
    </w:rPr>
  </w:style>
  <w:style w:type="paragraph" w:customStyle="1" w:styleId="aff2">
    <w:name w:val="Куда обратиться?"/>
    <w:basedOn w:val="a7"/>
    <w:next w:val="a0"/>
    <w:uiPriority w:val="99"/>
    <w:rsid w:val="00734795"/>
    <w:pPr>
      <w:spacing w:before="0" w:after="0"/>
      <w:ind w:left="0" w:right="0" w:firstLine="0"/>
    </w:pPr>
    <w:rPr>
      <w:shd w:val="clear" w:color="auto" w:fill="auto"/>
    </w:rPr>
  </w:style>
  <w:style w:type="paragraph" w:customStyle="1" w:styleId="aff3">
    <w:name w:val="Моноширинный"/>
    <w:basedOn w:val="a0"/>
    <w:next w:val="a0"/>
    <w:uiPriority w:val="99"/>
    <w:rsid w:val="00734795"/>
    <w:pPr>
      <w:jc w:val="both"/>
    </w:pPr>
    <w:rPr>
      <w:rFonts w:ascii="Courier New" w:hAnsi="Courier New" w:cs="Courier New"/>
      <w:sz w:val="22"/>
      <w:szCs w:val="22"/>
    </w:rPr>
  </w:style>
  <w:style w:type="character" w:customStyle="1" w:styleId="aff4">
    <w:name w:val="Найденные слова"/>
    <w:basedOn w:val="a4"/>
    <w:uiPriority w:val="99"/>
    <w:rsid w:val="00734795"/>
    <w:rPr>
      <w:rFonts w:cs="Times New Roman"/>
      <w:b/>
      <w:bCs/>
      <w:color w:val="26282F"/>
      <w:sz w:val="26"/>
      <w:szCs w:val="26"/>
      <w:shd w:val="clear" w:color="auto" w:fill="auto"/>
    </w:rPr>
  </w:style>
  <w:style w:type="character" w:customStyle="1" w:styleId="aff5">
    <w:name w:val="Не вступил в силу"/>
    <w:basedOn w:val="a4"/>
    <w:uiPriority w:val="99"/>
    <w:rsid w:val="00734795"/>
    <w:rPr>
      <w:rFonts w:cs="Times New Roman"/>
      <w:b/>
      <w:bCs/>
      <w:color w:val="000000"/>
      <w:sz w:val="26"/>
      <w:szCs w:val="26"/>
      <w:shd w:val="clear" w:color="auto" w:fill="auto"/>
    </w:rPr>
  </w:style>
  <w:style w:type="paragraph" w:customStyle="1" w:styleId="aff6">
    <w:name w:val="Необходимые документы"/>
    <w:basedOn w:val="a7"/>
    <w:next w:val="a0"/>
    <w:uiPriority w:val="99"/>
    <w:rsid w:val="00734795"/>
    <w:pPr>
      <w:spacing w:before="0" w:after="0"/>
      <w:ind w:left="0" w:right="0" w:firstLine="118"/>
    </w:pPr>
    <w:rPr>
      <w:shd w:val="clear" w:color="auto" w:fill="auto"/>
    </w:rPr>
  </w:style>
  <w:style w:type="paragraph" w:customStyle="1" w:styleId="aff7">
    <w:name w:val="Нормальный (таблица)"/>
    <w:basedOn w:val="a0"/>
    <w:next w:val="a0"/>
    <w:uiPriority w:val="99"/>
    <w:rsid w:val="00734795"/>
    <w:pPr>
      <w:jc w:val="both"/>
    </w:pPr>
    <w:rPr>
      <w:sz w:val="24"/>
      <w:szCs w:val="24"/>
    </w:rPr>
  </w:style>
  <w:style w:type="paragraph" w:customStyle="1" w:styleId="aff8">
    <w:name w:val="Объект"/>
    <w:basedOn w:val="a0"/>
    <w:next w:val="a0"/>
    <w:uiPriority w:val="99"/>
    <w:rsid w:val="00734795"/>
    <w:pPr>
      <w:jc w:val="both"/>
    </w:pPr>
  </w:style>
  <w:style w:type="paragraph" w:customStyle="1" w:styleId="aff9">
    <w:name w:val="Таблицы (моноширинный)"/>
    <w:basedOn w:val="a0"/>
    <w:next w:val="a0"/>
    <w:uiPriority w:val="99"/>
    <w:rsid w:val="00734795"/>
    <w:pPr>
      <w:jc w:val="both"/>
    </w:pPr>
    <w:rPr>
      <w:rFonts w:ascii="Courier New" w:hAnsi="Courier New" w:cs="Courier New"/>
      <w:sz w:val="22"/>
      <w:szCs w:val="22"/>
    </w:rPr>
  </w:style>
  <w:style w:type="paragraph" w:customStyle="1" w:styleId="affa">
    <w:name w:val="Оглавление"/>
    <w:basedOn w:val="aff9"/>
    <w:next w:val="a0"/>
    <w:uiPriority w:val="99"/>
    <w:rsid w:val="00734795"/>
    <w:pPr>
      <w:ind w:left="140"/>
    </w:pPr>
    <w:rPr>
      <w:rFonts w:ascii="Arial" w:hAnsi="Arial" w:cs="Arial"/>
      <w:sz w:val="24"/>
      <w:szCs w:val="24"/>
    </w:rPr>
  </w:style>
  <w:style w:type="character" w:customStyle="1" w:styleId="affb">
    <w:name w:val="Опечатки"/>
    <w:uiPriority w:val="99"/>
    <w:rsid w:val="00734795"/>
    <w:rPr>
      <w:color w:val="FF0000"/>
      <w:sz w:val="26"/>
    </w:rPr>
  </w:style>
  <w:style w:type="paragraph" w:customStyle="1" w:styleId="affc">
    <w:name w:val="Переменная часть"/>
    <w:basedOn w:val="ac"/>
    <w:next w:val="a0"/>
    <w:uiPriority w:val="99"/>
    <w:rsid w:val="00734795"/>
    <w:rPr>
      <w:rFonts w:ascii="Arial" w:hAnsi="Arial" w:cs="Arial"/>
      <w:sz w:val="20"/>
      <w:szCs w:val="20"/>
    </w:rPr>
  </w:style>
  <w:style w:type="paragraph" w:customStyle="1" w:styleId="affd">
    <w:name w:val="Подвал для информации об изменениях"/>
    <w:basedOn w:val="1"/>
    <w:next w:val="a0"/>
    <w:uiPriority w:val="99"/>
    <w:rsid w:val="00734795"/>
    <w:pPr>
      <w:spacing w:before="0" w:after="0"/>
      <w:jc w:val="both"/>
      <w:outlineLvl w:val="9"/>
    </w:pPr>
    <w:rPr>
      <w:b w:val="0"/>
      <w:bCs w:val="0"/>
      <w:color w:val="auto"/>
      <w:sz w:val="20"/>
      <w:szCs w:val="20"/>
    </w:rPr>
  </w:style>
  <w:style w:type="paragraph" w:customStyle="1" w:styleId="affe">
    <w:name w:val="Подзаголовок для информации об изменениях"/>
    <w:basedOn w:val="af8"/>
    <w:next w:val="a0"/>
    <w:uiPriority w:val="99"/>
    <w:rsid w:val="00734795"/>
    <w:rPr>
      <w:b/>
      <w:bCs/>
      <w:sz w:val="24"/>
      <w:szCs w:val="24"/>
    </w:rPr>
  </w:style>
  <w:style w:type="paragraph" w:customStyle="1" w:styleId="afff">
    <w:name w:val="Подчёркнуный текст"/>
    <w:basedOn w:val="a0"/>
    <w:next w:val="a0"/>
    <w:uiPriority w:val="99"/>
    <w:rsid w:val="00734795"/>
    <w:pPr>
      <w:jc w:val="both"/>
    </w:pPr>
    <w:rPr>
      <w:sz w:val="24"/>
      <w:szCs w:val="24"/>
    </w:rPr>
  </w:style>
  <w:style w:type="paragraph" w:customStyle="1" w:styleId="afff0">
    <w:name w:val="Постоянная часть"/>
    <w:basedOn w:val="ac"/>
    <w:next w:val="a0"/>
    <w:uiPriority w:val="99"/>
    <w:rsid w:val="00734795"/>
    <w:rPr>
      <w:rFonts w:ascii="Arial" w:hAnsi="Arial" w:cs="Arial"/>
      <w:sz w:val="22"/>
      <w:szCs w:val="22"/>
    </w:rPr>
  </w:style>
  <w:style w:type="paragraph" w:customStyle="1" w:styleId="afff1">
    <w:name w:val="Прижатый влево"/>
    <w:basedOn w:val="a0"/>
    <w:next w:val="a0"/>
    <w:uiPriority w:val="99"/>
    <w:rsid w:val="00734795"/>
    <w:rPr>
      <w:sz w:val="24"/>
      <w:szCs w:val="24"/>
    </w:rPr>
  </w:style>
  <w:style w:type="paragraph" w:customStyle="1" w:styleId="afff2">
    <w:name w:val="Пример."/>
    <w:basedOn w:val="a7"/>
    <w:next w:val="a0"/>
    <w:uiPriority w:val="99"/>
    <w:rsid w:val="00734795"/>
    <w:pPr>
      <w:spacing w:before="0" w:after="0"/>
      <w:ind w:left="0" w:right="0" w:firstLine="0"/>
    </w:pPr>
    <w:rPr>
      <w:shd w:val="clear" w:color="auto" w:fill="auto"/>
    </w:rPr>
  </w:style>
  <w:style w:type="paragraph" w:customStyle="1" w:styleId="afff3">
    <w:name w:val="Примечание."/>
    <w:basedOn w:val="a7"/>
    <w:next w:val="a0"/>
    <w:uiPriority w:val="99"/>
    <w:rsid w:val="00734795"/>
    <w:pPr>
      <w:spacing w:before="0" w:after="0"/>
      <w:ind w:left="0" w:right="0" w:firstLine="0"/>
    </w:pPr>
    <w:rPr>
      <w:shd w:val="clear" w:color="auto" w:fill="auto"/>
    </w:rPr>
  </w:style>
  <w:style w:type="character" w:customStyle="1" w:styleId="afff4">
    <w:name w:val="Продолжение ссылки"/>
    <w:basedOn w:val="a5"/>
    <w:uiPriority w:val="99"/>
    <w:rsid w:val="00734795"/>
    <w:rPr>
      <w:rFonts w:cs="Times New Roman"/>
      <w:b/>
      <w:bCs/>
      <w:color w:val="106BBE"/>
      <w:sz w:val="26"/>
      <w:szCs w:val="26"/>
    </w:rPr>
  </w:style>
  <w:style w:type="paragraph" w:customStyle="1" w:styleId="afff5">
    <w:name w:val="Словарная статья"/>
    <w:basedOn w:val="a0"/>
    <w:next w:val="a0"/>
    <w:uiPriority w:val="99"/>
    <w:rsid w:val="00734795"/>
    <w:pPr>
      <w:ind w:right="118"/>
      <w:jc w:val="both"/>
    </w:pPr>
    <w:rPr>
      <w:sz w:val="24"/>
      <w:szCs w:val="24"/>
    </w:rPr>
  </w:style>
  <w:style w:type="character" w:customStyle="1" w:styleId="afff6">
    <w:name w:val="Сравнение редакций"/>
    <w:basedOn w:val="a4"/>
    <w:uiPriority w:val="99"/>
    <w:rsid w:val="00734795"/>
    <w:rPr>
      <w:rFonts w:cs="Times New Roman"/>
      <w:b/>
      <w:bCs/>
      <w:color w:val="26282F"/>
      <w:sz w:val="26"/>
      <w:szCs w:val="26"/>
    </w:rPr>
  </w:style>
  <w:style w:type="character" w:customStyle="1" w:styleId="afff7">
    <w:name w:val="Сравнение редакций. Добавленный фрагмент"/>
    <w:uiPriority w:val="99"/>
    <w:rsid w:val="00734795"/>
    <w:rPr>
      <w:color w:val="000000"/>
      <w:shd w:val="clear" w:color="auto" w:fill="auto"/>
    </w:rPr>
  </w:style>
  <w:style w:type="character" w:customStyle="1" w:styleId="afff8">
    <w:name w:val="Сравнение редакций. Удаленный фрагмент"/>
    <w:uiPriority w:val="99"/>
    <w:rsid w:val="00734795"/>
    <w:rPr>
      <w:color w:val="000000"/>
      <w:shd w:val="clear" w:color="auto" w:fill="auto"/>
    </w:rPr>
  </w:style>
  <w:style w:type="paragraph" w:customStyle="1" w:styleId="afff9">
    <w:name w:val="Ссылка на официальную публикацию"/>
    <w:basedOn w:val="a0"/>
    <w:next w:val="a0"/>
    <w:uiPriority w:val="99"/>
    <w:rsid w:val="00734795"/>
    <w:pPr>
      <w:jc w:val="both"/>
    </w:pPr>
    <w:rPr>
      <w:sz w:val="24"/>
      <w:szCs w:val="24"/>
    </w:rPr>
  </w:style>
  <w:style w:type="paragraph" w:customStyle="1" w:styleId="afffa">
    <w:name w:val="Текст в таблице"/>
    <w:basedOn w:val="aff7"/>
    <w:next w:val="a0"/>
    <w:uiPriority w:val="99"/>
    <w:rsid w:val="00734795"/>
    <w:pPr>
      <w:ind w:firstLine="500"/>
    </w:pPr>
  </w:style>
  <w:style w:type="paragraph" w:customStyle="1" w:styleId="afffb">
    <w:name w:val="Текст ЭР (см. также)"/>
    <w:basedOn w:val="a0"/>
    <w:next w:val="a0"/>
    <w:uiPriority w:val="99"/>
    <w:rsid w:val="00734795"/>
    <w:pPr>
      <w:spacing w:before="200"/>
    </w:pPr>
    <w:rPr>
      <w:sz w:val="22"/>
      <w:szCs w:val="22"/>
    </w:rPr>
  </w:style>
  <w:style w:type="paragraph" w:customStyle="1" w:styleId="afffc">
    <w:name w:val="Технический комментарий"/>
    <w:basedOn w:val="a0"/>
    <w:next w:val="a0"/>
    <w:uiPriority w:val="99"/>
    <w:rsid w:val="00734795"/>
    <w:rPr>
      <w:color w:val="463F31"/>
      <w:sz w:val="24"/>
      <w:szCs w:val="24"/>
      <w:shd w:val="clear" w:color="auto" w:fill="FFFFA6"/>
    </w:rPr>
  </w:style>
  <w:style w:type="character" w:customStyle="1" w:styleId="afffd">
    <w:name w:val="Утратил силу"/>
    <w:basedOn w:val="a4"/>
    <w:uiPriority w:val="99"/>
    <w:rsid w:val="00734795"/>
    <w:rPr>
      <w:rFonts w:cs="Times New Roman"/>
      <w:b/>
      <w:bCs/>
      <w:strike/>
      <w:color w:val="auto"/>
      <w:sz w:val="26"/>
      <w:szCs w:val="26"/>
    </w:rPr>
  </w:style>
  <w:style w:type="paragraph" w:customStyle="1" w:styleId="afffe">
    <w:name w:val="Формула"/>
    <w:basedOn w:val="a0"/>
    <w:next w:val="a0"/>
    <w:uiPriority w:val="99"/>
    <w:rsid w:val="00734795"/>
    <w:pPr>
      <w:spacing w:before="240" w:after="240"/>
      <w:ind w:left="420" w:right="420" w:firstLine="300"/>
      <w:jc w:val="both"/>
    </w:pPr>
    <w:rPr>
      <w:sz w:val="24"/>
      <w:szCs w:val="24"/>
      <w:shd w:val="clear" w:color="auto" w:fill="FAF3E9"/>
    </w:rPr>
  </w:style>
  <w:style w:type="paragraph" w:customStyle="1" w:styleId="affff">
    <w:name w:val="Центрированный (таблица)"/>
    <w:basedOn w:val="aff7"/>
    <w:next w:val="a0"/>
    <w:uiPriority w:val="99"/>
    <w:rsid w:val="00734795"/>
    <w:pPr>
      <w:jc w:val="center"/>
    </w:pPr>
  </w:style>
  <w:style w:type="paragraph" w:customStyle="1" w:styleId="-">
    <w:name w:val="ЭР-содержание (правое окно)"/>
    <w:basedOn w:val="a0"/>
    <w:next w:val="a0"/>
    <w:uiPriority w:val="99"/>
    <w:rsid w:val="00734795"/>
    <w:pPr>
      <w:spacing w:before="300"/>
    </w:pPr>
  </w:style>
  <w:style w:type="paragraph" w:customStyle="1" w:styleId="CharChar1CharChar1CharChar">
    <w:name w:val="Char Char Знак Знак1 Char Char1 Знак Знак Char Char"/>
    <w:basedOn w:val="a0"/>
    <w:uiPriority w:val="99"/>
    <w:rsid w:val="000A290B"/>
    <w:pPr>
      <w:widowControl/>
      <w:autoSpaceDE/>
      <w:autoSpaceDN/>
      <w:adjustRightInd/>
      <w:spacing w:before="100" w:beforeAutospacing="1" w:after="100" w:afterAutospacing="1"/>
    </w:pPr>
    <w:rPr>
      <w:rFonts w:ascii="Tahoma" w:hAnsi="Tahoma" w:cs="Tahoma"/>
      <w:sz w:val="20"/>
      <w:szCs w:val="20"/>
      <w:lang w:val="en-US" w:eastAsia="en-US"/>
    </w:rPr>
  </w:style>
  <w:style w:type="paragraph" w:styleId="21">
    <w:name w:val="Body Text Indent 2"/>
    <w:basedOn w:val="a0"/>
    <w:link w:val="22"/>
    <w:uiPriority w:val="99"/>
    <w:rsid w:val="0029340C"/>
    <w:pPr>
      <w:widowControl/>
      <w:autoSpaceDE/>
      <w:autoSpaceDN/>
      <w:adjustRightInd/>
      <w:ind w:firstLine="708"/>
      <w:jc w:val="both"/>
    </w:pPr>
    <w:rPr>
      <w:sz w:val="24"/>
      <w:szCs w:val="24"/>
    </w:rPr>
  </w:style>
  <w:style w:type="character" w:customStyle="1" w:styleId="22">
    <w:name w:val="Основной текст с отступом 2 Знак"/>
    <w:basedOn w:val="a1"/>
    <w:link w:val="21"/>
    <w:uiPriority w:val="99"/>
    <w:locked/>
    <w:rsid w:val="0029340C"/>
    <w:rPr>
      <w:rFonts w:ascii="Arial" w:hAnsi="Arial" w:cs="Arial"/>
      <w:sz w:val="24"/>
      <w:szCs w:val="24"/>
    </w:rPr>
  </w:style>
  <w:style w:type="paragraph" w:customStyle="1" w:styleId="affff0">
    <w:name w:val="Дочерний элемент списка"/>
    <w:basedOn w:val="a0"/>
    <w:next w:val="a0"/>
    <w:uiPriority w:val="99"/>
    <w:rsid w:val="00BD51A1"/>
    <w:pPr>
      <w:jc w:val="both"/>
    </w:pPr>
    <w:rPr>
      <w:color w:val="868381"/>
      <w:sz w:val="20"/>
      <w:szCs w:val="20"/>
    </w:rPr>
  </w:style>
  <w:style w:type="paragraph" w:styleId="affff1">
    <w:name w:val="header"/>
    <w:aliases w:val="ВерхКолонтитул"/>
    <w:basedOn w:val="a0"/>
    <w:link w:val="affff2"/>
    <w:uiPriority w:val="99"/>
    <w:rsid w:val="00BD51A1"/>
    <w:pPr>
      <w:tabs>
        <w:tab w:val="center" w:pos="4677"/>
        <w:tab w:val="right" w:pos="9355"/>
      </w:tabs>
      <w:ind w:firstLine="720"/>
      <w:jc w:val="both"/>
    </w:pPr>
    <w:rPr>
      <w:sz w:val="24"/>
      <w:szCs w:val="24"/>
    </w:rPr>
  </w:style>
  <w:style w:type="character" w:customStyle="1" w:styleId="affff2">
    <w:name w:val="Верхний колонтитул Знак"/>
    <w:aliases w:val="ВерхКолонтитул Знак"/>
    <w:basedOn w:val="a1"/>
    <w:link w:val="affff1"/>
    <w:uiPriority w:val="99"/>
    <w:locked/>
    <w:rsid w:val="00BD51A1"/>
    <w:rPr>
      <w:rFonts w:ascii="Arial" w:hAnsi="Arial" w:cs="Arial"/>
      <w:sz w:val="24"/>
      <w:szCs w:val="24"/>
      <w:lang w:val="ru-RU" w:eastAsia="ru-RU"/>
    </w:rPr>
  </w:style>
  <w:style w:type="character" w:styleId="affff3">
    <w:name w:val="page number"/>
    <w:basedOn w:val="a1"/>
    <w:uiPriority w:val="99"/>
    <w:rsid w:val="00BD51A1"/>
    <w:rPr>
      <w:rFonts w:cs="Times New Roman"/>
    </w:rPr>
  </w:style>
  <w:style w:type="paragraph" w:customStyle="1" w:styleId="23">
    <w:name w:val="Знак2"/>
    <w:basedOn w:val="a0"/>
    <w:uiPriority w:val="99"/>
    <w:rsid w:val="00BD51A1"/>
    <w:pPr>
      <w:widowControl/>
      <w:autoSpaceDE/>
      <w:autoSpaceDN/>
      <w:adjustRightInd/>
      <w:spacing w:after="160" w:line="240" w:lineRule="exact"/>
    </w:pPr>
    <w:rPr>
      <w:rFonts w:ascii="Verdana" w:hAnsi="Verdana" w:cs="Verdana"/>
      <w:sz w:val="20"/>
      <w:szCs w:val="20"/>
      <w:lang w:val="en-US" w:eastAsia="en-US"/>
    </w:rPr>
  </w:style>
  <w:style w:type="paragraph" w:styleId="affff4">
    <w:name w:val="Normal (Web)"/>
    <w:basedOn w:val="a0"/>
    <w:uiPriority w:val="99"/>
    <w:rsid w:val="00BD51A1"/>
    <w:pPr>
      <w:widowControl/>
      <w:autoSpaceDE/>
      <w:autoSpaceDN/>
      <w:adjustRightInd/>
      <w:spacing w:before="100" w:beforeAutospacing="1" w:after="100" w:afterAutospacing="1"/>
    </w:pPr>
    <w:rPr>
      <w:sz w:val="24"/>
      <w:szCs w:val="24"/>
    </w:rPr>
  </w:style>
  <w:style w:type="paragraph" w:styleId="a">
    <w:name w:val="List Paragraph"/>
    <w:basedOn w:val="a0"/>
    <w:link w:val="affff5"/>
    <w:uiPriority w:val="99"/>
    <w:qFormat/>
    <w:rsid w:val="00BD51A1"/>
    <w:pPr>
      <w:widowControl/>
      <w:numPr>
        <w:numId w:val="1"/>
      </w:numPr>
      <w:tabs>
        <w:tab w:val="left" w:pos="993"/>
      </w:tabs>
      <w:autoSpaceDE/>
      <w:autoSpaceDN/>
      <w:adjustRightInd/>
      <w:spacing w:line="360" w:lineRule="auto"/>
      <w:jc w:val="both"/>
    </w:pPr>
    <w:rPr>
      <w:rFonts w:cs="Times New Roman"/>
      <w:sz w:val="28"/>
      <w:szCs w:val="20"/>
      <w:lang w:eastAsia="en-US"/>
    </w:rPr>
  </w:style>
  <w:style w:type="character" w:customStyle="1" w:styleId="affff5">
    <w:name w:val="Абзац списка Знак"/>
    <w:link w:val="a"/>
    <w:uiPriority w:val="99"/>
    <w:locked/>
    <w:rsid w:val="00BD51A1"/>
    <w:rPr>
      <w:rFonts w:ascii="Arial" w:hAnsi="Arial"/>
      <w:sz w:val="20"/>
      <w:lang w:eastAsia="en-US"/>
    </w:rPr>
  </w:style>
  <w:style w:type="paragraph" w:styleId="affff6">
    <w:name w:val="Balloon Text"/>
    <w:basedOn w:val="a0"/>
    <w:link w:val="affff7"/>
    <w:uiPriority w:val="99"/>
    <w:rsid w:val="00BD51A1"/>
    <w:pPr>
      <w:ind w:firstLine="720"/>
      <w:jc w:val="both"/>
    </w:pPr>
    <w:rPr>
      <w:rFonts w:ascii="Tahoma" w:hAnsi="Tahoma" w:cs="Tahoma"/>
      <w:sz w:val="16"/>
      <w:szCs w:val="16"/>
    </w:rPr>
  </w:style>
  <w:style w:type="character" w:customStyle="1" w:styleId="affff7">
    <w:name w:val="Текст выноски Знак"/>
    <w:basedOn w:val="a1"/>
    <w:link w:val="affff6"/>
    <w:uiPriority w:val="99"/>
    <w:locked/>
    <w:rsid w:val="00BD51A1"/>
    <w:rPr>
      <w:rFonts w:ascii="Tahoma" w:hAnsi="Tahoma" w:cs="Tahoma"/>
      <w:sz w:val="16"/>
      <w:szCs w:val="16"/>
      <w:lang w:val="ru-RU" w:eastAsia="ru-RU"/>
    </w:rPr>
  </w:style>
  <w:style w:type="table" w:styleId="affff8">
    <w:name w:val="Table Grid"/>
    <w:basedOn w:val="a2"/>
    <w:uiPriority w:val="99"/>
    <w:locked/>
    <w:rsid w:val="00BD51A1"/>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footer"/>
    <w:basedOn w:val="a0"/>
    <w:link w:val="affffa"/>
    <w:uiPriority w:val="99"/>
    <w:rsid w:val="00BD51A1"/>
    <w:pPr>
      <w:tabs>
        <w:tab w:val="center" w:pos="4677"/>
        <w:tab w:val="right" w:pos="9355"/>
      </w:tabs>
      <w:ind w:firstLine="720"/>
      <w:jc w:val="both"/>
    </w:pPr>
    <w:rPr>
      <w:sz w:val="24"/>
      <w:szCs w:val="24"/>
    </w:rPr>
  </w:style>
  <w:style w:type="character" w:customStyle="1" w:styleId="affffa">
    <w:name w:val="Нижний колонтитул Знак"/>
    <w:basedOn w:val="a1"/>
    <w:link w:val="affff9"/>
    <w:uiPriority w:val="99"/>
    <w:locked/>
    <w:rsid w:val="00BD51A1"/>
    <w:rPr>
      <w:rFonts w:ascii="Arial" w:hAnsi="Arial" w:cs="Arial"/>
      <w:sz w:val="24"/>
      <w:szCs w:val="24"/>
      <w:lang w:val="ru-RU" w:eastAsia="ru-RU"/>
    </w:rPr>
  </w:style>
  <w:style w:type="paragraph" w:styleId="24">
    <w:name w:val="Body Text 2"/>
    <w:aliases w:val="Основной текст 1,Основной текст с отступом Знак Знак,Нумерованный список !!,Надин стиль"/>
    <w:basedOn w:val="a0"/>
    <w:link w:val="25"/>
    <w:uiPriority w:val="99"/>
    <w:rsid w:val="00B55BC2"/>
    <w:pPr>
      <w:spacing w:after="120" w:line="480" w:lineRule="auto"/>
    </w:pPr>
  </w:style>
  <w:style w:type="character" w:customStyle="1" w:styleId="25">
    <w:name w:val="Основной текст 2 Знак"/>
    <w:aliases w:val="Основной текст 1 Знак,Основной текст с отступом Знак Знак Знак,Нумерованный список !! Знак,Надин стиль Знак"/>
    <w:basedOn w:val="a1"/>
    <w:link w:val="24"/>
    <w:uiPriority w:val="99"/>
    <w:semiHidden/>
    <w:locked/>
    <w:rsid w:val="00734795"/>
    <w:rPr>
      <w:rFonts w:ascii="Arial" w:hAnsi="Arial" w:cs="Arial"/>
      <w:sz w:val="26"/>
      <w:szCs w:val="26"/>
    </w:rPr>
  </w:style>
  <w:style w:type="paragraph" w:customStyle="1" w:styleId="ConsPlusNormal">
    <w:name w:val="ConsPlusNormal"/>
    <w:uiPriority w:val="99"/>
    <w:rsid w:val="00596A0E"/>
    <w:pPr>
      <w:widowControl w:val="0"/>
      <w:autoSpaceDE w:val="0"/>
      <w:autoSpaceDN w:val="0"/>
      <w:adjustRightInd w:val="0"/>
      <w:ind w:firstLine="720"/>
    </w:pPr>
    <w:rPr>
      <w:rFonts w:ascii="Arial" w:hAnsi="Arial" w:cs="Arial"/>
      <w:sz w:val="20"/>
      <w:szCs w:val="20"/>
    </w:rPr>
  </w:style>
  <w:style w:type="paragraph" w:customStyle="1" w:styleId="formattexttopleveltext">
    <w:name w:val="formattext topleveltext"/>
    <w:basedOn w:val="a0"/>
    <w:uiPriority w:val="99"/>
    <w:rsid w:val="00596A0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Знак Знак1"/>
    <w:basedOn w:val="a1"/>
    <w:uiPriority w:val="99"/>
    <w:locked/>
    <w:rsid w:val="00A74193"/>
    <w:rPr>
      <w:rFonts w:ascii="Arial" w:hAnsi="Arial" w:cs="Arial"/>
      <w:b/>
      <w:bCs/>
      <w:color w:val="26282F"/>
      <w:sz w:val="24"/>
      <w:szCs w:val="24"/>
      <w:lang w:val="ru-RU" w:eastAsia="ru-RU" w:bidi="ar-SA"/>
    </w:rPr>
  </w:style>
  <w:style w:type="character" w:customStyle="1" w:styleId="affffb">
    <w:name w:val="Знак Знак"/>
    <w:basedOn w:val="a1"/>
    <w:uiPriority w:val="99"/>
    <w:semiHidden/>
    <w:locked/>
    <w:rsid w:val="00A74193"/>
    <w:rPr>
      <w:rFonts w:cs="Times New Roman"/>
      <w:sz w:val="2"/>
    </w:rPr>
  </w:style>
  <w:style w:type="paragraph" w:styleId="31">
    <w:name w:val="Body Text Indent 3"/>
    <w:basedOn w:val="a0"/>
    <w:link w:val="32"/>
    <w:uiPriority w:val="99"/>
    <w:rsid w:val="00010B70"/>
    <w:pPr>
      <w:widowControl/>
      <w:autoSpaceDE/>
      <w:autoSpaceDN/>
      <w:adjustRightInd/>
      <w:ind w:firstLine="741"/>
      <w:jc w:val="center"/>
    </w:pPr>
    <w:rPr>
      <w:rFonts w:ascii="Times New Roman" w:hAnsi="Times New Roman" w:cs="Times New Roman"/>
      <w:sz w:val="28"/>
      <w:szCs w:val="28"/>
      <w:u w:val="single"/>
    </w:rPr>
  </w:style>
  <w:style w:type="character" w:customStyle="1" w:styleId="32">
    <w:name w:val="Основной текст с отступом 3 Знак"/>
    <w:basedOn w:val="a1"/>
    <w:link w:val="31"/>
    <w:uiPriority w:val="99"/>
    <w:locked/>
    <w:rsid w:val="00010B70"/>
    <w:rPr>
      <w:rFonts w:cs="Times New Roman"/>
      <w:sz w:val="28"/>
      <w:szCs w:val="28"/>
      <w:u w:val="single"/>
    </w:rPr>
  </w:style>
  <w:style w:type="paragraph" w:styleId="affffc">
    <w:name w:val="Body Text"/>
    <w:basedOn w:val="a0"/>
    <w:link w:val="affffd"/>
    <w:uiPriority w:val="99"/>
    <w:rsid w:val="00010B70"/>
    <w:pPr>
      <w:widowControl/>
      <w:autoSpaceDE/>
      <w:autoSpaceDN/>
      <w:adjustRightInd/>
      <w:spacing w:after="120"/>
    </w:pPr>
    <w:rPr>
      <w:rFonts w:ascii="Times New Roman" w:hAnsi="Times New Roman" w:cs="Times New Roman"/>
      <w:sz w:val="24"/>
      <w:szCs w:val="24"/>
    </w:rPr>
  </w:style>
  <w:style w:type="character" w:customStyle="1" w:styleId="affffd">
    <w:name w:val="Основной текст Знак"/>
    <w:basedOn w:val="a1"/>
    <w:link w:val="affffc"/>
    <w:uiPriority w:val="99"/>
    <w:locked/>
    <w:rsid w:val="00010B70"/>
    <w:rPr>
      <w:rFonts w:cs="Times New Roman"/>
      <w:sz w:val="24"/>
      <w:szCs w:val="24"/>
    </w:rPr>
  </w:style>
  <w:style w:type="character" w:styleId="affffe">
    <w:name w:val="Strong"/>
    <w:basedOn w:val="a1"/>
    <w:uiPriority w:val="99"/>
    <w:qFormat/>
    <w:locked/>
    <w:rsid w:val="00010B70"/>
    <w:rPr>
      <w:rFonts w:cs="Times New Roman"/>
      <w:b/>
      <w:bCs/>
    </w:rPr>
  </w:style>
  <w:style w:type="paragraph" w:styleId="33">
    <w:name w:val="Body Text 3"/>
    <w:basedOn w:val="a0"/>
    <w:link w:val="34"/>
    <w:uiPriority w:val="99"/>
    <w:rsid w:val="00010B70"/>
    <w:pPr>
      <w:widowControl/>
      <w:autoSpaceDE/>
      <w:autoSpaceDN/>
      <w:adjustRightInd/>
      <w:jc w:val="both"/>
    </w:pPr>
    <w:rPr>
      <w:rFonts w:ascii="Times New Roman" w:hAnsi="Times New Roman" w:cs="Times New Roman"/>
      <w:sz w:val="24"/>
      <w:szCs w:val="24"/>
    </w:rPr>
  </w:style>
  <w:style w:type="character" w:customStyle="1" w:styleId="34">
    <w:name w:val="Основной текст 3 Знак"/>
    <w:basedOn w:val="a1"/>
    <w:link w:val="33"/>
    <w:uiPriority w:val="99"/>
    <w:locked/>
    <w:rsid w:val="00010B70"/>
    <w:rPr>
      <w:rFonts w:cs="Times New Roman"/>
      <w:sz w:val="24"/>
      <w:szCs w:val="24"/>
    </w:rPr>
  </w:style>
  <w:style w:type="paragraph" w:customStyle="1" w:styleId="nmain">
    <w:name w:val="nmain"/>
    <w:basedOn w:val="a0"/>
    <w:uiPriority w:val="99"/>
    <w:rsid w:val="00010B7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fff">
    <w:name w:val="caption"/>
    <w:basedOn w:val="a0"/>
    <w:next w:val="a0"/>
    <w:uiPriority w:val="99"/>
    <w:qFormat/>
    <w:locked/>
    <w:rsid w:val="00010B70"/>
    <w:pPr>
      <w:autoSpaceDE/>
      <w:autoSpaceDN/>
      <w:adjustRightInd/>
      <w:jc w:val="center"/>
    </w:pPr>
    <w:rPr>
      <w:rFonts w:ascii="Times New Roman" w:hAnsi="Times New Roman" w:cs="Times New Roman"/>
      <w:i/>
      <w:iCs/>
    </w:rPr>
  </w:style>
  <w:style w:type="paragraph" w:customStyle="1" w:styleId="afffff0">
    <w:name w:val="ОСН ТЕКСТ"/>
    <w:basedOn w:val="a0"/>
    <w:uiPriority w:val="99"/>
    <w:rsid w:val="00010B70"/>
    <w:pPr>
      <w:widowControl/>
      <w:autoSpaceDE/>
      <w:autoSpaceDN/>
      <w:adjustRightInd/>
      <w:ind w:firstLine="720"/>
      <w:jc w:val="both"/>
    </w:pPr>
    <w:rPr>
      <w:rFonts w:ascii="Times New Roman" w:hAnsi="Times New Roman" w:cs="Times New Roman"/>
    </w:rPr>
  </w:style>
  <w:style w:type="paragraph" w:customStyle="1" w:styleId="ConsNormal">
    <w:name w:val="ConsNormal"/>
    <w:uiPriority w:val="99"/>
    <w:rsid w:val="00010B70"/>
    <w:pPr>
      <w:widowControl w:val="0"/>
      <w:autoSpaceDE w:val="0"/>
      <w:autoSpaceDN w:val="0"/>
      <w:adjustRightInd w:val="0"/>
      <w:ind w:firstLine="720"/>
    </w:pPr>
    <w:rPr>
      <w:rFonts w:ascii="Arial" w:hAnsi="Arial" w:cs="Arial"/>
      <w:sz w:val="20"/>
      <w:szCs w:val="20"/>
    </w:rPr>
  </w:style>
  <w:style w:type="paragraph" w:customStyle="1" w:styleId="110">
    <w:name w:val="Знак1 Знак Знак Знак1"/>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1">
    <w:name w:val="Знак1 Знак Знак Знак11"/>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2">
    <w:name w:val="Знак1 Знак Знак Знак12"/>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3">
    <w:name w:val="Знак1 Знак Знак Знак13"/>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4">
    <w:name w:val="Знак Знак1 Знак Знак Знак Знак Знак Знак Знак Знак Знак Знак Знак Знак Знак Знак Знак Знак Знак Знак1 Знак Знак Знак Знак"/>
    <w:basedOn w:val="a0"/>
    <w:uiPriority w:val="99"/>
    <w:rsid w:val="00010B70"/>
    <w:pPr>
      <w:widowControl/>
      <w:autoSpaceDE/>
      <w:autoSpaceDN/>
      <w:adjustRightInd/>
      <w:spacing w:after="160" w:line="240" w:lineRule="exact"/>
    </w:pPr>
    <w:rPr>
      <w:rFonts w:ascii="Times New Roman" w:hAnsi="Times New Roman" w:cs="Times New Roman"/>
      <w:b/>
      <w:bCs/>
      <w:caps/>
    </w:rPr>
  </w:style>
  <w:style w:type="paragraph" w:customStyle="1" w:styleId="1140">
    <w:name w:val="Знак1 Знак Знак Знак14"/>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harChar">
    <w:name w:val="Char Char"/>
    <w:basedOn w:val="a0"/>
    <w:uiPriority w:val="99"/>
    <w:rsid w:val="00010B70"/>
    <w:pPr>
      <w:widowControl/>
      <w:autoSpaceDE/>
      <w:autoSpaceDN/>
      <w:adjustRightInd/>
      <w:spacing w:after="160" w:line="240" w:lineRule="exact"/>
    </w:pPr>
    <w:rPr>
      <w:rFonts w:ascii="Verdana" w:hAnsi="Verdana" w:cs="Verdana"/>
      <w:sz w:val="20"/>
      <w:szCs w:val="20"/>
      <w:lang w:val="en-US" w:eastAsia="en-US"/>
    </w:rPr>
  </w:style>
  <w:style w:type="paragraph" w:customStyle="1" w:styleId="115">
    <w:name w:val="Знак1 Знак Знак Знак15"/>
    <w:basedOn w:val="a0"/>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10">
    <w:name w:val="Основной текст 31"/>
    <w:basedOn w:val="a0"/>
    <w:uiPriority w:val="99"/>
    <w:rsid w:val="00010B70"/>
    <w:pPr>
      <w:suppressAutoHyphens/>
      <w:autoSpaceDN/>
      <w:adjustRightInd/>
      <w:spacing w:after="120"/>
      <w:ind w:firstLine="720"/>
      <w:jc w:val="both"/>
    </w:pPr>
    <w:rPr>
      <w:sz w:val="16"/>
      <w:szCs w:val="16"/>
      <w:lang w:eastAsia="zh-CN"/>
    </w:rPr>
  </w:style>
  <w:style w:type="paragraph" w:customStyle="1" w:styleId="CharChar1">
    <w:name w:val="Char Char1"/>
    <w:basedOn w:val="a0"/>
    <w:uiPriority w:val="99"/>
    <w:rsid w:val="00010B70"/>
    <w:pPr>
      <w:widowControl/>
      <w:autoSpaceDE/>
      <w:autoSpaceDN/>
      <w:adjustRightInd/>
      <w:spacing w:after="160" w:line="240" w:lineRule="exact"/>
    </w:pPr>
    <w:rPr>
      <w:rFonts w:ascii="Verdana" w:hAnsi="Verdana" w:cs="Verdana"/>
      <w:sz w:val="20"/>
      <w:szCs w:val="20"/>
      <w:lang w:val="en-US" w:eastAsia="en-US"/>
    </w:rPr>
  </w:style>
  <w:style w:type="paragraph" w:styleId="afffff1">
    <w:name w:val="No Spacing"/>
    <w:uiPriority w:val="99"/>
    <w:qFormat/>
    <w:rsid w:val="00010B70"/>
    <w:rPr>
      <w:rFonts w:ascii="Calibri" w:hAnsi="Calibri" w:cs="Calibri"/>
      <w:lang w:eastAsia="en-US"/>
    </w:rPr>
  </w:style>
  <w:style w:type="character" w:styleId="afffff2">
    <w:name w:val="Emphasis"/>
    <w:basedOn w:val="a1"/>
    <w:uiPriority w:val="99"/>
    <w:qFormat/>
    <w:locked/>
    <w:rsid w:val="00010B70"/>
    <w:rPr>
      <w:rFonts w:cs="Times New Roman"/>
      <w:i/>
      <w:iCs/>
    </w:rPr>
  </w:style>
  <w:style w:type="paragraph" w:customStyle="1" w:styleId="320">
    <w:name w:val="Основной текст 32"/>
    <w:basedOn w:val="a0"/>
    <w:uiPriority w:val="99"/>
    <w:rsid w:val="00010B70"/>
    <w:pPr>
      <w:widowControl/>
      <w:suppressAutoHyphens/>
      <w:autoSpaceDE/>
      <w:autoSpaceDN/>
      <w:adjustRightInd/>
      <w:spacing w:after="120" w:line="276" w:lineRule="auto"/>
    </w:pPr>
    <w:rPr>
      <w:rFonts w:ascii="Calibri" w:hAnsi="Calibri" w:cs="Calibri"/>
      <w:sz w:val="16"/>
      <w:szCs w:val="16"/>
      <w:lang w:eastAsia="zh-CN"/>
    </w:rPr>
  </w:style>
  <w:style w:type="character" w:styleId="afffff3">
    <w:name w:val="Hyperlink"/>
    <w:basedOn w:val="a1"/>
    <w:uiPriority w:val="99"/>
    <w:rsid w:val="00010B70"/>
    <w:rPr>
      <w:rFonts w:cs="Times New Roman"/>
      <w:color w:val="0000FF"/>
      <w:u w:val="single"/>
    </w:rPr>
  </w:style>
  <w:style w:type="table" w:customStyle="1" w:styleId="12">
    <w:name w:val="Сетка таблицы1"/>
    <w:uiPriority w:val="99"/>
    <w:rsid w:val="00010B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2"/>
    <w:basedOn w:val="a0"/>
    <w:next w:val="affff4"/>
    <w:uiPriority w:val="99"/>
    <w:rsid w:val="00010B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3">
    <w:name w:val="1"/>
    <w:basedOn w:val="a0"/>
    <w:next w:val="affff4"/>
    <w:uiPriority w:val="99"/>
    <w:rsid w:val="00010B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TimesNewRoman">
    <w:name w:val="Заголовок 1 + Times New Roman"/>
    <w:aliases w:val="14 пт,По левому краю,Перед:  24 пт,После:  ... ..."/>
    <w:basedOn w:val="1"/>
    <w:uiPriority w:val="99"/>
    <w:rsid w:val="00010B70"/>
    <w:pPr>
      <w:keepNext/>
      <w:widowControl/>
      <w:tabs>
        <w:tab w:val="num" w:pos="720"/>
      </w:tabs>
      <w:suppressAutoHyphens/>
      <w:autoSpaceDE/>
      <w:autoSpaceDN/>
      <w:adjustRightInd/>
      <w:spacing w:before="0" w:after="0"/>
      <w:ind w:left="720" w:hanging="360"/>
      <w:jc w:val="both"/>
    </w:pPr>
    <w:rPr>
      <w:rFonts w:ascii="Times New Roman" w:hAnsi="Times New Roman" w:cs="Tahoma"/>
      <w:color w:val="auto"/>
      <w:sz w:val="28"/>
      <w:szCs w:val="20"/>
      <w:lang w:eastAsia="ar-SA"/>
    </w:rPr>
  </w:style>
  <w:style w:type="paragraph" w:customStyle="1" w:styleId="116">
    <w:name w:val="Знак1 Знак Знак Знак16"/>
    <w:basedOn w:val="a0"/>
    <w:uiPriority w:val="99"/>
    <w:rsid w:val="00010B70"/>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styleId="afffff4">
    <w:name w:val="Body Text Indent"/>
    <w:basedOn w:val="a0"/>
    <w:link w:val="afffff5"/>
    <w:uiPriority w:val="99"/>
    <w:rsid w:val="00010B70"/>
    <w:pPr>
      <w:spacing w:after="120"/>
      <w:ind w:left="283" w:firstLine="720"/>
      <w:jc w:val="both"/>
    </w:pPr>
    <w:rPr>
      <w:rFonts w:cs="Times New Roman"/>
      <w:sz w:val="20"/>
      <w:szCs w:val="20"/>
    </w:rPr>
  </w:style>
  <w:style w:type="character" w:customStyle="1" w:styleId="afffff5">
    <w:name w:val="Основной текст с отступом Знак"/>
    <w:basedOn w:val="a1"/>
    <w:link w:val="afffff4"/>
    <w:uiPriority w:val="99"/>
    <w:locked/>
    <w:rsid w:val="00010B70"/>
    <w:rPr>
      <w:rFonts w:ascii="Arial" w:hAnsi="Arial" w:cs="Times New Roman"/>
      <w:sz w:val="20"/>
      <w:szCs w:val="20"/>
    </w:rPr>
  </w:style>
  <w:style w:type="character" w:styleId="afffff6">
    <w:name w:val="footnote reference"/>
    <w:aliases w:val="Знак сноски-FN"/>
    <w:basedOn w:val="a1"/>
    <w:uiPriority w:val="99"/>
    <w:rsid w:val="00010B70"/>
    <w:rPr>
      <w:rFonts w:cs="Times New Roman"/>
      <w:vertAlign w:val="superscript"/>
    </w:rPr>
  </w:style>
  <w:style w:type="paragraph" w:styleId="afffff7">
    <w:name w:val="footnote text"/>
    <w:basedOn w:val="a0"/>
    <w:link w:val="afffff8"/>
    <w:uiPriority w:val="99"/>
    <w:rsid w:val="00010B70"/>
    <w:pPr>
      <w:ind w:firstLine="902"/>
      <w:jc w:val="both"/>
    </w:pPr>
    <w:rPr>
      <w:rFonts w:ascii="Times New Roman" w:hAnsi="Times New Roman" w:cs="Times New Roman"/>
      <w:sz w:val="20"/>
      <w:szCs w:val="20"/>
    </w:rPr>
  </w:style>
  <w:style w:type="character" w:customStyle="1" w:styleId="afffff8">
    <w:name w:val="Текст сноски Знак"/>
    <w:basedOn w:val="a1"/>
    <w:link w:val="afffff7"/>
    <w:uiPriority w:val="99"/>
    <w:locked/>
    <w:rsid w:val="00010B70"/>
    <w:rPr>
      <w:rFonts w:cs="Times New Roman"/>
      <w:sz w:val="20"/>
      <w:szCs w:val="20"/>
    </w:rPr>
  </w:style>
  <w:style w:type="paragraph" w:styleId="HTML">
    <w:name w:val="HTML Preformatted"/>
    <w:basedOn w:val="a0"/>
    <w:link w:val="HTML0"/>
    <w:uiPriority w:val="99"/>
    <w:rsid w:val="00010B70"/>
    <w:pPr>
      <w:suppressAutoHyphens/>
      <w:autoSpaceDE/>
      <w:autoSpaceDN/>
      <w:adjustRightInd/>
    </w:pPr>
    <w:rPr>
      <w:rFonts w:cs="Times New Roman"/>
      <w:kern w:val="1"/>
      <w:sz w:val="20"/>
      <w:szCs w:val="24"/>
      <w:lang w:eastAsia="ar-SA"/>
    </w:rPr>
  </w:style>
  <w:style w:type="character" w:customStyle="1" w:styleId="HTML0">
    <w:name w:val="Стандартный HTML Знак"/>
    <w:basedOn w:val="a1"/>
    <w:link w:val="HTML"/>
    <w:uiPriority w:val="99"/>
    <w:locked/>
    <w:rsid w:val="00010B70"/>
    <w:rPr>
      <w:rFonts w:ascii="Arial" w:hAnsi="Arial" w:cs="Times New Roman"/>
      <w:kern w:val="1"/>
      <w:sz w:val="24"/>
      <w:szCs w:val="24"/>
      <w:lang w:eastAsia="ar-SA" w:bidi="ar-SA"/>
    </w:rPr>
  </w:style>
  <w:style w:type="paragraph" w:styleId="afffff9">
    <w:name w:val="annotation text"/>
    <w:basedOn w:val="a0"/>
    <w:link w:val="afffffa"/>
    <w:uiPriority w:val="99"/>
    <w:semiHidden/>
    <w:rsid w:val="00010B70"/>
    <w:pPr>
      <w:widowControl/>
      <w:autoSpaceDE/>
      <w:autoSpaceDN/>
      <w:adjustRightInd/>
      <w:ind w:firstLine="902"/>
      <w:jc w:val="both"/>
    </w:pPr>
    <w:rPr>
      <w:rFonts w:ascii="Times New Roman" w:hAnsi="Times New Roman" w:cs="Times New Roman"/>
      <w:sz w:val="20"/>
      <w:szCs w:val="20"/>
    </w:rPr>
  </w:style>
  <w:style w:type="character" w:customStyle="1" w:styleId="afffffa">
    <w:name w:val="Текст примечания Знак"/>
    <w:basedOn w:val="a1"/>
    <w:link w:val="afffff9"/>
    <w:uiPriority w:val="99"/>
    <w:semiHidden/>
    <w:locked/>
    <w:rsid w:val="00010B70"/>
    <w:rPr>
      <w:rFonts w:cs="Times New Roman"/>
      <w:sz w:val="20"/>
      <w:szCs w:val="20"/>
    </w:rPr>
  </w:style>
  <w:style w:type="paragraph" w:customStyle="1" w:styleId="321">
    <w:name w:val="Основной текст с отступом 32"/>
    <w:basedOn w:val="a0"/>
    <w:uiPriority w:val="99"/>
    <w:rsid w:val="00010B70"/>
    <w:pPr>
      <w:widowControl/>
      <w:shd w:val="clear" w:color="auto" w:fill="FFFFFF"/>
      <w:suppressAutoHyphens/>
      <w:autoSpaceDE/>
      <w:autoSpaceDN/>
      <w:adjustRightInd/>
      <w:ind w:firstLine="585"/>
      <w:jc w:val="both"/>
    </w:pPr>
    <w:rPr>
      <w:rFonts w:ascii="Times New Roman" w:hAnsi="Times New Roman" w:cs="Times New Roman"/>
      <w:color w:val="000000"/>
      <w:sz w:val="24"/>
      <w:szCs w:val="28"/>
      <w:lang w:eastAsia="ar-SA"/>
    </w:rPr>
  </w:style>
  <w:style w:type="paragraph" w:customStyle="1" w:styleId="Default">
    <w:name w:val="Default"/>
    <w:uiPriority w:val="99"/>
    <w:rsid w:val="00010B70"/>
    <w:pPr>
      <w:autoSpaceDE w:val="0"/>
      <w:autoSpaceDN w:val="0"/>
      <w:adjustRightInd w:val="0"/>
      <w:ind w:firstLine="709"/>
      <w:jc w:val="both"/>
    </w:pPr>
    <w:rPr>
      <w:color w:val="000000"/>
      <w:sz w:val="28"/>
      <w:szCs w:val="28"/>
    </w:rPr>
  </w:style>
  <w:style w:type="character" w:customStyle="1" w:styleId="27">
    <w:name w:val="Основной текст (2)_"/>
    <w:basedOn w:val="a1"/>
    <w:link w:val="28"/>
    <w:uiPriority w:val="99"/>
    <w:locked/>
    <w:rsid w:val="00010B70"/>
    <w:rPr>
      <w:rFonts w:cs="Times New Roman"/>
      <w:sz w:val="28"/>
      <w:szCs w:val="28"/>
      <w:shd w:val="clear" w:color="auto" w:fill="FFFFFF"/>
    </w:rPr>
  </w:style>
  <w:style w:type="paragraph" w:customStyle="1" w:styleId="28">
    <w:name w:val="Основной текст (2)"/>
    <w:basedOn w:val="a0"/>
    <w:link w:val="27"/>
    <w:uiPriority w:val="99"/>
    <w:rsid w:val="00010B70"/>
    <w:pPr>
      <w:shd w:val="clear" w:color="auto" w:fill="FFFFFF"/>
      <w:autoSpaceDE/>
      <w:autoSpaceDN/>
      <w:adjustRightInd/>
      <w:spacing w:before="360" w:line="317" w:lineRule="exact"/>
      <w:ind w:hanging="360"/>
      <w:jc w:val="center"/>
    </w:pPr>
    <w:rPr>
      <w:rFonts w:ascii="Times New Roman" w:hAnsi="Times New Roman" w:cs="Times New Roman"/>
      <w:sz w:val="28"/>
      <w:szCs w:val="28"/>
    </w:rPr>
  </w:style>
  <w:style w:type="character" w:customStyle="1" w:styleId="afffffb">
    <w:name w:val="Основной текст_"/>
    <w:basedOn w:val="a1"/>
    <w:link w:val="14"/>
    <w:uiPriority w:val="99"/>
    <w:locked/>
    <w:rsid w:val="00010B70"/>
    <w:rPr>
      <w:rFonts w:cs="Times New Roman"/>
      <w:shd w:val="clear" w:color="auto" w:fill="FFFFFF"/>
    </w:rPr>
  </w:style>
  <w:style w:type="paragraph" w:customStyle="1" w:styleId="14">
    <w:name w:val="Основной текст1"/>
    <w:basedOn w:val="a0"/>
    <w:link w:val="afffffb"/>
    <w:uiPriority w:val="99"/>
    <w:rsid w:val="00010B70"/>
    <w:pPr>
      <w:shd w:val="clear" w:color="auto" w:fill="FFFFFF"/>
      <w:autoSpaceDE/>
      <w:autoSpaceDN/>
      <w:adjustRightInd/>
      <w:spacing w:before="60" w:line="317" w:lineRule="exact"/>
      <w:ind w:firstLine="720"/>
      <w:jc w:val="both"/>
    </w:pPr>
    <w:rPr>
      <w:rFonts w:ascii="Times New Roman" w:hAnsi="Times New Roman" w:cs="Times New Roman"/>
      <w:sz w:val="22"/>
      <w:szCs w:val="22"/>
    </w:rPr>
  </w:style>
  <w:style w:type="character" w:customStyle="1" w:styleId="0pt">
    <w:name w:val="Основной текст + Интервал 0 pt"/>
    <w:basedOn w:val="afffffb"/>
    <w:uiPriority w:val="99"/>
    <w:rsid w:val="00010B70"/>
    <w:rPr>
      <w:rFonts w:cs="Times New Roman"/>
      <w:color w:val="000000"/>
      <w:spacing w:val="1"/>
      <w:w w:val="100"/>
      <w:position w:val="0"/>
      <w:u w:val="none"/>
      <w:shd w:val="clear" w:color="auto" w:fill="FFFFFF"/>
      <w:lang w:val="ru-RU"/>
    </w:rPr>
  </w:style>
  <w:style w:type="paragraph" w:customStyle="1" w:styleId="117">
    <w:name w:val="Знак1 Знак Знак Знак17"/>
    <w:basedOn w:val="a0"/>
    <w:uiPriority w:val="99"/>
    <w:rsid w:val="00010B70"/>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customStyle="1" w:styleId="apple-converted-space">
    <w:name w:val="apple-converted-space"/>
    <w:basedOn w:val="a1"/>
    <w:uiPriority w:val="99"/>
    <w:rsid w:val="00010B70"/>
    <w:rPr>
      <w:rFonts w:cs="Times New Roman"/>
    </w:rPr>
  </w:style>
  <w:style w:type="character" w:customStyle="1" w:styleId="blk">
    <w:name w:val="blk"/>
    <w:basedOn w:val="a1"/>
    <w:uiPriority w:val="99"/>
    <w:rsid w:val="00010B70"/>
    <w:rPr>
      <w:rFonts w:cs="Times New Roman"/>
    </w:rPr>
  </w:style>
  <w:style w:type="character" w:customStyle="1" w:styleId="nobr">
    <w:name w:val="nobr"/>
    <w:basedOn w:val="a1"/>
    <w:uiPriority w:val="99"/>
    <w:rsid w:val="00010B70"/>
    <w:rPr>
      <w:rFonts w:cs="Times New Roman"/>
    </w:rPr>
  </w:style>
  <w:style w:type="character" w:customStyle="1" w:styleId="15">
    <w:name w:val="Основной шрифт абзаца1"/>
    <w:uiPriority w:val="99"/>
    <w:rsid w:val="00010B70"/>
  </w:style>
  <w:style w:type="paragraph" w:customStyle="1" w:styleId="afffffc">
    <w:name w:val="Содержимое таблицы"/>
    <w:basedOn w:val="a0"/>
    <w:uiPriority w:val="99"/>
    <w:rsid w:val="00010B70"/>
    <w:pPr>
      <w:suppressLineNumbers/>
      <w:suppressAutoHyphens/>
      <w:autoSpaceDE/>
      <w:autoSpaceDN/>
      <w:adjustRightInd/>
    </w:pPr>
    <w:rPr>
      <w:rFonts w:ascii="Times New Roman" w:hAnsi="Times New Roman" w:cs="Times New Roman"/>
      <w:kern w:val="1"/>
      <w:sz w:val="24"/>
      <w:szCs w:val="24"/>
    </w:rPr>
  </w:style>
  <w:style w:type="character" w:customStyle="1" w:styleId="descr">
    <w:name w:val="descr"/>
    <w:basedOn w:val="a1"/>
    <w:uiPriority w:val="99"/>
    <w:rsid w:val="00010B70"/>
    <w:rPr>
      <w:rFonts w:cs="Times New Roman"/>
    </w:rPr>
  </w:style>
  <w:style w:type="paragraph" w:customStyle="1" w:styleId="210">
    <w:name w:val="Основной текст с отступом 21"/>
    <w:basedOn w:val="a0"/>
    <w:uiPriority w:val="99"/>
    <w:rsid w:val="00010B70"/>
    <w:pPr>
      <w:suppressAutoHyphens/>
      <w:autoSpaceDE/>
      <w:autoSpaceDN/>
      <w:adjustRightInd/>
      <w:spacing w:line="288" w:lineRule="auto"/>
      <w:ind w:firstLine="454"/>
      <w:jc w:val="both"/>
    </w:pPr>
    <w:rPr>
      <w:rFonts w:ascii="Times New Roman" w:hAnsi="Times New Roman" w:cs="Times New Roman"/>
      <w:kern w:val="1"/>
      <w:sz w:val="28"/>
      <w:szCs w:val="28"/>
      <w:lang w:eastAsia="ar-SA"/>
    </w:rPr>
  </w:style>
  <w:style w:type="paragraph" w:customStyle="1" w:styleId="afffffd">
    <w:name w:val="Ñîäåðæèìîå òàáëèöû"/>
    <w:basedOn w:val="a0"/>
    <w:uiPriority w:val="99"/>
    <w:rsid w:val="00010B70"/>
    <w:pPr>
      <w:suppressAutoHyphens/>
      <w:autoSpaceDE/>
      <w:autoSpaceDN/>
      <w:adjustRightInd/>
    </w:pPr>
    <w:rPr>
      <w:rFonts w:ascii="Times New Roman" w:hAnsi="Times New Roman" w:cs="Times New Roman"/>
      <w:kern w:val="1"/>
      <w:sz w:val="24"/>
      <w:szCs w:val="24"/>
    </w:rPr>
  </w:style>
  <w:style w:type="paragraph" w:customStyle="1" w:styleId="220">
    <w:name w:val="Основной текст 22"/>
    <w:basedOn w:val="a0"/>
    <w:uiPriority w:val="99"/>
    <w:rsid w:val="00010B70"/>
    <w:pPr>
      <w:widowControl/>
      <w:autoSpaceDE/>
      <w:autoSpaceDN/>
      <w:adjustRightInd/>
      <w:ind w:firstLine="624"/>
      <w:jc w:val="both"/>
    </w:pPr>
    <w:rPr>
      <w:rFonts w:ascii="Times New Roman" w:hAnsi="Times New Roman" w:cs="Times New Roman"/>
      <w:color w:val="000000"/>
      <w:sz w:val="28"/>
      <w:szCs w:val="28"/>
      <w:lang w:eastAsia="ar-SA"/>
    </w:rPr>
  </w:style>
  <w:style w:type="character" w:customStyle="1" w:styleId="Absatz-Standardschriftart">
    <w:name w:val="Absatz-Standardschriftart"/>
    <w:uiPriority w:val="99"/>
    <w:rsid w:val="00010B70"/>
  </w:style>
  <w:style w:type="character" w:customStyle="1" w:styleId="WW-Absatz-Standardschriftart">
    <w:name w:val="WW-Absatz-Standardschriftart"/>
    <w:uiPriority w:val="99"/>
    <w:rsid w:val="00010B70"/>
  </w:style>
  <w:style w:type="character" w:customStyle="1" w:styleId="WW-Absatz-Standardschriftart1">
    <w:name w:val="WW-Absatz-Standardschriftart1"/>
    <w:uiPriority w:val="99"/>
    <w:rsid w:val="00010B70"/>
  </w:style>
  <w:style w:type="character" w:customStyle="1" w:styleId="WW-Absatz-Standardschriftart11">
    <w:name w:val="WW-Absatz-Standardschriftart11"/>
    <w:uiPriority w:val="99"/>
    <w:rsid w:val="00010B70"/>
  </w:style>
  <w:style w:type="character" w:customStyle="1" w:styleId="WW-Absatz-Standardschriftart111">
    <w:name w:val="WW-Absatz-Standardschriftart111"/>
    <w:uiPriority w:val="99"/>
    <w:rsid w:val="00010B70"/>
  </w:style>
  <w:style w:type="character" w:customStyle="1" w:styleId="WW-Absatz-Standardschriftart1111">
    <w:name w:val="WW-Absatz-Standardschriftart1111"/>
    <w:uiPriority w:val="99"/>
    <w:rsid w:val="00010B70"/>
  </w:style>
  <w:style w:type="character" w:customStyle="1" w:styleId="WW-Absatz-Standardschriftart11111">
    <w:name w:val="WW-Absatz-Standardschriftart11111"/>
    <w:uiPriority w:val="99"/>
    <w:rsid w:val="00010B70"/>
  </w:style>
  <w:style w:type="character" w:customStyle="1" w:styleId="WW-Absatz-Standardschriftart111111">
    <w:name w:val="WW-Absatz-Standardschriftart111111"/>
    <w:uiPriority w:val="99"/>
    <w:rsid w:val="00010B70"/>
  </w:style>
  <w:style w:type="character" w:customStyle="1" w:styleId="WW-Absatz-Standardschriftart1111111">
    <w:name w:val="WW-Absatz-Standardschriftart1111111"/>
    <w:uiPriority w:val="99"/>
    <w:rsid w:val="00010B70"/>
  </w:style>
  <w:style w:type="character" w:customStyle="1" w:styleId="WW-Absatz-Standardschriftart11111111">
    <w:name w:val="WW-Absatz-Standardschriftart11111111"/>
    <w:uiPriority w:val="99"/>
    <w:rsid w:val="00010B70"/>
  </w:style>
  <w:style w:type="character" w:customStyle="1" w:styleId="WW-Absatz-Standardschriftart111111111">
    <w:name w:val="WW-Absatz-Standardschriftart111111111"/>
    <w:uiPriority w:val="99"/>
    <w:rsid w:val="00010B70"/>
  </w:style>
  <w:style w:type="character" w:customStyle="1" w:styleId="WW-Absatz-Standardschriftart1111111111">
    <w:name w:val="WW-Absatz-Standardschriftart1111111111"/>
    <w:uiPriority w:val="99"/>
    <w:rsid w:val="00010B70"/>
  </w:style>
  <w:style w:type="character" w:customStyle="1" w:styleId="WW-Absatz-Standardschriftart11111111111">
    <w:name w:val="WW-Absatz-Standardschriftart11111111111"/>
    <w:uiPriority w:val="99"/>
    <w:rsid w:val="00010B70"/>
  </w:style>
  <w:style w:type="character" w:customStyle="1" w:styleId="WW-Absatz-Standardschriftart111111111111">
    <w:name w:val="WW-Absatz-Standardschriftart111111111111"/>
    <w:uiPriority w:val="99"/>
    <w:rsid w:val="00010B70"/>
  </w:style>
  <w:style w:type="character" w:customStyle="1" w:styleId="WW-Absatz-Standardschriftart1111111111111">
    <w:name w:val="WW-Absatz-Standardschriftart1111111111111"/>
    <w:uiPriority w:val="99"/>
    <w:rsid w:val="00010B70"/>
  </w:style>
  <w:style w:type="character" w:customStyle="1" w:styleId="WW-Absatz-Standardschriftart11111111111111">
    <w:name w:val="WW-Absatz-Standardschriftart11111111111111"/>
    <w:uiPriority w:val="99"/>
    <w:rsid w:val="00010B70"/>
  </w:style>
  <w:style w:type="character" w:customStyle="1" w:styleId="WW-Absatz-Standardschriftart111111111111111">
    <w:name w:val="WW-Absatz-Standardschriftart111111111111111"/>
    <w:uiPriority w:val="99"/>
    <w:rsid w:val="00010B70"/>
  </w:style>
  <w:style w:type="character" w:customStyle="1" w:styleId="WW-Absatz-Standardschriftart1111111111111111">
    <w:name w:val="WW-Absatz-Standardschriftart1111111111111111"/>
    <w:uiPriority w:val="99"/>
    <w:rsid w:val="00010B70"/>
  </w:style>
  <w:style w:type="character" w:customStyle="1" w:styleId="WW-Absatz-Standardschriftart11111111111111111">
    <w:name w:val="WW-Absatz-Standardschriftart11111111111111111"/>
    <w:uiPriority w:val="99"/>
    <w:rsid w:val="00010B70"/>
  </w:style>
  <w:style w:type="character" w:customStyle="1" w:styleId="WW-Absatz-Standardschriftart111111111111111111">
    <w:name w:val="WW-Absatz-Standardschriftart111111111111111111"/>
    <w:uiPriority w:val="99"/>
    <w:rsid w:val="00010B70"/>
  </w:style>
  <w:style w:type="character" w:customStyle="1" w:styleId="WW-Absatz-Standardschriftart1111111111111111111">
    <w:name w:val="WW-Absatz-Standardschriftart1111111111111111111"/>
    <w:uiPriority w:val="99"/>
    <w:rsid w:val="00010B70"/>
  </w:style>
  <w:style w:type="character" w:customStyle="1" w:styleId="WW-Absatz-Standardschriftart11111111111111111111">
    <w:name w:val="WW-Absatz-Standardschriftart11111111111111111111"/>
    <w:uiPriority w:val="99"/>
    <w:rsid w:val="00010B70"/>
  </w:style>
  <w:style w:type="character" w:customStyle="1" w:styleId="WW-Absatz-Standardschriftart111111111111111111111">
    <w:name w:val="WW-Absatz-Standardschriftart111111111111111111111"/>
    <w:uiPriority w:val="99"/>
    <w:rsid w:val="00010B70"/>
  </w:style>
  <w:style w:type="character" w:customStyle="1" w:styleId="WW-Absatz-Standardschriftart1111111111111111111111">
    <w:name w:val="WW-Absatz-Standardschriftart1111111111111111111111"/>
    <w:uiPriority w:val="99"/>
    <w:rsid w:val="00010B70"/>
  </w:style>
  <w:style w:type="character" w:customStyle="1" w:styleId="WW-Absatz-Standardschriftart11111111111111111111111">
    <w:name w:val="WW-Absatz-Standardschriftart11111111111111111111111"/>
    <w:uiPriority w:val="99"/>
    <w:rsid w:val="00010B70"/>
  </w:style>
  <w:style w:type="character" w:customStyle="1" w:styleId="WW-Absatz-Standardschriftart111111111111111111111111">
    <w:name w:val="WW-Absatz-Standardschriftart111111111111111111111111"/>
    <w:uiPriority w:val="99"/>
    <w:rsid w:val="00010B70"/>
  </w:style>
  <w:style w:type="character" w:customStyle="1" w:styleId="WW-Absatz-Standardschriftart1111111111111111111111111">
    <w:name w:val="WW-Absatz-Standardschriftart1111111111111111111111111"/>
    <w:uiPriority w:val="99"/>
    <w:rsid w:val="00010B70"/>
  </w:style>
  <w:style w:type="character" w:customStyle="1" w:styleId="WW-Absatz-Standardschriftart11111111111111111111111111">
    <w:name w:val="WW-Absatz-Standardschriftart11111111111111111111111111"/>
    <w:uiPriority w:val="99"/>
    <w:rsid w:val="00010B70"/>
  </w:style>
  <w:style w:type="character" w:customStyle="1" w:styleId="WW-Absatz-Standardschriftart111111111111111111111111111">
    <w:name w:val="WW-Absatz-Standardschriftart111111111111111111111111111"/>
    <w:uiPriority w:val="99"/>
    <w:rsid w:val="00010B70"/>
  </w:style>
  <w:style w:type="character" w:customStyle="1" w:styleId="WW-Absatz-Standardschriftart1111111111111111111111111111">
    <w:name w:val="WW-Absatz-Standardschriftart1111111111111111111111111111"/>
    <w:uiPriority w:val="99"/>
    <w:rsid w:val="00010B70"/>
  </w:style>
  <w:style w:type="character" w:customStyle="1" w:styleId="WW-Absatz-Standardschriftart11111111111111111111111111111">
    <w:name w:val="WW-Absatz-Standardschriftart11111111111111111111111111111"/>
    <w:uiPriority w:val="99"/>
    <w:rsid w:val="00010B70"/>
  </w:style>
  <w:style w:type="character" w:customStyle="1" w:styleId="WW-Absatz-Standardschriftart111111111111111111111111111111">
    <w:name w:val="WW-Absatz-Standardschriftart111111111111111111111111111111"/>
    <w:uiPriority w:val="99"/>
    <w:rsid w:val="00010B70"/>
  </w:style>
  <w:style w:type="character" w:customStyle="1" w:styleId="WW-Absatz-Standardschriftart1111111111111111111111111111111">
    <w:name w:val="WW-Absatz-Standardschriftart1111111111111111111111111111111"/>
    <w:uiPriority w:val="99"/>
    <w:rsid w:val="00010B70"/>
  </w:style>
  <w:style w:type="character" w:customStyle="1" w:styleId="WW-Absatz-Standardschriftart11111111111111111111111111111111">
    <w:name w:val="WW-Absatz-Standardschriftart11111111111111111111111111111111"/>
    <w:uiPriority w:val="99"/>
    <w:rsid w:val="00010B70"/>
  </w:style>
  <w:style w:type="character" w:customStyle="1" w:styleId="WW-Absatz-Standardschriftart111111111111111111111111111111111">
    <w:name w:val="WW-Absatz-Standardschriftart111111111111111111111111111111111"/>
    <w:uiPriority w:val="99"/>
    <w:rsid w:val="00010B70"/>
  </w:style>
  <w:style w:type="character" w:customStyle="1" w:styleId="WW-Absatz-Standardschriftart1111111111111111111111111111111111">
    <w:name w:val="WW-Absatz-Standardschriftart1111111111111111111111111111111111"/>
    <w:uiPriority w:val="99"/>
    <w:rsid w:val="00010B70"/>
  </w:style>
  <w:style w:type="character" w:customStyle="1" w:styleId="61">
    <w:name w:val="Основной шрифт абзаца6"/>
    <w:uiPriority w:val="99"/>
    <w:rsid w:val="00010B70"/>
  </w:style>
  <w:style w:type="character" w:customStyle="1" w:styleId="WW-Absatz-Standardschriftart11111111111111111111111111111111111">
    <w:name w:val="WW-Absatz-Standardschriftart11111111111111111111111111111111111"/>
    <w:uiPriority w:val="99"/>
    <w:rsid w:val="00010B70"/>
  </w:style>
  <w:style w:type="character" w:customStyle="1" w:styleId="WW-Absatz-Standardschriftart111111111111111111111111111111111111">
    <w:name w:val="WW-Absatz-Standardschriftart111111111111111111111111111111111111"/>
    <w:uiPriority w:val="99"/>
    <w:rsid w:val="00010B70"/>
  </w:style>
  <w:style w:type="character" w:customStyle="1" w:styleId="51">
    <w:name w:val="Основной шрифт абзаца5"/>
    <w:uiPriority w:val="99"/>
    <w:rsid w:val="00010B70"/>
  </w:style>
  <w:style w:type="character" w:customStyle="1" w:styleId="41">
    <w:name w:val="Основной шрифт абзаца4"/>
    <w:uiPriority w:val="99"/>
    <w:rsid w:val="00010B70"/>
  </w:style>
  <w:style w:type="character" w:customStyle="1" w:styleId="WW-Absatz-Standardschriftart1111111111111111111111111111111111111">
    <w:name w:val="WW-Absatz-Standardschriftart1111111111111111111111111111111111111"/>
    <w:uiPriority w:val="99"/>
    <w:rsid w:val="00010B70"/>
  </w:style>
  <w:style w:type="character" w:customStyle="1" w:styleId="WW-Absatz-Standardschriftart11111111111111111111111111111111111111">
    <w:name w:val="WW-Absatz-Standardschriftart11111111111111111111111111111111111111"/>
    <w:uiPriority w:val="99"/>
    <w:rsid w:val="00010B70"/>
  </w:style>
  <w:style w:type="character" w:customStyle="1" w:styleId="WW-Absatz-Standardschriftart111111111111111111111111111111111111111">
    <w:name w:val="WW-Absatz-Standardschriftart111111111111111111111111111111111111111"/>
    <w:uiPriority w:val="99"/>
    <w:rsid w:val="00010B70"/>
  </w:style>
  <w:style w:type="character" w:customStyle="1" w:styleId="WW-Absatz-Standardschriftart1111111111111111111111111111111111111111">
    <w:name w:val="WW-Absatz-Standardschriftart1111111111111111111111111111111111111111"/>
    <w:uiPriority w:val="99"/>
    <w:rsid w:val="00010B70"/>
  </w:style>
  <w:style w:type="character" w:customStyle="1" w:styleId="WW-Absatz-Standardschriftart11111111111111111111111111111111111111111">
    <w:name w:val="WW-Absatz-Standardschriftart11111111111111111111111111111111111111111"/>
    <w:uiPriority w:val="99"/>
    <w:rsid w:val="00010B70"/>
  </w:style>
  <w:style w:type="character" w:customStyle="1" w:styleId="35">
    <w:name w:val="Основной шрифт абзаца3"/>
    <w:uiPriority w:val="99"/>
    <w:rsid w:val="00010B70"/>
  </w:style>
  <w:style w:type="character" w:customStyle="1" w:styleId="WW-Absatz-Standardschriftart111111111111111111111111111111111111111111">
    <w:name w:val="WW-Absatz-Standardschriftart111111111111111111111111111111111111111111"/>
    <w:uiPriority w:val="99"/>
    <w:rsid w:val="00010B70"/>
  </w:style>
  <w:style w:type="character" w:customStyle="1" w:styleId="WW-Absatz-Standardschriftart1111111111111111111111111111111111111111111">
    <w:name w:val="WW-Absatz-Standardschriftart1111111111111111111111111111111111111111111"/>
    <w:uiPriority w:val="99"/>
    <w:rsid w:val="00010B70"/>
  </w:style>
  <w:style w:type="character" w:customStyle="1" w:styleId="WW-Absatz-Standardschriftart11111111111111111111111111111111111111111111">
    <w:name w:val="WW-Absatz-Standardschriftart11111111111111111111111111111111111111111111"/>
    <w:uiPriority w:val="99"/>
    <w:rsid w:val="00010B70"/>
  </w:style>
  <w:style w:type="character" w:customStyle="1" w:styleId="29">
    <w:name w:val="Основной шрифт абзаца2"/>
    <w:uiPriority w:val="99"/>
    <w:rsid w:val="00010B70"/>
  </w:style>
  <w:style w:type="character" w:customStyle="1" w:styleId="WW-Absatz-Standardschriftart111111111111111111111111111111111111111111111">
    <w:name w:val="WW-Absatz-Standardschriftart111111111111111111111111111111111111111111111"/>
    <w:uiPriority w:val="99"/>
    <w:rsid w:val="00010B70"/>
  </w:style>
  <w:style w:type="character" w:customStyle="1" w:styleId="WW-Absatz-Standardschriftart1111111111111111111111111111111111111111111111">
    <w:name w:val="WW-Absatz-Standardschriftart1111111111111111111111111111111111111111111111"/>
    <w:uiPriority w:val="99"/>
    <w:rsid w:val="00010B70"/>
  </w:style>
  <w:style w:type="character" w:customStyle="1" w:styleId="WW-Absatz-Standardschriftart11111111111111111111111111111111111111111111111">
    <w:name w:val="WW-Absatz-Standardschriftart11111111111111111111111111111111111111111111111"/>
    <w:uiPriority w:val="99"/>
    <w:rsid w:val="00010B70"/>
  </w:style>
  <w:style w:type="character" w:customStyle="1" w:styleId="afffffe">
    <w:name w:val="Символ нумерации"/>
    <w:uiPriority w:val="99"/>
    <w:rsid w:val="00010B70"/>
  </w:style>
  <w:style w:type="paragraph" w:styleId="affffff">
    <w:name w:val="List"/>
    <w:basedOn w:val="affffc"/>
    <w:uiPriority w:val="99"/>
    <w:rsid w:val="00010B70"/>
    <w:pPr>
      <w:widowControl w:val="0"/>
      <w:suppressAutoHyphens/>
    </w:pPr>
    <w:rPr>
      <w:rFonts w:ascii="Arial" w:hAnsi="Arial"/>
      <w:spacing w:val="-10"/>
      <w:kern w:val="1"/>
      <w:sz w:val="20"/>
      <w:lang w:eastAsia="ar-SA"/>
    </w:rPr>
  </w:style>
  <w:style w:type="paragraph" w:customStyle="1" w:styleId="71">
    <w:name w:val="Название7"/>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72">
    <w:name w:val="Указатель7"/>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62">
    <w:name w:val="Название6"/>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63">
    <w:name w:val="Указатель6"/>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52">
    <w:name w:val="Название5"/>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53">
    <w:name w:val="Указатель5"/>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42">
    <w:name w:val="Название4"/>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43">
    <w:name w:val="Указатель4"/>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36">
    <w:name w:val="Название3"/>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37">
    <w:name w:val="Указатель3"/>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2a">
    <w:name w:val="Название2"/>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2b">
    <w:name w:val="Указатель2"/>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16">
    <w:name w:val="Название1"/>
    <w:basedOn w:val="a0"/>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17">
    <w:name w:val="Указатель1"/>
    <w:basedOn w:val="a0"/>
    <w:uiPriority w:val="99"/>
    <w:rsid w:val="00010B70"/>
    <w:pPr>
      <w:suppressLineNumbers/>
      <w:suppressAutoHyphens/>
      <w:autoSpaceDE/>
      <w:autoSpaceDN/>
      <w:adjustRightInd/>
    </w:pPr>
    <w:rPr>
      <w:rFonts w:cs="Times New Roman"/>
      <w:spacing w:val="-10"/>
      <w:kern w:val="1"/>
      <w:sz w:val="20"/>
      <w:szCs w:val="24"/>
      <w:lang w:eastAsia="ar-SA"/>
    </w:rPr>
  </w:style>
  <w:style w:type="paragraph" w:styleId="affffff0">
    <w:name w:val="Title"/>
    <w:basedOn w:val="ad"/>
    <w:next w:val="affffff1"/>
    <w:link w:val="affffff2"/>
    <w:uiPriority w:val="99"/>
    <w:qFormat/>
    <w:locked/>
    <w:rsid w:val="00010B70"/>
    <w:pPr>
      <w:keepNext/>
      <w:suppressAutoHyphens/>
      <w:autoSpaceDE/>
      <w:autoSpaceDN/>
      <w:adjustRightInd/>
      <w:spacing w:before="240" w:after="120"/>
      <w:jc w:val="left"/>
    </w:pPr>
    <w:rPr>
      <w:rFonts w:cs="Andale Sans UI"/>
      <w:b w:val="0"/>
      <w:bCs w:val="0"/>
      <w:color w:val="auto"/>
      <w:spacing w:val="-10"/>
      <w:kern w:val="1"/>
      <w:sz w:val="28"/>
      <w:szCs w:val="28"/>
      <w:shd w:val="clear" w:color="auto" w:fill="auto"/>
      <w:lang w:eastAsia="ar-SA"/>
    </w:rPr>
  </w:style>
  <w:style w:type="character" w:customStyle="1" w:styleId="affffff2">
    <w:name w:val="Название Знак"/>
    <w:basedOn w:val="a1"/>
    <w:link w:val="affffff0"/>
    <w:uiPriority w:val="99"/>
    <w:locked/>
    <w:rsid w:val="00010B70"/>
    <w:rPr>
      <w:rFonts w:ascii="Arial" w:hAnsi="Arial" w:cs="Andale Sans UI"/>
      <w:spacing w:val="-10"/>
      <w:kern w:val="1"/>
      <w:sz w:val="28"/>
      <w:szCs w:val="28"/>
      <w:lang w:eastAsia="ar-SA" w:bidi="ar-SA"/>
    </w:rPr>
  </w:style>
  <w:style w:type="paragraph" w:styleId="affffff1">
    <w:name w:val="Subtitle"/>
    <w:basedOn w:val="ad"/>
    <w:next w:val="affffc"/>
    <w:link w:val="affffff3"/>
    <w:uiPriority w:val="99"/>
    <w:qFormat/>
    <w:locked/>
    <w:rsid w:val="00010B70"/>
    <w:pPr>
      <w:keepNext/>
      <w:suppressAutoHyphens/>
      <w:autoSpaceDE/>
      <w:autoSpaceDN/>
      <w:adjustRightInd/>
      <w:spacing w:before="240" w:after="120"/>
      <w:jc w:val="center"/>
    </w:pPr>
    <w:rPr>
      <w:rFonts w:cs="Andale Sans UI"/>
      <w:b w:val="0"/>
      <w:bCs w:val="0"/>
      <w:i/>
      <w:iCs/>
      <w:color w:val="auto"/>
      <w:spacing w:val="-10"/>
      <w:kern w:val="1"/>
      <w:sz w:val="28"/>
      <w:szCs w:val="28"/>
      <w:shd w:val="clear" w:color="auto" w:fill="auto"/>
      <w:lang w:eastAsia="ar-SA"/>
    </w:rPr>
  </w:style>
  <w:style w:type="character" w:customStyle="1" w:styleId="affffff3">
    <w:name w:val="Подзаголовок Знак"/>
    <w:basedOn w:val="a1"/>
    <w:link w:val="affffff1"/>
    <w:uiPriority w:val="99"/>
    <w:locked/>
    <w:rsid w:val="00010B70"/>
    <w:rPr>
      <w:rFonts w:ascii="Arial" w:hAnsi="Arial" w:cs="Andale Sans UI"/>
      <w:i/>
      <w:iCs/>
      <w:spacing w:val="-10"/>
      <w:kern w:val="1"/>
      <w:sz w:val="28"/>
      <w:szCs w:val="28"/>
      <w:lang w:eastAsia="ar-SA" w:bidi="ar-SA"/>
    </w:rPr>
  </w:style>
  <w:style w:type="paragraph" w:customStyle="1" w:styleId="affffff4">
    <w:name w:val="Заголовок таблицы"/>
    <w:basedOn w:val="afffffc"/>
    <w:uiPriority w:val="99"/>
    <w:rsid w:val="00010B70"/>
    <w:pPr>
      <w:jc w:val="center"/>
    </w:pPr>
    <w:rPr>
      <w:rFonts w:ascii="Arial" w:hAnsi="Arial"/>
      <w:b/>
      <w:bCs/>
      <w:spacing w:val="-10"/>
      <w:sz w:val="20"/>
      <w:lang w:eastAsia="ar-SA"/>
    </w:rPr>
  </w:style>
  <w:style w:type="character" w:customStyle="1" w:styleId="18">
    <w:name w:val="Верхний колонтитул Знак1"/>
    <w:uiPriority w:val="99"/>
    <w:rsid w:val="00010B70"/>
    <w:rPr>
      <w:rFonts w:ascii="Arial" w:hAnsi="Arial"/>
      <w:spacing w:val="-10"/>
      <w:kern w:val="1"/>
      <w:sz w:val="24"/>
      <w:lang w:val="ru-RU" w:eastAsia="ar-SA" w:bidi="ar-SA"/>
    </w:rPr>
  </w:style>
  <w:style w:type="paragraph" w:customStyle="1" w:styleId="affffff5">
    <w:name w:val="Текст в заданном формате"/>
    <w:basedOn w:val="a0"/>
    <w:uiPriority w:val="99"/>
    <w:rsid w:val="00010B70"/>
    <w:pPr>
      <w:suppressAutoHyphens/>
      <w:autoSpaceDE/>
      <w:autoSpaceDN/>
      <w:adjustRightInd/>
    </w:pPr>
    <w:rPr>
      <w:rFonts w:cs="Times New Roman"/>
      <w:spacing w:val="-10"/>
      <w:kern w:val="1"/>
      <w:sz w:val="20"/>
      <w:szCs w:val="20"/>
    </w:rPr>
  </w:style>
  <w:style w:type="paragraph" w:customStyle="1" w:styleId="19">
    <w:name w:val="Красная строка1"/>
    <w:basedOn w:val="affffc"/>
    <w:uiPriority w:val="99"/>
    <w:rsid w:val="00010B70"/>
    <w:pPr>
      <w:widowControl w:val="0"/>
      <w:suppressAutoHyphens/>
      <w:ind w:firstLine="283"/>
    </w:pPr>
    <w:rPr>
      <w:rFonts w:ascii="Arial" w:hAnsi="Arial"/>
      <w:spacing w:val="-10"/>
      <w:kern w:val="1"/>
      <w:sz w:val="20"/>
      <w:lang w:eastAsia="ar-SA"/>
    </w:rPr>
  </w:style>
  <w:style w:type="paragraph" w:customStyle="1" w:styleId="WW-TableContents123456789">
    <w:name w:val="WW-Table Contents123456789"/>
    <w:basedOn w:val="a0"/>
    <w:uiPriority w:val="99"/>
    <w:rsid w:val="00010B70"/>
    <w:pPr>
      <w:suppressAutoHyphens/>
      <w:autoSpaceDE/>
      <w:autoSpaceDN/>
      <w:adjustRightInd/>
    </w:pPr>
    <w:rPr>
      <w:rFonts w:cs="Times New Roman"/>
      <w:spacing w:val="-10"/>
      <w:kern w:val="1"/>
      <w:sz w:val="20"/>
      <w:szCs w:val="24"/>
      <w:lang w:eastAsia="ar-SA"/>
    </w:rPr>
  </w:style>
  <w:style w:type="paragraph" w:customStyle="1" w:styleId="240">
    <w:name w:val="Основной текст 24"/>
    <w:basedOn w:val="a0"/>
    <w:uiPriority w:val="99"/>
    <w:rsid w:val="00010B70"/>
    <w:pPr>
      <w:suppressAutoHyphens/>
      <w:autoSpaceDN/>
      <w:adjustRightInd/>
      <w:jc w:val="center"/>
    </w:pPr>
    <w:rPr>
      <w:rFonts w:ascii="Arial Narrow" w:hAnsi="Arial Narrow" w:cs="Arial Narrow"/>
      <w:b/>
      <w:kern w:val="1"/>
      <w:sz w:val="18"/>
      <w:szCs w:val="20"/>
    </w:rPr>
  </w:style>
  <w:style w:type="paragraph" w:customStyle="1" w:styleId="LO-Normal1">
    <w:name w:val="LO-Normal1"/>
    <w:uiPriority w:val="99"/>
    <w:rsid w:val="00010B70"/>
    <w:pPr>
      <w:suppressAutoHyphens/>
      <w:autoSpaceDE w:val="0"/>
    </w:pPr>
    <w:rPr>
      <w:color w:val="000000"/>
      <w:kern w:val="1"/>
      <w:sz w:val="24"/>
      <w:szCs w:val="24"/>
      <w:lang w:eastAsia="zh-CN"/>
    </w:rPr>
  </w:style>
  <w:style w:type="paragraph" w:customStyle="1" w:styleId="affffff6">
    <w:name w:val="?сновной текст"/>
    <w:basedOn w:val="a0"/>
    <w:next w:val="a0"/>
    <w:uiPriority w:val="99"/>
    <w:rsid w:val="00010B70"/>
    <w:pPr>
      <w:suppressAutoHyphens/>
      <w:autoSpaceDE/>
      <w:autoSpaceDN/>
      <w:adjustRightInd/>
      <w:spacing w:after="117"/>
    </w:pPr>
    <w:rPr>
      <w:rFonts w:ascii="Nimbus Roman No9 L" w:hAnsi="Nimbus Roman No9 L" w:cs="Nimbus Roman No9 L"/>
      <w:kern w:val="1"/>
      <w:sz w:val="24"/>
      <w:szCs w:val="24"/>
    </w:rPr>
  </w:style>
  <w:style w:type="character" w:customStyle="1" w:styleId="affffff7">
    <w:name w:val="Основной текст + Полужирный"/>
    <w:uiPriority w:val="99"/>
    <w:rsid w:val="00010B70"/>
    <w:rPr>
      <w:b/>
      <w:spacing w:val="10"/>
      <w:sz w:val="25"/>
      <w:lang w:eastAsia="ar-SA" w:bidi="ar-SA"/>
    </w:rPr>
  </w:style>
  <w:style w:type="paragraph" w:customStyle="1" w:styleId="Standard">
    <w:name w:val="Standard"/>
    <w:uiPriority w:val="99"/>
    <w:rsid w:val="00010B70"/>
    <w:pPr>
      <w:widowControl w:val="0"/>
      <w:suppressAutoHyphens/>
      <w:textAlignment w:val="baseline"/>
    </w:pPr>
    <w:rPr>
      <w:kern w:val="1"/>
      <w:sz w:val="24"/>
      <w:szCs w:val="24"/>
      <w:lang w:eastAsia="ar-SA"/>
    </w:rPr>
  </w:style>
  <w:style w:type="character" w:customStyle="1" w:styleId="Subst">
    <w:name w:val="Subst"/>
    <w:uiPriority w:val="99"/>
    <w:rsid w:val="00010B70"/>
    <w:rPr>
      <w:b/>
      <w:i/>
    </w:rPr>
  </w:style>
  <w:style w:type="paragraph" w:customStyle="1" w:styleId="WW-TableContents1">
    <w:name w:val="WW-Table Contents1"/>
    <w:basedOn w:val="a0"/>
    <w:uiPriority w:val="99"/>
    <w:rsid w:val="00010B70"/>
    <w:pPr>
      <w:suppressAutoHyphens/>
      <w:autoSpaceDE/>
      <w:autoSpaceDN/>
      <w:adjustRightInd/>
    </w:pPr>
    <w:rPr>
      <w:rFonts w:ascii="Times New Roman" w:hAnsi="Times New Roman" w:cs="Times New Roman"/>
      <w:kern w:val="1"/>
      <w:sz w:val="24"/>
      <w:szCs w:val="24"/>
      <w:lang w:eastAsia="ar-SA"/>
    </w:rPr>
  </w:style>
  <w:style w:type="paragraph" w:customStyle="1" w:styleId="211">
    <w:name w:val="Основной текст 21"/>
    <w:basedOn w:val="a0"/>
    <w:uiPriority w:val="99"/>
    <w:rsid w:val="00010B70"/>
    <w:pPr>
      <w:suppressAutoHyphens/>
      <w:autoSpaceDE/>
      <w:autoSpaceDN/>
      <w:adjustRightInd/>
      <w:jc w:val="both"/>
    </w:pPr>
    <w:rPr>
      <w:rFonts w:ascii="Times New Roman" w:hAnsi="Times New Roman" w:cs="Times New Roman"/>
      <w:kern w:val="1"/>
      <w:sz w:val="28"/>
      <w:szCs w:val="24"/>
      <w:lang w:eastAsia="ar-SA"/>
    </w:rPr>
  </w:style>
  <w:style w:type="character" w:customStyle="1" w:styleId="apple-style-span">
    <w:name w:val="apple-style-span"/>
    <w:basedOn w:val="29"/>
    <w:uiPriority w:val="99"/>
    <w:rsid w:val="00010B70"/>
    <w:rPr>
      <w:rFonts w:cs="Times New Roman"/>
    </w:rPr>
  </w:style>
  <w:style w:type="paragraph" w:customStyle="1" w:styleId="ReportTab">
    <w:name w:val="Report_Tab"/>
    <w:basedOn w:val="a0"/>
    <w:uiPriority w:val="99"/>
    <w:rsid w:val="00010B70"/>
    <w:pPr>
      <w:suppressAutoHyphens/>
      <w:autoSpaceDE/>
      <w:autoSpaceDN/>
      <w:adjustRightInd/>
    </w:pPr>
    <w:rPr>
      <w:rFonts w:ascii="Times New Roman" w:hAnsi="Times New Roman" w:cs="Times New Roman"/>
      <w:kern w:val="1"/>
      <w:sz w:val="24"/>
      <w:szCs w:val="24"/>
    </w:rPr>
  </w:style>
  <w:style w:type="paragraph" w:customStyle="1" w:styleId="affffff8">
    <w:name w:val="осн"/>
    <w:basedOn w:val="a0"/>
    <w:uiPriority w:val="99"/>
    <w:rsid w:val="00010B70"/>
    <w:pPr>
      <w:suppressAutoHyphens/>
      <w:autoSpaceDE/>
      <w:autoSpaceDN/>
      <w:adjustRightInd/>
      <w:spacing w:after="240" w:line="264" w:lineRule="auto"/>
    </w:pPr>
    <w:rPr>
      <w:rFonts w:cs="Times New Roman"/>
      <w:kern w:val="1"/>
      <w:sz w:val="24"/>
      <w:szCs w:val="20"/>
    </w:rPr>
  </w:style>
  <w:style w:type="character" w:customStyle="1" w:styleId="1a">
    <w:name w:val="Знак сноски1"/>
    <w:uiPriority w:val="99"/>
    <w:rsid w:val="00010B70"/>
    <w:rPr>
      <w:vertAlign w:val="superscript"/>
    </w:rPr>
  </w:style>
  <w:style w:type="paragraph" w:customStyle="1" w:styleId="af70">
    <w:name w:val="af7"/>
    <w:basedOn w:val="a0"/>
    <w:uiPriority w:val="99"/>
    <w:rsid w:val="00010B70"/>
    <w:pPr>
      <w:widowControl/>
      <w:autoSpaceDE/>
      <w:autoSpaceDN/>
      <w:adjustRightInd/>
      <w:spacing w:before="100" w:after="100"/>
    </w:pPr>
    <w:rPr>
      <w:rFonts w:ascii="Times New Roman" w:hAnsi="Times New Roman" w:cs="Times New Roman"/>
      <w:spacing w:val="-6"/>
      <w:kern w:val="1"/>
      <w:sz w:val="24"/>
      <w:szCs w:val="24"/>
      <w:lang w:eastAsia="ar-SA"/>
    </w:rPr>
  </w:style>
  <w:style w:type="character" w:customStyle="1" w:styleId="1b">
    <w:name w:val="Основной текст Знак1"/>
    <w:uiPriority w:val="99"/>
    <w:rsid w:val="00010B70"/>
    <w:rPr>
      <w:rFonts w:ascii="Times New Roman" w:hAnsi="Times New Roman"/>
      <w:sz w:val="25"/>
      <w:u w:val="none"/>
    </w:rPr>
  </w:style>
  <w:style w:type="character" w:customStyle="1" w:styleId="12pt">
    <w:name w:val="Основной текст + 12 pt"/>
    <w:uiPriority w:val="99"/>
    <w:rsid w:val="00010B70"/>
    <w:rPr>
      <w:rFonts w:ascii="Times New Roman" w:hAnsi="Times New Roman"/>
      <w:spacing w:val="1"/>
      <w:sz w:val="24"/>
      <w:u w:val="none"/>
    </w:rPr>
  </w:style>
  <w:style w:type="character" w:customStyle="1" w:styleId="81">
    <w:name w:val="Основной шрифт абзаца8"/>
    <w:uiPriority w:val="99"/>
    <w:rsid w:val="00010B70"/>
  </w:style>
  <w:style w:type="character" w:customStyle="1" w:styleId="73">
    <w:name w:val="Основной шрифт абзаца7"/>
    <w:uiPriority w:val="99"/>
    <w:rsid w:val="00010B70"/>
  </w:style>
  <w:style w:type="character" w:customStyle="1" w:styleId="affffff9">
    <w:name w:val="Маркеры списка"/>
    <w:uiPriority w:val="99"/>
    <w:rsid w:val="00010B70"/>
    <w:rPr>
      <w:rFonts w:ascii="OpenSymbol" w:hAnsi="OpenSymbol"/>
    </w:rPr>
  </w:style>
  <w:style w:type="paragraph" w:customStyle="1" w:styleId="91">
    <w:name w:val="Название9"/>
    <w:basedOn w:val="a0"/>
    <w:uiPriority w:val="99"/>
    <w:rsid w:val="00010B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92">
    <w:name w:val="Указатель9"/>
    <w:basedOn w:val="a0"/>
    <w:uiPriority w:val="99"/>
    <w:rsid w:val="00010B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82">
    <w:name w:val="Название8"/>
    <w:basedOn w:val="a0"/>
    <w:uiPriority w:val="99"/>
    <w:rsid w:val="00010B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83">
    <w:name w:val="Указатель8"/>
    <w:basedOn w:val="a0"/>
    <w:uiPriority w:val="99"/>
    <w:rsid w:val="00010B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FR4">
    <w:name w:val="FR4"/>
    <w:uiPriority w:val="99"/>
    <w:rsid w:val="00010B70"/>
    <w:pPr>
      <w:widowControl w:val="0"/>
      <w:suppressAutoHyphens/>
      <w:overflowPunct w:val="0"/>
      <w:autoSpaceDE w:val="0"/>
      <w:jc w:val="right"/>
      <w:textAlignment w:val="baseline"/>
    </w:pPr>
    <w:rPr>
      <w:rFonts w:ascii="MS Mincho" w:eastAsia="MS Mincho" w:hAnsi="MS Mincho" w:cs="MS Mincho"/>
      <w:kern w:val="1"/>
      <w:sz w:val="12"/>
      <w:szCs w:val="12"/>
      <w:lang w:eastAsia="ar-SA"/>
    </w:rPr>
  </w:style>
  <w:style w:type="paragraph" w:customStyle="1" w:styleId="TableContents">
    <w:name w:val="Table Contents"/>
    <w:basedOn w:val="Standard"/>
    <w:uiPriority w:val="99"/>
    <w:rsid w:val="00010B70"/>
    <w:pPr>
      <w:widowControl/>
      <w:suppressLineNumbers/>
    </w:pPr>
  </w:style>
  <w:style w:type="paragraph" w:customStyle="1" w:styleId="Textbody">
    <w:name w:val="Text body"/>
    <w:basedOn w:val="Standard"/>
    <w:uiPriority w:val="99"/>
    <w:rsid w:val="00010B70"/>
    <w:pPr>
      <w:widowControl/>
      <w:spacing w:line="360" w:lineRule="auto"/>
      <w:jc w:val="both"/>
    </w:pPr>
    <w:rPr>
      <w:sz w:val="28"/>
    </w:rPr>
  </w:style>
  <w:style w:type="paragraph" w:customStyle="1" w:styleId="WW-Normal">
    <w:name w:val="WW-Normal"/>
    <w:uiPriority w:val="99"/>
    <w:rsid w:val="00010B70"/>
    <w:pPr>
      <w:suppressAutoHyphens/>
      <w:autoSpaceDE w:val="0"/>
    </w:pPr>
    <w:rPr>
      <w:color w:val="000000"/>
      <w:kern w:val="1"/>
      <w:sz w:val="24"/>
      <w:szCs w:val="24"/>
      <w:lang w:eastAsia="ar-SA"/>
    </w:rPr>
  </w:style>
  <w:style w:type="character" w:customStyle="1" w:styleId="150">
    <w:name w:val="Основной шрифт абзаца15"/>
    <w:uiPriority w:val="99"/>
    <w:rsid w:val="00010B70"/>
  </w:style>
  <w:style w:type="character" w:customStyle="1" w:styleId="140">
    <w:name w:val="Основной шрифт абзаца14"/>
    <w:uiPriority w:val="99"/>
    <w:rsid w:val="00010B70"/>
  </w:style>
  <w:style w:type="character" w:customStyle="1" w:styleId="130">
    <w:name w:val="Основной шрифт абзаца13"/>
    <w:uiPriority w:val="99"/>
    <w:rsid w:val="00010B70"/>
  </w:style>
  <w:style w:type="character" w:customStyle="1" w:styleId="120">
    <w:name w:val="Основной шрифт абзаца12"/>
    <w:uiPriority w:val="99"/>
    <w:rsid w:val="00010B70"/>
  </w:style>
  <w:style w:type="character" w:customStyle="1" w:styleId="118">
    <w:name w:val="Основной шрифт абзаца11"/>
    <w:uiPriority w:val="99"/>
    <w:rsid w:val="00010B70"/>
  </w:style>
  <w:style w:type="character" w:customStyle="1" w:styleId="WW-Absatz-Standardschriftart111111111111111111111111111111111111111111111111">
    <w:name w:val="WW-Absatz-Standardschriftart111111111111111111111111111111111111111111111111"/>
    <w:uiPriority w:val="99"/>
    <w:rsid w:val="00010B70"/>
  </w:style>
  <w:style w:type="character" w:customStyle="1" w:styleId="WW-Absatz-Standardschriftart1111111111111111111111111111111111111111111111111">
    <w:name w:val="WW-Absatz-Standardschriftart1111111111111111111111111111111111111111111111111"/>
    <w:uiPriority w:val="99"/>
    <w:rsid w:val="00010B70"/>
  </w:style>
  <w:style w:type="character" w:customStyle="1" w:styleId="WW-Absatz-Standardschriftart11111111111111111111111111111111111111111111111111">
    <w:name w:val="WW-Absatz-Standardschriftart11111111111111111111111111111111111111111111111111"/>
    <w:uiPriority w:val="99"/>
    <w:rsid w:val="00010B70"/>
  </w:style>
  <w:style w:type="character" w:customStyle="1" w:styleId="WW-Absatz-Standardschriftart111111111111111111111111111111111111111111111111111">
    <w:name w:val="WW-Absatz-Standardschriftart111111111111111111111111111111111111111111111111111"/>
    <w:uiPriority w:val="99"/>
    <w:rsid w:val="00010B70"/>
  </w:style>
  <w:style w:type="character" w:customStyle="1" w:styleId="WW-Absatz-Standardschriftart1111111111111111111111111111111111111111111111111111">
    <w:name w:val="WW-Absatz-Standardschriftart1111111111111111111111111111111111111111111111111111"/>
    <w:uiPriority w:val="99"/>
    <w:rsid w:val="00010B70"/>
  </w:style>
  <w:style w:type="character" w:customStyle="1" w:styleId="100">
    <w:name w:val="Основной шрифт абзаца10"/>
    <w:uiPriority w:val="99"/>
    <w:rsid w:val="00010B70"/>
  </w:style>
  <w:style w:type="character" w:customStyle="1" w:styleId="WW-Absatz-Standardschriftart11111111111111111111111111111111111111111111111111111">
    <w:name w:val="WW-Absatz-Standardschriftart11111111111111111111111111111111111111111111111111111"/>
    <w:uiPriority w:val="99"/>
    <w:rsid w:val="00010B70"/>
  </w:style>
  <w:style w:type="character" w:customStyle="1" w:styleId="WW-Absatz-Standardschriftart111111111111111111111111111111111111111111111111111111">
    <w:name w:val="WW-Absatz-Standardschriftart111111111111111111111111111111111111111111111111111111"/>
    <w:uiPriority w:val="99"/>
    <w:rsid w:val="00010B70"/>
  </w:style>
  <w:style w:type="character" w:customStyle="1" w:styleId="WW-Absatz-Standardschriftart1111111111111111111111111111111111111111111111111111111">
    <w:name w:val="WW-Absatz-Standardschriftart1111111111111111111111111111111111111111111111111111111"/>
    <w:uiPriority w:val="99"/>
    <w:rsid w:val="00010B70"/>
  </w:style>
  <w:style w:type="character" w:customStyle="1" w:styleId="WW-Absatz-Standardschriftart11111111111111111111111111111111111111111111111111111111">
    <w:name w:val="WW-Absatz-Standardschriftart11111111111111111111111111111111111111111111111111111111"/>
    <w:uiPriority w:val="99"/>
    <w:rsid w:val="00010B70"/>
  </w:style>
  <w:style w:type="character" w:customStyle="1" w:styleId="WW-Absatz-Standardschriftart111111111111111111111111111111111111111111111111111111111">
    <w:name w:val="WW-Absatz-Standardschriftart111111111111111111111111111111111111111111111111111111111"/>
    <w:uiPriority w:val="99"/>
    <w:rsid w:val="00010B70"/>
  </w:style>
  <w:style w:type="character" w:customStyle="1" w:styleId="WW-Absatz-Standardschriftart1111111111111111111111111111111111111111111111111111111111">
    <w:name w:val="WW-Absatz-Standardschriftart1111111111111111111111111111111111111111111111111111111111"/>
    <w:uiPriority w:val="99"/>
    <w:rsid w:val="00010B70"/>
  </w:style>
  <w:style w:type="character" w:customStyle="1" w:styleId="WW-Absatz-Standardschriftart11111111111111111111111111111111111111111111111111111111111">
    <w:name w:val="WW-Absatz-Standardschriftart11111111111111111111111111111111111111111111111111111111111"/>
    <w:uiPriority w:val="99"/>
    <w:rsid w:val="00010B70"/>
  </w:style>
  <w:style w:type="character" w:customStyle="1" w:styleId="WW-Absatz-Standardschriftart111111111111111111111111111111111111111111111111111111111111">
    <w:name w:val="WW-Absatz-Standardschriftart111111111111111111111111111111111111111111111111111111111111"/>
    <w:uiPriority w:val="99"/>
    <w:rsid w:val="00010B70"/>
  </w:style>
  <w:style w:type="character" w:customStyle="1" w:styleId="WW-Absatz-Standardschriftart1111111111111111111111111111111111111111111111111111111111111">
    <w:name w:val="WW-Absatz-Standardschriftart1111111111111111111111111111111111111111111111111111111111111"/>
    <w:uiPriority w:val="99"/>
    <w:rsid w:val="00010B70"/>
  </w:style>
  <w:style w:type="character" w:customStyle="1" w:styleId="WW-Absatz-Standardschriftart11111111111111111111111111111111111111111111111111111111111111">
    <w:name w:val="WW-Absatz-Standardschriftart11111111111111111111111111111111111111111111111111111111111111"/>
    <w:uiPriority w:val="99"/>
    <w:rsid w:val="00010B70"/>
  </w:style>
  <w:style w:type="character" w:customStyle="1" w:styleId="WW-Absatz-Standardschriftart111111111111111111111111111111111111111111111111111111111111111">
    <w:name w:val="WW-Absatz-Standardschriftart111111111111111111111111111111111111111111111111111111111111111"/>
    <w:uiPriority w:val="99"/>
    <w:rsid w:val="00010B70"/>
  </w:style>
  <w:style w:type="character" w:customStyle="1" w:styleId="WW-Absatz-Standardschriftart1111111111111111111111111111111111111111111111111111111111111111">
    <w:name w:val="WW-Absatz-Standardschriftart1111111111111111111111111111111111111111111111111111111111111111"/>
    <w:uiPriority w:val="99"/>
    <w:rsid w:val="00010B70"/>
  </w:style>
  <w:style w:type="character" w:customStyle="1" w:styleId="WW-Absatz-Standardschriftart11111111111111111111111111111111111111111111111111111111111111111">
    <w:name w:val="WW-Absatz-Standardschriftart11111111111111111111111111111111111111111111111111111111111111111"/>
    <w:uiPriority w:val="99"/>
    <w:rsid w:val="00010B70"/>
  </w:style>
  <w:style w:type="character" w:customStyle="1" w:styleId="WW-Absatz-Standardschriftart111111111111111111111111111111111111111111111111111111111111111111">
    <w:name w:val="WW-Absatz-Standardschriftart111111111111111111111111111111111111111111111111111111111111111111"/>
    <w:uiPriority w:val="99"/>
    <w:rsid w:val="00010B70"/>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010B70"/>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010B70"/>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010B70"/>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010B70"/>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010B70"/>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010B70"/>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010B70"/>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010B70"/>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010B70"/>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010B70"/>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010B70"/>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010B70"/>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010B70"/>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010B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010B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010B70"/>
  </w:style>
  <w:style w:type="character" w:customStyle="1" w:styleId="93">
    <w:name w:val="Основной шрифт абзаца9"/>
    <w:uiPriority w:val="99"/>
    <w:rsid w:val="00010B70"/>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010B70"/>
  </w:style>
  <w:style w:type="character" w:customStyle="1" w:styleId="WW8Num2z0">
    <w:name w:val="WW8Num2z0"/>
    <w:uiPriority w:val="99"/>
    <w:rsid w:val="00010B70"/>
    <w:rPr>
      <w:rFonts w:ascii="OpenSymbol" w:hAnsi="OpenSymbol"/>
      <w:sz w:val="18"/>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uiPriority w:val="99"/>
    <w:rsid w:val="00010B70"/>
  </w:style>
  <w:style w:type="character" w:customStyle="1" w:styleId="affffffa">
    <w:name w:val="Символ сноски"/>
    <w:uiPriority w:val="99"/>
    <w:rsid w:val="00010B70"/>
  </w:style>
  <w:style w:type="character" w:customStyle="1" w:styleId="2c">
    <w:name w:val="Знак сноски2"/>
    <w:uiPriority w:val="99"/>
    <w:rsid w:val="00010B70"/>
    <w:rPr>
      <w:vertAlign w:val="superscript"/>
    </w:rPr>
  </w:style>
  <w:style w:type="character" w:customStyle="1" w:styleId="affffffb">
    <w:name w:val="Без интервала Знак"/>
    <w:uiPriority w:val="99"/>
    <w:rsid w:val="00010B70"/>
    <w:rPr>
      <w:rFonts w:ascii="Calibri" w:hAnsi="Calibri"/>
      <w:sz w:val="22"/>
    </w:rPr>
  </w:style>
  <w:style w:type="character" w:customStyle="1" w:styleId="38">
    <w:name w:val="Знак сноски3"/>
    <w:uiPriority w:val="99"/>
    <w:rsid w:val="00010B70"/>
    <w:rPr>
      <w:vertAlign w:val="superscript"/>
    </w:rPr>
  </w:style>
  <w:style w:type="paragraph" w:customStyle="1" w:styleId="160">
    <w:name w:val="Название16"/>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61">
    <w:name w:val="Указатель16"/>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51">
    <w:name w:val="Название15"/>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52">
    <w:name w:val="Указатель15"/>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41">
    <w:name w:val="Название14"/>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42">
    <w:name w:val="Указатель14"/>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31">
    <w:name w:val="Название13"/>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32">
    <w:name w:val="Указатель13"/>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21">
    <w:name w:val="Название12"/>
    <w:basedOn w:val="a0"/>
    <w:uiPriority w:val="99"/>
    <w:rsid w:val="00010B70"/>
    <w:pPr>
      <w:suppressLineNumbers/>
      <w:suppressAutoHyphens/>
      <w:autoSpaceDE/>
      <w:autoSpaceDN/>
      <w:adjustRightInd/>
      <w:spacing w:before="120" w:after="120"/>
    </w:pPr>
    <w:rPr>
      <w:rFonts w:cs="Tahoma"/>
      <w:i/>
      <w:iCs/>
      <w:kern w:val="1"/>
      <w:sz w:val="24"/>
      <w:szCs w:val="24"/>
      <w:lang w:eastAsia="ar-SA"/>
    </w:rPr>
  </w:style>
  <w:style w:type="paragraph" w:customStyle="1" w:styleId="122">
    <w:name w:val="Указатель12"/>
    <w:basedOn w:val="a0"/>
    <w:uiPriority w:val="99"/>
    <w:rsid w:val="00010B70"/>
    <w:pPr>
      <w:suppressLineNumbers/>
      <w:suppressAutoHyphens/>
      <w:autoSpaceDE/>
      <w:autoSpaceDN/>
      <w:adjustRightInd/>
    </w:pPr>
    <w:rPr>
      <w:rFonts w:cs="Tahoma"/>
      <w:kern w:val="1"/>
      <w:sz w:val="20"/>
      <w:szCs w:val="24"/>
      <w:lang w:eastAsia="ar-SA"/>
    </w:rPr>
  </w:style>
  <w:style w:type="paragraph" w:customStyle="1" w:styleId="119">
    <w:name w:val="Название11"/>
    <w:basedOn w:val="a0"/>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1a">
    <w:name w:val="Указатель11"/>
    <w:basedOn w:val="a0"/>
    <w:uiPriority w:val="99"/>
    <w:rsid w:val="00010B70"/>
    <w:pPr>
      <w:suppressLineNumbers/>
      <w:suppressAutoHyphens/>
      <w:autoSpaceDE/>
      <w:autoSpaceDN/>
      <w:adjustRightInd/>
    </w:pPr>
    <w:rPr>
      <w:rFonts w:cs="Times New Roman"/>
      <w:kern w:val="1"/>
      <w:sz w:val="20"/>
      <w:szCs w:val="24"/>
      <w:lang w:eastAsia="ar-SA"/>
    </w:rPr>
  </w:style>
  <w:style w:type="paragraph" w:customStyle="1" w:styleId="101">
    <w:name w:val="Название10"/>
    <w:basedOn w:val="a0"/>
    <w:uiPriority w:val="99"/>
    <w:rsid w:val="00010B70"/>
    <w:pPr>
      <w:suppressLineNumbers/>
      <w:suppressAutoHyphens/>
      <w:autoSpaceDE/>
      <w:autoSpaceDN/>
      <w:adjustRightInd/>
      <w:spacing w:before="120" w:after="120"/>
    </w:pPr>
    <w:rPr>
      <w:rFonts w:cs="DejaVu Sans Condensed"/>
      <w:i/>
      <w:iCs/>
      <w:kern w:val="1"/>
      <w:sz w:val="20"/>
      <w:szCs w:val="24"/>
      <w:lang w:eastAsia="ar-SA"/>
    </w:rPr>
  </w:style>
  <w:style w:type="paragraph" w:customStyle="1" w:styleId="102">
    <w:name w:val="Указатель10"/>
    <w:basedOn w:val="a0"/>
    <w:uiPriority w:val="99"/>
    <w:rsid w:val="00010B70"/>
    <w:pPr>
      <w:suppressLineNumbers/>
      <w:suppressAutoHyphens/>
      <w:autoSpaceDE/>
      <w:autoSpaceDN/>
      <w:adjustRightInd/>
    </w:pPr>
    <w:rPr>
      <w:rFonts w:cs="DejaVu Sans Condensed"/>
      <w:kern w:val="1"/>
      <w:sz w:val="20"/>
      <w:szCs w:val="24"/>
      <w:lang w:eastAsia="ar-SA"/>
    </w:rPr>
  </w:style>
  <w:style w:type="paragraph" w:customStyle="1" w:styleId="S">
    <w:name w:val="S_Обычный"/>
    <w:basedOn w:val="a0"/>
    <w:uiPriority w:val="99"/>
    <w:rsid w:val="00010B70"/>
    <w:pPr>
      <w:suppressAutoHyphens/>
      <w:autoSpaceDE/>
      <w:autoSpaceDN/>
      <w:adjustRightInd/>
    </w:pPr>
    <w:rPr>
      <w:rFonts w:cs="Times New Roman"/>
      <w:kern w:val="1"/>
      <w:sz w:val="20"/>
      <w:szCs w:val="24"/>
      <w:lang w:eastAsia="ar-SA"/>
    </w:rPr>
  </w:style>
  <w:style w:type="paragraph" w:customStyle="1" w:styleId="affffffc">
    <w:name w:val="Верхний колонтитул слева"/>
    <w:basedOn w:val="a0"/>
    <w:uiPriority w:val="99"/>
    <w:rsid w:val="00010B70"/>
    <w:pPr>
      <w:suppressLineNumbers/>
      <w:tabs>
        <w:tab w:val="center" w:pos="7284"/>
        <w:tab w:val="right" w:pos="14569"/>
      </w:tabs>
      <w:suppressAutoHyphens/>
      <w:autoSpaceDE/>
      <w:autoSpaceDN/>
      <w:adjustRightInd/>
    </w:pPr>
    <w:rPr>
      <w:rFonts w:cs="Times New Roman"/>
      <w:kern w:val="1"/>
      <w:sz w:val="20"/>
      <w:szCs w:val="24"/>
      <w:lang w:eastAsia="ar-SA"/>
    </w:rPr>
  </w:style>
  <w:style w:type="paragraph" w:customStyle="1" w:styleId="221">
    <w:name w:val="Основной текст с отступом 22"/>
    <w:basedOn w:val="a0"/>
    <w:uiPriority w:val="99"/>
    <w:rsid w:val="00010B70"/>
    <w:pPr>
      <w:suppressAutoHyphens/>
      <w:autoSpaceDE/>
      <w:autoSpaceDN/>
      <w:adjustRightInd/>
      <w:spacing w:line="288" w:lineRule="auto"/>
      <w:ind w:firstLine="454"/>
      <w:jc w:val="both"/>
    </w:pPr>
    <w:rPr>
      <w:rFonts w:cs="Times New Roman"/>
      <w:kern w:val="1"/>
      <w:sz w:val="28"/>
      <w:szCs w:val="28"/>
      <w:lang w:eastAsia="ar-SA"/>
    </w:rPr>
  </w:style>
  <w:style w:type="paragraph" w:customStyle="1" w:styleId="ConsPlusCell">
    <w:name w:val="ConsPlusCell"/>
    <w:uiPriority w:val="99"/>
    <w:rsid w:val="00010B70"/>
    <w:pPr>
      <w:widowControl w:val="0"/>
      <w:suppressAutoHyphens/>
    </w:pPr>
    <w:rPr>
      <w:sz w:val="24"/>
      <w:szCs w:val="24"/>
      <w:lang w:eastAsia="ar-SA"/>
    </w:rPr>
  </w:style>
  <w:style w:type="paragraph" w:customStyle="1" w:styleId="p5">
    <w:name w:val="p5"/>
    <w:basedOn w:val="a0"/>
    <w:uiPriority w:val="99"/>
    <w:rsid w:val="00010B70"/>
    <w:pPr>
      <w:suppressAutoHyphens/>
      <w:autoSpaceDE/>
      <w:autoSpaceDN/>
      <w:adjustRightInd/>
    </w:pPr>
    <w:rPr>
      <w:rFonts w:cs="Times New Roman"/>
      <w:kern w:val="1"/>
      <w:sz w:val="20"/>
      <w:szCs w:val="24"/>
      <w:lang w:eastAsia="ar-SA"/>
    </w:rPr>
  </w:style>
  <w:style w:type="paragraph" w:customStyle="1" w:styleId="p4">
    <w:name w:val="p4"/>
    <w:basedOn w:val="a0"/>
    <w:uiPriority w:val="99"/>
    <w:rsid w:val="00010B70"/>
    <w:pPr>
      <w:suppressAutoHyphens/>
      <w:autoSpaceDE/>
      <w:autoSpaceDN/>
      <w:adjustRightInd/>
    </w:pPr>
    <w:rPr>
      <w:rFonts w:cs="Times New Roman"/>
      <w:kern w:val="1"/>
      <w:sz w:val="20"/>
      <w:szCs w:val="24"/>
      <w:lang w:eastAsia="ar-SA"/>
    </w:rPr>
  </w:style>
  <w:style w:type="character" w:customStyle="1" w:styleId="extended-textshort">
    <w:name w:val="extended-text__short"/>
    <w:uiPriority w:val="99"/>
    <w:rsid w:val="00010B70"/>
  </w:style>
  <w:style w:type="character" w:styleId="affffffd">
    <w:name w:val="FollowedHyperlink"/>
    <w:basedOn w:val="a1"/>
    <w:uiPriority w:val="99"/>
    <w:semiHidden/>
    <w:rsid w:val="003B0694"/>
    <w:rPr>
      <w:rFonts w:cs="Times New Roman"/>
      <w:color w:val="800080"/>
      <w:u w:val="single"/>
    </w:rPr>
  </w:style>
  <w:style w:type="paragraph" w:customStyle="1" w:styleId="font5">
    <w:name w:val="font5"/>
    <w:basedOn w:val="a0"/>
    <w:uiPriority w:val="99"/>
    <w:rsid w:val="003B0694"/>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font6">
    <w:name w:val="font6"/>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nt7">
    <w:name w:val="font7"/>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u w:val="single"/>
    </w:rPr>
  </w:style>
  <w:style w:type="paragraph" w:customStyle="1" w:styleId="font8">
    <w:name w:val="font8"/>
    <w:basedOn w:val="a0"/>
    <w:uiPriority w:val="99"/>
    <w:rsid w:val="003B0694"/>
    <w:pPr>
      <w:widowControl/>
      <w:autoSpaceDE/>
      <w:autoSpaceDN/>
      <w:adjustRightInd/>
      <w:spacing w:before="100" w:beforeAutospacing="1" w:after="100" w:afterAutospacing="1"/>
    </w:pPr>
    <w:rPr>
      <w:rFonts w:ascii="Times New Roman" w:hAnsi="Times New Roman" w:cs="Times New Roman"/>
      <w:i/>
      <w:iCs/>
      <w:sz w:val="24"/>
      <w:szCs w:val="24"/>
    </w:rPr>
  </w:style>
  <w:style w:type="paragraph" w:customStyle="1" w:styleId="font9">
    <w:name w:val="font9"/>
    <w:basedOn w:val="a0"/>
    <w:uiPriority w:val="99"/>
    <w:rsid w:val="003B0694"/>
    <w:pPr>
      <w:widowControl/>
      <w:autoSpaceDE/>
      <w:autoSpaceDN/>
      <w:adjustRightInd/>
      <w:spacing w:before="100" w:beforeAutospacing="1" w:after="100" w:afterAutospacing="1"/>
    </w:pPr>
    <w:rPr>
      <w:rFonts w:ascii="Times New Roman" w:hAnsi="Times New Roman" w:cs="Times New Roman"/>
      <w:b/>
      <w:bCs/>
      <w:i/>
      <w:iCs/>
      <w:sz w:val="24"/>
      <w:szCs w:val="24"/>
    </w:rPr>
  </w:style>
  <w:style w:type="paragraph" w:customStyle="1" w:styleId="xl63">
    <w:name w:val="xl6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4"/>
      <w:szCs w:val="24"/>
    </w:rPr>
  </w:style>
  <w:style w:type="paragraph" w:customStyle="1" w:styleId="xl64">
    <w:name w:val="xl64"/>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5">
    <w:name w:val="xl65"/>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66">
    <w:name w:val="xl6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7">
    <w:name w:val="xl67"/>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68">
    <w:name w:val="xl68"/>
    <w:basedOn w:val="a0"/>
    <w:uiPriority w:val="99"/>
    <w:rsid w:val="003B069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9">
    <w:name w:val="xl69"/>
    <w:basedOn w:val="a0"/>
    <w:uiPriority w:val="99"/>
    <w:rsid w:val="003B0694"/>
    <w:pPr>
      <w:widowControl/>
      <w:autoSpaceDE/>
      <w:autoSpaceDN/>
      <w:adjustRightInd/>
      <w:spacing w:before="100" w:beforeAutospacing="1" w:after="100" w:afterAutospacing="1"/>
    </w:pPr>
    <w:rPr>
      <w:rFonts w:ascii="Times New Roman" w:hAnsi="Times New Roman" w:cs="Times New Roman"/>
      <w:b/>
      <w:bCs/>
      <w:color w:val="333333"/>
      <w:sz w:val="24"/>
      <w:szCs w:val="24"/>
    </w:rPr>
  </w:style>
  <w:style w:type="paragraph" w:customStyle="1" w:styleId="xl70">
    <w:name w:val="xl70"/>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2">
    <w:name w:val="xl72"/>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4">
    <w:name w:val="xl74"/>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5">
    <w:name w:val="xl7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6">
    <w:name w:val="xl76"/>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7">
    <w:name w:val="xl77"/>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8">
    <w:name w:val="xl78"/>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79">
    <w:name w:val="xl79"/>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0">
    <w:name w:val="xl80"/>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1">
    <w:name w:val="xl81"/>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2">
    <w:name w:val="xl82"/>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3">
    <w:name w:val="xl83"/>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4">
    <w:name w:val="xl84"/>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5">
    <w:name w:val="xl8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6">
    <w:name w:val="xl8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rFonts w:ascii="Times New Roman" w:hAnsi="Times New Roman" w:cs="Times New Roman"/>
      <w:sz w:val="24"/>
      <w:szCs w:val="24"/>
    </w:rPr>
  </w:style>
  <w:style w:type="paragraph" w:customStyle="1" w:styleId="xl87">
    <w:name w:val="xl87"/>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8">
    <w:name w:val="xl88"/>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9">
    <w:name w:val="xl89"/>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0">
    <w:name w:val="xl90"/>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1">
    <w:name w:val="xl91"/>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2">
    <w:name w:val="xl92"/>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3">
    <w:name w:val="xl9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4">
    <w:name w:val="xl94"/>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5">
    <w:name w:val="xl95"/>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6">
    <w:name w:val="xl96"/>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7">
    <w:name w:val="xl97"/>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8">
    <w:name w:val="xl98"/>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99">
    <w:name w:val="xl99"/>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00">
    <w:name w:val="xl100"/>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1">
    <w:name w:val="xl101"/>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2">
    <w:name w:val="xl102"/>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3">
    <w:name w:val="xl103"/>
    <w:basedOn w:val="a0"/>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4">
    <w:name w:val="xl104"/>
    <w:basedOn w:val="a0"/>
    <w:uiPriority w:val="99"/>
    <w:rsid w:val="003B0694"/>
    <w:pPr>
      <w:widowControl/>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5">
    <w:name w:val="xl105"/>
    <w:basedOn w:val="a0"/>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u w:val="single"/>
    </w:rPr>
  </w:style>
  <w:style w:type="paragraph" w:customStyle="1" w:styleId="xl106">
    <w:name w:val="xl106"/>
    <w:basedOn w:val="a0"/>
    <w:uiPriority w:val="99"/>
    <w:rsid w:val="003B0694"/>
    <w:pPr>
      <w:widowControl/>
      <w:autoSpaceDE/>
      <w:autoSpaceDN/>
      <w:adjustRightInd/>
      <w:spacing w:before="100" w:beforeAutospacing="1" w:after="100" w:afterAutospacing="1"/>
      <w:jc w:val="right"/>
    </w:pPr>
    <w:rPr>
      <w:rFonts w:ascii="Times New Roman" w:hAnsi="Times New Roman" w:cs="Times New Roman"/>
      <w:b/>
      <w:bCs/>
      <w:color w:val="333333"/>
      <w:sz w:val="24"/>
      <w:szCs w:val="24"/>
    </w:rPr>
  </w:style>
  <w:style w:type="paragraph" w:customStyle="1" w:styleId="xl107">
    <w:name w:val="xl107"/>
    <w:basedOn w:val="a0"/>
    <w:uiPriority w:val="99"/>
    <w:rsid w:val="003B069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8">
    <w:name w:val="xl108"/>
    <w:basedOn w:val="a0"/>
    <w:uiPriority w:val="99"/>
    <w:rsid w:val="003B069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9">
    <w:name w:val="xl109"/>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0">
    <w:name w:val="xl110"/>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1">
    <w:name w:val="xl111"/>
    <w:basedOn w:val="a0"/>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2">
    <w:name w:val="xl112"/>
    <w:basedOn w:val="a0"/>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14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s://ruzaevka-r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19869</Words>
  <Characters>113256</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Мордовия от 16 сентября 2013 г</vt:lpstr>
    </vt:vector>
  </TitlesOfParts>
  <Company>НПП "Гарант-Сервис"</Company>
  <LinksUpToDate>false</LinksUpToDate>
  <CharactersWithSpaces>132860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Мордовия от 16 сентября 2013 г</dc:title>
  <dc:creator>НПП "Гарант-Сервис"</dc:creator>
  <dc:description>Документ экспортирован из системы ГАРАНТ</dc:description>
  <cp:lastModifiedBy>Галия Шамильевна Зиникова</cp:lastModifiedBy>
  <cp:revision>2</cp:revision>
  <cp:lastPrinted>2019-10-09T05:59:00Z</cp:lastPrinted>
  <dcterms:created xsi:type="dcterms:W3CDTF">2020-10-12T07:15:00Z</dcterms:created>
  <dcterms:modified xsi:type="dcterms:W3CDTF">2020-10-12T07:15:00Z</dcterms:modified>
</cp:coreProperties>
</file>