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DA" w:rsidRDefault="005C6CDA" w:rsidP="005C6CDA">
      <w:pPr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>АДМИНИСТРАЦИЯ  БОЛДОВСКОГО СЕЛЬСКОГО ПОСЕЛЕНИЯ</w:t>
      </w:r>
    </w:p>
    <w:p w:rsidR="005C6CDA" w:rsidRDefault="005C6CDA" w:rsidP="005C6CDA">
      <w:pPr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>РУЗАЕВСКОГО МУНИЦИПАЛЬНОГО РАЙОНА</w:t>
      </w:r>
    </w:p>
    <w:p w:rsidR="005C6CDA" w:rsidRDefault="005C6CDA" w:rsidP="005C6CDA">
      <w:pPr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>РЕСПУБЛИКИ МОРДОВИЯ</w:t>
      </w:r>
    </w:p>
    <w:p w:rsidR="005C6CDA" w:rsidRDefault="005C6CDA" w:rsidP="005C6CDA">
      <w:pPr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</w:p>
    <w:p w:rsidR="005C6CDA" w:rsidRDefault="005C6CDA" w:rsidP="005C6CDA">
      <w:pPr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</w:p>
    <w:p w:rsidR="005C6CDA" w:rsidRDefault="005C6CDA" w:rsidP="005C6CDA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РАСПОРЯЖЕНИЕ</w:t>
      </w:r>
    </w:p>
    <w:p w:rsidR="005C6CDA" w:rsidRDefault="005C6CDA" w:rsidP="005C6CDA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5C6CDA" w:rsidRDefault="005C6CDA" w:rsidP="005C6CDA">
      <w:pPr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29    апреля        2020 года.                                                               №  22</w:t>
      </w:r>
    </w:p>
    <w:p w:rsidR="005C6CDA" w:rsidRDefault="005C6CDA" w:rsidP="005C6CDA">
      <w:pPr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>с</w:t>
      </w:r>
      <w:proofErr w:type="gramStart"/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>.Б</w:t>
      </w:r>
      <w:proofErr w:type="gramEnd"/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>олдово</w:t>
      </w:r>
    </w:p>
    <w:p w:rsidR="005C6CDA" w:rsidRDefault="005C6CDA" w:rsidP="005C6CDA">
      <w:pPr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5C6CDA" w:rsidRDefault="005C6CDA" w:rsidP="005C6CDA">
      <w:pPr>
        <w:rPr>
          <w:rFonts w:ascii="Times New Roman CYR" w:eastAsia="Times New Roman CYR" w:hAnsi="Times New Roman CYR" w:cs="Times New Roman CYR"/>
          <w:b/>
          <w:bCs/>
        </w:rPr>
      </w:pPr>
    </w:p>
    <w:p w:rsidR="005C6CDA" w:rsidRDefault="005C6CDA" w:rsidP="005C6CDA">
      <w:pPr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О представлении  сведений о доходах, расходах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,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об  имуществе и обязательствах  имущественного характера муниципальными служащими  администрации 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Болдовского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за отчетный период  с  1 января  по 31 декабря 2019 года.</w:t>
      </w:r>
    </w:p>
    <w:p w:rsidR="005C6CDA" w:rsidRDefault="005C6CDA" w:rsidP="005C6CDA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C6CDA" w:rsidRDefault="005C6CDA" w:rsidP="005C6CDA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C6CDA" w:rsidRDefault="005C6CDA" w:rsidP="005C6CDA">
      <w:pPr>
        <w:rPr>
          <w:rFonts w:ascii="Times New Roman CYR" w:eastAsia="Times New Roman CYR" w:hAnsi="Times New Roman CYR" w:cs="Times New Roman CYR"/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   В связи с реализацией   на  территории Российской Федерации комплекса  ограничительных и  иных мероприятий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направленных на  обеспечение  санитарно-эпидемиологического благополучия  населения  в  связи  с распространением 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 инфекции (</w:t>
      </w:r>
      <w:r>
        <w:rPr>
          <w:sz w:val="28"/>
          <w:szCs w:val="28"/>
          <w:lang w:val="en-US"/>
        </w:rPr>
        <w:t>COVID</w:t>
      </w:r>
      <w:r w:rsidRPr="00614B73">
        <w:rPr>
          <w:sz w:val="28"/>
          <w:szCs w:val="28"/>
        </w:rPr>
        <w:t xml:space="preserve"> -19)</w:t>
      </w:r>
      <w:r>
        <w:rPr>
          <w:sz w:val="28"/>
          <w:szCs w:val="28"/>
        </w:rPr>
        <w:t xml:space="preserve"> и на  основании Федерального Закона от  2 марта 2007 года №25-ФЗ «О  муниципальной службе в Российской Федерации»  Федерального Закона  от 23 ноября  20912 года «  О контроле за  соответствием  расходов лиц, замещающих государственные  должности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  иных лиц их доходом» Указа Президента  Российской Федерации от 17 апреля 2020 года  № 272 «О представлении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сведений о доходах, расходах , об  имуществе и обязательствах  имущественного характера за отчетный период  с  1 января  по 31 декабря 2019 г.»:</w:t>
      </w:r>
    </w:p>
    <w:p w:rsidR="005C6CDA" w:rsidRDefault="005C6CDA" w:rsidP="005C6CDA">
      <w:pPr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1.Продлить  до 1  августа  2020 года  включительно срок представления  муниципальными служащими  администрации 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Болдовского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</w:t>
      </w:r>
      <w:r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 xml:space="preserve">поселения, включенными  в перечень  должностей, утвержденный  распоряжением Администрации 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Болдовского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сведений о доходах, расходах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,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об  имуществе и обязательствах  имущественного характера за отчетный период  с  1 января  по 31 декабря 2019 года.</w:t>
      </w:r>
    </w:p>
    <w:p w:rsidR="005C6CDA" w:rsidRDefault="005C6CDA" w:rsidP="005C6CDA">
      <w:pPr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2. Настоящее  распоряжение  подлежит  официальному   опубликованию</w:t>
      </w:r>
    </w:p>
    <w:p w:rsidR="005C6CDA" w:rsidRDefault="005C6CDA" w:rsidP="005C6CDA">
      <w:pPr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( обнародованию).</w:t>
      </w:r>
    </w:p>
    <w:p w:rsidR="005C6CDA" w:rsidRDefault="005C6CDA" w:rsidP="005C6CDA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C6CDA" w:rsidRPr="007851EE" w:rsidRDefault="005C6CDA" w:rsidP="005C6CDA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C6CDA" w:rsidRDefault="005C6CDA" w:rsidP="005C6CDA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C6CDA" w:rsidRDefault="005C6CDA" w:rsidP="005C6CDA">
      <w:pPr>
        <w:outlineLvl w:val="0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Глава 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Болдовского</w:t>
      </w:r>
      <w:proofErr w:type="spellEnd"/>
    </w:p>
    <w:p w:rsidR="005C6CDA" w:rsidRDefault="005C6CDA" w:rsidP="005C6CDA">
      <w:pPr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сельского поселения:                                          А.М.Васин</w:t>
      </w:r>
    </w:p>
    <w:p w:rsidR="005C6CDA" w:rsidRDefault="005C6CDA" w:rsidP="005C6CDA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C6CDA" w:rsidRDefault="005C6CDA" w:rsidP="005C6CDA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C6CDA" w:rsidRDefault="005C6CDA" w:rsidP="005C6CDA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C6CDA" w:rsidRDefault="005C6CDA" w:rsidP="005C6CDA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C6CDA" w:rsidRDefault="005C6CDA" w:rsidP="005C6CDA">
      <w:pPr>
        <w:rPr>
          <w:rFonts w:ascii="Times New Roman CYR" w:eastAsia="Times New Roman CYR" w:hAnsi="Times New Roman CYR" w:cs="Times New Roman CYR"/>
          <w:bCs/>
          <w:sz w:val="28"/>
          <w:szCs w:val="28"/>
        </w:rPr>
      </w:pPr>
    </w:p>
    <w:p w:rsidR="005C6CDA" w:rsidRDefault="005C6CDA" w:rsidP="005C6CDA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sectPr w:rsidR="005C6CDA" w:rsidSect="0079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062CF"/>
    <w:multiLevelType w:val="hybridMultilevel"/>
    <w:tmpl w:val="3D184442"/>
    <w:lvl w:ilvl="0" w:tplc="8702DF8A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B5CB2"/>
    <w:multiLevelType w:val="multilevel"/>
    <w:tmpl w:val="715AF33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696F2036"/>
    <w:multiLevelType w:val="hybridMultilevel"/>
    <w:tmpl w:val="1540802A"/>
    <w:lvl w:ilvl="0" w:tplc="0758FD6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61E0B"/>
    <w:rsid w:val="00011BF6"/>
    <w:rsid w:val="001C4188"/>
    <w:rsid w:val="002504B6"/>
    <w:rsid w:val="00287144"/>
    <w:rsid w:val="00410B3A"/>
    <w:rsid w:val="004F6109"/>
    <w:rsid w:val="00546EF4"/>
    <w:rsid w:val="00561E0B"/>
    <w:rsid w:val="005C6CDA"/>
    <w:rsid w:val="005D64EC"/>
    <w:rsid w:val="0064312E"/>
    <w:rsid w:val="00646BB3"/>
    <w:rsid w:val="0078435E"/>
    <w:rsid w:val="0079259F"/>
    <w:rsid w:val="007E0902"/>
    <w:rsid w:val="007E1FB2"/>
    <w:rsid w:val="007F76C0"/>
    <w:rsid w:val="0083446B"/>
    <w:rsid w:val="009D7D80"/>
    <w:rsid w:val="00A36F2E"/>
    <w:rsid w:val="00AA0E12"/>
    <w:rsid w:val="00B814D5"/>
    <w:rsid w:val="00C52FD7"/>
    <w:rsid w:val="00D82EAF"/>
    <w:rsid w:val="00ED739A"/>
    <w:rsid w:val="00F104F9"/>
    <w:rsid w:val="00F142C8"/>
    <w:rsid w:val="00FB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9F"/>
  </w:style>
  <w:style w:type="paragraph" w:styleId="5">
    <w:name w:val="heading 5"/>
    <w:basedOn w:val="a"/>
    <w:next w:val="a"/>
    <w:link w:val="50"/>
    <w:qFormat/>
    <w:rsid w:val="00FB2FBB"/>
    <w:pPr>
      <w:keepNext/>
      <w:spacing w:after="0" w:line="240" w:lineRule="auto"/>
      <w:ind w:right="-1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FB2FBB"/>
    <w:pPr>
      <w:keepNext/>
      <w:spacing w:after="0" w:line="240" w:lineRule="auto"/>
      <w:ind w:right="-1" w:firstLine="851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E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1F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D739A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9D7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D7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rsid w:val="00FB2FBB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FB2FBB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FB2FBB"/>
    <w:pPr>
      <w:spacing w:after="0" w:line="240" w:lineRule="auto"/>
      <w:ind w:right="-1" w:firstLine="851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B2FBB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7122-7412-4709-ADA7-605E00ED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pc</cp:lastModifiedBy>
  <cp:revision>15</cp:revision>
  <cp:lastPrinted>2018-10-29T16:28:00Z</cp:lastPrinted>
  <dcterms:created xsi:type="dcterms:W3CDTF">2018-10-28T10:50:00Z</dcterms:created>
  <dcterms:modified xsi:type="dcterms:W3CDTF">2020-05-06T08:39:00Z</dcterms:modified>
</cp:coreProperties>
</file>