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F0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                                </w:t>
      </w:r>
      <w:r w:rsidR="00664C45" w:rsidRPr="00F00724">
        <w:rPr>
          <w:rFonts w:ascii="Times New Roman" w:hAnsi="Times New Roman" w:cs="Times New Roman"/>
          <w:sz w:val="28"/>
          <w:szCs w:val="28"/>
        </w:rPr>
        <w:t xml:space="preserve">     </w:t>
      </w:r>
      <w:r w:rsidR="00F00724">
        <w:rPr>
          <w:rFonts w:ascii="Times New Roman" w:hAnsi="Times New Roman" w:cs="Times New Roman"/>
          <w:sz w:val="28"/>
          <w:szCs w:val="28"/>
        </w:rPr>
        <w:t xml:space="preserve"> </w:t>
      </w:r>
      <w:r w:rsidR="00CD79A5">
        <w:rPr>
          <w:rFonts w:ascii="Times New Roman" w:hAnsi="Times New Roman" w:cs="Times New Roman"/>
          <w:sz w:val="28"/>
          <w:szCs w:val="28"/>
        </w:rPr>
        <w:t>19.03</w:t>
      </w:r>
      <w:r w:rsidR="00D621C0" w:rsidRPr="00F00724">
        <w:rPr>
          <w:rFonts w:ascii="Times New Roman" w:hAnsi="Times New Roman" w:cs="Times New Roman"/>
          <w:sz w:val="28"/>
          <w:szCs w:val="28"/>
        </w:rPr>
        <w:t>.2019 г.</w:t>
      </w: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724" w:rsidRPr="004C75B3" w:rsidRDefault="00FF3305" w:rsidP="004C75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00724" w:rsidRPr="00C66DAB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Плотников Андрей Викторович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ЖКХ и благоустройства администрации городского поселения Рузаевка, заместитель Председателя комиссии;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Макарова Екатерина Алексеевна – главный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ЖКХ и благоустройства администрации городского поселения Рузаевка</w:t>
      </w:r>
      <w:r>
        <w:rPr>
          <w:rFonts w:ascii="Times New Roman" w:eastAsia="Times New Roman" w:hAnsi="Times New Roman" w:cs="Times New Roman"/>
          <w:sz w:val="28"/>
          <w:szCs w:val="28"/>
        </w:rPr>
        <w:t>, секретарь комиссии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Антонова </w:t>
      </w:r>
      <w:r>
        <w:rPr>
          <w:rFonts w:ascii="Times New Roman" w:eastAsia="Times New Roman" w:hAnsi="Times New Roman" w:cs="Times New Roman"/>
          <w:sz w:val="28"/>
          <w:szCs w:val="28"/>
        </w:rPr>
        <w:t>Татьяна Геннадьевна – инженер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Аржадеева</w:t>
      </w:r>
      <w:proofErr w:type="spellEnd"/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 – директор МБУ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Градпр</w:t>
      </w:r>
      <w:r>
        <w:rPr>
          <w:rFonts w:ascii="Times New Roman" w:eastAsia="Times New Roman" w:hAnsi="Times New Roman" w:cs="Times New Roman"/>
          <w:sz w:val="28"/>
          <w:szCs w:val="28"/>
        </w:rPr>
        <w:t>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Рузаевка;</w:t>
      </w:r>
    </w:p>
    <w:p w:rsidR="00F00724" w:rsidRDefault="00F00724" w:rsidP="00F007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Желтов Андрей Петрович – исполнительный секретарь Рузаевского местного отделения Партии </w:t>
      </w:r>
      <w:r w:rsidRPr="005E22C1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Карпунькин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Виталий Васильевич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директор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Косынкин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 Александрович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аппарата – начальник организационно-технического отдела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Рузаевка; 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DAB">
        <w:rPr>
          <w:rFonts w:ascii="Times New Roman" w:eastAsia="Times New Roman" w:hAnsi="Times New Roman" w:cs="Times New Roman"/>
          <w:sz w:val="28"/>
          <w:szCs w:val="28"/>
        </w:rPr>
        <w:t>Павлов Евгений Анатольевич – ведущий специалист отдела ЖКХ и благоустройства администрации городского поселения Рузаевка;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Евгеньевич – заместитель директора </w:t>
      </w:r>
      <w:r w:rsidRPr="00C953FF">
        <w:rPr>
          <w:rFonts w:ascii="Times New Roman" w:eastAsia="Times New Roman" w:hAnsi="Times New Roman" w:cs="Times New Roman"/>
          <w:sz w:val="28"/>
          <w:szCs w:val="28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района;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DAB">
        <w:rPr>
          <w:rFonts w:ascii="Times New Roman" w:eastAsia="Times New Roman" w:hAnsi="Times New Roman" w:cs="Times New Roman"/>
          <w:sz w:val="28"/>
          <w:szCs w:val="28"/>
        </w:rPr>
        <w:t>Путинцев Сергей Васильевич – депутат Совета депутатов городского поселения Рузаевка от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округа № 12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Валерий Николаевич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Государственного Собрания Республики Мордовия по Железнодорожному одномандатному избирательному округу № 8, директор ООО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растрой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Хохлова Алена Игоревна – архитектор МБУ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724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F00724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5A4D41" w:rsidRPr="00F00724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муниципальной программы «Формирование современной городской среды на территории </w:t>
      </w:r>
      <w:r w:rsidR="005A4D41" w:rsidRPr="00F00724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Рузаевка на 2018-2024 годы»</w:t>
      </w:r>
      <w:r w:rsidR="00D57B6A" w:rsidRPr="00F00724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F00724" w:rsidRDefault="00D621C0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 xml:space="preserve">2. </w:t>
      </w:r>
      <w:r w:rsidR="005A4D41" w:rsidRPr="00F00724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приема предложений </w:t>
      </w:r>
      <w:r w:rsidR="005A4D41" w:rsidRPr="00F00724">
        <w:rPr>
          <w:rFonts w:ascii="Times New Roman" w:hAnsi="Times New Roman" w:cs="Times New Roman"/>
          <w:sz w:val="28"/>
          <w:szCs w:val="28"/>
        </w:rPr>
        <w:t>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Рузаевка на 2018-2022 годы» на 2019 год ее реализации.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9E2" w:rsidRDefault="00C501E5" w:rsidP="004C75B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Слушали: </w:t>
      </w:r>
    </w:p>
    <w:p w:rsidR="004969E2" w:rsidRDefault="00A64E95" w:rsidP="004969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вопросу: </w:t>
      </w:r>
      <w:r w:rsidR="00C501E5" w:rsidRPr="00F00724">
        <w:rPr>
          <w:rFonts w:ascii="Times New Roman" w:hAnsi="Times New Roman" w:cs="Times New Roman"/>
          <w:color w:val="000000"/>
          <w:sz w:val="28"/>
          <w:szCs w:val="28"/>
        </w:rPr>
        <w:t>Плотникова Андрея Викторовича</w:t>
      </w:r>
      <w:r w:rsidR="001C03CD" w:rsidRPr="00F00724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5A4D41" w:rsidRPr="00F00724">
        <w:rPr>
          <w:rFonts w:ascii="Times New Roman" w:hAnsi="Times New Roman" w:cs="Times New Roman"/>
          <w:color w:val="000000"/>
          <w:sz w:val="28"/>
          <w:szCs w:val="28"/>
        </w:rPr>
        <w:t>сообщил</w:t>
      </w:r>
      <w:r w:rsidR="00A36555" w:rsidRPr="00F00724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D914D0" w:rsidRPr="00F00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B6A" w:rsidRPr="00F00724">
        <w:rPr>
          <w:rFonts w:ascii="Times New Roman" w:hAnsi="Times New Roman" w:cs="Times New Roman"/>
          <w:color w:val="000000"/>
          <w:sz w:val="28"/>
          <w:szCs w:val="28"/>
        </w:rPr>
        <w:t>в ходе проведения общественного обсуждения проекта муниципальной программы «Формирование современной городской среды на территории городского поселения Рузаевка на 2018-2024 годы» предложений и замечаний не поступало.</w:t>
      </w:r>
    </w:p>
    <w:p w:rsidR="000A47A0" w:rsidRDefault="000A47A0" w:rsidP="004969E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Республики Мордовия № 121 от 12.03.2019 г. «Об утверждении распределения субсидий бюджетам муниципальных образований Республики Мордовия в 2019 году на благоустройство дворовых территорий и мест общественного пользования на 2019 год» объем субсидий на благоустройство мест общественного пользования для городского поселения Рузаевка составляет 47 650</w:t>
      </w:r>
      <w:r w:rsidR="00890805">
        <w:rPr>
          <w:rFonts w:ascii="Times New Roman" w:hAnsi="Times New Roman" w:cs="Times New Roman"/>
          <w:color w:val="000000"/>
          <w:sz w:val="28"/>
          <w:szCs w:val="28"/>
        </w:rPr>
        <w:t> 000 рублей, что позволяет дополнить адресный перечень общественных территорий, подлежащих благоустройству в 2019 году.</w:t>
      </w:r>
      <w:r w:rsidR="00EA4AB3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рейтингового голосования, 22 марта 2018 было определено, что в первоочередном порядке в 2019 году необходимо благоустроить площадь им. А.В. Ухтомского, однако с ней граничит, также требующая благоустройства общественная территории расположенная по улице Революции 1905 года, где ранее располагались аварийные бараки, граждане из которых расселены по программе </w:t>
      </w:r>
      <w:r w:rsidR="00A54FE5">
        <w:rPr>
          <w:rFonts w:ascii="Times New Roman" w:hAnsi="Times New Roman" w:cs="Times New Roman"/>
          <w:color w:val="000000"/>
          <w:sz w:val="28"/>
          <w:szCs w:val="28"/>
        </w:rPr>
        <w:t xml:space="preserve">«Переселение из аварийного и ветхого жилья», а в настоящее время данная территория представляет из себя пустырь и требует первостепенного благоустройства. </w:t>
      </w:r>
      <w:r w:rsidR="00890805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объединить две смежные общественные территории в одно общественное пространство и обозначить территорию, подлежащую благоустройству в 2019 году </w:t>
      </w:r>
      <w:r w:rsidR="00890805" w:rsidRPr="00890805">
        <w:rPr>
          <w:rFonts w:ascii="Times New Roman" w:hAnsi="Times New Roman" w:cs="Times New Roman"/>
          <w:sz w:val="28"/>
          <w:szCs w:val="28"/>
        </w:rPr>
        <w:t xml:space="preserve">как </w:t>
      </w:r>
      <w:r w:rsidR="00890805">
        <w:rPr>
          <w:rFonts w:ascii="Times New Roman" w:hAnsi="Times New Roman" w:cs="Times New Roman"/>
          <w:sz w:val="28"/>
          <w:szCs w:val="28"/>
        </w:rPr>
        <w:t>территорию</w:t>
      </w:r>
      <w:r w:rsidR="00A54FE5">
        <w:rPr>
          <w:rFonts w:ascii="Times New Roman" w:hAnsi="Times New Roman" w:cs="Times New Roman"/>
          <w:sz w:val="28"/>
          <w:szCs w:val="28"/>
        </w:rPr>
        <w:t>, ограниченную</w:t>
      </w:r>
      <w:r w:rsidR="00890805" w:rsidRPr="00890805">
        <w:rPr>
          <w:rFonts w:ascii="Times New Roman" w:hAnsi="Times New Roman" w:cs="Times New Roman"/>
          <w:sz w:val="28"/>
          <w:szCs w:val="28"/>
        </w:rPr>
        <w:t xml:space="preserve"> с южной стороны Привокзальным переулком, зданием клуба имени Ухтомского, с западной стороны многоквартирным домом № 28 по улице Ленина, с северной стороны улицей Ленина и улицей Революции 1905 года, с восточной стороны многоквартирным домом № 30 по улице Ленина и террито</w:t>
      </w:r>
      <w:r w:rsidR="00890805">
        <w:rPr>
          <w:rFonts w:ascii="Times New Roman" w:hAnsi="Times New Roman" w:cs="Times New Roman"/>
          <w:sz w:val="28"/>
          <w:szCs w:val="28"/>
        </w:rPr>
        <w:t>рией нижнего рынка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080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Предложить Главе администрации городского поселения Рузаевка выступить с ходатайством о присвоении вышеуказанной территории наименования «Площадь Железнодорожников»</w:t>
      </w:r>
      <w:r w:rsidR="00EA4AB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7B6A" w:rsidRDefault="00D57B6A" w:rsidP="004969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Принимая во внимание итоги рейтингового голосования по выбору общественной территории, подлежащей благоустройству в 2</w:t>
      </w:r>
      <w:r w:rsidR="004969E2" w:rsidRPr="004969E2">
        <w:rPr>
          <w:rFonts w:ascii="Times New Roman" w:hAnsi="Times New Roman" w:cs="Times New Roman"/>
          <w:color w:val="000000"/>
          <w:sz w:val="28"/>
          <w:szCs w:val="28"/>
        </w:rPr>
        <w:t>020 году, необходимо включить в</w:t>
      </w:r>
      <w:r w:rsidRPr="004969E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на 2020 год ее реализации Площадь Тысячелетия по улице Маяковского.</w:t>
      </w:r>
    </w:p>
    <w:p w:rsidR="00122055" w:rsidRPr="00122055" w:rsidRDefault="00A64E95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второму вопросу: Плотникова Андрея Викторовича, который сообщил, что в</w:t>
      </w:r>
      <w:r w:rsidR="004969E2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>Порядком,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Рузаевка на 2018-2022 годы»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2055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постановлением администрации городского поселения Рузаевка от 15.02.2019 г. № 107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на официальном сайте администрации городского поселения Рузаевка 15.02.2019 г.  размещено сообщение о проведении отбора дворовых территорий для включения их в муниципальную программу «Формирование современной городской среды на территории городского поселения Рузаевка на 2018-2022 годы»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 xml:space="preserve"> на 2019 год. </w:t>
      </w:r>
    </w:p>
    <w:p w:rsidR="00122055" w:rsidRPr="00122055" w:rsidRDefault="004969E2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55">
        <w:rPr>
          <w:rFonts w:ascii="Times New Roman" w:eastAsia="Times New Roman" w:hAnsi="Times New Roman" w:cs="Times New Roman"/>
          <w:sz w:val="28"/>
          <w:szCs w:val="28"/>
        </w:rPr>
        <w:t xml:space="preserve">Прием предложений завершился 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>18.02.2019г. Поступило 8 предложений от заинтересованных лиц о включении следующих дворовых территорий:</w:t>
      </w:r>
      <w:r w:rsidR="00122055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2055" w:rsidRPr="00122055" w:rsidRDefault="00122055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ул. Ленина, д. 31 </w:t>
      </w:r>
    </w:p>
    <w:p w:rsidR="00122055" w:rsidRPr="00122055" w:rsidRDefault="00122055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55">
        <w:rPr>
          <w:rFonts w:ascii="Times New Roman" w:hAnsi="Times New Roman" w:cs="Times New Roman"/>
          <w:color w:val="000000"/>
          <w:sz w:val="28"/>
          <w:szCs w:val="28"/>
        </w:rPr>
        <w:t>ул. Станиславского, д. 10</w:t>
      </w:r>
    </w:p>
    <w:p w:rsidR="00122055" w:rsidRPr="00122055" w:rsidRDefault="00122055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55">
        <w:rPr>
          <w:rFonts w:ascii="Times New Roman" w:hAnsi="Times New Roman" w:cs="Times New Roman"/>
          <w:color w:val="000000"/>
          <w:sz w:val="28"/>
          <w:szCs w:val="28"/>
        </w:rPr>
        <w:t>ул. Менделеева, д. 10</w:t>
      </w:r>
    </w:p>
    <w:p w:rsidR="00122055" w:rsidRPr="00122055" w:rsidRDefault="00122055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55">
        <w:rPr>
          <w:rFonts w:ascii="Times New Roman" w:hAnsi="Times New Roman" w:cs="Times New Roman"/>
          <w:color w:val="000000"/>
          <w:sz w:val="28"/>
          <w:szCs w:val="28"/>
        </w:rPr>
        <w:t>ул. Титова, д. 7</w:t>
      </w:r>
    </w:p>
    <w:p w:rsidR="00122055" w:rsidRPr="00122055" w:rsidRDefault="00122055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55">
        <w:rPr>
          <w:rFonts w:ascii="Times New Roman" w:hAnsi="Times New Roman" w:cs="Times New Roman"/>
          <w:color w:val="000000"/>
          <w:sz w:val="28"/>
          <w:szCs w:val="28"/>
        </w:rPr>
        <w:t>ул. Титова, д. 7А</w:t>
      </w:r>
    </w:p>
    <w:p w:rsidR="00122055" w:rsidRPr="00122055" w:rsidRDefault="00122055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55">
        <w:rPr>
          <w:rFonts w:ascii="Times New Roman" w:hAnsi="Times New Roman" w:cs="Times New Roman"/>
          <w:color w:val="000000"/>
          <w:sz w:val="28"/>
          <w:szCs w:val="28"/>
        </w:rPr>
        <w:t>пер. Фабричный, д. 15</w:t>
      </w:r>
    </w:p>
    <w:p w:rsidR="00122055" w:rsidRPr="00122055" w:rsidRDefault="00122055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55">
        <w:rPr>
          <w:rFonts w:ascii="Times New Roman" w:hAnsi="Times New Roman" w:cs="Times New Roman"/>
          <w:color w:val="000000"/>
          <w:sz w:val="28"/>
          <w:szCs w:val="28"/>
        </w:rPr>
        <w:t>пер. Фабричный, д. 17</w:t>
      </w:r>
    </w:p>
    <w:p w:rsidR="0064139D" w:rsidRDefault="00122055" w:rsidP="00641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55">
        <w:rPr>
          <w:rFonts w:ascii="Times New Roman" w:hAnsi="Times New Roman" w:cs="Times New Roman"/>
          <w:color w:val="000000"/>
          <w:sz w:val="28"/>
          <w:szCs w:val="28"/>
        </w:rPr>
        <w:t>ул. 40 лет Победы, д. 13</w:t>
      </w:r>
      <w:r w:rsidR="00641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39D" w:rsidRDefault="0064139D" w:rsidP="00641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9D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соответствуют требованиям, установленным Порядком.</w:t>
      </w:r>
    </w:p>
    <w:p w:rsidR="0064139D" w:rsidRDefault="0064139D" w:rsidP="0064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13 Порядка в случае признания предложения о включении дворовой территории в Программу на соответствующий год ее реализации соответствующим требования, установленным Порядком, Общественной комиссией </w:t>
      </w:r>
      <w:r w:rsidRPr="00F00724">
        <w:rPr>
          <w:rFonts w:ascii="Times New Roman" w:hAnsi="Times New Roman" w:cs="Times New Roman"/>
          <w:sz w:val="28"/>
          <w:szCs w:val="28"/>
        </w:rPr>
        <w:t>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оценка такого предложения по бальной системе исходя из критериев отбора дворовых территорий, установленных в приложении № 2 Порядка.</w:t>
      </w:r>
    </w:p>
    <w:p w:rsidR="0064139D" w:rsidRDefault="0064139D" w:rsidP="0064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15 Порядка вне зависимости от набранных баллов в программу по</w:t>
      </w:r>
      <w:r w:rsidR="004E54E9">
        <w:rPr>
          <w:rFonts w:ascii="Times New Roman" w:hAnsi="Times New Roman" w:cs="Times New Roman"/>
          <w:sz w:val="28"/>
          <w:szCs w:val="28"/>
        </w:rPr>
        <w:t xml:space="preserve">длежат включению дворовые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4E54E9">
        <w:rPr>
          <w:rFonts w:ascii="Times New Roman" w:hAnsi="Times New Roman" w:cs="Times New Roman"/>
          <w:sz w:val="28"/>
          <w:szCs w:val="28"/>
        </w:rPr>
        <w:t>, не включенные в муниципальную программу «Формирование современной городской среды на территории городского поселения Рузаевка на 2017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4E9">
        <w:rPr>
          <w:rFonts w:ascii="Times New Roman" w:hAnsi="Times New Roman" w:cs="Times New Roman"/>
          <w:sz w:val="28"/>
          <w:szCs w:val="28"/>
        </w:rPr>
        <w:t>в связи с недостаточностью бюджетных ассигнований на финансирование мероприятий по благоустройству дворовых территорий при условии поступления предложения о включении соответствующей дворовой территории в Программу на соответствующий год ее реализации.</w:t>
      </w:r>
    </w:p>
    <w:p w:rsidR="004E54E9" w:rsidRDefault="004E54E9" w:rsidP="0064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вне зависимости от набранных баллов, включению в муниципальную программу подлежат дворовые территории по следующим адресам:</w:t>
      </w:r>
    </w:p>
    <w:p w:rsidR="004E54E9" w:rsidRDefault="004E54E9" w:rsidP="004E5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Фабричный, д. 15;</w:t>
      </w:r>
    </w:p>
    <w:p w:rsidR="004E54E9" w:rsidRDefault="004E54E9" w:rsidP="004E5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Фабричный, д. 17;</w:t>
      </w:r>
    </w:p>
    <w:p w:rsidR="004E54E9" w:rsidRDefault="004E54E9" w:rsidP="0064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40 лет Победы, д. 13;</w:t>
      </w:r>
    </w:p>
    <w:p w:rsidR="004E54E9" w:rsidRDefault="004E54E9" w:rsidP="0064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Менделеева, д. 10;</w:t>
      </w:r>
    </w:p>
    <w:p w:rsidR="004E54E9" w:rsidRDefault="004E54E9" w:rsidP="0064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Станиславского, д. 10;</w:t>
      </w:r>
    </w:p>
    <w:p w:rsidR="00DF1500" w:rsidRDefault="004E54E9" w:rsidP="00B6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Титова, 7А</w:t>
      </w:r>
      <w:r w:rsidR="00B654A8">
        <w:rPr>
          <w:rFonts w:ascii="Times New Roman" w:hAnsi="Times New Roman" w:cs="Times New Roman"/>
          <w:sz w:val="28"/>
          <w:szCs w:val="28"/>
        </w:rPr>
        <w:t>.</w:t>
      </w:r>
    </w:p>
    <w:p w:rsidR="00800979" w:rsidRDefault="00B654A8" w:rsidP="00B6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предложений в соответствии с Критериями отбора дворовых территорий для включения их в муниципальную программу, дворовым территориям</w:t>
      </w:r>
      <w:r w:rsidR="00800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800979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пункту 15</w:t>
      </w:r>
      <w:r w:rsidR="00800979">
        <w:rPr>
          <w:rFonts w:ascii="Times New Roman" w:hAnsi="Times New Roman" w:cs="Times New Roman"/>
          <w:sz w:val="28"/>
          <w:szCs w:val="28"/>
        </w:rPr>
        <w:t xml:space="preserve"> Порядка присвоены следующие порядковые номера исходя из количества набранных баллов</w:t>
      </w:r>
      <w:r w:rsidR="00BE07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073E" w:rsidTr="00BE073E">
        <w:tc>
          <w:tcPr>
            <w:tcW w:w="3190" w:type="dxa"/>
          </w:tcPr>
          <w:p w:rsidR="00BE073E" w:rsidRDefault="00BE073E" w:rsidP="00BE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190" w:type="dxa"/>
          </w:tcPr>
          <w:p w:rsidR="00BE073E" w:rsidRDefault="00BE073E" w:rsidP="00BE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191" w:type="dxa"/>
          </w:tcPr>
          <w:p w:rsidR="00BE073E" w:rsidRDefault="00BE073E" w:rsidP="00BE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</w:tr>
      <w:tr w:rsidR="00BE073E" w:rsidTr="00BE073E">
        <w:tc>
          <w:tcPr>
            <w:tcW w:w="3190" w:type="dxa"/>
          </w:tcPr>
          <w:p w:rsidR="00BE073E" w:rsidRDefault="00A64E9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Титова, д. 7</w:t>
            </w:r>
          </w:p>
        </w:tc>
        <w:tc>
          <w:tcPr>
            <w:tcW w:w="3190" w:type="dxa"/>
          </w:tcPr>
          <w:p w:rsidR="00BE073E" w:rsidRDefault="00CD79A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BE073E" w:rsidRDefault="00A64E9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73E" w:rsidTr="00BE073E">
        <w:tc>
          <w:tcPr>
            <w:tcW w:w="3190" w:type="dxa"/>
          </w:tcPr>
          <w:p w:rsidR="00BE073E" w:rsidRDefault="00A64E9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31</w:t>
            </w:r>
          </w:p>
        </w:tc>
        <w:tc>
          <w:tcPr>
            <w:tcW w:w="3190" w:type="dxa"/>
          </w:tcPr>
          <w:p w:rsidR="00BE073E" w:rsidRDefault="00CD79A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3191" w:type="dxa"/>
          </w:tcPr>
          <w:p w:rsidR="00BE073E" w:rsidRDefault="00A64E9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654A8" w:rsidRDefault="00800979" w:rsidP="00B6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4E95" w:rsidRDefault="00A64E95" w:rsidP="00B654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9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64E95" w:rsidRDefault="00A64E95" w:rsidP="00B6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9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Утвердить муниципальную программу «Формирование комфортной городской среды на территории городского поселения Рузаевка на 2018-2024 годы»</w:t>
      </w:r>
      <w:r w:rsidR="000A47A0">
        <w:rPr>
          <w:rFonts w:ascii="Times New Roman" w:hAnsi="Times New Roman" w:cs="Times New Roman"/>
          <w:sz w:val="28"/>
          <w:szCs w:val="28"/>
        </w:rPr>
        <w:t xml:space="preserve"> в предложенной редакции, </w:t>
      </w:r>
      <w:r w:rsidR="00346F4F">
        <w:rPr>
          <w:rFonts w:ascii="Times New Roman" w:hAnsi="Times New Roman" w:cs="Times New Roman"/>
          <w:sz w:val="28"/>
          <w:szCs w:val="28"/>
        </w:rPr>
        <w:t>изложив адресный список общественных территорий, подлежащих благоустройству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"/>
        <w:gridCol w:w="4467"/>
        <w:gridCol w:w="4219"/>
      </w:tblGrid>
      <w:tr w:rsidR="00346F4F" w:rsidRPr="00CE0FC6" w:rsidTr="00346F4F">
        <w:tc>
          <w:tcPr>
            <w:tcW w:w="885" w:type="dxa"/>
            <w:gridSpan w:val="2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67" w:type="dxa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территории, адрес территории</w:t>
            </w:r>
          </w:p>
        </w:tc>
        <w:tc>
          <w:tcPr>
            <w:tcW w:w="4219" w:type="dxa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м²</w:t>
            </w:r>
          </w:p>
        </w:tc>
      </w:tr>
      <w:tr w:rsidR="00346F4F" w:rsidRPr="00CE0FC6" w:rsidTr="00346F4F">
        <w:tc>
          <w:tcPr>
            <w:tcW w:w="9571" w:type="dxa"/>
            <w:gridSpan w:val="4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46F4F" w:rsidRPr="00CE0FC6" w:rsidTr="00346F4F">
        <w:tc>
          <w:tcPr>
            <w:tcW w:w="885" w:type="dxa"/>
            <w:gridSpan w:val="2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346F4F" w:rsidRPr="00CE0FC6" w:rsidRDefault="00346F4F" w:rsidP="0003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Железнодорожников (территория, ограниченная с южной стороны Привокзальным переулком, зданием клуба имени Ухтомского, с западной стороны </w:t>
            </w:r>
            <w:r w:rsidRPr="00CE0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многоквартирным домом № 28 по улице Ленина, с северной стороны улицей Ленина и улицей Революции 1905 года, с восточной стороны многоквартирным домом № 30 по улице Ленина и территорией нижнего рынка)</w:t>
            </w:r>
          </w:p>
        </w:tc>
        <w:tc>
          <w:tcPr>
            <w:tcW w:w="4219" w:type="dxa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16000</w:t>
            </w:r>
          </w:p>
        </w:tc>
      </w:tr>
      <w:tr w:rsidR="00346F4F" w:rsidRPr="00CE0FC6" w:rsidTr="00346F4F">
        <w:tc>
          <w:tcPr>
            <w:tcW w:w="9571" w:type="dxa"/>
            <w:gridSpan w:val="4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346F4F" w:rsidRPr="00CE0FC6" w:rsidTr="00346F4F">
        <w:tc>
          <w:tcPr>
            <w:tcW w:w="817" w:type="dxa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  <w:gridSpan w:val="2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Площадь Тысячелетия</w:t>
            </w:r>
          </w:p>
        </w:tc>
        <w:tc>
          <w:tcPr>
            <w:tcW w:w="4219" w:type="dxa"/>
          </w:tcPr>
          <w:p w:rsidR="00346F4F" w:rsidRPr="00CE0FC6" w:rsidRDefault="00CE0FC6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37684</w:t>
            </w:r>
          </w:p>
        </w:tc>
      </w:tr>
      <w:tr w:rsidR="00346F4F" w:rsidRPr="00CE0FC6" w:rsidTr="00346F4F">
        <w:tc>
          <w:tcPr>
            <w:tcW w:w="9571" w:type="dxa"/>
            <w:gridSpan w:val="4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346F4F" w:rsidRPr="00CE0FC6" w:rsidTr="00346F4F">
        <w:tc>
          <w:tcPr>
            <w:tcW w:w="9571" w:type="dxa"/>
            <w:gridSpan w:val="4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Адресный перечень будет сформирован при актуализации муниципальной программы</w:t>
            </w:r>
          </w:p>
        </w:tc>
      </w:tr>
      <w:tr w:rsidR="00346F4F" w:rsidRPr="00CE0FC6" w:rsidTr="00346F4F">
        <w:tc>
          <w:tcPr>
            <w:tcW w:w="9571" w:type="dxa"/>
            <w:gridSpan w:val="4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346F4F" w:rsidRPr="00CE0FC6" w:rsidTr="00346F4F">
        <w:tc>
          <w:tcPr>
            <w:tcW w:w="9571" w:type="dxa"/>
            <w:gridSpan w:val="4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Адресный перечень будет сформирован при актуализации муниципальной программы</w:t>
            </w:r>
          </w:p>
        </w:tc>
      </w:tr>
      <w:tr w:rsidR="00346F4F" w:rsidRPr="00CE0FC6" w:rsidTr="00346F4F">
        <w:tc>
          <w:tcPr>
            <w:tcW w:w="9571" w:type="dxa"/>
            <w:gridSpan w:val="4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346F4F" w:rsidRPr="00CE0FC6" w:rsidTr="00346F4F">
        <w:tc>
          <w:tcPr>
            <w:tcW w:w="9571" w:type="dxa"/>
            <w:gridSpan w:val="4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Адресный перечень будет сформирован при актуализации муниципальной программы</w:t>
            </w:r>
          </w:p>
        </w:tc>
      </w:tr>
      <w:tr w:rsidR="00346F4F" w:rsidRPr="00CE0FC6" w:rsidTr="00346F4F">
        <w:tc>
          <w:tcPr>
            <w:tcW w:w="9571" w:type="dxa"/>
            <w:gridSpan w:val="4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346F4F" w:rsidRPr="00CE0FC6" w:rsidTr="00346F4F">
        <w:tc>
          <w:tcPr>
            <w:tcW w:w="9571" w:type="dxa"/>
            <w:gridSpan w:val="4"/>
          </w:tcPr>
          <w:p w:rsidR="00346F4F" w:rsidRPr="00CE0FC6" w:rsidRDefault="00346F4F" w:rsidP="0003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C6">
              <w:rPr>
                <w:rFonts w:ascii="Times New Roman" w:hAnsi="Times New Roman" w:cs="Times New Roman"/>
                <w:sz w:val="28"/>
                <w:szCs w:val="28"/>
              </w:rPr>
              <w:t>Адресный перечень будет сформирован при актуализации муниципальной программы</w:t>
            </w:r>
          </w:p>
        </w:tc>
      </w:tr>
    </w:tbl>
    <w:p w:rsidR="00346F4F" w:rsidRDefault="00346F4F" w:rsidP="00B6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4A8" w:rsidRDefault="00CE0FC6" w:rsidP="00B654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Исходя из объемов предоставленных субсидий на благоустройство дворовых территорий, утвержденных постановлением Правительства Республик Мордовия от 12.03.2019 г. № 121</w:t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распределения субсидий бюджетам муниципальных образований Республики Мордовия в 2019 году на благоустройство дворовых территорий и мест общественного пользования на 2019 год» вклю</w:t>
      </w:r>
      <w:r w:rsidR="004C75B3">
        <w:rPr>
          <w:rFonts w:ascii="Times New Roman" w:hAnsi="Times New Roman" w:cs="Times New Roman"/>
          <w:color w:val="000000"/>
          <w:sz w:val="28"/>
          <w:szCs w:val="28"/>
        </w:rPr>
        <w:t>чить в муниципальную программу «Формирование современной городской среды на территории городского поселения Рузаевка»</w:t>
      </w:r>
      <w:r w:rsidR="002E66EC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4C75B3">
        <w:rPr>
          <w:rFonts w:ascii="Times New Roman" w:hAnsi="Times New Roman" w:cs="Times New Roman"/>
          <w:color w:val="000000"/>
          <w:sz w:val="28"/>
          <w:szCs w:val="28"/>
        </w:rPr>
        <w:t>19 год ее реализации следующие дворовые территории:</w:t>
      </w:r>
    </w:p>
    <w:p w:rsidR="004C75B3" w:rsidRPr="004C75B3" w:rsidRDefault="004C75B3" w:rsidP="004C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4C75B3">
        <w:rPr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4C75B3">
        <w:rPr>
          <w:rFonts w:ascii="Times New Roman" w:hAnsi="Times New Roman" w:cs="Times New Roman"/>
          <w:sz w:val="28"/>
          <w:szCs w:val="28"/>
        </w:rPr>
        <w:t>31</w:t>
      </w:r>
    </w:p>
    <w:p w:rsidR="004C75B3" w:rsidRPr="004C75B3" w:rsidRDefault="004C75B3" w:rsidP="004C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4C75B3">
        <w:rPr>
          <w:rFonts w:ascii="Times New Roman" w:hAnsi="Times New Roman" w:cs="Times New Roman"/>
          <w:sz w:val="28"/>
          <w:szCs w:val="28"/>
        </w:rPr>
        <w:t>Менделеева,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4C75B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C75B3" w:rsidRPr="004C75B3" w:rsidRDefault="004C75B3" w:rsidP="004C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4C75B3">
        <w:rPr>
          <w:rFonts w:ascii="Times New Roman" w:hAnsi="Times New Roman" w:cs="Times New Roman"/>
          <w:sz w:val="28"/>
          <w:szCs w:val="28"/>
        </w:rPr>
        <w:t>Станиславского,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4C75B3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C75B3" w:rsidRPr="004C75B3" w:rsidRDefault="004C75B3" w:rsidP="004C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4C75B3">
        <w:rPr>
          <w:rFonts w:ascii="Times New Roman" w:hAnsi="Times New Roman" w:cs="Times New Roman"/>
          <w:sz w:val="28"/>
          <w:szCs w:val="28"/>
        </w:rPr>
        <w:t xml:space="preserve">Титова,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4C75B3">
        <w:rPr>
          <w:rFonts w:ascii="Times New Roman" w:hAnsi="Times New Roman" w:cs="Times New Roman"/>
          <w:sz w:val="28"/>
          <w:szCs w:val="28"/>
        </w:rPr>
        <w:t>7</w:t>
      </w:r>
    </w:p>
    <w:p w:rsidR="004C75B3" w:rsidRPr="004C75B3" w:rsidRDefault="004C75B3" w:rsidP="004C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4C75B3">
        <w:rPr>
          <w:rFonts w:ascii="Times New Roman" w:hAnsi="Times New Roman" w:cs="Times New Roman"/>
          <w:sz w:val="28"/>
          <w:szCs w:val="28"/>
        </w:rPr>
        <w:t xml:space="preserve">Титова,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4C75B3">
        <w:rPr>
          <w:rFonts w:ascii="Times New Roman" w:hAnsi="Times New Roman" w:cs="Times New Roman"/>
          <w:sz w:val="28"/>
          <w:szCs w:val="28"/>
        </w:rPr>
        <w:t>7а</w:t>
      </w:r>
    </w:p>
    <w:p w:rsidR="004C75B3" w:rsidRPr="004C75B3" w:rsidRDefault="004C75B3" w:rsidP="004C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Пер. </w:t>
      </w:r>
      <w:r w:rsidRPr="004C75B3">
        <w:rPr>
          <w:rFonts w:ascii="Times New Roman" w:hAnsi="Times New Roman" w:cs="Times New Roman"/>
          <w:sz w:val="28"/>
          <w:szCs w:val="28"/>
        </w:rPr>
        <w:t>Фабричный,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4C75B3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4C75B3" w:rsidRPr="004C75B3" w:rsidRDefault="004C75B3" w:rsidP="004C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Фабричный</w:t>
      </w:r>
      <w:r w:rsidRPr="004C75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4C75B3">
        <w:rPr>
          <w:rFonts w:ascii="Times New Roman" w:hAnsi="Times New Roman" w:cs="Times New Roman"/>
          <w:sz w:val="28"/>
          <w:szCs w:val="28"/>
        </w:rPr>
        <w:t>17</w:t>
      </w:r>
    </w:p>
    <w:p w:rsidR="004C75B3" w:rsidRDefault="004C75B3" w:rsidP="004C7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B3">
        <w:rPr>
          <w:rFonts w:ascii="Times New Roman" w:hAnsi="Times New Roman" w:cs="Times New Roman"/>
          <w:sz w:val="28"/>
          <w:szCs w:val="28"/>
        </w:rPr>
        <w:t>40 лет Победы, 13</w:t>
      </w:r>
      <w:r w:rsidR="002E66EC">
        <w:rPr>
          <w:rFonts w:ascii="Times New Roman" w:hAnsi="Times New Roman" w:cs="Times New Roman"/>
          <w:sz w:val="28"/>
          <w:szCs w:val="28"/>
        </w:rPr>
        <w:t>.</w:t>
      </w:r>
    </w:p>
    <w:p w:rsidR="002E66EC" w:rsidRPr="00B654A8" w:rsidRDefault="002E66EC" w:rsidP="002E6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случае экономии денежных средств по итогам проведения процедуры торгов в соответствии с положениями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 от 05.04.2013г. № 44-ФЗ «О контрактной системе в сфере закупок товаров, работ, услуг для обеспечения государственных и муниципальных нужд» в муниципальную программу на 2019 год ее реализации возможно включение дворовой территории из числа дворовых территорий, предложение о благоустройстве которых подано в 2017 году, но не реализовано в связи с недостаточностью бюджетных ассигнований на финансирование мероприятий по благоустройству дворовых территорий.  </w:t>
      </w:r>
    </w:p>
    <w:p w:rsidR="00DF1500" w:rsidRDefault="00DF1500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878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878" w:rsidRPr="003D56C9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C45" w:rsidRPr="00A64E95" w:rsidRDefault="00A64E9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95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="00664C45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          </w:t>
      </w: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64C45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E95">
        <w:rPr>
          <w:rFonts w:ascii="Times New Roman" w:hAnsi="Times New Roman" w:cs="Times New Roman"/>
          <w:color w:val="000000"/>
          <w:sz w:val="28"/>
          <w:szCs w:val="28"/>
        </w:rPr>
        <w:t>А.В. Плотников</w:t>
      </w:r>
    </w:p>
    <w:p w:rsidR="00344E47" w:rsidRPr="00A64E95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C8" w:rsidRPr="00A64E95" w:rsidRDefault="00664C45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общественной комиссии       </w:t>
      </w:r>
      <w:r w:rsidR="00A64E95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Е.А. Макарова</w:t>
      </w:r>
      <w:r w:rsidR="00CE4CDB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81FC8" w:rsidRPr="00A64E95" w:rsidSect="00F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305"/>
    <w:rsid w:val="000A47A0"/>
    <w:rsid w:val="00122055"/>
    <w:rsid w:val="001C03CD"/>
    <w:rsid w:val="00210FCE"/>
    <w:rsid w:val="002E66EC"/>
    <w:rsid w:val="00344E47"/>
    <w:rsid w:val="00346F4F"/>
    <w:rsid w:val="003D56C9"/>
    <w:rsid w:val="00402D7B"/>
    <w:rsid w:val="004457F4"/>
    <w:rsid w:val="004969E2"/>
    <w:rsid w:val="004C75B3"/>
    <w:rsid w:val="004E54E9"/>
    <w:rsid w:val="004F47B7"/>
    <w:rsid w:val="00594994"/>
    <w:rsid w:val="005A4D41"/>
    <w:rsid w:val="005B002A"/>
    <w:rsid w:val="0064139D"/>
    <w:rsid w:val="00664C45"/>
    <w:rsid w:val="00730225"/>
    <w:rsid w:val="00800979"/>
    <w:rsid w:val="008549E0"/>
    <w:rsid w:val="00881FC8"/>
    <w:rsid w:val="00890805"/>
    <w:rsid w:val="009327C7"/>
    <w:rsid w:val="00950878"/>
    <w:rsid w:val="00A0481C"/>
    <w:rsid w:val="00A36555"/>
    <w:rsid w:val="00A54FE5"/>
    <w:rsid w:val="00A64E95"/>
    <w:rsid w:val="00A7525F"/>
    <w:rsid w:val="00AC448B"/>
    <w:rsid w:val="00B654A8"/>
    <w:rsid w:val="00B7183A"/>
    <w:rsid w:val="00BE073E"/>
    <w:rsid w:val="00BE492C"/>
    <w:rsid w:val="00C1716E"/>
    <w:rsid w:val="00C501E5"/>
    <w:rsid w:val="00CD79A5"/>
    <w:rsid w:val="00CE0FC6"/>
    <w:rsid w:val="00CE4CDB"/>
    <w:rsid w:val="00D046D9"/>
    <w:rsid w:val="00D57B6A"/>
    <w:rsid w:val="00D621C0"/>
    <w:rsid w:val="00D914D0"/>
    <w:rsid w:val="00DA10A9"/>
    <w:rsid w:val="00DD60B7"/>
    <w:rsid w:val="00DF0F4F"/>
    <w:rsid w:val="00DF1500"/>
    <w:rsid w:val="00E26CD6"/>
    <w:rsid w:val="00EA4AB3"/>
    <w:rsid w:val="00F00724"/>
    <w:rsid w:val="00F81FAD"/>
    <w:rsid w:val="00FB20DD"/>
    <w:rsid w:val="00FB3CBD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618C4-0A3A-44F2-8DF9-705D120C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E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10</cp:revision>
  <cp:lastPrinted>2019-04-01T10:14:00Z</cp:lastPrinted>
  <dcterms:created xsi:type="dcterms:W3CDTF">2018-02-18T11:45:00Z</dcterms:created>
  <dcterms:modified xsi:type="dcterms:W3CDTF">2019-04-08T11:22:00Z</dcterms:modified>
</cp:coreProperties>
</file>