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23DAF" w14:textId="77777777" w:rsidR="0007729A" w:rsidRPr="0007729A" w:rsidRDefault="0007729A" w:rsidP="0007729A">
      <w:pPr>
        <w:shd w:val="clear" w:color="auto" w:fill="FFFFFF"/>
        <w:spacing w:before="100" w:beforeAutospacing="1" w:after="100" w:afterAutospacing="1" w:line="240" w:lineRule="auto"/>
        <w:outlineLvl w:val="0"/>
        <w:rPr>
          <w:rFonts w:ascii="Tahoma" w:eastAsia="Times New Roman" w:hAnsi="Tahoma" w:cs="Tahoma"/>
          <w:b/>
          <w:bCs/>
          <w:color w:val="8E2927"/>
          <w:kern w:val="36"/>
          <w:sz w:val="27"/>
          <w:szCs w:val="27"/>
          <w:lang w:eastAsia="ru-RU"/>
        </w:rPr>
      </w:pPr>
      <w:r w:rsidRPr="0007729A">
        <w:rPr>
          <w:rFonts w:ascii="Tahoma" w:eastAsia="Times New Roman" w:hAnsi="Tahoma" w:cs="Tahoma"/>
          <w:b/>
          <w:bCs/>
          <w:color w:val="8E2927"/>
          <w:kern w:val="36"/>
          <w:sz w:val="27"/>
          <w:szCs w:val="27"/>
          <w:lang w:eastAsia="ru-RU"/>
        </w:rPr>
        <w:t>Уровень подготовки кадастровых инженеров должен повыситься.</w:t>
      </w:r>
    </w:p>
    <w:p w14:paraId="19650E43" w14:textId="77777777" w:rsidR="0007729A" w:rsidRPr="0007729A" w:rsidRDefault="0007729A" w:rsidP="0007729A">
      <w:pPr>
        <w:shd w:val="clear" w:color="auto" w:fill="FFFFFF"/>
        <w:spacing w:before="100" w:beforeAutospacing="1" w:after="100" w:afterAutospacing="1" w:line="225" w:lineRule="atLeast"/>
        <w:jc w:val="both"/>
        <w:rPr>
          <w:rFonts w:ascii="Tahoma" w:eastAsia="Times New Roman" w:hAnsi="Tahoma" w:cs="Tahoma"/>
          <w:color w:val="000000"/>
          <w:sz w:val="18"/>
          <w:szCs w:val="18"/>
          <w:lang w:eastAsia="ru-RU"/>
        </w:rPr>
      </w:pPr>
      <w:r w:rsidRPr="0007729A">
        <w:rPr>
          <w:rFonts w:ascii="Tahoma" w:eastAsia="Times New Roman" w:hAnsi="Tahoma" w:cs="Tahoma"/>
          <w:color w:val="000000"/>
          <w:sz w:val="18"/>
          <w:szCs w:val="18"/>
          <w:lang w:eastAsia="ru-RU"/>
        </w:rPr>
        <w:tab/>
        <w:t>За 2010 год в ФГУ «Земельная кадастровая палата» по Республике Мордовия было принято 3152 решения об отказе в осуществлении кадастрового учета и 1852 решения о приостановке. Из них 42% отказов в проведении кадастрового учета связано с тем, что межевой план и приложенные документы, необходимые для кадастрового учета по форме или содержанию не соответствуют требованиям действующего законодательства, а 25% приостановок возникли из-за пересечения границ земельного участка, о кадастровом учете которого представлено заявление, с уже существующим земельным участком.</w:t>
      </w:r>
    </w:p>
    <w:p w14:paraId="54E0CFD8" w14:textId="77777777" w:rsidR="0007729A" w:rsidRPr="0007729A" w:rsidRDefault="0007729A" w:rsidP="0007729A">
      <w:pPr>
        <w:shd w:val="clear" w:color="auto" w:fill="FFFFFF"/>
        <w:spacing w:before="100" w:beforeAutospacing="1" w:after="100" w:afterAutospacing="1" w:line="225" w:lineRule="atLeast"/>
        <w:jc w:val="both"/>
        <w:rPr>
          <w:rFonts w:ascii="Tahoma" w:eastAsia="Times New Roman" w:hAnsi="Tahoma" w:cs="Tahoma"/>
          <w:color w:val="000000"/>
          <w:sz w:val="18"/>
          <w:szCs w:val="18"/>
          <w:lang w:eastAsia="ru-RU"/>
        </w:rPr>
      </w:pPr>
      <w:r w:rsidRPr="0007729A">
        <w:rPr>
          <w:rFonts w:ascii="Tahoma" w:eastAsia="Times New Roman" w:hAnsi="Tahoma" w:cs="Tahoma"/>
          <w:color w:val="000000"/>
          <w:sz w:val="18"/>
          <w:szCs w:val="18"/>
          <w:lang w:eastAsia="ru-RU"/>
        </w:rPr>
        <w:tab/>
        <w:t>То есть почти в 1800 случаях кадастровыми инженерами при выполнении работ были допущены ошибки, которых можно было избежать.</w:t>
      </w:r>
    </w:p>
    <w:p w14:paraId="4F927174" w14:textId="77777777" w:rsidR="0007729A" w:rsidRPr="0007729A" w:rsidRDefault="0007729A" w:rsidP="0007729A">
      <w:pPr>
        <w:shd w:val="clear" w:color="auto" w:fill="FFFFFF"/>
        <w:spacing w:before="100" w:beforeAutospacing="1" w:after="100" w:afterAutospacing="1" w:line="225" w:lineRule="atLeast"/>
        <w:jc w:val="both"/>
        <w:rPr>
          <w:rFonts w:ascii="Tahoma" w:eastAsia="Times New Roman" w:hAnsi="Tahoma" w:cs="Tahoma"/>
          <w:color w:val="000000"/>
          <w:sz w:val="18"/>
          <w:szCs w:val="18"/>
          <w:lang w:eastAsia="ru-RU"/>
        </w:rPr>
      </w:pPr>
      <w:r w:rsidRPr="0007729A">
        <w:rPr>
          <w:rFonts w:ascii="Tahoma" w:eastAsia="Times New Roman" w:hAnsi="Tahoma" w:cs="Tahoma"/>
          <w:color w:val="000000"/>
          <w:sz w:val="18"/>
          <w:szCs w:val="18"/>
          <w:lang w:eastAsia="ru-RU"/>
        </w:rPr>
        <w:tab/>
        <w:t>Повысить уровень качества оказываемых кадастровыми инженерами услуг поможет аттестация специалистов на соответствие квалификационным требованиям. От претендентов требуется серьезная, длительная подготовка. Чтобы сдать экзамен, необходимо правильно ответить хотя бы на 64 вопроса из 80 случайно отобранных.</w:t>
      </w:r>
    </w:p>
    <w:p w14:paraId="40173CC4" w14:textId="77777777" w:rsidR="0007729A" w:rsidRPr="0007729A" w:rsidRDefault="0007729A" w:rsidP="0007729A">
      <w:pPr>
        <w:shd w:val="clear" w:color="auto" w:fill="FFFFFF"/>
        <w:spacing w:before="100" w:beforeAutospacing="1" w:after="100" w:afterAutospacing="1" w:line="225" w:lineRule="atLeast"/>
        <w:jc w:val="both"/>
        <w:rPr>
          <w:rFonts w:ascii="Tahoma" w:eastAsia="Times New Roman" w:hAnsi="Tahoma" w:cs="Tahoma"/>
          <w:color w:val="000000"/>
          <w:sz w:val="18"/>
          <w:szCs w:val="18"/>
          <w:lang w:eastAsia="ru-RU"/>
        </w:rPr>
      </w:pPr>
      <w:r w:rsidRPr="0007729A">
        <w:rPr>
          <w:rFonts w:ascii="Tahoma" w:eastAsia="Times New Roman" w:hAnsi="Tahoma" w:cs="Tahoma"/>
          <w:color w:val="000000"/>
          <w:sz w:val="18"/>
          <w:szCs w:val="18"/>
          <w:lang w:eastAsia="ru-RU"/>
        </w:rPr>
        <w:tab/>
        <w:t>Проходящая аттестация показала, что многие претенденты хорошо подготовились к экзамену, проявили знание как технических, так и юридических аспектов кадастровой деятельности.</w:t>
      </w:r>
    </w:p>
    <w:p w14:paraId="56830BEF" w14:textId="77777777" w:rsidR="0007729A" w:rsidRPr="0007729A" w:rsidRDefault="0007729A" w:rsidP="0007729A">
      <w:pPr>
        <w:shd w:val="clear" w:color="auto" w:fill="FFFFFF"/>
        <w:spacing w:before="100" w:beforeAutospacing="1" w:after="100" w:afterAutospacing="1" w:line="225" w:lineRule="atLeast"/>
        <w:jc w:val="both"/>
        <w:rPr>
          <w:rFonts w:ascii="Tahoma" w:eastAsia="Times New Roman" w:hAnsi="Tahoma" w:cs="Tahoma"/>
          <w:color w:val="000000"/>
          <w:sz w:val="18"/>
          <w:szCs w:val="18"/>
          <w:lang w:eastAsia="ru-RU"/>
        </w:rPr>
      </w:pPr>
      <w:r w:rsidRPr="0007729A">
        <w:rPr>
          <w:rFonts w:ascii="Tahoma" w:eastAsia="Times New Roman" w:hAnsi="Tahoma" w:cs="Tahoma"/>
          <w:color w:val="000000"/>
          <w:sz w:val="18"/>
          <w:szCs w:val="18"/>
          <w:lang w:eastAsia="ru-RU"/>
        </w:rPr>
        <w:tab/>
        <w:t>Это подтверждает прохождение аттестации в Республике Мордовия, где на сегодняшний день экзамен сдали уже 65 человек. Среди них Судуткин Алексей Николаевич (Гипрозем) показал 100 % результат знаний в данной области, четыре претендента правильно ответили на 79 вопросов из 80.</w:t>
      </w:r>
    </w:p>
    <w:p w14:paraId="7C6DBCC4" w14:textId="77777777" w:rsidR="0007729A" w:rsidRPr="0007729A" w:rsidRDefault="0007729A" w:rsidP="0007729A">
      <w:pPr>
        <w:shd w:val="clear" w:color="auto" w:fill="FFFFFF"/>
        <w:spacing w:before="100" w:beforeAutospacing="1" w:after="100" w:afterAutospacing="1" w:line="225" w:lineRule="atLeast"/>
        <w:jc w:val="both"/>
        <w:rPr>
          <w:rFonts w:ascii="Tahoma" w:eastAsia="Times New Roman" w:hAnsi="Tahoma" w:cs="Tahoma"/>
          <w:color w:val="000000"/>
          <w:sz w:val="18"/>
          <w:szCs w:val="18"/>
          <w:lang w:eastAsia="ru-RU"/>
        </w:rPr>
      </w:pPr>
      <w:r w:rsidRPr="0007729A">
        <w:rPr>
          <w:rFonts w:ascii="Tahoma" w:eastAsia="Times New Roman" w:hAnsi="Tahoma" w:cs="Tahoma"/>
          <w:color w:val="000000"/>
          <w:sz w:val="18"/>
          <w:szCs w:val="18"/>
          <w:lang w:eastAsia="ru-RU"/>
        </w:rPr>
        <w:tab/>
        <w:t>По мнению ФГУ «Земельная кадастровая палата» по Республике Мордовия, аттестация приведет к более качественному и грамотному подходу к выполнению работы кадастровыми инженерами. А высокая квалификация кадастровых инженеров является одной из важнейших составляющих качественного ведения кадастрового учета в Республике Мордовия.</w:t>
      </w:r>
    </w:p>
    <w:p w14:paraId="7C52CF2B" w14:textId="77777777" w:rsidR="00DC7050" w:rsidRDefault="00DC7050">
      <w:bookmarkStart w:id="0" w:name="_GoBack"/>
      <w:bookmarkEnd w:id="0"/>
    </w:p>
    <w:sectPr w:rsidR="00DC70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339"/>
    <w:rsid w:val="0007729A"/>
    <w:rsid w:val="00DC7050"/>
    <w:rsid w:val="00E20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07802-4833-4F9C-9CF2-E5650333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0772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729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772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570473">
      <w:bodyDiv w:val="1"/>
      <w:marLeft w:val="0"/>
      <w:marRight w:val="0"/>
      <w:marTop w:val="0"/>
      <w:marBottom w:val="0"/>
      <w:divBdr>
        <w:top w:val="none" w:sz="0" w:space="0" w:color="auto"/>
        <w:left w:val="none" w:sz="0" w:space="0" w:color="auto"/>
        <w:bottom w:val="none" w:sz="0" w:space="0" w:color="auto"/>
        <w:right w:val="none" w:sz="0" w:space="0" w:color="auto"/>
      </w:divBdr>
      <w:divsChild>
        <w:div w:id="1085303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Ксения</cp:lastModifiedBy>
  <cp:revision>3</cp:revision>
  <dcterms:created xsi:type="dcterms:W3CDTF">2018-07-03T07:27:00Z</dcterms:created>
  <dcterms:modified xsi:type="dcterms:W3CDTF">2018-07-03T07:27:00Z</dcterms:modified>
</cp:coreProperties>
</file>