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СОВЕТ ДЕПУТАТОВ</w:t>
      </w:r>
    </w:p>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РУЗАЕВСКОГО МУНИЦИПАЛЬНОГО РАЙОНА</w:t>
      </w:r>
    </w:p>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РЕСПУБЛИКИ МОРДОВИЯ</w:t>
      </w:r>
    </w:p>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36E41" w:rsidRPr="00936E41" w:rsidRDefault="00936E41" w:rsidP="00936E41">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936E41">
        <w:rPr>
          <w:rFonts w:ascii="Times New Roman" w:eastAsia="Times New Roman" w:hAnsi="Times New Roman" w:cs="Times New Roman"/>
          <w:b/>
          <w:sz w:val="32"/>
          <w:szCs w:val="32"/>
          <w:lang w:eastAsia="ru-RU"/>
        </w:rPr>
        <w:t>Р</w:t>
      </w:r>
      <w:proofErr w:type="gramEnd"/>
      <w:r w:rsidRPr="00936E41">
        <w:rPr>
          <w:rFonts w:ascii="Times New Roman" w:eastAsia="Times New Roman" w:hAnsi="Times New Roman" w:cs="Times New Roman"/>
          <w:b/>
          <w:sz w:val="32"/>
          <w:szCs w:val="32"/>
          <w:lang w:eastAsia="ru-RU"/>
        </w:rPr>
        <w:t xml:space="preserve"> Е Ш Е Н И Е</w:t>
      </w:r>
    </w:p>
    <w:p w:rsidR="00936E41" w:rsidRPr="00936E41" w:rsidRDefault="00936E41" w:rsidP="00936E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E41" w:rsidRPr="00936E41" w:rsidRDefault="00936E41" w:rsidP="00936E41">
      <w:pPr>
        <w:widowControl w:val="0"/>
        <w:shd w:val="clear" w:color="auto" w:fill="FFFFFF"/>
        <w:tabs>
          <w:tab w:val="left" w:pos="8218"/>
          <w:tab w:val="left" w:leader="underscore" w:pos="9254"/>
        </w:tabs>
        <w:autoSpaceDE w:val="0"/>
        <w:autoSpaceDN w:val="0"/>
        <w:adjustRightInd w:val="0"/>
        <w:spacing w:after="0" w:line="240" w:lineRule="auto"/>
        <w:rPr>
          <w:rFonts w:ascii="Times New Roman" w:eastAsia="Times New Roman" w:hAnsi="Times New Roman" w:cs="Times New Roman"/>
          <w:sz w:val="28"/>
          <w:szCs w:val="28"/>
          <w:lang w:eastAsia="ru-RU"/>
        </w:rPr>
      </w:pPr>
      <w:r w:rsidRPr="00936E41">
        <w:rPr>
          <w:rFonts w:ascii="Times New Roman" w:eastAsia="Times New Roman" w:hAnsi="Times New Roman" w:cs="Times New Roman"/>
          <w:spacing w:val="-2"/>
          <w:sz w:val="28"/>
          <w:szCs w:val="28"/>
          <w:lang w:eastAsia="ru-RU"/>
        </w:rPr>
        <w:t xml:space="preserve"> от 28.09.2018 года      </w:t>
      </w:r>
      <w:r w:rsidR="000F186F">
        <w:rPr>
          <w:rFonts w:ascii="Times New Roman" w:eastAsia="Times New Roman" w:hAnsi="Times New Roman" w:cs="Times New Roman"/>
          <w:sz w:val="28"/>
          <w:szCs w:val="28"/>
          <w:lang w:eastAsia="ru-RU"/>
        </w:rPr>
        <w:tab/>
        <w:t>№ 31/255</w:t>
      </w:r>
    </w:p>
    <w:p w:rsidR="00936E41" w:rsidRPr="00936E41" w:rsidRDefault="00936E41" w:rsidP="00936E41">
      <w:pPr>
        <w:widowControl w:val="0"/>
        <w:tabs>
          <w:tab w:val="left" w:pos="6583"/>
        </w:tabs>
        <w:autoSpaceDE w:val="0"/>
        <w:autoSpaceDN w:val="0"/>
        <w:adjustRightInd w:val="0"/>
        <w:spacing w:after="0" w:line="240" w:lineRule="auto"/>
        <w:rPr>
          <w:rFonts w:ascii="Times New Roman" w:eastAsia="Times New Roman" w:hAnsi="Times New Roman" w:cs="Times New Roman"/>
          <w:sz w:val="28"/>
          <w:szCs w:val="28"/>
          <w:lang w:eastAsia="ru-RU"/>
        </w:rPr>
      </w:pPr>
    </w:p>
    <w:p w:rsidR="00936E41" w:rsidRPr="00936E41" w:rsidRDefault="00936E41" w:rsidP="00936E41">
      <w:pPr>
        <w:widowControl w:val="0"/>
        <w:tabs>
          <w:tab w:val="left" w:pos="6583"/>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936E41" w:rsidRPr="00936E41" w:rsidRDefault="00936E41" w:rsidP="00936E41">
      <w:pPr>
        <w:widowControl w:val="0"/>
        <w:tabs>
          <w:tab w:val="left" w:pos="6583"/>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36E41">
        <w:rPr>
          <w:rFonts w:ascii="Times New Roman" w:eastAsia="Times New Roman" w:hAnsi="Times New Roman" w:cs="Times New Roman"/>
          <w:b/>
          <w:sz w:val="28"/>
          <w:szCs w:val="28"/>
          <w:lang w:eastAsia="ru-RU"/>
        </w:rPr>
        <w:t xml:space="preserve">О стратегии социально-экономического развития Рузаевского муниципального района Республики Мордовия до 2025 года </w:t>
      </w:r>
    </w:p>
    <w:p w:rsidR="00936E41" w:rsidRPr="00936E41" w:rsidRDefault="00936E41" w:rsidP="00936E41">
      <w:pPr>
        <w:widowControl w:val="0"/>
        <w:tabs>
          <w:tab w:val="left" w:pos="851"/>
          <w:tab w:val="left" w:pos="658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E41" w:rsidRPr="00936E41" w:rsidRDefault="00936E41" w:rsidP="00936E41">
      <w:pPr>
        <w:widowControl w:val="0"/>
        <w:tabs>
          <w:tab w:val="left" w:pos="851"/>
          <w:tab w:val="left" w:pos="658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В соответствии с пунктом 4 части 10 статьи 35 Федерального закона от 06.10.2003 г. №131-ФЗ «Об общих принципах организации местного самоуправления в Российской Федерации», Федеральным законом от 28.06.2014 г. №172-ФЗ "О стратегическом планировании в Российской Федерации" (с изменениями и дополнениями), Совет депутатов Рузаевского муниципального района РЕШИЛ:</w:t>
      </w: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1.Утвердить прилагаемую стратегию социально-экономического развития Рузаевского муниципального района Республики Мордовия до 2025 года. </w:t>
      </w: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2. Признать утратившими силу:</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25.06.2015г. №40/325 «О вынесении на публичные слушания проекта Муниципальной программы комплексного социально-экономического развития Рузаевского муниципального района Республики Мордовия на 2015-2019 годы»;</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21.08.2015г. №42/333 «Об утверждении Муниципальной программы комплексного социально-экономического развития Рузаевского муниципального района Республики Мордовия на 2015-2019 годы»;</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proofErr w:type="gramStart"/>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18.03.2016г. №49/386 «О вынесении на публичные слушания проекта решения Совета депутатов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муниципального района от 21.08.2015г. № 42/333»;</w:t>
      </w:r>
      <w:proofErr w:type="gramEnd"/>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27.05.2016г. №51/400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муниципального района от 21.08.2015 года № 42/333»</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proofErr w:type="gramStart"/>
      <w:r w:rsidRPr="00936E41">
        <w:rPr>
          <w:rFonts w:ascii="Times New Roman" w:eastAsia="Times New Roman" w:hAnsi="Times New Roman" w:cs="Times New Roman"/>
          <w:sz w:val="28"/>
          <w:szCs w:val="28"/>
          <w:lang w:eastAsia="ru-RU"/>
        </w:rPr>
        <w:t xml:space="preserve">- решение Совета депутатов Рузаевского муниципального района Республики Мордовия от 16.12.2016г. №6/38 «О вынесении на публичные слушания проекта решения Совета депутатов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w:t>
      </w:r>
      <w:r w:rsidRPr="00936E41">
        <w:rPr>
          <w:rFonts w:ascii="Times New Roman" w:eastAsia="Times New Roman" w:hAnsi="Times New Roman" w:cs="Times New Roman"/>
          <w:sz w:val="28"/>
          <w:szCs w:val="28"/>
          <w:lang w:eastAsia="ru-RU"/>
        </w:rPr>
        <w:lastRenderedPageBreak/>
        <w:t>муниципального района от 21.08.2015г. № 42/333(с изменениями от 27.05.2016г. № 51/400)»;</w:t>
      </w:r>
      <w:proofErr w:type="gramEnd"/>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28.02.2017г. №9/79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муниципального района от 21.08.2015 года № 42/333 (с изменениями от 27.05.2016г. № 51/400)»;</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proofErr w:type="gramStart"/>
      <w:r w:rsidRPr="00936E41">
        <w:rPr>
          <w:rFonts w:ascii="Times New Roman" w:eastAsia="Times New Roman" w:hAnsi="Times New Roman" w:cs="Times New Roman"/>
          <w:sz w:val="28"/>
          <w:szCs w:val="28"/>
          <w:lang w:eastAsia="ru-RU"/>
        </w:rPr>
        <w:t>- постановление Главы Рузаевского муниципального района от 07.09.2017г. №2-Г «О вынесении на публичные слушания проекта решения Совета депутатов Рузаевского муниципального района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муниципального района от 21.08.2015 года № 42/333 (с изменениями от 27.05.2016г. № 51/400, 28.02.2017г. №9</w:t>
      </w:r>
      <w:proofErr w:type="gramEnd"/>
      <w:r w:rsidRPr="00936E41">
        <w:rPr>
          <w:rFonts w:ascii="Times New Roman" w:eastAsia="Times New Roman" w:hAnsi="Times New Roman" w:cs="Times New Roman"/>
          <w:sz w:val="28"/>
          <w:szCs w:val="28"/>
          <w:lang w:eastAsia="ru-RU"/>
        </w:rPr>
        <w:t>/79)»;</w:t>
      </w:r>
    </w:p>
    <w:p w:rsidR="00936E41" w:rsidRPr="00936E41" w:rsidRDefault="00936E41" w:rsidP="00936E41">
      <w:pPr>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решение Совета депутатов Рузаевского муниципального района Республики Мордовия от 12.10.2017г. №18/181 «О внесении изменений в Муниципальную программу комплексного социально-экономического развития Рузаевского муниципального района Республики Мордовия на 2015-2019 годы, утвержденную  решением Совета депутатов Рузаевского муниципального района от 21.08.2015 года № 42/333».</w:t>
      </w: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3.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9" w:history="1">
        <w:r w:rsidRPr="00936E41">
          <w:rPr>
            <w:rFonts w:ascii="Times New Roman" w:eastAsia="Times New Roman" w:hAnsi="Times New Roman" w:cs="Times New Roman"/>
            <w:sz w:val="28"/>
            <w:szCs w:val="28"/>
            <w:lang w:eastAsia="ru-RU"/>
          </w:rPr>
          <w:t>www.ruzaevka-rm.ru</w:t>
        </w:r>
      </w:hyperlink>
      <w:r w:rsidRPr="00936E41">
        <w:rPr>
          <w:rFonts w:ascii="Times New Roman" w:eastAsia="Times New Roman" w:hAnsi="Times New Roman" w:cs="Times New Roman"/>
          <w:sz w:val="28"/>
          <w:szCs w:val="28"/>
          <w:lang w:eastAsia="ru-RU"/>
        </w:rPr>
        <w:t xml:space="preserve">. </w:t>
      </w: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36E41" w:rsidRPr="00936E41" w:rsidRDefault="00936E41" w:rsidP="00936E41">
      <w:pPr>
        <w:widowControl w:val="0"/>
        <w:tabs>
          <w:tab w:val="left" w:pos="658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36E41" w:rsidRPr="00936E41" w:rsidRDefault="00936E41" w:rsidP="00936E41">
      <w:pPr>
        <w:widowControl w:val="0"/>
        <w:shd w:val="clear" w:color="auto" w:fill="FFFFFF"/>
        <w:tabs>
          <w:tab w:val="left" w:pos="960"/>
          <w:tab w:val="left" w:pos="60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Глава Рузаевского</w:t>
      </w:r>
      <w:r w:rsidRPr="00936E41">
        <w:rPr>
          <w:rFonts w:ascii="Times New Roman" w:eastAsia="Times New Roman" w:hAnsi="Times New Roman" w:cs="Times New Roman"/>
          <w:sz w:val="28"/>
          <w:szCs w:val="28"/>
          <w:lang w:eastAsia="ru-RU"/>
        </w:rPr>
        <w:tab/>
        <w:t>Председатель Совета</w:t>
      </w:r>
    </w:p>
    <w:p w:rsidR="00936E41" w:rsidRPr="00936E41" w:rsidRDefault="00936E41" w:rsidP="00936E41">
      <w:pPr>
        <w:widowControl w:val="0"/>
        <w:shd w:val="clear" w:color="auto" w:fill="FFFFFF"/>
        <w:tabs>
          <w:tab w:val="left" w:pos="960"/>
          <w:tab w:val="left" w:pos="60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муниципального района</w:t>
      </w:r>
      <w:r w:rsidRPr="00936E41">
        <w:rPr>
          <w:rFonts w:ascii="Times New Roman" w:eastAsia="Times New Roman" w:hAnsi="Times New Roman" w:cs="Times New Roman"/>
          <w:sz w:val="28"/>
          <w:szCs w:val="28"/>
          <w:lang w:eastAsia="ru-RU"/>
        </w:rPr>
        <w:tab/>
        <w:t>депутатов Рузаевского</w:t>
      </w:r>
    </w:p>
    <w:p w:rsidR="00936E41" w:rsidRPr="00936E41" w:rsidRDefault="00936E41" w:rsidP="00936E41">
      <w:pPr>
        <w:widowControl w:val="0"/>
        <w:shd w:val="clear" w:color="auto" w:fill="FFFFFF"/>
        <w:tabs>
          <w:tab w:val="left" w:pos="960"/>
          <w:tab w:val="left" w:pos="60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ab/>
        <w:t>муниципального района</w:t>
      </w:r>
    </w:p>
    <w:p w:rsidR="00936E41" w:rsidRPr="00936E41" w:rsidRDefault="00936E41" w:rsidP="00936E41">
      <w:pPr>
        <w:widowControl w:val="0"/>
        <w:tabs>
          <w:tab w:val="left" w:pos="6096"/>
        </w:tabs>
        <w:autoSpaceDE w:val="0"/>
        <w:autoSpaceDN w:val="0"/>
        <w:adjustRightInd w:val="0"/>
        <w:spacing w:after="0" w:line="240" w:lineRule="auto"/>
        <w:rPr>
          <w:rFonts w:ascii="Times New Roman" w:eastAsia="Times New Roman" w:hAnsi="Times New Roman" w:cs="Times New Roman"/>
          <w:sz w:val="28"/>
          <w:szCs w:val="28"/>
          <w:lang w:eastAsia="ru-RU"/>
        </w:rPr>
      </w:pPr>
    </w:p>
    <w:p w:rsidR="00936E41" w:rsidRPr="00936E41" w:rsidRDefault="00936E41" w:rsidP="00936E41">
      <w:pPr>
        <w:widowControl w:val="0"/>
        <w:tabs>
          <w:tab w:val="left" w:pos="6096"/>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36E41">
        <w:rPr>
          <w:rFonts w:ascii="Times New Roman" w:eastAsia="Times New Roman" w:hAnsi="Times New Roman" w:cs="Times New Roman"/>
          <w:sz w:val="28"/>
          <w:szCs w:val="28"/>
          <w:lang w:eastAsia="ru-RU"/>
        </w:rPr>
        <w:t>В.Ю.Кормилицын</w:t>
      </w:r>
      <w:proofErr w:type="spellEnd"/>
      <w:r w:rsidRPr="00936E41">
        <w:rPr>
          <w:rFonts w:ascii="Times New Roman" w:eastAsia="Times New Roman" w:hAnsi="Times New Roman" w:cs="Times New Roman"/>
          <w:sz w:val="28"/>
          <w:szCs w:val="28"/>
          <w:lang w:eastAsia="ru-RU"/>
        </w:rPr>
        <w:tab/>
      </w:r>
      <w:proofErr w:type="spellStart"/>
      <w:r w:rsidRPr="00936E41">
        <w:rPr>
          <w:rFonts w:ascii="Times New Roman" w:eastAsia="Times New Roman" w:hAnsi="Times New Roman" w:cs="Times New Roman"/>
          <w:sz w:val="28"/>
          <w:szCs w:val="28"/>
          <w:lang w:eastAsia="ru-RU"/>
        </w:rPr>
        <w:t>В.П.Марчков</w:t>
      </w:r>
      <w:proofErr w:type="spellEnd"/>
    </w:p>
    <w:p w:rsidR="00EA1612" w:rsidRPr="00936E41" w:rsidRDefault="00EA1612" w:rsidP="00936E41">
      <w:pPr>
        <w:spacing w:after="0" w:line="240" w:lineRule="auto"/>
        <w:jc w:val="center"/>
        <w:rPr>
          <w:rFonts w:ascii="Times New Roman" w:hAnsi="Times New Roman" w:cs="Times New Roman"/>
          <w:sz w:val="28"/>
          <w:szCs w:val="28"/>
        </w:rPr>
      </w:pPr>
    </w:p>
    <w:p w:rsidR="002B2F09" w:rsidRPr="00936E41" w:rsidRDefault="002B2F09" w:rsidP="00936E41">
      <w:pPr>
        <w:spacing w:after="0" w:line="240" w:lineRule="auto"/>
        <w:jc w:val="center"/>
        <w:rPr>
          <w:rFonts w:ascii="Times New Roman" w:hAnsi="Times New Roman" w:cs="Times New Roman"/>
          <w:noProof/>
          <w:sz w:val="40"/>
          <w:szCs w:val="40"/>
          <w:lang w:eastAsia="ru-RU"/>
        </w:rPr>
      </w:pPr>
    </w:p>
    <w:p w:rsidR="00DB37AF" w:rsidRPr="00936E41" w:rsidRDefault="00DB37AF" w:rsidP="00936E41">
      <w:pPr>
        <w:spacing w:after="0" w:line="240" w:lineRule="auto"/>
        <w:jc w:val="center"/>
        <w:rPr>
          <w:rFonts w:ascii="Times New Roman" w:hAnsi="Times New Roman" w:cs="Times New Roman"/>
          <w:noProof/>
          <w:sz w:val="40"/>
          <w:szCs w:val="40"/>
          <w:lang w:eastAsia="ru-RU"/>
        </w:rPr>
      </w:pPr>
    </w:p>
    <w:p w:rsidR="00DB37AF" w:rsidRPr="00936E41" w:rsidRDefault="00DB37AF" w:rsidP="00936E41">
      <w:pPr>
        <w:spacing w:after="0" w:line="240" w:lineRule="auto"/>
        <w:jc w:val="center"/>
        <w:rPr>
          <w:rFonts w:ascii="Times New Roman" w:hAnsi="Times New Roman" w:cs="Times New Roman"/>
          <w:noProof/>
          <w:sz w:val="40"/>
          <w:szCs w:val="40"/>
          <w:lang w:eastAsia="ru-RU"/>
        </w:rPr>
      </w:pPr>
    </w:p>
    <w:p w:rsidR="00DB37AF" w:rsidRDefault="00DB37AF"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Default="008F400B" w:rsidP="00936E41">
      <w:pPr>
        <w:spacing w:after="0" w:line="240" w:lineRule="auto"/>
        <w:jc w:val="center"/>
        <w:rPr>
          <w:rFonts w:ascii="Times New Roman" w:hAnsi="Times New Roman" w:cs="Times New Roman"/>
          <w:noProof/>
          <w:sz w:val="40"/>
          <w:szCs w:val="40"/>
          <w:lang w:eastAsia="ru-RU"/>
        </w:rPr>
      </w:pPr>
    </w:p>
    <w:p w:rsidR="008F400B" w:rsidRPr="00936E41" w:rsidRDefault="008F400B" w:rsidP="00936E41">
      <w:pPr>
        <w:spacing w:after="0" w:line="240" w:lineRule="auto"/>
        <w:jc w:val="center"/>
        <w:rPr>
          <w:rFonts w:ascii="Times New Roman" w:hAnsi="Times New Roman" w:cs="Times New Roman"/>
          <w:noProof/>
          <w:sz w:val="40"/>
          <w:szCs w:val="40"/>
          <w:lang w:eastAsia="ru-RU"/>
        </w:rPr>
      </w:pPr>
    </w:p>
    <w:p w:rsidR="00EA1612" w:rsidRPr="00936E41" w:rsidRDefault="00EA1612" w:rsidP="00936E41">
      <w:pPr>
        <w:spacing w:after="0" w:line="240" w:lineRule="auto"/>
        <w:jc w:val="center"/>
        <w:rPr>
          <w:rFonts w:ascii="Times New Roman" w:hAnsi="Times New Roman" w:cs="Times New Roman"/>
          <w:sz w:val="40"/>
          <w:szCs w:val="40"/>
        </w:rPr>
      </w:pPr>
    </w:p>
    <w:p w:rsidR="009D5F07" w:rsidRPr="00936E41" w:rsidRDefault="00EA1612" w:rsidP="00936E41">
      <w:pPr>
        <w:spacing w:after="0" w:line="240" w:lineRule="auto"/>
        <w:jc w:val="center"/>
        <w:rPr>
          <w:rFonts w:ascii="Times New Roman" w:hAnsi="Times New Roman" w:cs="Times New Roman"/>
          <w:sz w:val="56"/>
          <w:szCs w:val="56"/>
        </w:rPr>
      </w:pPr>
      <w:r w:rsidRPr="00936E41">
        <w:rPr>
          <w:rFonts w:ascii="Times New Roman" w:hAnsi="Times New Roman" w:cs="Times New Roman"/>
          <w:sz w:val="56"/>
          <w:szCs w:val="56"/>
        </w:rPr>
        <w:t xml:space="preserve">СТРАТЕГИЯ </w:t>
      </w:r>
    </w:p>
    <w:p w:rsidR="009D5F07" w:rsidRPr="00936E41" w:rsidRDefault="00EA1612" w:rsidP="00936E41">
      <w:pPr>
        <w:spacing w:after="0" w:line="240" w:lineRule="auto"/>
        <w:jc w:val="center"/>
        <w:rPr>
          <w:rFonts w:ascii="Times New Roman" w:hAnsi="Times New Roman" w:cs="Times New Roman"/>
          <w:sz w:val="40"/>
          <w:szCs w:val="40"/>
        </w:rPr>
      </w:pPr>
      <w:r w:rsidRPr="00936E41">
        <w:rPr>
          <w:rFonts w:ascii="Times New Roman" w:hAnsi="Times New Roman" w:cs="Times New Roman"/>
          <w:sz w:val="40"/>
          <w:szCs w:val="40"/>
        </w:rPr>
        <w:t xml:space="preserve">СОЦИАЛЬНО-ЭКОНОМИЧЕСКОГО РАЗВИТИЯ </w:t>
      </w:r>
      <w:r w:rsidR="009173A5" w:rsidRPr="00936E41">
        <w:rPr>
          <w:rFonts w:ascii="Times New Roman" w:hAnsi="Times New Roman" w:cs="Times New Roman"/>
          <w:sz w:val="40"/>
          <w:szCs w:val="40"/>
        </w:rPr>
        <w:t>РУЗАЕВСКОГО МУНИЦИПАЛЬНОГО РАЙОНА</w:t>
      </w:r>
      <w:r w:rsidRPr="00936E41">
        <w:rPr>
          <w:rFonts w:ascii="Times New Roman" w:hAnsi="Times New Roman" w:cs="Times New Roman"/>
          <w:sz w:val="40"/>
          <w:szCs w:val="40"/>
        </w:rPr>
        <w:t xml:space="preserve"> РЕСПУБЛИКИ </w:t>
      </w:r>
      <w:r w:rsidR="009173A5" w:rsidRPr="00936E41">
        <w:rPr>
          <w:rFonts w:ascii="Times New Roman" w:hAnsi="Times New Roman" w:cs="Times New Roman"/>
          <w:sz w:val="40"/>
          <w:szCs w:val="40"/>
        </w:rPr>
        <w:t>МОРДОВИЯ</w:t>
      </w:r>
      <w:r w:rsidRPr="00936E41">
        <w:rPr>
          <w:rFonts w:ascii="Times New Roman" w:hAnsi="Times New Roman" w:cs="Times New Roman"/>
          <w:sz w:val="40"/>
          <w:szCs w:val="40"/>
        </w:rPr>
        <w:t xml:space="preserve"> </w:t>
      </w:r>
    </w:p>
    <w:p w:rsidR="00EA1612" w:rsidRPr="00936E41" w:rsidRDefault="009173A5" w:rsidP="00936E41">
      <w:pPr>
        <w:spacing w:after="0" w:line="240" w:lineRule="auto"/>
        <w:jc w:val="center"/>
        <w:rPr>
          <w:rFonts w:ascii="Times New Roman" w:hAnsi="Times New Roman" w:cs="Times New Roman"/>
          <w:sz w:val="40"/>
          <w:szCs w:val="40"/>
        </w:rPr>
      </w:pPr>
      <w:r w:rsidRPr="00936E41">
        <w:rPr>
          <w:rFonts w:ascii="Times New Roman" w:hAnsi="Times New Roman" w:cs="Times New Roman"/>
          <w:sz w:val="40"/>
          <w:szCs w:val="40"/>
        </w:rPr>
        <w:t>ДО 2025</w:t>
      </w:r>
      <w:r w:rsidR="00EA1612" w:rsidRPr="00936E41">
        <w:rPr>
          <w:rFonts w:ascii="Times New Roman" w:hAnsi="Times New Roman" w:cs="Times New Roman"/>
          <w:sz w:val="40"/>
          <w:szCs w:val="40"/>
        </w:rPr>
        <w:t xml:space="preserve"> ГОДА</w:t>
      </w:r>
    </w:p>
    <w:p w:rsidR="00EA1612" w:rsidRPr="00936E41" w:rsidRDefault="00EA1612" w:rsidP="00936E41">
      <w:pPr>
        <w:spacing w:after="0" w:line="240" w:lineRule="auto"/>
        <w:rPr>
          <w:rFonts w:ascii="Times New Roman" w:hAnsi="Times New Roman" w:cs="Times New Roman"/>
          <w:sz w:val="28"/>
          <w:szCs w:val="28"/>
        </w:rPr>
      </w:pPr>
    </w:p>
    <w:p w:rsidR="00DB37AF" w:rsidRPr="00936E41" w:rsidRDefault="00DB37AF" w:rsidP="00936E41">
      <w:pPr>
        <w:spacing w:after="0" w:line="240" w:lineRule="auto"/>
        <w:jc w:val="center"/>
        <w:rPr>
          <w:rFonts w:ascii="Times New Roman" w:hAnsi="Times New Roman" w:cs="Times New Roman"/>
          <w:sz w:val="40"/>
          <w:szCs w:val="40"/>
        </w:rPr>
      </w:pPr>
    </w:p>
    <w:p w:rsidR="00DB37AF" w:rsidRPr="00936E41" w:rsidRDefault="00DB37AF" w:rsidP="00936E41">
      <w:pPr>
        <w:spacing w:after="0" w:line="240" w:lineRule="auto"/>
        <w:jc w:val="center"/>
        <w:rPr>
          <w:rFonts w:ascii="Times New Roman" w:hAnsi="Times New Roman" w:cs="Times New Roman"/>
          <w:noProof/>
          <w:sz w:val="40"/>
          <w:szCs w:val="40"/>
          <w:lang w:eastAsia="ru-RU"/>
        </w:rPr>
      </w:pPr>
    </w:p>
    <w:p w:rsidR="00DB37AF" w:rsidRPr="00936E41" w:rsidRDefault="00DB37AF" w:rsidP="00936E41">
      <w:pPr>
        <w:spacing w:after="0" w:line="240" w:lineRule="auto"/>
        <w:jc w:val="center"/>
        <w:rPr>
          <w:rFonts w:ascii="Times New Roman" w:hAnsi="Times New Roman" w:cs="Times New Roman"/>
          <w:sz w:val="28"/>
          <w:szCs w:val="28"/>
        </w:rPr>
      </w:pPr>
    </w:p>
    <w:p w:rsidR="00DB37AF" w:rsidRPr="00936E41" w:rsidRDefault="00DB37AF" w:rsidP="00936E41">
      <w:pPr>
        <w:spacing w:after="0" w:line="240" w:lineRule="auto"/>
        <w:rPr>
          <w:rFonts w:ascii="Times New Roman" w:hAnsi="Times New Roman" w:cs="Times New Roman"/>
          <w:sz w:val="28"/>
          <w:szCs w:val="28"/>
        </w:rPr>
      </w:pPr>
      <w:r w:rsidRPr="00936E41">
        <w:rPr>
          <w:rFonts w:ascii="Times New Roman" w:hAnsi="Times New Roman" w:cs="Times New Roman"/>
          <w:noProof/>
          <w:lang w:eastAsia="ru-RU"/>
        </w:rPr>
        <w:t xml:space="preserve"> </w:t>
      </w:r>
    </w:p>
    <w:p w:rsidR="00DB37AF" w:rsidRPr="00936E41" w:rsidRDefault="00DB37AF" w:rsidP="00936E41">
      <w:pPr>
        <w:spacing w:after="0" w:line="240" w:lineRule="auto"/>
        <w:jc w:val="center"/>
        <w:rPr>
          <w:rFonts w:ascii="Times New Roman" w:hAnsi="Times New Roman" w:cs="Times New Roman"/>
          <w:sz w:val="40"/>
          <w:szCs w:val="40"/>
        </w:rPr>
      </w:pPr>
    </w:p>
    <w:p w:rsidR="00EA1612" w:rsidRPr="00936E41" w:rsidRDefault="00EA1612" w:rsidP="00936E41">
      <w:pPr>
        <w:spacing w:after="0" w:line="240" w:lineRule="auto"/>
        <w:jc w:val="center"/>
        <w:rPr>
          <w:rFonts w:ascii="Times New Roman" w:hAnsi="Times New Roman" w:cs="Times New Roman"/>
          <w:sz w:val="28"/>
          <w:szCs w:val="28"/>
        </w:rPr>
      </w:pPr>
    </w:p>
    <w:p w:rsidR="00EA1612" w:rsidRPr="00936E41" w:rsidRDefault="00EA1612" w:rsidP="00936E41">
      <w:pPr>
        <w:spacing w:after="0" w:line="240" w:lineRule="auto"/>
        <w:jc w:val="center"/>
        <w:rPr>
          <w:rFonts w:ascii="Times New Roman" w:hAnsi="Times New Roman" w:cs="Times New Roman"/>
          <w:sz w:val="28"/>
          <w:szCs w:val="28"/>
        </w:rPr>
      </w:pPr>
    </w:p>
    <w:p w:rsidR="00EA1612" w:rsidRPr="00936E41" w:rsidRDefault="00EA1612" w:rsidP="00936E41">
      <w:pPr>
        <w:spacing w:after="0" w:line="240" w:lineRule="auto"/>
        <w:jc w:val="center"/>
        <w:rPr>
          <w:rFonts w:ascii="Times New Roman" w:hAnsi="Times New Roman" w:cs="Times New Roman"/>
          <w:sz w:val="28"/>
          <w:szCs w:val="28"/>
        </w:rPr>
      </w:pPr>
    </w:p>
    <w:p w:rsidR="00EA1612" w:rsidRPr="00936E41" w:rsidRDefault="00EA1612" w:rsidP="00936E41">
      <w:pPr>
        <w:spacing w:after="0" w:line="240" w:lineRule="auto"/>
        <w:jc w:val="center"/>
        <w:rPr>
          <w:rFonts w:ascii="Times New Roman" w:hAnsi="Times New Roman" w:cs="Times New Roman"/>
          <w:sz w:val="28"/>
          <w:szCs w:val="28"/>
        </w:rPr>
      </w:pPr>
    </w:p>
    <w:p w:rsidR="00347728" w:rsidRPr="00936E41" w:rsidRDefault="00347728" w:rsidP="00936E41">
      <w:pPr>
        <w:spacing w:after="0" w:line="240" w:lineRule="auto"/>
        <w:jc w:val="center"/>
        <w:rPr>
          <w:rFonts w:ascii="Times New Roman" w:hAnsi="Times New Roman" w:cs="Times New Roman"/>
          <w:sz w:val="28"/>
          <w:szCs w:val="28"/>
        </w:rPr>
      </w:pPr>
    </w:p>
    <w:p w:rsidR="00347728" w:rsidRPr="00936E41" w:rsidRDefault="00347728" w:rsidP="00936E41">
      <w:pPr>
        <w:spacing w:after="0" w:line="240" w:lineRule="auto"/>
        <w:jc w:val="center"/>
        <w:rPr>
          <w:rFonts w:ascii="Times New Roman" w:hAnsi="Times New Roman" w:cs="Times New Roman"/>
          <w:sz w:val="28"/>
          <w:szCs w:val="28"/>
        </w:rPr>
      </w:pPr>
    </w:p>
    <w:p w:rsidR="00EA1612" w:rsidRPr="00936E41" w:rsidRDefault="00EA1612" w:rsidP="00936E41">
      <w:pPr>
        <w:spacing w:after="0" w:line="240" w:lineRule="auto"/>
        <w:jc w:val="center"/>
        <w:rPr>
          <w:rFonts w:ascii="Times New Roman" w:hAnsi="Times New Roman" w:cs="Times New Roman"/>
          <w:sz w:val="28"/>
          <w:szCs w:val="28"/>
        </w:rPr>
      </w:pPr>
    </w:p>
    <w:p w:rsidR="00EA1612" w:rsidRPr="00936E41" w:rsidRDefault="00EA1612" w:rsidP="00936E41">
      <w:pPr>
        <w:spacing w:after="0" w:line="240" w:lineRule="auto"/>
        <w:rPr>
          <w:rFonts w:ascii="Times New Roman" w:hAnsi="Times New Roman" w:cs="Times New Roman"/>
          <w:sz w:val="28"/>
          <w:szCs w:val="28"/>
        </w:rPr>
      </w:pPr>
    </w:p>
    <w:p w:rsidR="00D467E3" w:rsidRPr="00936E41" w:rsidRDefault="008513A8" w:rsidP="00936E41">
      <w:pPr>
        <w:spacing w:after="0" w:line="240" w:lineRule="auto"/>
        <w:jc w:val="center"/>
        <w:rPr>
          <w:rFonts w:ascii="Times New Roman" w:hAnsi="Times New Roman" w:cs="Times New Roman"/>
          <w:sz w:val="28"/>
          <w:szCs w:val="28"/>
        </w:rPr>
      </w:pPr>
      <w:r w:rsidRPr="00936E4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242858" wp14:editId="2D2CA3A4">
                <wp:simplePos x="0" y="0"/>
                <wp:positionH relativeFrom="column">
                  <wp:posOffset>5799130</wp:posOffset>
                </wp:positionH>
                <wp:positionV relativeFrom="paragraph">
                  <wp:posOffset>393139</wp:posOffset>
                </wp:positionV>
                <wp:extent cx="372140" cy="457200"/>
                <wp:effectExtent l="0" t="0" r="8890" b="0"/>
                <wp:wrapNone/>
                <wp:docPr id="18" name="Прямоугольник 18"/>
                <wp:cNvGraphicFramePr/>
                <a:graphic xmlns:a="http://schemas.openxmlformats.org/drawingml/2006/main">
                  <a:graphicData uri="http://schemas.microsoft.com/office/word/2010/wordprocessingShape">
                    <wps:wsp>
                      <wps:cNvSpPr/>
                      <wps:spPr>
                        <a:xfrm>
                          <a:off x="0" y="0"/>
                          <a:ext cx="3721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C22AA9" id="Прямоугольник 18" o:spid="_x0000_s1026" style="position:absolute;margin-left:456.6pt;margin-top:30.95pt;width:29.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" fillcolor="white [3212]" stroked="f" strokeweight="1pt"/>
            </w:pict>
          </mc:Fallback>
        </mc:AlternateContent>
      </w:r>
      <w:r w:rsidR="00D467E3" w:rsidRPr="00936E41">
        <w:rPr>
          <w:rFonts w:ascii="Times New Roman" w:hAnsi="Times New Roman" w:cs="Times New Roman"/>
          <w:sz w:val="28"/>
          <w:szCs w:val="28"/>
        </w:rPr>
        <w:br w:type="page"/>
      </w:r>
    </w:p>
    <w:p w:rsidR="00EA1612" w:rsidRPr="00936E41" w:rsidRDefault="00EA1612" w:rsidP="00936E41">
      <w:pPr>
        <w:spacing w:after="0" w:line="240" w:lineRule="auto"/>
        <w:jc w:val="center"/>
        <w:rPr>
          <w:rFonts w:ascii="Times New Roman" w:hAnsi="Times New Roman" w:cs="Times New Roman"/>
          <w:sz w:val="28"/>
          <w:szCs w:val="28"/>
        </w:rPr>
      </w:pPr>
      <w:r w:rsidRPr="00936E41">
        <w:rPr>
          <w:rFonts w:ascii="Times New Roman" w:hAnsi="Times New Roman" w:cs="Times New Roman"/>
          <w:sz w:val="28"/>
          <w:szCs w:val="28"/>
        </w:rPr>
        <w:lastRenderedPageBreak/>
        <w:t>СОДЕРЖАНИЕ</w:t>
      </w:r>
    </w:p>
    <w:tbl>
      <w:tblPr>
        <w:tblW w:w="9364" w:type="dxa"/>
        <w:tblLayout w:type="fixed"/>
        <w:tblLook w:val="04A0" w:firstRow="1" w:lastRow="0" w:firstColumn="1" w:lastColumn="0" w:noHBand="0" w:noVBand="1"/>
      </w:tblPr>
      <w:tblGrid>
        <w:gridCol w:w="801"/>
        <w:gridCol w:w="7846"/>
        <w:gridCol w:w="717"/>
      </w:tblGrid>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p>
        </w:tc>
        <w:tc>
          <w:tcPr>
            <w:tcW w:w="7846" w:type="dxa"/>
          </w:tcPr>
          <w:p w:rsidR="00EA1612" w:rsidRPr="00936E41" w:rsidRDefault="000E7038" w:rsidP="00936E41">
            <w:pPr>
              <w:spacing w:after="0" w:line="240" w:lineRule="auto"/>
              <w:rPr>
                <w:rFonts w:ascii="Times New Roman" w:hAnsi="Times New Roman" w:cs="Times New Roman"/>
                <w:sz w:val="26"/>
                <w:szCs w:val="26"/>
              </w:rPr>
            </w:pPr>
            <w:r w:rsidRPr="00936E41">
              <w:rPr>
                <w:rFonts w:ascii="Times New Roman" w:hAnsi="Times New Roman" w:cs="Times New Roman"/>
                <w:b/>
                <w:sz w:val="26"/>
                <w:szCs w:val="26"/>
              </w:rPr>
              <w:t>РЕЗЮМЕ</w:t>
            </w:r>
            <w:r w:rsidR="008B5D23" w:rsidRPr="00936E41">
              <w:rPr>
                <w:rFonts w:ascii="Times New Roman" w:hAnsi="Times New Roman" w:cs="Times New Roman"/>
                <w:b/>
                <w:sz w:val="26"/>
                <w:szCs w:val="26"/>
              </w:rPr>
              <w:t xml:space="preserve"> </w:t>
            </w:r>
            <w:r w:rsidR="0059539D" w:rsidRPr="00936E41">
              <w:rPr>
                <w:rFonts w:ascii="Times New Roman" w:hAnsi="Times New Roman" w:cs="Times New Roman"/>
                <w:b/>
                <w:sz w:val="26"/>
                <w:szCs w:val="26"/>
              </w:rPr>
              <w:t>СТРАТЕГИИ</w:t>
            </w:r>
            <w:r w:rsidR="008B5D23" w:rsidRPr="00936E41">
              <w:rPr>
                <w:rFonts w:ascii="Times New Roman" w:hAnsi="Times New Roman" w:cs="Times New Roman"/>
                <w:sz w:val="26"/>
                <w:szCs w:val="26"/>
              </w:rPr>
              <w:t>......................................................................</w:t>
            </w:r>
          </w:p>
        </w:tc>
        <w:tc>
          <w:tcPr>
            <w:tcW w:w="717" w:type="dxa"/>
            <w:vAlign w:val="bottom"/>
          </w:tcPr>
          <w:p w:rsidR="00EA1612" w:rsidRPr="00936E41" w:rsidRDefault="00C409F4"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4</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p>
        </w:tc>
        <w:tc>
          <w:tcPr>
            <w:tcW w:w="7846" w:type="dxa"/>
          </w:tcPr>
          <w:p w:rsidR="00EA1612" w:rsidRPr="00936E41" w:rsidRDefault="008B5D23"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 xml:space="preserve">ВВЕДЕНИЕ </w:t>
            </w:r>
            <w:r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12</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w:t>
            </w:r>
          </w:p>
        </w:tc>
        <w:tc>
          <w:tcPr>
            <w:tcW w:w="7846"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ОБЩИЕ ПОЛОЖЕНИЯ</w:t>
            </w:r>
            <w:r w:rsidR="00C73B8D" w:rsidRPr="00936E41">
              <w:rPr>
                <w:rFonts w:ascii="Times New Roman" w:hAnsi="Times New Roman" w:cs="Times New Roman"/>
                <w:b/>
                <w:sz w:val="26"/>
                <w:szCs w:val="26"/>
              </w:rPr>
              <w:t xml:space="preserve"> </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13</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1.1.</w:t>
            </w:r>
          </w:p>
        </w:tc>
        <w:tc>
          <w:tcPr>
            <w:tcW w:w="7846"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sz w:val="26"/>
                <w:szCs w:val="26"/>
              </w:rPr>
              <w:t>Порядок разработки Стратегии</w:t>
            </w:r>
            <w:r w:rsidR="00C73B8D"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13</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1.2.</w:t>
            </w:r>
          </w:p>
        </w:tc>
        <w:tc>
          <w:tcPr>
            <w:tcW w:w="7846" w:type="dxa"/>
          </w:tcPr>
          <w:p w:rsidR="00EA1612" w:rsidRPr="00936E41" w:rsidRDefault="00F00D4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Основные понятия</w:t>
            </w:r>
            <w:r w:rsidR="00EA1612" w:rsidRPr="00936E41">
              <w:rPr>
                <w:rFonts w:ascii="Times New Roman" w:hAnsi="Times New Roman" w:cs="Times New Roman"/>
                <w:sz w:val="26"/>
                <w:szCs w:val="26"/>
              </w:rPr>
              <w:t>, использованные в Стратегии</w:t>
            </w:r>
            <w:r w:rsidR="00C73B8D"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16</w:t>
            </w:r>
          </w:p>
        </w:tc>
      </w:tr>
      <w:tr w:rsidR="00EA1612" w:rsidRPr="00936E41" w:rsidTr="00114C92">
        <w:trPr>
          <w:trHeight w:val="87"/>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1.3.</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Ключевые принципы</w:t>
            </w:r>
            <w:r w:rsidR="00C73B8D" w:rsidRPr="00936E41">
              <w:rPr>
                <w:rFonts w:ascii="Times New Roman" w:hAnsi="Times New Roman" w:cs="Times New Roman"/>
                <w:sz w:val="26"/>
                <w:szCs w:val="26"/>
              </w:rPr>
              <w:t xml:space="preserve"> ................................................................................</w:t>
            </w:r>
          </w:p>
        </w:tc>
        <w:tc>
          <w:tcPr>
            <w:tcW w:w="717" w:type="dxa"/>
            <w:vAlign w:val="bottom"/>
          </w:tcPr>
          <w:p w:rsidR="00EA1612" w:rsidRPr="00936E41" w:rsidRDefault="00975498"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w:t>
            </w:r>
            <w:r w:rsidR="00730A53" w:rsidRPr="00936E41">
              <w:rPr>
                <w:rFonts w:ascii="Times New Roman" w:hAnsi="Times New Roman" w:cs="Times New Roman"/>
                <w:sz w:val="26"/>
                <w:szCs w:val="26"/>
              </w:rPr>
              <w:t>9</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1.4.</w:t>
            </w:r>
          </w:p>
        </w:tc>
        <w:tc>
          <w:tcPr>
            <w:tcW w:w="7846" w:type="dxa"/>
          </w:tcPr>
          <w:p w:rsidR="00EA1612" w:rsidRPr="00936E41" w:rsidRDefault="00EA1612" w:rsidP="00936E41">
            <w:pPr>
              <w:suppressAutoHyphens/>
              <w:spacing w:after="0" w:line="240" w:lineRule="auto"/>
              <w:rPr>
                <w:rFonts w:ascii="Times New Roman" w:eastAsia="Times New Roman" w:hAnsi="Times New Roman" w:cs="Times New Roman"/>
                <w:spacing w:val="3"/>
                <w:sz w:val="26"/>
                <w:szCs w:val="26"/>
                <w:lang w:eastAsia="zh-CN"/>
              </w:rPr>
            </w:pPr>
            <w:r w:rsidRPr="00936E41">
              <w:rPr>
                <w:rFonts w:ascii="Times New Roman" w:eastAsia="Times New Roman" w:hAnsi="Times New Roman" w:cs="Times New Roman"/>
                <w:spacing w:val="3"/>
                <w:sz w:val="26"/>
                <w:szCs w:val="26"/>
                <w:lang w:eastAsia="zh-CN"/>
              </w:rPr>
              <w:t>Методологические подходы, использованные при разработке Стратегии</w:t>
            </w:r>
            <w:r w:rsidR="00C73B8D" w:rsidRPr="00936E41">
              <w:rPr>
                <w:rFonts w:ascii="Times New Roman" w:eastAsia="Times New Roman" w:hAnsi="Times New Roman" w:cs="Times New Roman"/>
                <w:spacing w:val="3"/>
                <w:sz w:val="26"/>
                <w:szCs w:val="26"/>
                <w:lang w:eastAsia="zh-CN"/>
              </w:rPr>
              <w:t xml:space="preserve"> </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21</w:t>
            </w:r>
          </w:p>
        </w:tc>
      </w:tr>
      <w:tr w:rsidR="00EA1612" w:rsidRPr="00936E41" w:rsidTr="00114C92">
        <w:trPr>
          <w:trHeight w:val="874"/>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b/>
                <w:bCs/>
                <w:sz w:val="26"/>
                <w:szCs w:val="26"/>
              </w:rPr>
              <w:t>2.</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b/>
                <w:bCs/>
                <w:sz w:val="26"/>
                <w:szCs w:val="26"/>
              </w:rPr>
              <w:t xml:space="preserve">СТРАТЕГИЧЕСКИЙ АНАЛИЗ СОВРЕМЕННОГО СОСТОЯНИЯ И </w:t>
            </w:r>
            <w:r w:rsidR="005160D0" w:rsidRPr="00936E41">
              <w:rPr>
                <w:rFonts w:ascii="Times New Roman" w:hAnsi="Times New Roman" w:cs="Times New Roman"/>
                <w:b/>
                <w:bCs/>
                <w:sz w:val="26"/>
                <w:szCs w:val="26"/>
              </w:rPr>
              <w:t xml:space="preserve">РАЗВИТИЯ </w:t>
            </w:r>
            <w:r w:rsidR="009B3A23" w:rsidRPr="00936E41">
              <w:rPr>
                <w:rFonts w:ascii="Times New Roman" w:hAnsi="Times New Roman" w:cs="Times New Roman"/>
                <w:b/>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bCs/>
                <w:sz w:val="26"/>
                <w:szCs w:val="26"/>
              </w:rPr>
            </w:pPr>
            <w:r w:rsidRPr="00936E41">
              <w:rPr>
                <w:rFonts w:ascii="Times New Roman" w:hAnsi="Times New Roman" w:cs="Times New Roman"/>
                <w:bCs/>
                <w:sz w:val="26"/>
                <w:szCs w:val="26"/>
              </w:rPr>
              <w:t>24</w:t>
            </w:r>
          </w:p>
        </w:tc>
      </w:tr>
      <w:tr w:rsidR="00EA1612" w:rsidRPr="00936E41" w:rsidTr="00114C92">
        <w:trPr>
          <w:trHeight w:val="403"/>
        </w:trPr>
        <w:tc>
          <w:tcPr>
            <w:tcW w:w="801" w:type="dxa"/>
          </w:tcPr>
          <w:p w:rsidR="00EA1612" w:rsidRPr="00936E41" w:rsidRDefault="00EA1612" w:rsidP="00936E41">
            <w:pPr>
              <w:spacing w:after="0" w:line="240" w:lineRule="auto"/>
              <w:rPr>
                <w:rFonts w:ascii="Times New Roman" w:hAnsi="Times New Roman" w:cs="Times New Roman"/>
                <w:bCs/>
                <w:sz w:val="26"/>
                <w:szCs w:val="26"/>
              </w:rPr>
            </w:pPr>
            <w:r w:rsidRPr="00936E41">
              <w:rPr>
                <w:rFonts w:ascii="Times New Roman" w:hAnsi="Times New Roman" w:cs="Times New Roman"/>
                <w:bCs/>
                <w:sz w:val="26"/>
                <w:szCs w:val="26"/>
              </w:rPr>
              <w:t>2.1.</w:t>
            </w:r>
          </w:p>
        </w:tc>
        <w:tc>
          <w:tcPr>
            <w:tcW w:w="7846" w:type="dxa"/>
          </w:tcPr>
          <w:p w:rsidR="00EA1612" w:rsidRPr="00936E41" w:rsidRDefault="005160D0" w:rsidP="00936E41">
            <w:pPr>
              <w:spacing w:after="0" w:line="240" w:lineRule="auto"/>
              <w:rPr>
                <w:rFonts w:ascii="Times New Roman" w:hAnsi="Times New Roman" w:cs="Times New Roman"/>
                <w:bCs/>
                <w:sz w:val="26"/>
                <w:szCs w:val="26"/>
              </w:rPr>
            </w:pPr>
            <w:r w:rsidRPr="00936E41">
              <w:rPr>
                <w:rFonts w:ascii="Times New Roman" w:hAnsi="Times New Roman" w:cs="Times New Roman"/>
                <w:bCs/>
                <w:sz w:val="26"/>
                <w:szCs w:val="26"/>
              </w:rPr>
              <w:t xml:space="preserve">Краткая характеристика </w:t>
            </w:r>
            <w:r w:rsidR="009B3A23" w:rsidRPr="00936E41">
              <w:rPr>
                <w:rFonts w:ascii="Times New Roman" w:hAnsi="Times New Roman" w:cs="Times New Roman"/>
                <w:bCs/>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bCs/>
                <w:sz w:val="26"/>
                <w:szCs w:val="26"/>
              </w:rPr>
            </w:pPr>
            <w:r w:rsidRPr="00936E41">
              <w:rPr>
                <w:rFonts w:ascii="Times New Roman" w:hAnsi="Times New Roman" w:cs="Times New Roman"/>
                <w:bCs/>
                <w:sz w:val="26"/>
                <w:szCs w:val="26"/>
              </w:rPr>
              <w:t>24</w:t>
            </w:r>
          </w:p>
        </w:tc>
      </w:tr>
      <w:tr w:rsidR="00EA1612" w:rsidRPr="00936E41" w:rsidTr="00114C92">
        <w:trPr>
          <w:trHeight w:val="523"/>
        </w:trPr>
        <w:tc>
          <w:tcPr>
            <w:tcW w:w="801" w:type="dxa"/>
          </w:tcPr>
          <w:p w:rsidR="00EA1612" w:rsidRPr="00936E41" w:rsidRDefault="00EA1612" w:rsidP="00936E41">
            <w:pPr>
              <w:spacing w:after="0" w:line="240" w:lineRule="auto"/>
              <w:rPr>
                <w:rFonts w:ascii="Times New Roman" w:hAnsi="Times New Roman" w:cs="Times New Roman"/>
                <w:bCs/>
                <w:sz w:val="26"/>
                <w:szCs w:val="26"/>
              </w:rPr>
            </w:pPr>
            <w:r w:rsidRPr="00936E41">
              <w:rPr>
                <w:rFonts w:ascii="Times New Roman" w:hAnsi="Times New Roman" w:cs="Times New Roman"/>
                <w:sz w:val="26"/>
                <w:szCs w:val="26"/>
              </w:rPr>
              <w:t>2.2.</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Анализ состояния и развития ос</w:t>
            </w:r>
            <w:r w:rsidR="005160D0" w:rsidRPr="00936E41">
              <w:rPr>
                <w:rFonts w:ascii="Times New Roman" w:hAnsi="Times New Roman" w:cs="Times New Roman"/>
                <w:sz w:val="26"/>
                <w:szCs w:val="26"/>
              </w:rPr>
              <w:t xml:space="preserve">новных сфер жизнедеятельности </w:t>
            </w:r>
            <w:r w:rsidR="009B3A23" w:rsidRPr="00936E41">
              <w:rPr>
                <w:rFonts w:ascii="Times New Roman" w:hAnsi="Times New Roman" w:cs="Times New Roman"/>
                <w:bCs/>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 xml:space="preserve"> </w:t>
            </w:r>
            <w:r w:rsidR="009B3A23" w:rsidRPr="00936E41">
              <w:rPr>
                <w:rFonts w:ascii="Times New Roman" w:hAnsi="Times New Roman" w:cs="Times New Roman"/>
                <w:sz w:val="26"/>
                <w:szCs w:val="26"/>
              </w:rPr>
              <w:t>…….</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28</w:t>
            </w:r>
          </w:p>
        </w:tc>
      </w:tr>
      <w:tr w:rsidR="00EA1612" w:rsidRPr="00936E41" w:rsidTr="00114C92">
        <w:trPr>
          <w:trHeight w:val="190"/>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2.2.1.</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Экономика</w:t>
            </w:r>
            <w:r w:rsidR="00C73B8D"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28</w:t>
            </w:r>
          </w:p>
        </w:tc>
      </w:tr>
      <w:tr w:rsidR="00EA1612" w:rsidRPr="00936E41" w:rsidTr="00114C92">
        <w:trPr>
          <w:trHeight w:val="252"/>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2.2.2</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Человеческий капитал и социальная сфера</w:t>
            </w:r>
            <w:r w:rsidR="00C73B8D"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35</w:t>
            </w:r>
          </w:p>
        </w:tc>
      </w:tr>
      <w:tr w:rsidR="00EA1612" w:rsidRPr="00936E41" w:rsidTr="00114C92">
        <w:trPr>
          <w:trHeight w:val="87"/>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2.2.3</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 xml:space="preserve">Пространственное развитие </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45</w:t>
            </w:r>
          </w:p>
        </w:tc>
      </w:tr>
      <w:tr w:rsidR="00EA1612" w:rsidRPr="00936E41" w:rsidTr="00114C92">
        <w:trPr>
          <w:trHeight w:val="246"/>
        </w:trPr>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2.2.4</w:t>
            </w:r>
          </w:p>
        </w:tc>
        <w:tc>
          <w:tcPr>
            <w:tcW w:w="7846" w:type="dxa"/>
          </w:tcPr>
          <w:p w:rsidR="00EA1612" w:rsidRPr="00936E41" w:rsidRDefault="005160D0" w:rsidP="00936E41">
            <w:pPr>
              <w:spacing w:after="0" w:line="240" w:lineRule="auto"/>
              <w:rPr>
                <w:rFonts w:ascii="Times New Roman" w:hAnsi="Times New Roman" w:cs="Times New Roman"/>
                <w:sz w:val="26"/>
                <w:szCs w:val="26"/>
              </w:rPr>
            </w:pPr>
            <w:r w:rsidRPr="00936E41">
              <w:rPr>
                <w:rFonts w:ascii="Times New Roman" w:eastAsia="Arial Unicode MS" w:hAnsi="Times New Roman" w:cs="Times New Roman"/>
                <w:sz w:val="26"/>
                <w:szCs w:val="26"/>
              </w:rPr>
              <w:t>Система местного самоуправления и бюджетная политика</w:t>
            </w:r>
            <w:r w:rsidR="00C73B8D" w:rsidRPr="00936E41">
              <w:rPr>
                <w:rFonts w:ascii="Times New Roman" w:eastAsia="Arial Unicode MS" w:hAnsi="Times New Roman" w:cs="Times New Roman"/>
                <w:sz w:val="26"/>
                <w:szCs w:val="26"/>
              </w:rPr>
              <w:t xml:space="preserve"> </w:t>
            </w:r>
            <w:r w:rsidR="00C73B8D" w:rsidRPr="00936E41">
              <w:rPr>
                <w:rFonts w:ascii="Times New Roman" w:hAnsi="Times New Roman" w:cs="Times New Roman"/>
                <w:sz w:val="26"/>
                <w:szCs w:val="26"/>
              </w:rPr>
              <w:t>................</w:t>
            </w:r>
          </w:p>
        </w:tc>
        <w:tc>
          <w:tcPr>
            <w:tcW w:w="717" w:type="dxa"/>
            <w:vAlign w:val="bottom"/>
          </w:tcPr>
          <w:p w:rsidR="00EA1612" w:rsidRPr="00936E41" w:rsidRDefault="007F5828"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4</w:t>
            </w:r>
            <w:r w:rsidR="00730A53" w:rsidRPr="00936E41">
              <w:rPr>
                <w:rFonts w:ascii="Times New Roman" w:hAnsi="Times New Roman" w:cs="Times New Roman"/>
                <w:sz w:val="26"/>
                <w:szCs w:val="26"/>
              </w:rPr>
              <w:t>8</w:t>
            </w:r>
          </w:p>
        </w:tc>
      </w:tr>
      <w:tr w:rsidR="00EA1612" w:rsidRPr="00936E41" w:rsidTr="00114C92">
        <w:tc>
          <w:tcPr>
            <w:tcW w:w="801" w:type="dxa"/>
          </w:tcPr>
          <w:p w:rsidR="00EA1612" w:rsidRPr="00936E41" w:rsidRDefault="007F5828"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2.3</w:t>
            </w:r>
            <w:r w:rsidR="00EA1612" w:rsidRPr="00936E41">
              <w:rPr>
                <w:rFonts w:ascii="Times New Roman" w:hAnsi="Times New Roman" w:cs="Times New Roman"/>
                <w:sz w:val="26"/>
                <w:szCs w:val="26"/>
              </w:rPr>
              <w:t>.</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SWOT-анализ соци</w:t>
            </w:r>
            <w:r w:rsidR="005160D0" w:rsidRPr="00936E41">
              <w:rPr>
                <w:rFonts w:ascii="Times New Roman" w:hAnsi="Times New Roman" w:cs="Times New Roman"/>
                <w:sz w:val="26"/>
                <w:szCs w:val="26"/>
              </w:rPr>
              <w:t xml:space="preserve">ально-экономического развития </w:t>
            </w:r>
            <w:r w:rsidR="009B3A23" w:rsidRPr="00936E41">
              <w:rPr>
                <w:rFonts w:ascii="Times New Roman" w:hAnsi="Times New Roman" w:cs="Times New Roman"/>
                <w:bCs/>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 xml:space="preserve"> </w:t>
            </w:r>
            <w:r w:rsidR="009B3A23" w:rsidRPr="00936E41">
              <w:rPr>
                <w:rFonts w:ascii="Times New Roman" w:hAnsi="Times New Roman" w:cs="Times New Roman"/>
                <w:sz w:val="26"/>
                <w:szCs w:val="26"/>
              </w:rPr>
              <w:t>……...</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55</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3.</w:t>
            </w:r>
          </w:p>
        </w:tc>
        <w:tc>
          <w:tcPr>
            <w:tcW w:w="7846" w:type="dxa"/>
          </w:tcPr>
          <w:p w:rsidR="00EA1612" w:rsidRPr="00936E41" w:rsidRDefault="005160D0"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 xml:space="preserve">ПРИОРИТЕТЫ, ЦЕЛИ И ЗАДАЧИ СОЦИАЛЬНО-ЭКОНОМИЧЕСКОГО РАЗВИТИЯ </w:t>
            </w:r>
            <w:r w:rsidR="005C38EE" w:rsidRPr="00936E41">
              <w:rPr>
                <w:rFonts w:ascii="Times New Roman" w:hAnsi="Times New Roman" w:cs="Times New Roman"/>
                <w:b/>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w:t>
            </w:r>
          </w:p>
        </w:tc>
        <w:tc>
          <w:tcPr>
            <w:tcW w:w="717" w:type="dxa"/>
            <w:vAlign w:val="bottom"/>
          </w:tcPr>
          <w:p w:rsidR="00EA1612" w:rsidRPr="00936E41" w:rsidRDefault="00944334"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5</w:t>
            </w:r>
            <w:r w:rsidR="00730A53" w:rsidRPr="00936E41">
              <w:rPr>
                <w:rFonts w:ascii="Times New Roman" w:hAnsi="Times New Roman" w:cs="Times New Roman"/>
                <w:sz w:val="26"/>
                <w:szCs w:val="26"/>
              </w:rPr>
              <w:t>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lang w:val="en-US"/>
              </w:rPr>
            </w:pPr>
            <w:r w:rsidRPr="00936E41">
              <w:rPr>
                <w:rFonts w:ascii="Times New Roman" w:hAnsi="Times New Roman" w:cs="Times New Roman"/>
                <w:sz w:val="26"/>
                <w:szCs w:val="26"/>
                <w:lang w:val="en-US"/>
              </w:rPr>
              <w:t>3.1</w:t>
            </w:r>
          </w:p>
        </w:tc>
        <w:tc>
          <w:tcPr>
            <w:tcW w:w="7846" w:type="dxa"/>
          </w:tcPr>
          <w:p w:rsidR="00EA1612" w:rsidRPr="00936E41" w:rsidRDefault="005160D0"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 xml:space="preserve">Приоритетные направления развития </w:t>
            </w:r>
            <w:r w:rsidR="009B3A23" w:rsidRPr="00936E41">
              <w:rPr>
                <w:rFonts w:ascii="Times New Roman" w:hAnsi="Times New Roman" w:cs="Times New Roman"/>
                <w:bCs/>
                <w:sz w:val="26"/>
                <w:szCs w:val="26"/>
              </w:rPr>
              <w:t>Рузаевского муниципального района Республики Мордовия</w:t>
            </w:r>
            <w:r w:rsidRPr="00936E41">
              <w:rPr>
                <w:rFonts w:ascii="Times New Roman" w:hAnsi="Times New Roman" w:cs="Times New Roman"/>
                <w:sz w:val="26"/>
                <w:szCs w:val="26"/>
              </w:rPr>
              <w:t xml:space="preserve"> с характеристикой образа желаемого будущего</w:t>
            </w:r>
            <w:r w:rsidR="009B3A23" w:rsidRPr="00936E41">
              <w:rPr>
                <w:rFonts w:ascii="Times New Roman" w:hAnsi="Times New Roman" w:cs="Times New Roman"/>
                <w:sz w:val="26"/>
                <w:szCs w:val="26"/>
              </w:rPr>
              <w:t>…………...</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58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3.2.</w:t>
            </w:r>
          </w:p>
        </w:tc>
        <w:tc>
          <w:tcPr>
            <w:tcW w:w="7846" w:type="dxa"/>
          </w:tcPr>
          <w:p w:rsidR="00EA1612" w:rsidRPr="00936E41" w:rsidRDefault="005160D0"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 xml:space="preserve">Цели и задачи социально-экономического развития </w:t>
            </w:r>
            <w:r w:rsidR="009B3A23" w:rsidRPr="00936E41">
              <w:rPr>
                <w:rFonts w:ascii="Times New Roman" w:hAnsi="Times New Roman" w:cs="Times New Roman"/>
                <w:bCs/>
                <w:sz w:val="26"/>
                <w:szCs w:val="26"/>
              </w:rPr>
              <w:t>Рузаевского муниципального района Республики Мордовия……..</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62</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4.</w:t>
            </w:r>
          </w:p>
        </w:tc>
        <w:tc>
          <w:tcPr>
            <w:tcW w:w="7846"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 xml:space="preserve">СЦЕНАРНЫЙ ПРОГНОЗ СОЦИАЛЬНО-ЭКОНОМИЧЕСКОГО РАЗВИТИЯ </w:t>
            </w:r>
            <w:r w:rsidR="005C38EE" w:rsidRPr="00936E41">
              <w:rPr>
                <w:rFonts w:ascii="Times New Roman" w:hAnsi="Times New Roman" w:cs="Times New Roman"/>
                <w:b/>
                <w:sz w:val="26"/>
                <w:szCs w:val="26"/>
              </w:rPr>
              <w:t>РУЗАЕВСКОГО МУНИЦИПАЛЬНОГО РАЙОНА РЕСПУБЛИКИ МОРДОВИЯ</w:t>
            </w:r>
            <w:r w:rsidRPr="00936E41">
              <w:rPr>
                <w:rFonts w:ascii="Times New Roman" w:hAnsi="Times New Roman" w:cs="Times New Roman"/>
                <w:b/>
                <w:sz w:val="26"/>
                <w:szCs w:val="26"/>
              </w:rPr>
              <w:t xml:space="preserve"> НА СРЕДН</w:t>
            </w:r>
            <w:proofErr w:type="gramStart"/>
            <w:r w:rsidRPr="00936E41">
              <w:rPr>
                <w:rFonts w:ascii="Times New Roman" w:hAnsi="Times New Roman" w:cs="Times New Roman"/>
                <w:b/>
                <w:sz w:val="26"/>
                <w:szCs w:val="26"/>
              </w:rPr>
              <w:t>Е</w:t>
            </w:r>
            <w:r w:rsidR="00FC0EB5" w:rsidRPr="00936E41">
              <w:rPr>
                <w:rFonts w:ascii="Times New Roman" w:hAnsi="Times New Roman" w:cs="Times New Roman"/>
                <w:b/>
                <w:sz w:val="26"/>
                <w:szCs w:val="26"/>
              </w:rPr>
              <w:t>-</w:t>
            </w:r>
            <w:proofErr w:type="gramEnd"/>
            <w:r w:rsidRPr="00936E41">
              <w:rPr>
                <w:rFonts w:ascii="Times New Roman" w:hAnsi="Times New Roman" w:cs="Times New Roman"/>
                <w:b/>
                <w:sz w:val="26"/>
                <w:szCs w:val="26"/>
              </w:rPr>
              <w:t xml:space="preserve"> И ДОЛГОСРОЧНУЮ ПЕРСПЕКТИВЫ</w:t>
            </w:r>
            <w:r w:rsidR="00C73B8D" w:rsidRPr="00936E41">
              <w:rPr>
                <w:rFonts w:ascii="Times New Roman" w:hAnsi="Times New Roman" w:cs="Times New Roman"/>
                <w:b/>
                <w:sz w:val="26"/>
                <w:szCs w:val="26"/>
              </w:rPr>
              <w:t xml:space="preserve"> </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73</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5.</w:t>
            </w:r>
          </w:p>
        </w:tc>
        <w:tc>
          <w:tcPr>
            <w:tcW w:w="7846"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 xml:space="preserve">ОСНОВНЫЕ НАПРАВЛЕНИЯ И ПРОЕКТЫ РАЗВИТИЯ </w:t>
            </w:r>
            <w:r w:rsidR="005C38EE" w:rsidRPr="00936E41">
              <w:rPr>
                <w:rFonts w:ascii="Times New Roman" w:hAnsi="Times New Roman" w:cs="Times New Roman"/>
                <w:b/>
                <w:sz w:val="26"/>
                <w:szCs w:val="26"/>
              </w:rPr>
              <w:t>РУЗАЕВСКОГО МУНИЦИПАЛЬНОГО РАЙОНА РЕСПУБЛИКИ МОРДОВИЯ</w:t>
            </w:r>
            <w:r w:rsidR="00C73B8D" w:rsidRPr="00936E41">
              <w:rPr>
                <w:rFonts w:ascii="Times New Roman" w:hAnsi="Times New Roman" w:cs="Times New Roman"/>
                <w:b/>
                <w:sz w:val="26"/>
                <w:szCs w:val="26"/>
              </w:rPr>
              <w:t xml:space="preserve"> </w:t>
            </w:r>
            <w:r w:rsidR="00C73B8D" w:rsidRPr="00936E41">
              <w:rPr>
                <w:rFonts w:ascii="Times New Roman" w:hAnsi="Times New Roman" w:cs="Times New Roman"/>
                <w:sz w:val="26"/>
                <w:szCs w:val="26"/>
              </w:rPr>
              <w:t>.......</w:t>
            </w:r>
            <w:r w:rsidR="005C38EE" w:rsidRPr="00936E41">
              <w:rPr>
                <w:rFonts w:ascii="Times New Roman" w:hAnsi="Times New Roman" w:cs="Times New Roman"/>
                <w:sz w:val="26"/>
                <w:szCs w:val="26"/>
              </w:rPr>
              <w:t>............</w:t>
            </w:r>
            <w:r w:rsidR="00C73B8D"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78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5.1.</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Конкурентоспособная экономика</w:t>
            </w:r>
            <w:r w:rsidR="0007583B" w:rsidRPr="00936E41">
              <w:rPr>
                <w:rFonts w:ascii="Times New Roman" w:hAnsi="Times New Roman" w:cs="Times New Roman"/>
                <w:sz w:val="26"/>
                <w:szCs w:val="26"/>
              </w:rPr>
              <w:t xml:space="preserve"> ...........................................................</w:t>
            </w:r>
          </w:p>
        </w:tc>
        <w:tc>
          <w:tcPr>
            <w:tcW w:w="717" w:type="dxa"/>
            <w:vAlign w:val="bottom"/>
          </w:tcPr>
          <w:p w:rsidR="00EA1612" w:rsidRPr="00936E41" w:rsidRDefault="00975498"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7</w:t>
            </w:r>
            <w:r w:rsidR="00730A53" w:rsidRPr="00936E41">
              <w:rPr>
                <w:rFonts w:ascii="Times New Roman" w:hAnsi="Times New Roman" w:cs="Times New Roman"/>
                <w:sz w:val="26"/>
                <w:szCs w:val="26"/>
              </w:rPr>
              <w:t>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6.</w:t>
            </w:r>
          </w:p>
        </w:tc>
        <w:tc>
          <w:tcPr>
            <w:tcW w:w="7846" w:type="dxa"/>
          </w:tcPr>
          <w:p w:rsidR="00EA1612" w:rsidRPr="00936E41" w:rsidRDefault="00EA1612" w:rsidP="00936E41">
            <w:pPr>
              <w:spacing w:after="0" w:line="240" w:lineRule="auto"/>
              <w:rPr>
                <w:rFonts w:ascii="Times New Roman" w:hAnsi="Times New Roman" w:cs="Times New Roman"/>
                <w:b/>
                <w:sz w:val="26"/>
                <w:szCs w:val="26"/>
              </w:rPr>
            </w:pPr>
            <w:r w:rsidRPr="00936E41">
              <w:rPr>
                <w:rFonts w:ascii="Times New Roman" w:hAnsi="Times New Roman" w:cs="Times New Roman"/>
                <w:b/>
                <w:sz w:val="26"/>
                <w:szCs w:val="26"/>
              </w:rPr>
              <w:t xml:space="preserve">СИСТЕМА УПРАВЛЕНИЯ И МЕХАНИЗМЫ РЕАЛИЗАЦИИ СТРАТЕГИИ </w:t>
            </w:r>
            <w:r w:rsidR="005C38EE" w:rsidRPr="00936E41">
              <w:rPr>
                <w:rFonts w:ascii="Times New Roman" w:hAnsi="Times New Roman" w:cs="Times New Roman"/>
                <w:b/>
                <w:sz w:val="26"/>
                <w:szCs w:val="26"/>
              </w:rPr>
              <w:t>РУЗАЕВСКОГО МУНИЦИПАЛЬНОГО РАЙОНА РЕСПУБЛИКИ МОРДОВИЯ</w:t>
            </w:r>
            <w:r w:rsidR="0007583B" w:rsidRPr="00936E41">
              <w:rPr>
                <w:rFonts w:ascii="Times New Roman" w:hAnsi="Times New Roman" w:cs="Times New Roman"/>
                <w:b/>
                <w:sz w:val="26"/>
                <w:szCs w:val="26"/>
              </w:rPr>
              <w:t xml:space="preserve"> </w:t>
            </w:r>
            <w:r w:rsidR="0007583B" w:rsidRPr="00936E41">
              <w:rPr>
                <w:rFonts w:ascii="Times New Roman" w:hAnsi="Times New Roman" w:cs="Times New Roman"/>
                <w:sz w:val="26"/>
                <w:szCs w:val="26"/>
              </w:rPr>
              <w:t>....</w:t>
            </w:r>
            <w:r w:rsidR="005C38EE" w:rsidRPr="00936E41">
              <w:rPr>
                <w:rFonts w:ascii="Times New Roman" w:hAnsi="Times New Roman" w:cs="Times New Roman"/>
                <w:sz w:val="26"/>
                <w:szCs w:val="26"/>
              </w:rPr>
              <w:t>..........................</w:t>
            </w:r>
            <w:r w:rsidR="0007583B"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85</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6.1</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Этапы и сроки реализации Стратегии</w:t>
            </w:r>
            <w:r w:rsidR="0007583B"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88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6.2</w:t>
            </w:r>
          </w:p>
        </w:tc>
        <w:tc>
          <w:tcPr>
            <w:tcW w:w="7846" w:type="dxa"/>
          </w:tcPr>
          <w:p w:rsidR="00EA1612" w:rsidRPr="00936E41" w:rsidRDefault="0069360A"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Инструменты реализации и ресурсное обеспечение Стратегии</w:t>
            </w:r>
            <w:r w:rsidR="0007583B"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86</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6.3.</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Уровни управления Стратегией и их функции</w:t>
            </w:r>
            <w:r w:rsidR="0007583B"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88</w:t>
            </w:r>
          </w:p>
        </w:tc>
      </w:tr>
      <w:tr w:rsidR="00EA1612" w:rsidRPr="00936E41" w:rsidTr="00114C92">
        <w:tc>
          <w:tcPr>
            <w:tcW w:w="801"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6.4.</w:t>
            </w:r>
          </w:p>
        </w:tc>
        <w:tc>
          <w:tcPr>
            <w:tcW w:w="7846" w:type="dxa"/>
          </w:tcPr>
          <w:p w:rsidR="00EA1612" w:rsidRPr="00936E41" w:rsidRDefault="00EA1612"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Мониторинг хода реализации Стратегии</w:t>
            </w:r>
            <w:r w:rsidR="0007583B" w:rsidRPr="00936E41">
              <w:rPr>
                <w:rFonts w:ascii="Times New Roman" w:hAnsi="Times New Roman" w:cs="Times New Roman"/>
                <w:sz w:val="26"/>
                <w:szCs w:val="26"/>
              </w:rPr>
              <w:t xml:space="preserve"> ..............................................</w:t>
            </w:r>
          </w:p>
        </w:tc>
        <w:tc>
          <w:tcPr>
            <w:tcW w:w="717" w:type="dxa"/>
            <w:vAlign w:val="bottom"/>
          </w:tcPr>
          <w:p w:rsidR="00EA1612" w:rsidRPr="00936E41" w:rsidRDefault="00730A53" w:rsidP="00936E41">
            <w:pPr>
              <w:spacing w:after="0" w:line="240" w:lineRule="auto"/>
              <w:rPr>
                <w:rFonts w:ascii="Times New Roman" w:hAnsi="Times New Roman" w:cs="Times New Roman"/>
                <w:sz w:val="26"/>
                <w:szCs w:val="26"/>
              </w:rPr>
            </w:pPr>
            <w:r w:rsidRPr="00936E41">
              <w:rPr>
                <w:rFonts w:ascii="Times New Roman" w:hAnsi="Times New Roman" w:cs="Times New Roman"/>
                <w:sz w:val="26"/>
                <w:szCs w:val="26"/>
              </w:rPr>
              <w:t>90</w:t>
            </w:r>
          </w:p>
        </w:tc>
      </w:tr>
      <w:tr w:rsidR="00EA1612" w:rsidRPr="00936E41" w:rsidTr="00114C92">
        <w:tc>
          <w:tcPr>
            <w:tcW w:w="8647" w:type="dxa"/>
            <w:gridSpan w:val="2"/>
          </w:tcPr>
          <w:p w:rsidR="00EA1612" w:rsidRPr="00936E41" w:rsidRDefault="00EA1612" w:rsidP="00936E41">
            <w:pPr>
              <w:spacing w:after="0" w:line="240" w:lineRule="auto"/>
              <w:rPr>
                <w:rFonts w:ascii="Times New Roman" w:hAnsi="Times New Roman" w:cs="Times New Roman"/>
                <w:b/>
                <w:bCs/>
                <w:sz w:val="26"/>
                <w:szCs w:val="26"/>
              </w:rPr>
            </w:pPr>
            <w:r w:rsidRPr="00936E41">
              <w:rPr>
                <w:rFonts w:ascii="Times New Roman" w:hAnsi="Times New Roman" w:cs="Times New Roman"/>
                <w:b/>
                <w:bCs/>
                <w:sz w:val="26"/>
                <w:szCs w:val="26"/>
              </w:rPr>
              <w:t>ПРИЛОЖЕНИЯ</w:t>
            </w:r>
            <w:r w:rsidR="0007583B" w:rsidRPr="00936E41">
              <w:rPr>
                <w:rFonts w:ascii="Times New Roman" w:hAnsi="Times New Roman" w:cs="Times New Roman"/>
                <w:b/>
                <w:bCs/>
                <w:sz w:val="26"/>
                <w:szCs w:val="26"/>
              </w:rPr>
              <w:t xml:space="preserve"> </w:t>
            </w:r>
            <w:r w:rsidR="0007583B" w:rsidRPr="00936E41">
              <w:rPr>
                <w:rFonts w:ascii="Times New Roman" w:hAnsi="Times New Roman" w:cs="Times New Roman"/>
                <w:sz w:val="26"/>
                <w:szCs w:val="26"/>
              </w:rPr>
              <w:t>..................................................................................................</w:t>
            </w:r>
          </w:p>
        </w:tc>
        <w:tc>
          <w:tcPr>
            <w:tcW w:w="717" w:type="dxa"/>
            <w:vAlign w:val="bottom"/>
          </w:tcPr>
          <w:p w:rsidR="00EA1612" w:rsidRPr="00936E41" w:rsidRDefault="00730A53" w:rsidP="00936E41">
            <w:pPr>
              <w:spacing w:after="0" w:line="240" w:lineRule="auto"/>
              <w:rPr>
                <w:rFonts w:ascii="Times New Roman" w:hAnsi="Times New Roman" w:cs="Times New Roman"/>
                <w:bCs/>
                <w:sz w:val="26"/>
                <w:szCs w:val="26"/>
              </w:rPr>
            </w:pPr>
            <w:r w:rsidRPr="00936E41">
              <w:rPr>
                <w:rFonts w:ascii="Times New Roman" w:hAnsi="Times New Roman" w:cs="Times New Roman"/>
                <w:bCs/>
                <w:sz w:val="26"/>
                <w:szCs w:val="26"/>
              </w:rPr>
              <w:t>93</w:t>
            </w:r>
          </w:p>
        </w:tc>
      </w:tr>
      <w:tr w:rsidR="009837AF" w:rsidRPr="00936E41" w:rsidTr="00114C92">
        <w:tc>
          <w:tcPr>
            <w:tcW w:w="8647" w:type="dxa"/>
            <w:gridSpan w:val="2"/>
          </w:tcPr>
          <w:p w:rsidR="009837AF"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1. </w:t>
            </w:r>
            <w:r w:rsidR="003B55A7" w:rsidRPr="00936E41">
              <w:rPr>
                <w:rFonts w:ascii="Times New Roman" w:hAnsi="Times New Roman" w:cs="Times New Roman"/>
                <w:bCs/>
                <w:sz w:val="26"/>
                <w:szCs w:val="26"/>
              </w:rPr>
              <w:t>А</w:t>
            </w:r>
            <w:r w:rsidR="006C700B" w:rsidRPr="00936E41">
              <w:rPr>
                <w:rFonts w:ascii="Times New Roman" w:hAnsi="Times New Roman" w:cs="Times New Roman"/>
                <w:bCs/>
                <w:sz w:val="26"/>
                <w:szCs w:val="26"/>
              </w:rPr>
              <w:t>нализ</w:t>
            </w:r>
            <w:r w:rsidR="003B55A7" w:rsidRPr="00936E41">
              <w:rPr>
                <w:rFonts w:ascii="Times New Roman" w:hAnsi="Times New Roman" w:cs="Times New Roman"/>
                <w:bCs/>
                <w:sz w:val="26"/>
                <w:szCs w:val="26"/>
              </w:rPr>
              <w:t xml:space="preserve"> сильных и слабых сторон, возможностей и угроз социально-экономического развития Рузаевского муниципального района Республики Мордовия…………….</w:t>
            </w:r>
            <w:r w:rsidR="009B3A23" w:rsidRPr="00936E41">
              <w:rPr>
                <w:rFonts w:ascii="Times New Roman" w:hAnsi="Times New Roman" w:cs="Times New Roman"/>
                <w:bCs/>
                <w:sz w:val="26"/>
                <w:szCs w:val="26"/>
              </w:rPr>
              <w:t>…………………</w:t>
            </w:r>
            <w:r w:rsidR="0007583B" w:rsidRPr="00936E41">
              <w:rPr>
                <w:rFonts w:ascii="Times New Roman" w:hAnsi="Times New Roman" w:cs="Times New Roman"/>
                <w:sz w:val="26"/>
                <w:szCs w:val="26"/>
              </w:rPr>
              <w:t>..........................................</w:t>
            </w:r>
          </w:p>
        </w:tc>
        <w:tc>
          <w:tcPr>
            <w:tcW w:w="717" w:type="dxa"/>
            <w:vAlign w:val="bottom"/>
          </w:tcPr>
          <w:p w:rsidR="009837AF" w:rsidRPr="00936E41" w:rsidRDefault="009837AF" w:rsidP="00936E41">
            <w:pPr>
              <w:spacing w:after="0" w:line="240" w:lineRule="auto"/>
              <w:jc w:val="both"/>
              <w:rPr>
                <w:rFonts w:ascii="Times New Roman" w:hAnsi="Times New Roman" w:cs="Times New Roman"/>
                <w:bCs/>
                <w:sz w:val="26"/>
                <w:szCs w:val="26"/>
              </w:rPr>
            </w:pPr>
          </w:p>
        </w:tc>
      </w:tr>
      <w:tr w:rsidR="00A21C9A" w:rsidRPr="00936E41" w:rsidTr="00114C92">
        <w:tc>
          <w:tcPr>
            <w:tcW w:w="8647" w:type="dxa"/>
            <w:gridSpan w:val="2"/>
          </w:tcPr>
          <w:p w:rsidR="00A21C9A" w:rsidRPr="00936E41" w:rsidRDefault="00A21C9A"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2. </w:t>
            </w:r>
            <w:r w:rsidR="003B55A7" w:rsidRPr="00936E41">
              <w:rPr>
                <w:rFonts w:ascii="Times New Roman" w:hAnsi="Times New Roman" w:cs="Times New Roman"/>
                <w:bCs/>
                <w:sz w:val="26"/>
                <w:szCs w:val="26"/>
              </w:rPr>
              <w:t>Целевые показатели реализации Стратегии социально-</w:t>
            </w:r>
            <w:r w:rsidR="003B55A7" w:rsidRPr="00936E41">
              <w:rPr>
                <w:rFonts w:ascii="Times New Roman" w:hAnsi="Times New Roman" w:cs="Times New Roman"/>
                <w:bCs/>
                <w:sz w:val="26"/>
                <w:szCs w:val="26"/>
              </w:rPr>
              <w:lastRenderedPageBreak/>
              <w:t>экономического развития Рузаевского муниципального района в Республике Мордовия на период до 2025 года</w:t>
            </w:r>
            <w:r w:rsidRPr="00936E41">
              <w:rPr>
                <w:rFonts w:ascii="Times New Roman" w:hAnsi="Times New Roman" w:cs="Times New Roman"/>
                <w:bCs/>
                <w:sz w:val="26"/>
                <w:szCs w:val="26"/>
              </w:rPr>
              <w:t>...</w:t>
            </w:r>
            <w:r w:rsidR="003B55A7" w:rsidRPr="00936E41">
              <w:rPr>
                <w:rFonts w:ascii="Times New Roman" w:hAnsi="Times New Roman" w:cs="Times New Roman"/>
                <w:bCs/>
                <w:sz w:val="26"/>
                <w:szCs w:val="26"/>
              </w:rPr>
              <w:t>.........................</w:t>
            </w:r>
            <w:r w:rsidRPr="00936E41">
              <w:rPr>
                <w:rFonts w:ascii="Times New Roman" w:hAnsi="Times New Roman" w:cs="Times New Roman"/>
                <w:bCs/>
                <w:sz w:val="26"/>
                <w:szCs w:val="26"/>
              </w:rPr>
              <w:t>.....</w:t>
            </w:r>
            <w:r w:rsidR="009B3A23" w:rsidRPr="00936E41">
              <w:rPr>
                <w:rFonts w:ascii="Times New Roman" w:hAnsi="Times New Roman" w:cs="Times New Roman"/>
                <w:bCs/>
                <w:sz w:val="26"/>
                <w:szCs w:val="26"/>
              </w:rPr>
              <w:t>..........</w:t>
            </w:r>
            <w:r w:rsidRPr="00936E41">
              <w:rPr>
                <w:rFonts w:ascii="Times New Roman" w:hAnsi="Times New Roman" w:cs="Times New Roman"/>
                <w:bCs/>
                <w:sz w:val="26"/>
                <w:szCs w:val="26"/>
              </w:rPr>
              <w:t>.......</w:t>
            </w:r>
          </w:p>
        </w:tc>
        <w:tc>
          <w:tcPr>
            <w:tcW w:w="717" w:type="dxa"/>
            <w:vAlign w:val="bottom"/>
          </w:tcPr>
          <w:p w:rsidR="00A21C9A" w:rsidRPr="00936E41" w:rsidRDefault="00A21C9A" w:rsidP="00936E41">
            <w:pPr>
              <w:spacing w:after="0" w:line="240" w:lineRule="auto"/>
              <w:jc w:val="both"/>
              <w:rPr>
                <w:rFonts w:ascii="Times New Roman" w:hAnsi="Times New Roman" w:cs="Times New Roman"/>
                <w:bCs/>
                <w:sz w:val="26"/>
                <w:szCs w:val="26"/>
              </w:rPr>
            </w:pPr>
          </w:p>
        </w:tc>
      </w:tr>
      <w:tr w:rsidR="009D5F07" w:rsidRPr="00936E41" w:rsidTr="00114C92">
        <w:tc>
          <w:tcPr>
            <w:tcW w:w="8647" w:type="dxa"/>
            <w:gridSpan w:val="2"/>
          </w:tcPr>
          <w:p w:rsidR="009D5F07"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lastRenderedPageBreak/>
              <w:t xml:space="preserve">Приложение </w:t>
            </w:r>
            <w:r w:rsidR="00FD0177" w:rsidRPr="00936E41">
              <w:rPr>
                <w:rFonts w:ascii="Times New Roman" w:hAnsi="Times New Roman" w:cs="Times New Roman"/>
                <w:bCs/>
                <w:sz w:val="26"/>
                <w:szCs w:val="26"/>
              </w:rPr>
              <w:t>3</w:t>
            </w:r>
            <w:r w:rsidRPr="00936E41">
              <w:rPr>
                <w:rFonts w:ascii="Times New Roman" w:hAnsi="Times New Roman" w:cs="Times New Roman"/>
                <w:bCs/>
                <w:sz w:val="26"/>
                <w:szCs w:val="26"/>
              </w:rPr>
              <w:t xml:space="preserve">. </w:t>
            </w:r>
            <w:r w:rsidR="003B55A7" w:rsidRPr="00936E41">
              <w:rPr>
                <w:rFonts w:ascii="Times New Roman" w:hAnsi="Times New Roman" w:cs="Times New Roman"/>
                <w:bCs/>
                <w:sz w:val="26"/>
                <w:szCs w:val="26"/>
              </w:rPr>
              <w:t>Прогноз основных показателей социально-экономического развития муниципального образования в Республике Мордовия на 2019 - 2025 гг. (Вариант 1 - Целевой сценарий развития)</w:t>
            </w:r>
            <w:r w:rsidR="0007583B" w:rsidRPr="00936E41">
              <w:rPr>
                <w:rFonts w:ascii="Times New Roman" w:hAnsi="Times New Roman" w:cs="Times New Roman"/>
                <w:bCs/>
                <w:sz w:val="26"/>
                <w:szCs w:val="26"/>
              </w:rPr>
              <w:t>............................................</w:t>
            </w:r>
          </w:p>
        </w:tc>
        <w:tc>
          <w:tcPr>
            <w:tcW w:w="717" w:type="dxa"/>
            <w:vAlign w:val="bottom"/>
          </w:tcPr>
          <w:p w:rsidR="009D5F07" w:rsidRPr="00936E41" w:rsidRDefault="009D5F07" w:rsidP="00936E41">
            <w:pPr>
              <w:spacing w:after="0" w:line="240" w:lineRule="auto"/>
              <w:jc w:val="both"/>
              <w:rPr>
                <w:rFonts w:ascii="Times New Roman" w:hAnsi="Times New Roman" w:cs="Times New Roman"/>
                <w:bCs/>
                <w:sz w:val="26"/>
                <w:szCs w:val="26"/>
              </w:rPr>
            </w:pPr>
          </w:p>
        </w:tc>
      </w:tr>
      <w:tr w:rsidR="00EA1612" w:rsidRPr="00936E41" w:rsidTr="00114C92">
        <w:tc>
          <w:tcPr>
            <w:tcW w:w="8647" w:type="dxa"/>
            <w:gridSpan w:val="2"/>
          </w:tcPr>
          <w:p w:rsidR="00EA1612"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3B55A7" w:rsidRPr="00936E41">
              <w:rPr>
                <w:rFonts w:ascii="Times New Roman" w:hAnsi="Times New Roman" w:cs="Times New Roman"/>
                <w:bCs/>
                <w:sz w:val="26"/>
                <w:szCs w:val="26"/>
              </w:rPr>
              <w:t>3.1</w:t>
            </w:r>
            <w:r w:rsidRPr="00936E41">
              <w:rPr>
                <w:rFonts w:ascii="Times New Roman" w:hAnsi="Times New Roman" w:cs="Times New Roman"/>
                <w:bCs/>
                <w:sz w:val="26"/>
                <w:szCs w:val="26"/>
              </w:rPr>
              <w:t xml:space="preserve">. </w:t>
            </w:r>
            <w:r w:rsidR="003B55A7" w:rsidRPr="00936E41">
              <w:rPr>
                <w:rFonts w:ascii="Times New Roman" w:hAnsi="Times New Roman" w:cs="Times New Roman"/>
                <w:bCs/>
                <w:sz w:val="26"/>
                <w:szCs w:val="26"/>
              </w:rPr>
              <w:t xml:space="preserve">Прогноз основных показателей </w:t>
            </w:r>
            <w:proofErr w:type="gramStart"/>
            <w:r w:rsidR="003B55A7" w:rsidRPr="00936E41">
              <w:rPr>
                <w:rFonts w:ascii="Times New Roman" w:hAnsi="Times New Roman" w:cs="Times New Roman"/>
                <w:bCs/>
                <w:sz w:val="26"/>
                <w:szCs w:val="26"/>
              </w:rPr>
              <w:t>социально-</w:t>
            </w:r>
            <w:proofErr w:type="spellStart"/>
            <w:r w:rsidR="003B55A7" w:rsidRPr="00936E41">
              <w:rPr>
                <w:rFonts w:ascii="Times New Roman" w:hAnsi="Times New Roman" w:cs="Times New Roman"/>
                <w:bCs/>
                <w:sz w:val="26"/>
                <w:szCs w:val="26"/>
              </w:rPr>
              <w:t>экономичес</w:t>
            </w:r>
            <w:proofErr w:type="spellEnd"/>
            <w:r w:rsidR="00141C8F" w:rsidRPr="00936E41">
              <w:rPr>
                <w:rFonts w:ascii="Times New Roman" w:hAnsi="Times New Roman" w:cs="Times New Roman"/>
                <w:bCs/>
                <w:sz w:val="26"/>
                <w:szCs w:val="26"/>
              </w:rPr>
              <w:t>-</w:t>
            </w:r>
            <w:r w:rsidR="003B55A7" w:rsidRPr="00936E41">
              <w:rPr>
                <w:rFonts w:ascii="Times New Roman" w:hAnsi="Times New Roman" w:cs="Times New Roman"/>
                <w:bCs/>
                <w:sz w:val="26"/>
                <w:szCs w:val="26"/>
              </w:rPr>
              <w:t>кого</w:t>
            </w:r>
            <w:proofErr w:type="gramEnd"/>
            <w:r w:rsidR="003B55A7" w:rsidRPr="00936E41">
              <w:rPr>
                <w:rFonts w:ascii="Times New Roman" w:hAnsi="Times New Roman" w:cs="Times New Roman"/>
                <w:bCs/>
                <w:sz w:val="26"/>
                <w:szCs w:val="26"/>
              </w:rPr>
              <w:t xml:space="preserve"> развития муниципального образования в Республике Мордовия на 2019 - 2025 гг. (Вариант 2 - Базовый сценарий развития)</w:t>
            </w:r>
            <w:r w:rsidR="00141C8F" w:rsidRPr="00936E41">
              <w:rPr>
                <w:rFonts w:ascii="Times New Roman" w:hAnsi="Times New Roman" w:cs="Times New Roman"/>
                <w:bCs/>
                <w:sz w:val="26"/>
                <w:szCs w:val="26"/>
              </w:rPr>
              <w:t>………….</w:t>
            </w:r>
            <w:r w:rsidR="003B55A7" w:rsidRPr="00936E41">
              <w:rPr>
                <w:rFonts w:ascii="Times New Roman" w:hAnsi="Times New Roman" w:cs="Times New Roman"/>
                <w:bCs/>
                <w:sz w:val="26"/>
                <w:szCs w:val="26"/>
              </w:rPr>
              <w:t>................</w:t>
            </w:r>
          </w:p>
        </w:tc>
        <w:tc>
          <w:tcPr>
            <w:tcW w:w="717" w:type="dxa"/>
            <w:vAlign w:val="bottom"/>
          </w:tcPr>
          <w:p w:rsidR="00EA1612" w:rsidRPr="00936E41" w:rsidRDefault="00EA1612" w:rsidP="00936E41">
            <w:pPr>
              <w:spacing w:after="0" w:line="240" w:lineRule="auto"/>
              <w:jc w:val="both"/>
              <w:rPr>
                <w:rFonts w:ascii="Times New Roman" w:hAnsi="Times New Roman" w:cs="Times New Roman"/>
                <w:bCs/>
                <w:sz w:val="26"/>
                <w:szCs w:val="26"/>
              </w:rPr>
            </w:pPr>
          </w:p>
        </w:tc>
      </w:tr>
      <w:tr w:rsidR="00EA1612" w:rsidRPr="00936E41" w:rsidTr="00114C92">
        <w:tc>
          <w:tcPr>
            <w:tcW w:w="8647" w:type="dxa"/>
            <w:gridSpan w:val="2"/>
          </w:tcPr>
          <w:p w:rsidR="00EA1612"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141C8F" w:rsidRPr="00936E41">
              <w:rPr>
                <w:rFonts w:ascii="Times New Roman" w:hAnsi="Times New Roman" w:cs="Times New Roman"/>
                <w:bCs/>
                <w:sz w:val="26"/>
                <w:szCs w:val="26"/>
              </w:rPr>
              <w:t>3.2</w:t>
            </w:r>
            <w:r w:rsidRPr="00936E41">
              <w:rPr>
                <w:rFonts w:ascii="Times New Roman" w:hAnsi="Times New Roman" w:cs="Times New Roman"/>
                <w:bCs/>
                <w:sz w:val="26"/>
                <w:szCs w:val="26"/>
              </w:rPr>
              <w:t xml:space="preserve">. </w:t>
            </w:r>
            <w:r w:rsidR="00141C8F" w:rsidRPr="00936E41">
              <w:rPr>
                <w:rFonts w:ascii="Times New Roman" w:hAnsi="Times New Roman" w:cs="Times New Roman"/>
                <w:bCs/>
                <w:sz w:val="26"/>
                <w:szCs w:val="26"/>
              </w:rPr>
              <w:t xml:space="preserve">Прогноз основных показателей </w:t>
            </w:r>
            <w:proofErr w:type="gramStart"/>
            <w:r w:rsidR="00141C8F" w:rsidRPr="00936E41">
              <w:rPr>
                <w:rFonts w:ascii="Times New Roman" w:hAnsi="Times New Roman" w:cs="Times New Roman"/>
                <w:bCs/>
                <w:sz w:val="26"/>
                <w:szCs w:val="26"/>
              </w:rPr>
              <w:t>социально-</w:t>
            </w:r>
            <w:proofErr w:type="spellStart"/>
            <w:r w:rsidR="00141C8F" w:rsidRPr="00936E41">
              <w:rPr>
                <w:rFonts w:ascii="Times New Roman" w:hAnsi="Times New Roman" w:cs="Times New Roman"/>
                <w:bCs/>
                <w:sz w:val="26"/>
                <w:szCs w:val="26"/>
              </w:rPr>
              <w:t>экономичес</w:t>
            </w:r>
            <w:proofErr w:type="spellEnd"/>
            <w:r w:rsidR="00141C8F" w:rsidRPr="00936E41">
              <w:rPr>
                <w:rFonts w:ascii="Times New Roman" w:hAnsi="Times New Roman" w:cs="Times New Roman"/>
                <w:bCs/>
                <w:sz w:val="26"/>
                <w:szCs w:val="26"/>
              </w:rPr>
              <w:t>-кого</w:t>
            </w:r>
            <w:proofErr w:type="gramEnd"/>
            <w:r w:rsidR="00141C8F" w:rsidRPr="00936E41">
              <w:rPr>
                <w:rFonts w:ascii="Times New Roman" w:hAnsi="Times New Roman" w:cs="Times New Roman"/>
                <w:bCs/>
                <w:sz w:val="26"/>
                <w:szCs w:val="26"/>
              </w:rPr>
              <w:t xml:space="preserve"> развития муниципального образования в Республике Мордовия на 2019 - 2025 гг. (Вариант 3 - Консервативный сценарий развития)…...............</w:t>
            </w:r>
          </w:p>
        </w:tc>
        <w:tc>
          <w:tcPr>
            <w:tcW w:w="717" w:type="dxa"/>
            <w:vAlign w:val="bottom"/>
          </w:tcPr>
          <w:p w:rsidR="00EA1612" w:rsidRPr="00936E41" w:rsidRDefault="00EA1612" w:rsidP="00936E41">
            <w:pPr>
              <w:spacing w:after="0" w:line="240" w:lineRule="auto"/>
              <w:jc w:val="both"/>
              <w:rPr>
                <w:rFonts w:ascii="Times New Roman" w:hAnsi="Times New Roman" w:cs="Times New Roman"/>
                <w:bCs/>
                <w:sz w:val="26"/>
                <w:szCs w:val="26"/>
              </w:rPr>
            </w:pPr>
          </w:p>
        </w:tc>
      </w:tr>
      <w:tr w:rsidR="009D5F07" w:rsidRPr="00936E41" w:rsidTr="00114C92">
        <w:tc>
          <w:tcPr>
            <w:tcW w:w="8647" w:type="dxa"/>
            <w:gridSpan w:val="2"/>
          </w:tcPr>
          <w:p w:rsidR="009D5F07"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141C8F" w:rsidRPr="00936E41">
              <w:rPr>
                <w:rFonts w:ascii="Times New Roman" w:hAnsi="Times New Roman" w:cs="Times New Roman"/>
                <w:bCs/>
                <w:sz w:val="26"/>
                <w:szCs w:val="26"/>
              </w:rPr>
              <w:t>4</w:t>
            </w:r>
            <w:r w:rsidRPr="00936E41">
              <w:rPr>
                <w:rFonts w:ascii="Times New Roman" w:hAnsi="Times New Roman" w:cs="Times New Roman"/>
                <w:bCs/>
                <w:sz w:val="26"/>
                <w:szCs w:val="26"/>
              </w:rPr>
              <w:t xml:space="preserve">. </w:t>
            </w:r>
            <w:r w:rsidR="00141C8F" w:rsidRPr="00936E41">
              <w:rPr>
                <w:rFonts w:ascii="Times New Roman" w:hAnsi="Times New Roman" w:cs="Times New Roman"/>
                <w:bCs/>
                <w:sz w:val="26"/>
                <w:szCs w:val="26"/>
              </w:rPr>
              <w:t>Перечень инвестиционных проектов, планируемых к реализации на территории Рузаевского муниципального района в Республике Мордовия</w:t>
            </w:r>
            <w:r w:rsidR="0007583B" w:rsidRPr="00936E41">
              <w:rPr>
                <w:rFonts w:ascii="Times New Roman" w:hAnsi="Times New Roman" w:cs="Times New Roman"/>
                <w:bCs/>
                <w:sz w:val="26"/>
                <w:szCs w:val="26"/>
              </w:rPr>
              <w:t>..............................................................................</w:t>
            </w:r>
            <w:r w:rsidR="00141C8F" w:rsidRPr="00936E41">
              <w:rPr>
                <w:rFonts w:ascii="Times New Roman" w:hAnsi="Times New Roman" w:cs="Times New Roman"/>
                <w:bCs/>
                <w:sz w:val="26"/>
                <w:szCs w:val="26"/>
              </w:rPr>
              <w:t>.............</w:t>
            </w:r>
          </w:p>
        </w:tc>
        <w:tc>
          <w:tcPr>
            <w:tcW w:w="717" w:type="dxa"/>
            <w:vAlign w:val="bottom"/>
          </w:tcPr>
          <w:p w:rsidR="009D5F07" w:rsidRPr="00936E41" w:rsidRDefault="009D5F07" w:rsidP="00936E41">
            <w:pPr>
              <w:spacing w:after="0" w:line="240" w:lineRule="auto"/>
              <w:jc w:val="both"/>
              <w:rPr>
                <w:rFonts w:ascii="Times New Roman" w:hAnsi="Times New Roman" w:cs="Times New Roman"/>
                <w:bCs/>
                <w:sz w:val="26"/>
                <w:szCs w:val="26"/>
              </w:rPr>
            </w:pPr>
          </w:p>
        </w:tc>
      </w:tr>
      <w:tr w:rsidR="009D5F07" w:rsidRPr="00936E41" w:rsidTr="00114C92">
        <w:tc>
          <w:tcPr>
            <w:tcW w:w="8647" w:type="dxa"/>
            <w:gridSpan w:val="2"/>
          </w:tcPr>
          <w:p w:rsidR="009D5F07"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141C8F" w:rsidRPr="00936E41">
              <w:rPr>
                <w:rFonts w:ascii="Times New Roman" w:hAnsi="Times New Roman" w:cs="Times New Roman"/>
                <w:bCs/>
                <w:sz w:val="26"/>
                <w:szCs w:val="26"/>
              </w:rPr>
              <w:t>4.1</w:t>
            </w:r>
            <w:r w:rsidRPr="00936E41">
              <w:rPr>
                <w:rFonts w:ascii="Times New Roman" w:hAnsi="Times New Roman" w:cs="Times New Roman"/>
                <w:bCs/>
                <w:sz w:val="26"/>
                <w:szCs w:val="26"/>
              </w:rPr>
              <w:t xml:space="preserve">. </w:t>
            </w:r>
            <w:r w:rsidR="00141C8F" w:rsidRPr="00936E41">
              <w:rPr>
                <w:rFonts w:ascii="Times New Roman" w:hAnsi="Times New Roman" w:cs="Times New Roman"/>
                <w:bCs/>
                <w:sz w:val="26"/>
                <w:szCs w:val="26"/>
              </w:rPr>
              <w:t>Показатели эффективности реализации инвестиционных проектов (</w:t>
            </w:r>
            <w:proofErr w:type="gramStart"/>
            <w:r w:rsidR="00141C8F" w:rsidRPr="00936E41">
              <w:rPr>
                <w:rFonts w:ascii="Times New Roman" w:hAnsi="Times New Roman" w:cs="Times New Roman"/>
                <w:bCs/>
                <w:sz w:val="26"/>
                <w:szCs w:val="26"/>
              </w:rPr>
              <w:t>частных-предпринимательских</w:t>
            </w:r>
            <w:proofErr w:type="gramEnd"/>
            <w:r w:rsidR="00141C8F" w:rsidRPr="00936E41">
              <w:rPr>
                <w:rFonts w:ascii="Times New Roman" w:hAnsi="Times New Roman" w:cs="Times New Roman"/>
                <w:bCs/>
                <w:sz w:val="26"/>
                <w:szCs w:val="26"/>
              </w:rPr>
              <w:t xml:space="preserve">), планируемых к реализации на территории муниципального образования в Республике Мордовия </w:t>
            </w:r>
            <w:r w:rsidR="009B3A23" w:rsidRPr="00936E41">
              <w:rPr>
                <w:rFonts w:ascii="Times New Roman" w:hAnsi="Times New Roman" w:cs="Times New Roman"/>
                <w:bCs/>
                <w:sz w:val="26"/>
                <w:szCs w:val="26"/>
              </w:rPr>
              <w:t>….</w:t>
            </w:r>
            <w:r w:rsidR="0007583B" w:rsidRPr="00936E41">
              <w:rPr>
                <w:rFonts w:ascii="Times New Roman" w:hAnsi="Times New Roman" w:cs="Times New Roman"/>
                <w:bCs/>
                <w:sz w:val="26"/>
                <w:szCs w:val="26"/>
              </w:rPr>
              <w:t>........</w:t>
            </w:r>
          </w:p>
        </w:tc>
        <w:tc>
          <w:tcPr>
            <w:tcW w:w="717" w:type="dxa"/>
            <w:vAlign w:val="bottom"/>
          </w:tcPr>
          <w:p w:rsidR="009D5F07" w:rsidRPr="00936E41" w:rsidRDefault="009D5F07" w:rsidP="00936E41">
            <w:pPr>
              <w:spacing w:after="0" w:line="240" w:lineRule="auto"/>
              <w:rPr>
                <w:rFonts w:ascii="Times New Roman" w:hAnsi="Times New Roman" w:cs="Times New Roman"/>
                <w:bCs/>
                <w:sz w:val="26"/>
                <w:szCs w:val="26"/>
              </w:rPr>
            </w:pPr>
          </w:p>
        </w:tc>
      </w:tr>
      <w:tr w:rsidR="009837AF" w:rsidRPr="00936E41" w:rsidTr="00114C92">
        <w:tc>
          <w:tcPr>
            <w:tcW w:w="8647" w:type="dxa"/>
            <w:gridSpan w:val="2"/>
          </w:tcPr>
          <w:p w:rsidR="009837AF"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141C8F" w:rsidRPr="00936E41">
              <w:rPr>
                <w:rFonts w:ascii="Times New Roman" w:hAnsi="Times New Roman" w:cs="Times New Roman"/>
                <w:bCs/>
                <w:sz w:val="26"/>
                <w:szCs w:val="26"/>
              </w:rPr>
              <w:t>5</w:t>
            </w:r>
            <w:r w:rsidRPr="00936E41">
              <w:rPr>
                <w:rFonts w:ascii="Times New Roman" w:hAnsi="Times New Roman" w:cs="Times New Roman"/>
                <w:bCs/>
                <w:sz w:val="26"/>
                <w:szCs w:val="26"/>
              </w:rPr>
              <w:t xml:space="preserve">. </w:t>
            </w:r>
            <w:r w:rsidR="00141C8F" w:rsidRPr="00936E41">
              <w:rPr>
                <w:rFonts w:ascii="Times New Roman" w:hAnsi="Times New Roman" w:cs="Times New Roman"/>
                <w:bCs/>
                <w:sz w:val="26"/>
                <w:szCs w:val="26"/>
              </w:rPr>
              <w:t xml:space="preserve">Прогноз основных характеристик консолидированного бюджета муниципального образования в Республике Мордовия на период 2019-2021 </w:t>
            </w:r>
            <w:proofErr w:type="spellStart"/>
            <w:r w:rsidR="00141C8F" w:rsidRPr="00936E41">
              <w:rPr>
                <w:rFonts w:ascii="Times New Roman" w:hAnsi="Times New Roman" w:cs="Times New Roman"/>
                <w:bCs/>
                <w:sz w:val="26"/>
                <w:szCs w:val="26"/>
              </w:rPr>
              <w:t>г.г</w:t>
            </w:r>
            <w:proofErr w:type="spellEnd"/>
            <w:r w:rsidR="00141C8F" w:rsidRPr="00936E41">
              <w:rPr>
                <w:rFonts w:ascii="Times New Roman" w:hAnsi="Times New Roman" w:cs="Times New Roman"/>
                <w:bCs/>
                <w:sz w:val="26"/>
                <w:szCs w:val="26"/>
              </w:rPr>
              <w:t>. 2022-2025 года</w:t>
            </w:r>
            <w:r w:rsidR="0007583B" w:rsidRPr="00936E41">
              <w:rPr>
                <w:rFonts w:ascii="Times New Roman" w:hAnsi="Times New Roman" w:cs="Times New Roman"/>
                <w:bCs/>
                <w:sz w:val="26"/>
                <w:szCs w:val="26"/>
              </w:rPr>
              <w:t>...</w:t>
            </w:r>
            <w:r w:rsidR="00141C8F" w:rsidRPr="00936E41">
              <w:rPr>
                <w:rFonts w:ascii="Times New Roman" w:hAnsi="Times New Roman" w:cs="Times New Roman"/>
                <w:bCs/>
                <w:sz w:val="26"/>
                <w:szCs w:val="26"/>
              </w:rPr>
              <w:t>...........................................................</w:t>
            </w:r>
            <w:r w:rsidR="0007583B" w:rsidRPr="00936E41">
              <w:rPr>
                <w:rFonts w:ascii="Times New Roman" w:hAnsi="Times New Roman" w:cs="Times New Roman"/>
                <w:bCs/>
                <w:sz w:val="26"/>
                <w:szCs w:val="26"/>
              </w:rPr>
              <w:t>...</w:t>
            </w:r>
            <w:r w:rsidR="00532B92" w:rsidRPr="00936E41">
              <w:rPr>
                <w:rFonts w:ascii="Times New Roman" w:hAnsi="Times New Roman" w:cs="Times New Roman"/>
                <w:bCs/>
                <w:sz w:val="26"/>
                <w:szCs w:val="26"/>
              </w:rPr>
              <w:t>.</w:t>
            </w:r>
            <w:r w:rsidR="0007583B" w:rsidRPr="00936E41">
              <w:rPr>
                <w:rFonts w:ascii="Times New Roman" w:hAnsi="Times New Roman" w:cs="Times New Roman"/>
                <w:bCs/>
                <w:sz w:val="26"/>
                <w:szCs w:val="26"/>
              </w:rPr>
              <w:t>.............</w:t>
            </w:r>
          </w:p>
        </w:tc>
        <w:tc>
          <w:tcPr>
            <w:tcW w:w="717" w:type="dxa"/>
            <w:vAlign w:val="bottom"/>
          </w:tcPr>
          <w:p w:rsidR="009837AF" w:rsidRPr="00936E41" w:rsidRDefault="009837AF" w:rsidP="00936E41">
            <w:pPr>
              <w:spacing w:after="0" w:line="240" w:lineRule="auto"/>
              <w:jc w:val="both"/>
              <w:rPr>
                <w:rFonts w:ascii="Times New Roman" w:hAnsi="Times New Roman" w:cs="Times New Roman"/>
                <w:bCs/>
                <w:sz w:val="26"/>
                <w:szCs w:val="26"/>
              </w:rPr>
            </w:pPr>
          </w:p>
        </w:tc>
      </w:tr>
      <w:tr w:rsidR="009D5F07" w:rsidRPr="00936E41" w:rsidTr="00114C92">
        <w:tc>
          <w:tcPr>
            <w:tcW w:w="8647" w:type="dxa"/>
            <w:gridSpan w:val="2"/>
          </w:tcPr>
          <w:p w:rsidR="009D5F07" w:rsidRPr="00936E41" w:rsidRDefault="001B5044" w:rsidP="00936E41">
            <w:pPr>
              <w:spacing w:after="0" w:line="240" w:lineRule="auto"/>
              <w:jc w:val="both"/>
              <w:rPr>
                <w:rFonts w:ascii="Times New Roman" w:hAnsi="Times New Roman" w:cs="Times New Roman"/>
                <w:bCs/>
                <w:sz w:val="26"/>
                <w:szCs w:val="26"/>
              </w:rPr>
            </w:pPr>
            <w:r w:rsidRPr="00936E41">
              <w:rPr>
                <w:rFonts w:ascii="Times New Roman" w:hAnsi="Times New Roman" w:cs="Times New Roman"/>
                <w:bCs/>
                <w:sz w:val="26"/>
                <w:szCs w:val="26"/>
              </w:rPr>
              <w:t xml:space="preserve">Приложение </w:t>
            </w:r>
            <w:r w:rsidR="00141C8F" w:rsidRPr="00936E41">
              <w:rPr>
                <w:rFonts w:ascii="Times New Roman" w:hAnsi="Times New Roman" w:cs="Times New Roman"/>
                <w:bCs/>
                <w:sz w:val="26"/>
                <w:szCs w:val="26"/>
              </w:rPr>
              <w:t>6</w:t>
            </w:r>
            <w:r w:rsidRPr="00936E41">
              <w:rPr>
                <w:rFonts w:ascii="Times New Roman" w:hAnsi="Times New Roman" w:cs="Times New Roman"/>
                <w:bCs/>
                <w:sz w:val="26"/>
                <w:szCs w:val="26"/>
              </w:rPr>
              <w:t xml:space="preserve">. </w:t>
            </w:r>
            <w:r w:rsidR="00141C8F" w:rsidRPr="00936E41">
              <w:rPr>
                <w:rFonts w:ascii="Times New Roman" w:hAnsi="Times New Roman" w:cs="Times New Roman"/>
                <w:bCs/>
                <w:sz w:val="26"/>
                <w:szCs w:val="26"/>
              </w:rPr>
              <w:t xml:space="preserve">Информация о прогнозной (справочной) оценке ресурсного обеспечения реализации стратегии за счет всех источников финансирования </w:t>
            </w:r>
            <w:r w:rsidR="0007583B" w:rsidRPr="00936E41">
              <w:rPr>
                <w:rFonts w:ascii="Times New Roman" w:hAnsi="Times New Roman" w:cs="Times New Roman"/>
                <w:sz w:val="26"/>
                <w:szCs w:val="26"/>
              </w:rPr>
              <w:t>....................................................................................................</w:t>
            </w:r>
          </w:p>
        </w:tc>
        <w:tc>
          <w:tcPr>
            <w:tcW w:w="717" w:type="dxa"/>
            <w:vAlign w:val="bottom"/>
          </w:tcPr>
          <w:p w:rsidR="009D5F07" w:rsidRPr="00936E41" w:rsidRDefault="009D5F07" w:rsidP="00936E41">
            <w:pPr>
              <w:spacing w:after="0" w:line="240" w:lineRule="auto"/>
              <w:rPr>
                <w:rFonts w:ascii="Times New Roman" w:hAnsi="Times New Roman" w:cs="Times New Roman"/>
                <w:bCs/>
                <w:sz w:val="26"/>
                <w:szCs w:val="26"/>
              </w:rPr>
            </w:pPr>
          </w:p>
        </w:tc>
      </w:tr>
    </w:tbl>
    <w:p w:rsidR="00F72FFF" w:rsidRPr="00936E41" w:rsidRDefault="00F72FFF" w:rsidP="00936E41">
      <w:pPr>
        <w:spacing w:after="0" w:line="240" w:lineRule="auto"/>
        <w:rPr>
          <w:rFonts w:ascii="Times New Roman" w:hAnsi="Times New Roman" w:cs="Times New Roman"/>
          <w:sz w:val="28"/>
          <w:szCs w:val="28"/>
        </w:rPr>
      </w:pPr>
      <w:r w:rsidRPr="00936E41">
        <w:rPr>
          <w:rFonts w:ascii="Times New Roman" w:hAnsi="Times New Roman" w:cs="Times New Roman"/>
          <w:sz w:val="28"/>
          <w:szCs w:val="28"/>
        </w:rPr>
        <w:br w:type="page"/>
      </w:r>
    </w:p>
    <w:p w:rsidR="00E1050F" w:rsidRPr="00936E41" w:rsidRDefault="00E1050F" w:rsidP="00936E4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36E41">
        <w:rPr>
          <w:rFonts w:ascii="Times New Roman" w:hAnsi="Times New Roman" w:cs="Times New Roman"/>
          <w:color w:val="000000"/>
          <w:sz w:val="28"/>
          <w:szCs w:val="28"/>
        </w:rPr>
        <w:lastRenderedPageBreak/>
        <w:t>РЕЗЮМЕ СТРАТЕГИИ</w:t>
      </w:r>
      <w:r w:rsidRPr="00936E41">
        <w:rPr>
          <w:rFonts w:ascii="Times New Roman" w:hAnsi="Times New Roman" w:cs="Times New Roman"/>
          <w:color w:val="000000"/>
          <w:sz w:val="28"/>
          <w:szCs w:val="28"/>
        </w:rPr>
        <w:br/>
        <w:t>социально-экономического развития Рузаевского муниципального района Республики Мордовия до 2025 года</w:t>
      </w:r>
      <w:r w:rsidRPr="00936E41">
        <w:rPr>
          <w:rFonts w:ascii="Times New Roman" w:hAnsi="Times New Roman" w:cs="Times New Roman"/>
          <w:color w:val="000000"/>
          <w:sz w:val="28"/>
          <w:szCs w:val="28"/>
        </w:rPr>
        <w:br/>
      </w:r>
    </w:p>
    <w:tbl>
      <w:tblPr>
        <w:tblStyle w:val="a9"/>
        <w:tblW w:w="11095" w:type="dxa"/>
        <w:tblInd w:w="-176" w:type="dxa"/>
        <w:tblLook w:val="04A0" w:firstRow="1" w:lastRow="0" w:firstColumn="1" w:lastColumn="0" w:noHBand="0" w:noVBand="1"/>
      </w:tblPr>
      <w:tblGrid>
        <w:gridCol w:w="2732"/>
        <w:gridCol w:w="8363"/>
      </w:tblGrid>
      <w:tr w:rsidR="00E1050F" w:rsidRPr="00936E41" w:rsidTr="003C2769">
        <w:tc>
          <w:tcPr>
            <w:tcW w:w="2732" w:type="dxa"/>
          </w:tcPr>
          <w:p w:rsidR="00E1050F" w:rsidRPr="00936E41" w:rsidRDefault="00E1050F" w:rsidP="00936E41">
            <w:pPr>
              <w:widowControl w:val="0"/>
              <w:autoSpaceDE w:val="0"/>
              <w:autoSpaceDN w:val="0"/>
              <w:adjustRightInd w:val="0"/>
              <w:jc w:val="center"/>
              <w:rPr>
                <w:rFonts w:ascii="Times New Roman" w:hAnsi="Times New Roman" w:cs="Times New Roman"/>
                <w:color w:val="000000"/>
                <w:sz w:val="20"/>
                <w:szCs w:val="20"/>
              </w:rPr>
            </w:pPr>
            <w:r w:rsidRPr="00936E41">
              <w:rPr>
                <w:rFonts w:ascii="Times New Roman" w:hAnsi="Times New Roman" w:cs="Times New Roman"/>
                <w:color w:val="000000"/>
                <w:sz w:val="20"/>
                <w:szCs w:val="20"/>
              </w:rPr>
              <w:t>Наименование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Стратегия социально-экономического развития Рузаевского муниципального района Республики Мордовия до 2025 года</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Дата, номер и наименование нормативного акта о подготовке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Постановление администрации Рузаевского муниципального района Республики Мордовия №531 от 29.06.2018г. (с изменениями № 570 от 20.07.2018 года)</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Разработчик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Администрация Рузаевского муниципального района Республики Мордовия, структурные подразделения, муниципальные учреждения района, предприятия, организации, жители района.</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Системная социально-экономическая</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проблема, решаемая стратегией</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Система стратегических целей представленных в стратегии:</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1.Создание благоприятных условий жизнедеятельности человека. </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улучшение демографической ситуации;</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обеспечение занятости и повышение уровня доходов населения;</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обеспечение доступным и комфортным жильем, развитие эффективного жилищно-коммунального комплекса;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качественное развитие социальной сферы;</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меры по обеспечению безопасности населения.</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2.Повышение конкурентоспособности муниципального образования и инвестиционной привлекательности.</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повышение инвестиционной привлекательности района;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создание и модернизация действующих производств;</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развитие малого и среднего предпринимательства;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изменение структуры отраслей экономики за счет стимулирования стратегически приоритетных секторов;</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обеспечение современной и развитой инфраструктуры.</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3. Развитие агропромышленного комплекса.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развитие сельскохозяйственного производства;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социальное развитие села.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4. Развитие специализированного туризма и отдыха.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-содействие развитию </w:t>
            </w:r>
            <w:proofErr w:type="spellStart"/>
            <w:r w:rsidRPr="00936E41">
              <w:rPr>
                <w:rFonts w:ascii="Times New Roman" w:hAnsi="Times New Roman" w:cs="Times New Roman"/>
                <w:color w:val="000000"/>
                <w:sz w:val="20"/>
                <w:szCs w:val="20"/>
              </w:rPr>
              <w:t>агротуризма</w:t>
            </w:r>
            <w:proofErr w:type="spellEnd"/>
            <w:r w:rsidRPr="00936E41">
              <w:rPr>
                <w:rFonts w:ascii="Times New Roman" w:hAnsi="Times New Roman" w:cs="Times New Roman"/>
                <w:color w:val="000000"/>
                <w:sz w:val="20"/>
                <w:szCs w:val="20"/>
              </w:rPr>
              <w:t>;</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Ожидаемые результаты реализации стратегии, целевые индикаторы</w:t>
            </w:r>
          </w:p>
        </w:tc>
        <w:tc>
          <w:tcPr>
            <w:tcW w:w="8363" w:type="dxa"/>
          </w:tcPr>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Темп роста объема отгруженных товаров собственного производства, выполненных работ и услуг собственными силами к концу 2025 году по сравнению с 2017 годом в 2,7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Роста производительности труда к концу 2025 года в 1,8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Увеличение объема валовой продукции в сельском хозяйстве в целом в 1,2 раза, в том числе </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          в отрасли «животноводство» в 1,2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объема инвестиций в основной капитал (за исключением бюджетных средств) к 2025 году на сумме 425,4 млн. рублей.</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Создание за период реализации стратегии дополнительно 518 рабочих мест.</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Реализация 1 проекта государственно-частного (</w:t>
            </w:r>
            <w:proofErr w:type="spellStart"/>
            <w:r w:rsidRPr="00936E41">
              <w:rPr>
                <w:rFonts w:ascii="Times New Roman" w:hAnsi="Times New Roman" w:cs="Times New Roman"/>
                <w:color w:val="000000"/>
                <w:sz w:val="20"/>
                <w:szCs w:val="20"/>
              </w:rPr>
              <w:t>муниципально</w:t>
            </w:r>
            <w:proofErr w:type="spellEnd"/>
            <w:r w:rsidRPr="00936E41">
              <w:rPr>
                <w:rFonts w:ascii="Times New Roman" w:hAnsi="Times New Roman" w:cs="Times New Roman"/>
                <w:color w:val="000000"/>
                <w:sz w:val="20"/>
                <w:szCs w:val="20"/>
              </w:rPr>
              <w:t>-частного) партнерства в муниципальном образовании.</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Увеличение на 4% количества субъектов малого и среднего предпринимательства к концу 2025 году по сравнению с 2017 годом.</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Обеспечение роста оборота малых и средних предприятий к концу 2025 года в 1,3 раза в сопоставимых ценах.</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более 46,4%.</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Рост оборота розничной торговли в расчете на 1 жителя района в 1,7 раза в сопоставимых ценах.</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оборота общественного питания к 2025 году в объеме 67,5 млн. рублей.</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Сокращение коэффициента смертности к 2025 году до 13,7 на 1000 человек. Населения или на 5%.</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Увеличение коэффициента рождаемости до 8,6 на 1000 человек или на 7%.</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Обеспечение ввода жилья в 2025 году в объеме 26200 </w:t>
            </w:r>
            <w:proofErr w:type="spellStart"/>
            <w:r w:rsidRPr="00936E41">
              <w:rPr>
                <w:rFonts w:ascii="Times New Roman" w:hAnsi="Times New Roman" w:cs="Times New Roman"/>
                <w:color w:val="000000"/>
                <w:sz w:val="20"/>
                <w:szCs w:val="20"/>
              </w:rPr>
              <w:t>кв.м</w:t>
            </w:r>
            <w:proofErr w:type="spellEnd"/>
            <w:r w:rsidRPr="00936E41">
              <w:rPr>
                <w:rFonts w:ascii="Times New Roman" w:hAnsi="Times New Roman" w:cs="Times New Roman"/>
                <w:color w:val="000000"/>
                <w:sz w:val="20"/>
                <w:szCs w:val="20"/>
              </w:rPr>
              <w:t>., за счет всех источников финансирования.</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Доведение общей площади жилых помещений, приходящейся на 1 жителя (</w:t>
            </w:r>
            <w:proofErr w:type="gramStart"/>
            <w:r w:rsidRPr="00936E41">
              <w:rPr>
                <w:rFonts w:ascii="Times New Roman" w:hAnsi="Times New Roman" w:cs="Times New Roman"/>
                <w:color w:val="000000"/>
                <w:sz w:val="20"/>
                <w:szCs w:val="20"/>
              </w:rPr>
              <w:t>на конец</w:t>
            </w:r>
            <w:proofErr w:type="gramEnd"/>
            <w:r w:rsidRPr="00936E41">
              <w:rPr>
                <w:rFonts w:ascii="Times New Roman" w:hAnsi="Times New Roman" w:cs="Times New Roman"/>
                <w:color w:val="000000"/>
                <w:sz w:val="20"/>
                <w:szCs w:val="20"/>
              </w:rPr>
              <w:t xml:space="preserve"> 2025 года) до 31 </w:t>
            </w:r>
            <w:proofErr w:type="spellStart"/>
            <w:r w:rsidRPr="00936E41">
              <w:rPr>
                <w:rFonts w:ascii="Times New Roman" w:hAnsi="Times New Roman" w:cs="Times New Roman"/>
                <w:color w:val="000000"/>
                <w:sz w:val="20"/>
                <w:szCs w:val="20"/>
              </w:rPr>
              <w:t>кв.м</w:t>
            </w:r>
            <w:proofErr w:type="spellEnd"/>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процента удовлетворенности населения организацией теплоснабжения, водоснабжения и водоотведения, электроснабжения к концу 2025 года: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-теплоснабжение – 92%;</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-водоснабжение и водоотведение – 89%;</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lastRenderedPageBreak/>
              <w:t>-электроснабжение – 95%.</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Обеспечение роста среднемесячной номинальной начисленной заработной платы работников крупных и средних предприятий ежегодно не менее 6%.</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доли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к 2025 году до 86,3%.</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доли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к 2025 году до 18,2%.</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Сохранение фактической обеспеченности населения амбулаторн</w:t>
            </w:r>
            <w:proofErr w:type="gramStart"/>
            <w:r w:rsidRPr="00936E41">
              <w:rPr>
                <w:rFonts w:ascii="Times New Roman" w:hAnsi="Times New Roman" w:cs="Times New Roman"/>
                <w:color w:val="000000"/>
                <w:sz w:val="20"/>
                <w:szCs w:val="20"/>
              </w:rPr>
              <w:t>о-</w:t>
            </w:r>
            <w:proofErr w:type="gramEnd"/>
            <w:r w:rsidRPr="00936E41">
              <w:rPr>
                <w:rFonts w:ascii="Times New Roman" w:hAnsi="Times New Roman" w:cs="Times New Roman"/>
                <w:color w:val="000000"/>
                <w:sz w:val="20"/>
                <w:szCs w:val="20"/>
              </w:rPr>
              <w:t xml:space="preserve"> поликлиническими учреждениями от нормативной на уровне 100%.</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Ежегодное увеличение численности участников культурно-массовых мероприятий (по сравнению с предыдущим годом) не менее 2%.</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Сокращение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к 2025 году до 18%.</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Увеличение доли населения, систематически занимающегося физкультурой и спортом к 2025 году в 1,2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Обеспечение объема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2025 году в сумме свыше 384,0 млн. рублей.</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Роста объема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расчете на 1 жителя более</w:t>
            </w:r>
            <w:proofErr w:type="gramStart"/>
            <w:r w:rsidRPr="00936E41">
              <w:rPr>
                <w:rFonts w:ascii="Times New Roman" w:hAnsi="Times New Roman" w:cs="Times New Roman"/>
                <w:color w:val="000000"/>
                <w:sz w:val="20"/>
                <w:szCs w:val="20"/>
              </w:rPr>
              <w:t>,</w:t>
            </w:r>
            <w:proofErr w:type="gramEnd"/>
            <w:r w:rsidRPr="00936E41">
              <w:rPr>
                <w:rFonts w:ascii="Times New Roman" w:hAnsi="Times New Roman" w:cs="Times New Roman"/>
                <w:color w:val="000000"/>
                <w:sz w:val="20"/>
                <w:szCs w:val="20"/>
              </w:rPr>
              <w:t xml:space="preserve"> чем в 1,2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Обеспечение роста налоговых и неналоговых доходов бюджета муниципального образования ежегодно не менее</w:t>
            </w:r>
            <w:proofErr w:type="gramStart"/>
            <w:r w:rsidRPr="00936E41">
              <w:rPr>
                <w:rFonts w:ascii="Times New Roman" w:hAnsi="Times New Roman" w:cs="Times New Roman"/>
                <w:color w:val="000000"/>
                <w:sz w:val="20"/>
                <w:szCs w:val="20"/>
              </w:rPr>
              <w:t>,</w:t>
            </w:r>
            <w:proofErr w:type="gramEnd"/>
            <w:r w:rsidRPr="00936E41">
              <w:rPr>
                <w:rFonts w:ascii="Times New Roman" w:hAnsi="Times New Roman" w:cs="Times New Roman"/>
                <w:color w:val="000000"/>
                <w:sz w:val="20"/>
                <w:szCs w:val="20"/>
              </w:rPr>
              <w:t xml:space="preserve"> чем на 3%.</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Роста прибыли прибыльных организаций района в 1,5 раза к 2025 году, в </w:t>
            </w:r>
            <w:proofErr w:type="spellStart"/>
            <w:r w:rsidRPr="00936E41">
              <w:rPr>
                <w:rFonts w:ascii="Times New Roman" w:hAnsi="Times New Roman" w:cs="Times New Roman"/>
                <w:color w:val="000000"/>
                <w:sz w:val="20"/>
                <w:szCs w:val="20"/>
              </w:rPr>
              <w:t>т.ч</w:t>
            </w:r>
            <w:proofErr w:type="spellEnd"/>
            <w:r w:rsidRPr="00936E41">
              <w:rPr>
                <w:rFonts w:ascii="Times New Roman" w:hAnsi="Times New Roman" w:cs="Times New Roman"/>
                <w:color w:val="000000"/>
                <w:sz w:val="20"/>
                <w:szCs w:val="20"/>
              </w:rPr>
              <w:t>. по виду деятельности «сельское, лесное хозяйство, охота, рыболовство и рыбоводство» в 1,5 раза.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Обеспечение доли расходов бюджета муниципального образования, формируемой в рамках муниципальных программ не менее 90%.</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Рост доли граждан, зарегистрированных в Единой системе идентификац</w:t>
            </w:r>
            <w:proofErr w:type="gramStart"/>
            <w:r w:rsidRPr="00936E41">
              <w:rPr>
                <w:rFonts w:ascii="Times New Roman" w:hAnsi="Times New Roman" w:cs="Times New Roman"/>
                <w:color w:val="000000"/>
                <w:sz w:val="20"/>
                <w:szCs w:val="20"/>
              </w:rPr>
              <w:t>ии и ау</w:t>
            </w:r>
            <w:proofErr w:type="gramEnd"/>
            <w:r w:rsidRPr="00936E41">
              <w:rPr>
                <w:rFonts w:ascii="Times New Roman" w:hAnsi="Times New Roman" w:cs="Times New Roman"/>
                <w:color w:val="000000"/>
                <w:sz w:val="20"/>
                <w:szCs w:val="20"/>
              </w:rPr>
              <w:t>тентификации (ЕСИА) в 2025 году до 100%.</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удовлетворенности населения деятельностью органов местного самоуправления муниципального района к 2025 году до 95%.</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Увеличение удельного веса автомобильных дорог с твердым покрытием в общей протяженности автомобильных дорог общего пользования местного значения на 25% к концу 2025 года.</w:t>
            </w:r>
          </w:p>
          <w:p w:rsidR="00E1050F" w:rsidRPr="00936E41" w:rsidRDefault="00E1050F" w:rsidP="00936E41">
            <w:pPr>
              <w:widowControl w:val="0"/>
              <w:numPr>
                <w:ilvl w:val="0"/>
                <w:numId w:val="10"/>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color w:val="000000"/>
                <w:sz w:val="20"/>
                <w:szCs w:val="20"/>
              </w:rPr>
              <w:t>Достижение к 2025 году удельного веса общей площади жилищного фонда оборудованного</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водопроводом – 90%</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канализацией – 87%</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отоплением – 98%</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газом – 95%.</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lastRenderedPageBreak/>
              <w:t>Задачи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Повышение уровня и качества жизни населения Рузаевского муниципального района Республики Мордовия.</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Устойчивое развития Рузаевского муниципального района и создание динамично развивающейся, конкурентоспособной и сбалансированной экономики.</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Повышение вклада Рузаевского муниципального района в социально-экономическое развитие Республики Мордовия.</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Сроки и этапы реализации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Стратегия социально-экономического развития Рузаевского муниципального района реализуется в 2 этапа:</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1 этап 2019-2021 годы. Стабилизация, аккумуляция потенциала и качественный прорыв.</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2 этап 2022-2025 годы. </w:t>
            </w:r>
            <w:proofErr w:type="gramStart"/>
            <w:r w:rsidRPr="00936E41">
              <w:rPr>
                <w:rFonts w:ascii="Times New Roman" w:hAnsi="Times New Roman" w:cs="Times New Roman"/>
                <w:color w:val="000000"/>
                <w:sz w:val="20"/>
                <w:szCs w:val="20"/>
              </w:rPr>
              <w:t>Интенсивное</w:t>
            </w:r>
            <w:proofErr w:type="gramEnd"/>
            <w:r w:rsidRPr="00936E41">
              <w:rPr>
                <w:rFonts w:ascii="Times New Roman" w:hAnsi="Times New Roman" w:cs="Times New Roman"/>
                <w:color w:val="000000"/>
                <w:sz w:val="20"/>
                <w:szCs w:val="20"/>
              </w:rPr>
              <w:t xml:space="preserve"> развития Рузаевского муниципального района.</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Перечень муниципальных программ и основных</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мероприятий</w:t>
            </w:r>
          </w:p>
        </w:tc>
        <w:tc>
          <w:tcPr>
            <w:tcW w:w="8363" w:type="dxa"/>
          </w:tcPr>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развития сельского хозяйства и регулирования рынков сельскохозяйственной продукции, сырья и продовольствия на 2013-2020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Комплексная программа развития и поддержки малого и среднего предпринимательства в Рузаевском муниципальном районе на 2017-2020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«Развитие образования в Рузаевском муниципальном районе» на 2016 -2020 годы.</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«Развитие физической культуры и спорта в Рузаевском муниципальном районе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«Организация отдыха и оздоровления детей и подростков в каникулярное время на 2016-2020 годы».</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«Доступная среда» на 2015-2018 годы и на период до 2020 года.</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lastRenderedPageBreak/>
              <w:t>Муниципальная программа Рузаевского муниципального района «Старшее поколение» на 2015-2018 годы и на период до 2020 года.</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«Социальная поддержка семьи и детей на 2016-2019 годы и на период до 2020 года».</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«Культура Рузаевского муниципального  района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«Молодежь Рузаевки»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«Гармонизация межнациональных и межконфессиональных отношений в Рузаевском муниципальном районе на 2014-2020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«Комплексная программа по усилению борьбы с преступностью и профилактике правонарушений»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«Патриотическое воспитание граждан, проживающих на территории Рузаевского муниципального района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Программа Рузаевского муниципального района «Развитие сельского туризма на территории Рузаевского муниципального района Республики Мордовия  на 2015-2020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«Модернизация и реформирование жилищно-коммунального хозяйства»  на 2018-2020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«Проведение капитального ремонта общего имущества в многоквартирных домах, расположенных на территории Рузаевского муниципального района Республики Мордовия » на 2016-2020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«Развитие муниципальной службы в Рузаевском муниципальном районе» на 2015-2018 годы и на период до 2020 года</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«Обеспечение жильем молодых семей на 2015-2020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«Повышение эффективности управления муниципальными финансами в Рузаевском муниципальном районе на 2015-2020 годы »</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Муниципальная программа Рузаевского муниципального района «Комплексная программа по профилактике терроризма и экстремизма на 2018-2020 годы»</w:t>
            </w:r>
            <w:r w:rsidRPr="00936E41">
              <w:rPr>
                <w:rFonts w:ascii="Times New Roman" w:hAnsi="Times New Roman" w:cs="Times New Roman"/>
                <w:color w:val="000000"/>
                <w:sz w:val="20"/>
                <w:szCs w:val="20"/>
              </w:rPr>
              <w:t>.</w:t>
            </w:r>
          </w:p>
          <w:p w:rsidR="00E1050F" w:rsidRPr="00936E41" w:rsidRDefault="00E1050F" w:rsidP="00936E41">
            <w:pPr>
              <w:widowControl w:val="0"/>
              <w:numPr>
                <w:ilvl w:val="0"/>
                <w:numId w:val="11"/>
              </w:numPr>
              <w:autoSpaceDE w:val="0"/>
              <w:autoSpaceDN w:val="0"/>
              <w:adjustRightInd w:val="0"/>
              <w:ind w:left="0"/>
              <w:rPr>
                <w:rFonts w:ascii="Times New Roman" w:hAnsi="Times New Roman" w:cs="Times New Roman"/>
                <w:color w:val="000000"/>
                <w:sz w:val="20"/>
                <w:szCs w:val="20"/>
              </w:rPr>
            </w:pPr>
            <w:r w:rsidRPr="00936E41">
              <w:rPr>
                <w:rFonts w:ascii="Times New Roman" w:hAnsi="Times New Roman" w:cs="Times New Roman"/>
                <w:sz w:val="20"/>
                <w:szCs w:val="20"/>
              </w:rPr>
              <w:t>Программа оздоровления муниципальных финансов Рузаевского муниципального района Республики Мордовия на 2016 – 2020 годы</w:t>
            </w:r>
            <w:r w:rsidRPr="00936E41">
              <w:rPr>
                <w:rFonts w:ascii="Times New Roman" w:hAnsi="Times New Roman" w:cs="Times New Roman"/>
                <w:color w:val="000000"/>
                <w:sz w:val="20"/>
                <w:szCs w:val="20"/>
              </w:rPr>
              <w:t>.</w:t>
            </w:r>
          </w:p>
          <w:p w:rsidR="00E1050F" w:rsidRPr="00936E41" w:rsidRDefault="00E1050F" w:rsidP="00936E41">
            <w:pPr>
              <w:widowControl w:val="0"/>
              <w:autoSpaceDE w:val="0"/>
              <w:autoSpaceDN w:val="0"/>
              <w:adjustRightInd w:val="0"/>
              <w:rPr>
                <w:rFonts w:ascii="Times New Roman" w:hAnsi="Times New Roman" w:cs="Times New Roman"/>
                <w:b/>
                <w:color w:val="000000"/>
                <w:sz w:val="20"/>
                <w:szCs w:val="20"/>
              </w:rPr>
            </w:pPr>
          </w:p>
          <w:p w:rsidR="00E1050F" w:rsidRPr="00936E41" w:rsidRDefault="00E1050F" w:rsidP="00936E41">
            <w:pPr>
              <w:widowControl w:val="0"/>
              <w:autoSpaceDE w:val="0"/>
              <w:autoSpaceDN w:val="0"/>
              <w:adjustRightInd w:val="0"/>
              <w:rPr>
                <w:rFonts w:ascii="Times New Roman" w:hAnsi="Times New Roman" w:cs="Times New Roman"/>
                <w:b/>
                <w:color w:val="000000"/>
                <w:sz w:val="20"/>
                <w:szCs w:val="20"/>
              </w:rPr>
            </w:pPr>
            <w:r w:rsidRPr="00936E41">
              <w:rPr>
                <w:rFonts w:ascii="Times New Roman" w:hAnsi="Times New Roman" w:cs="Times New Roman"/>
                <w:b/>
                <w:color w:val="000000"/>
                <w:sz w:val="20"/>
                <w:szCs w:val="20"/>
              </w:rPr>
              <w:t>Основные мероприятия:</w:t>
            </w:r>
          </w:p>
          <w:p w:rsidR="00E1050F" w:rsidRPr="00936E41" w:rsidRDefault="00E1050F" w:rsidP="00936E41">
            <w:pPr>
              <w:rPr>
                <w:rFonts w:ascii="Times New Roman" w:hAnsi="Times New Roman" w:cs="Times New Roman"/>
                <w:sz w:val="20"/>
                <w:szCs w:val="20"/>
              </w:rPr>
            </w:pPr>
            <w:r w:rsidRPr="00936E41">
              <w:rPr>
                <w:rFonts w:ascii="Times New Roman" w:hAnsi="Times New Roman" w:cs="Times New Roman"/>
                <w:sz w:val="20"/>
                <w:szCs w:val="20"/>
              </w:rPr>
              <w:t>В стратегию социально-экономического развития района включены следующие проекты:</w:t>
            </w:r>
          </w:p>
          <w:p w:rsidR="00E1050F" w:rsidRPr="00936E41" w:rsidRDefault="00E1050F"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АПК</w:t>
            </w:r>
          </w:p>
          <w:p w:rsidR="00E1050F" w:rsidRPr="00936E41" w:rsidRDefault="00E1050F" w:rsidP="00936E41">
            <w:pPr>
              <w:pStyle w:val="a4"/>
              <w:numPr>
                <w:ilvl w:val="0"/>
                <w:numId w:val="12"/>
              </w:numPr>
              <w:ind w:left="0" w:firstLine="426"/>
              <w:rPr>
                <w:rFonts w:ascii="Times New Roman" w:hAnsi="Times New Roman" w:cs="Times New Roman"/>
                <w:sz w:val="20"/>
                <w:szCs w:val="20"/>
              </w:rPr>
            </w:pPr>
            <w:r w:rsidRPr="00936E41">
              <w:rPr>
                <w:rFonts w:ascii="Times New Roman" w:hAnsi="Times New Roman" w:cs="Times New Roman"/>
                <w:color w:val="000000"/>
                <w:sz w:val="20"/>
                <w:szCs w:val="20"/>
                <w:lang w:eastAsia="ru-RU"/>
              </w:rPr>
              <w:t>Строительство животноводческого комплекса на 1000 голов дойного стада со шлейфом в п. Совхоз Красное Сельцо</w:t>
            </w:r>
            <w:r w:rsidRPr="00936E41">
              <w:rPr>
                <w:rFonts w:ascii="Times New Roman" w:hAnsi="Times New Roman" w:cs="Times New Roman"/>
                <w:sz w:val="20"/>
                <w:szCs w:val="20"/>
              </w:rPr>
              <w:t>, стоимость проекта - 349,6 млн. рублей. (2019г.)</w:t>
            </w:r>
          </w:p>
          <w:p w:rsidR="00E1050F" w:rsidRPr="00936E41" w:rsidRDefault="00E1050F" w:rsidP="00936E41">
            <w:pPr>
              <w:pStyle w:val="a4"/>
              <w:numPr>
                <w:ilvl w:val="0"/>
                <w:numId w:val="12"/>
              </w:numPr>
              <w:ind w:left="0" w:firstLine="426"/>
              <w:rPr>
                <w:rFonts w:ascii="Times New Roman" w:hAnsi="Times New Roman" w:cs="Times New Roman"/>
                <w:sz w:val="20"/>
                <w:szCs w:val="20"/>
              </w:rPr>
            </w:pPr>
            <w:r w:rsidRPr="00936E41">
              <w:rPr>
                <w:rFonts w:ascii="Times New Roman" w:hAnsi="Times New Roman" w:cs="Times New Roman"/>
                <w:sz w:val="20"/>
                <w:szCs w:val="20"/>
                <w:lang w:eastAsia="ru-RU"/>
              </w:rPr>
              <w:t>Строительство молочного комплекса на 1120 голов КРС, ООО "Исток"</w:t>
            </w:r>
            <w:r w:rsidRPr="00936E41">
              <w:rPr>
                <w:rFonts w:ascii="Times New Roman" w:hAnsi="Times New Roman" w:cs="Times New Roman"/>
                <w:sz w:val="20"/>
                <w:szCs w:val="20"/>
              </w:rPr>
              <w:t>, стоимость проекта - 175,0 млн. рублей. (2019-2020гг.)</w:t>
            </w:r>
          </w:p>
          <w:p w:rsidR="00E1050F" w:rsidRPr="00936E41" w:rsidRDefault="00E1050F"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Промышленность</w:t>
            </w:r>
          </w:p>
          <w:p w:rsidR="00E1050F" w:rsidRPr="00936E41" w:rsidRDefault="00E1050F" w:rsidP="00936E41">
            <w:pPr>
              <w:pStyle w:val="a4"/>
              <w:numPr>
                <w:ilvl w:val="0"/>
                <w:numId w:val="13"/>
              </w:numPr>
              <w:ind w:left="0" w:firstLine="459"/>
              <w:rPr>
                <w:rFonts w:ascii="Times New Roman" w:hAnsi="Times New Roman" w:cs="Times New Roman"/>
                <w:sz w:val="20"/>
                <w:szCs w:val="20"/>
              </w:rPr>
            </w:pPr>
            <w:r w:rsidRPr="00936E41">
              <w:rPr>
                <w:rFonts w:ascii="Times New Roman" w:hAnsi="Times New Roman" w:cs="Times New Roman"/>
                <w:color w:val="000000"/>
                <w:sz w:val="20"/>
                <w:szCs w:val="20"/>
                <w:lang w:eastAsia="ru-RU"/>
              </w:rPr>
              <w:t>ООО «Прогресс»: «Создание производства корпусной и мягкой мебели в Республике Мордовия»</w:t>
            </w:r>
            <w:r w:rsidRPr="00936E41">
              <w:rPr>
                <w:rFonts w:ascii="Times New Roman" w:hAnsi="Times New Roman" w:cs="Times New Roman"/>
                <w:sz w:val="20"/>
                <w:szCs w:val="20"/>
              </w:rPr>
              <w:t>, стоимость проекта - 120,0 млн. рублей, создание 300 рабочих мест. (2019-2020гг.)</w:t>
            </w:r>
          </w:p>
          <w:p w:rsidR="00E1050F" w:rsidRPr="00936E41" w:rsidRDefault="00E1050F" w:rsidP="00936E41">
            <w:pPr>
              <w:pStyle w:val="a4"/>
              <w:numPr>
                <w:ilvl w:val="0"/>
                <w:numId w:val="13"/>
              </w:numPr>
              <w:ind w:left="0" w:firstLine="459"/>
              <w:rPr>
                <w:rFonts w:ascii="Times New Roman" w:hAnsi="Times New Roman" w:cs="Times New Roman"/>
                <w:sz w:val="20"/>
                <w:szCs w:val="20"/>
              </w:rPr>
            </w:pPr>
            <w:r w:rsidRPr="00936E41">
              <w:rPr>
                <w:rFonts w:ascii="Times New Roman" w:hAnsi="Times New Roman" w:cs="Times New Roman"/>
                <w:color w:val="000000"/>
                <w:sz w:val="20"/>
                <w:szCs w:val="20"/>
                <w:lang w:eastAsia="ru-RU"/>
              </w:rPr>
              <w:t xml:space="preserve">ООО «РЗКИ»- «Реконструкция производства и выпуска кирпича с увеличением объема производства продукции до 60 </w:t>
            </w:r>
            <w:proofErr w:type="spellStart"/>
            <w:r w:rsidRPr="00936E41">
              <w:rPr>
                <w:rFonts w:ascii="Times New Roman" w:hAnsi="Times New Roman" w:cs="Times New Roman"/>
                <w:color w:val="000000"/>
                <w:sz w:val="20"/>
                <w:szCs w:val="20"/>
                <w:lang w:eastAsia="ru-RU"/>
              </w:rPr>
              <w:t>млн.у.е</w:t>
            </w:r>
            <w:proofErr w:type="spellEnd"/>
            <w:r w:rsidRPr="00936E41">
              <w:rPr>
                <w:rFonts w:ascii="Times New Roman" w:hAnsi="Times New Roman" w:cs="Times New Roman"/>
                <w:color w:val="000000"/>
                <w:sz w:val="20"/>
                <w:szCs w:val="20"/>
                <w:lang w:eastAsia="ru-RU"/>
              </w:rPr>
              <w:t>. в год»</w:t>
            </w:r>
            <w:r w:rsidRPr="00936E41">
              <w:rPr>
                <w:rFonts w:ascii="Times New Roman" w:hAnsi="Times New Roman" w:cs="Times New Roman"/>
                <w:sz w:val="20"/>
                <w:szCs w:val="20"/>
              </w:rPr>
              <w:t>, стоимость проекта - 80,5 млн. рублей (остаток на 2019-2020гг.), создание 60 рабочих мест.</w:t>
            </w:r>
          </w:p>
          <w:p w:rsidR="00E1050F" w:rsidRPr="00936E41" w:rsidRDefault="00E1050F" w:rsidP="00936E41">
            <w:pPr>
              <w:pStyle w:val="a4"/>
              <w:numPr>
                <w:ilvl w:val="0"/>
                <w:numId w:val="13"/>
              </w:numPr>
              <w:ind w:left="0" w:firstLine="459"/>
              <w:rPr>
                <w:rFonts w:ascii="Times New Roman" w:hAnsi="Times New Roman" w:cs="Times New Roman"/>
                <w:sz w:val="20"/>
                <w:szCs w:val="20"/>
              </w:rPr>
            </w:pPr>
            <w:r w:rsidRPr="00936E41">
              <w:rPr>
                <w:rFonts w:ascii="Times New Roman" w:hAnsi="Times New Roman" w:cs="Times New Roman"/>
                <w:color w:val="000000"/>
                <w:sz w:val="20"/>
                <w:szCs w:val="20"/>
                <w:lang w:eastAsia="ru-RU"/>
              </w:rPr>
              <w:t>ООО «Ремонтное локомотивное депо Рузаевка» - «Создание предприятия по ремонту локомотивов и техники на железнодорожном ходу»</w:t>
            </w:r>
            <w:r w:rsidRPr="00936E41">
              <w:rPr>
                <w:rFonts w:ascii="Times New Roman" w:hAnsi="Times New Roman" w:cs="Times New Roman"/>
                <w:sz w:val="20"/>
                <w:szCs w:val="20"/>
              </w:rPr>
              <w:t>, стоимость проекта - 50,0 млн. рублей, создание 110 рабочих мест. (2019-2021гг.)</w:t>
            </w:r>
          </w:p>
          <w:p w:rsidR="00E1050F" w:rsidRPr="00936E41" w:rsidRDefault="00E1050F" w:rsidP="00936E41">
            <w:pPr>
              <w:pStyle w:val="a4"/>
              <w:numPr>
                <w:ilvl w:val="0"/>
                <w:numId w:val="13"/>
              </w:numPr>
              <w:ind w:left="0" w:firstLine="459"/>
              <w:rPr>
                <w:rFonts w:ascii="Times New Roman" w:hAnsi="Times New Roman" w:cs="Times New Roman"/>
                <w:sz w:val="20"/>
                <w:szCs w:val="20"/>
              </w:rPr>
            </w:pPr>
            <w:r w:rsidRPr="00936E41">
              <w:rPr>
                <w:rFonts w:ascii="Times New Roman" w:hAnsi="Times New Roman" w:cs="Times New Roman"/>
                <w:color w:val="000000"/>
                <w:sz w:val="20"/>
                <w:szCs w:val="20"/>
                <w:lang w:eastAsia="ru-RU"/>
              </w:rPr>
              <w:t>ООО "</w:t>
            </w:r>
            <w:proofErr w:type="spellStart"/>
            <w:r w:rsidRPr="00936E41">
              <w:rPr>
                <w:rFonts w:ascii="Times New Roman" w:hAnsi="Times New Roman" w:cs="Times New Roman"/>
                <w:color w:val="000000"/>
                <w:sz w:val="20"/>
                <w:szCs w:val="20"/>
                <w:lang w:eastAsia="ru-RU"/>
              </w:rPr>
              <w:t>РузОво</w:t>
            </w:r>
            <w:proofErr w:type="spellEnd"/>
            <w:r w:rsidRPr="00936E41">
              <w:rPr>
                <w:rFonts w:ascii="Times New Roman" w:hAnsi="Times New Roman" w:cs="Times New Roman"/>
                <w:color w:val="000000"/>
                <w:sz w:val="20"/>
                <w:szCs w:val="20"/>
                <w:lang w:eastAsia="ru-RU"/>
              </w:rPr>
              <w:t>" - Модернизация предприятия по глубокой переработке куриного яйца, внедрение нового технологического процесса по производству яичных продуктов</w:t>
            </w:r>
            <w:r w:rsidRPr="00936E41">
              <w:rPr>
                <w:rFonts w:ascii="Times New Roman" w:hAnsi="Times New Roman" w:cs="Times New Roman"/>
                <w:sz w:val="20"/>
                <w:szCs w:val="20"/>
              </w:rPr>
              <w:t xml:space="preserve">, стоимость проекта – 250,0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создание 48 рабочих мест. (2019-2020гг.)</w:t>
            </w:r>
          </w:p>
          <w:p w:rsidR="00E1050F" w:rsidRPr="00936E41" w:rsidRDefault="00E1050F" w:rsidP="00936E41">
            <w:pPr>
              <w:pStyle w:val="a4"/>
              <w:ind w:left="0"/>
              <w:rPr>
                <w:rFonts w:ascii="Times New Roman" w:hAnsi="Times New Roman" w:cs="Times New Roman"/>
                <w:sz w:val="20"/>
                <w:szCs w:val="20"/>
                <w:highlight w:val="yellow"/>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Транспортная инфраструктура</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ул.Ленина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ул.Петрова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ул.Юрасова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ул.Луначарского</w:t>
            </w:r>
            <w:proofErr w:type="spellEnd"/>
            <w:r w:rsidRPr="00936E41">
              <w:rPr>
                <w:rFonts w:ascii="Times New Roman" w:hAnsi="Times New Roman" w:cs="Times New Roman"/>
                <w:sz w:val="20"/>
                <w:szCs w:val="20"/>
              </w:rPr>
              <w:t xml:space="preserve">, стоимость проектов – 51,3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ул.Мокшанская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ул.Рабочая</w:t>
            </w:r>
            <w:proofErr w:type="spellEnd"/>
            <w:r w:rsidRPr="00936E41">
              <w:rPr>
                <w:rFonts w:ascii="Times New Roman" w:hAnsi="Times New Roman" w:cs="Times New Roman"/>
                <w:sz w:val="20"/>
                <w:szCs w:val="20"/>
              </w:rPr>
              <w:t xml:space="preserve">, ул.2-ая </w:t>
            </w:r>
            <w:proofErr w:type="spellStart"/>
            <w:r w:rsidRPr="00936E41">
              <w:rPr>
                <w:rFonts w:ascii="Times New Roman" w:hAnsi="Times New Roman" w:cs="Times New Roman"/>
                <w:sz w:val="20"/>
                <w:szCs w:val="20"/>
              </w:rPr>
              <w:t>Инсарская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ул.Локомотивная</w:t>
            </w:r>
            <w:proofErr w:type="spellEnd"/>
            <w:r w:rsidRPr="00936E41">
              <w:rPr>
                <w:rFonts w:ascii="Times New Roman" w:hAnsi="Times New Roman" w:cs="Times New Roman"/>
                <w:sz w:val="20"/>
                <w:szCs w:val="20"/>
              </w:rPr>
              <w:t xml:space="preserve">, стоимость проектов – 17,2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.Т</w:t>
            </w:r>
            <w:proofErr w:type="gramEnd"/>
            <w:r w:rsidRPr="00936E41">
              <w:rPr>
                <w:rFonts w:ascii="Times New Roman" w:hAnsi="Times New Roman" w:cs="Times New Roman"/>
                <w:sz w:val="20"/>
                <w:szCs w:val="20"/>
              </w:rPr>
              <w:t>рускляй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ул.Молодежная</w:t>
            </w:r>
            <w:proofErr w:type="spellEnd"/>
            <w:r w:rsidRPr="00936E41">
              <w:rPr>
                <w:rFonts w:ascii="Times New Roman" w:hAnsi="Times New Roman" w:cs="Times New Roman"/>
                <w:sz w:val="20"/>
                <w:szCs w:val="20"/>
              </w:rPr>
              <w:t xml:space="preserve">, стоимость </w:t>
            </w:r>
            <w:r w:rsidRPr="00936E41">
              <w:rPr>
                <w:rFonts w:ascii="Times New Roman" w:hAnsi="Times New Roman" w:cs="Times New Roman"/>
                <w:sz w:val="20"/>
                <w:szCs w:val="20"/>
              </w:rPr>
              <w:lastRenderedPageBreak/>
              <w:t xml:space="preserve">проекта – 1,9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.Т</w:t>
            </w:r>
            <w:proofErr w:type="gramEnd"/>
            <w:r w:rsidRPr="00936E41">
              <w:rPr>
                <w:rFonts w:ascii="Times New Roman" w:hAnsi="Times New Roman" w:cs="Times New Roman"/>
                <w:sz w:val="20"/>
                <w:szCs w:val="20"/>
              </w:rPr>
              <w:t>рускляй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ул.Ленина</w:t>
            </w:r>
            <w:proofErr w:type="spellEnd"/>
            <w:r w:rsidRPr="00936E41">
              <w:rPr>
                <w:rFonts w:ascii="Times New Roman" w:hAnsi="Times New Roman" w:cs="Times New Roman"/>
                <w:sz w:val="20"/>
                <w:szCs w:val="20"/>
              </w:rPr>
              <w:t xml:space="preserve">, стоимость проекта – 1,8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.К</w:t>
            </w:r>
            <w:proofErr w:type="gramEnd"/>
            <w:r w:rsidRPr="00936E41">
              <w:rPr>
                <w:rFonts w:ascii="Times New Roman" w:hAnsi="Times New Roman" w:cs="Times New Roman"/>
                <w:sz w:val="20"/>
                <w:szCs w:val="20"/>
              </w:rPr>
              <w:t>лючарево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ул.Центральная</w:t>
            </w:r>
            <w:proofErr w:type="spellEnd"/>
            <w:r w:rsidRPr="00936E41">
              <w:rPr>
                <w:rFonts w:ascii="Times New Roman" w:hAnsi="Times New Roman" w:cs="Times New Roman"/>
                <w:sz w:val="20"/>
                <w:szCs w:val="20"/>
              </w:rPr>
              <w:t xml:space="preserve">, стоимость проекта – 2,3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.Л</w:t>
            </w:r>
            <w:proofErr w:type="gramEnd"/>
            <w:r w:rsidRPr="00936E41">
              <w:rPr>
                <w:rFonts w:ascii="Times New Roman" w:hAnsi="Times New Roman" w:cs="Times New Roman"/>
                <w:sz w:val="20"/>
                <w:szCs w:val="20"/>
              </w:rPr>
              <w:t>евжа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ул.Садовая</w:t>
            </w:r>
            <w:proofErr w:type="spellEnd"/>
            <w:r w:rsidRPr="00936E41">
              <w:rPr>
                <w:rFonts w:ascii="Times New Roman" w:hAnsi="Times New Roman" w:cs="Times New Roman"/>
                <w:sz w:val="20"/>
                <w:szCs w:val="20"/>
              </w:rPr>
              <w:t xml:space="preserve">, стоимость проекта – 3,0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ул.Почтовая</w:t>
            </w:r>
            <w:proofErr w:type="spellEnd"/>
            <w:r w:rsidRPr="00936E41">
              <w:rPr>
                <w:rFonts w:ascii="Times New Roman" w:hAnsi="Times New Roman" w:cs="Times New Roman"/>
                <w:sz w:val="20"/>
                <w:szCs w:val="20"/>
              </w:rPr>
              <w:t xml:space="preserve">, стоимость проекта – 6,0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ул.Филатова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ул.Белинского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ул.Осипенко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ул.Титова</w:t>
            </w:r>
            <w:proofErr w:type="spellEnd"/>
            <w:r w:rsidRPr="00936E41">
              <w:rPr>
                <w:rFonts w:ascii="Times New Roman" w:hAnsi="Times New Roman" w:cs="Times New Roman"/>
                <w:sz w:val="20"/>
                <w:szCs w:val="20"/>
              </w:rPr>
              <w:t xml:space="preserve"> и </w:t>
            </w:r>
            <w:proofErr w:type="spellStart"/>
            <w:r w:rsidRPr="00936E41">
              <w:rPr>
                <w:rFonts w:ascii="Times New Roman" w:hAnsi="Times New Roman" w:cs="Times New Roman"/>
                <w:sz w:val="20"/>
                <w:szCs w:val="20"/>
              </w:rPr>
              <w:t>с.Юрьевка</w:t>
            </w:r>
            <w:proofErr w:type="spellEnd"/>
            <w:r w:rsidRPr="00936E41">
              <w:rPr>
                <w:rFonts w:ascii="Times New Roman" w:hAnsi="Times New Roman" w:cs="Times New Roman"/>
                <w:sz w:val="20"/>
                <w:szCs w:val="20"/>
              </w:rPr>
              <w:t xml:space="preserve">, стоимость проектов – 45,0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4"/>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.Л</w:t>
            </w:r>
            <w:proofErr w:type="gramEnd"/>
            <w:r w:rsidRPr="00936E41">
              <w:rPr>
                <w:rFonts w:ascii="Times New Roman" w:hAnsi="Times New Roman" w:cs="Times New Roman"/>
                <w:sz w:val="20"/>
                <w:szCs w:val="20"/>
              </w:rPr>
              <w:t>евжа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ул.Тарханка</w:t>
            </w:r>
            <w:proofErr w:type="spellEnd"/>
            <w:r w:rsidRPr="00936E41">
              <w:rPr>
                <w:rFonts w:ascii="Times New Roman" w:hAnsi="Times New Roman" w:cs="Times New Roman"/>
                <w:sz w:val="20"/>
                <w:szCs w:val="20"/>
              </w:rPr>
              <w:t xml:space="preserve">, стоимость проекта – 5,1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4"/>
              </w:numPr>
              <w:tabs>
                <w:tab w:val="left" w:pos="718"/>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Приреченском</w:t>
            </w:r>
            <w:proofErr w:type="spellEnd"/>
            <w:r w:rsidRPr="00936E41">
              <w:rPr>
                <w:rFonts w:ascii="Times New Roman" w:hAnsi="Times New Roman" w:cs="Times New Roman"/>
                <w:sz w:val="20"/>
                <w:szCs w:val="20"/>
              </w:rPr>
              <w:t xml:space="preserve"> с/п: </w:t>
            </w:r>
            <w:proofErr w:type="spellStart"/>
            <w:r w:rsidRPr="00936E41">
              <w:rPr>
                <w:rFonts w:ascii="Times New Roman" w:hAnsi="Times New Roman" w:cs="Times New Roman"/>
                <w:sz w:val="20"/>
                <w:szCs w:val="20"/>
              </w:rPr>
              <w:t>ул</w:t>
            </w:r>
            <w:proofErr w:type="gramStart"/>
            <w:r w:rsidRPr="00936E41">
              <w:rPr>
                <w:rFonts w:ascii="Times New Roman" w:hAnsi="Times New Roman" w:cs="Times New Roman"/>
                <w:sz w:val="20"/>
                <w:szCs w:val="20"/>
              </w:rPr>
              <w:t>.Д</w:t>
            </w:r>
            <w:proofErr w:type="gramEnd"/>
            <w:r w:rsidRPr="00936E41">
              <w:rPr>
                <w:rFonts w:ascii="Times New Roman" w:hAnsi="Times New Roman" w:cs="Times New Roman"/>
                <w:sz w:val="20"/>
                <w:szCs w:val="20"/>
              </w:rPr>
              <w:t>ачная</w:t>
            </w:r>
            <w:proofErr w:type="spellEnd"/>
            <w:r w:rsidRPr="00936E41">
              <w:rPr>
                <w:rFonts w:ascii="Times New Roman" w:hAnsi="Times New Roman" w:cs="Times New Roman"/>
                <w:sz w:val="20"/>
                <w:szCs w:val="20"/>
              </w:rPr>
              <w:t xml:space="preserve">, стоимость проекта – 7,9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4"/>
              </w:numPr>
              <w:tabs>
                <w:tab w:val="left" w:pos="658"/>
                <w:tab w:val="left" w:pos="812"/>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ул.Серафимовича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ул.Пролетарская</w:t>
            </w:r>
            <w:proofErr w:type="spellEnd"/>
            <w:r w:rsidRPr="00936E41">
              <w:rPr>
                <w:rFonts w:ascii="Times New Roman" w:hAnsi="Times New Roman" w:cs="Times New Roman"/>
                <w:sz w:val="20"/>
                <w:szCs w:val="20"/>
              </w:rPr>
              <w:t xml:space="preserve">, ул.1-ая Мельничная, стоимость проектов – 8,7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(2021г.)</w:t>
            </w:r>
          </w:p>
          <w:p w:rsidR="00E1050F" w:rsidRPr="00936E41" w:rsidRDefault="00E1050F" w:rsidP="00936E41">
            <w:pPr>
              <w:pStyle w:val="a4"/>
              <w:numPr>
                <w:ilvl w:val="0"/>
                <w:numId w:val="14"/>
              </w:numPr>
              <w:tabs>
                <w:tab w:val="left" w:pos="748"/>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бул.Горшкова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ул.Чапаева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ул.Юрасова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ул.Беднодемьяновская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пер.Фабричный</w:t>
            </w:r>
            <w:proofErr w:type="spellEnd"/>
            <w:r w:rsidRPr="00936E41">
              <w:rPr>
                <w:rFonts w:ascii="Times New Roman" w:hAnsi="Times New Roman" w:cs="Times New Roman"/>
                <w:sz w:val="20"/>
                <w:szCs w:val="20"/>
              </w:rPr>
              <w:t xml:space="preserve">, стоимость проектов – 42,0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(2021г.)</w:t>
            </w:r>
          </w:p>
          <w:p w:rsidR="00E1050F" w:rsidRPr="00936E41" w:rsidRDefault="00E1050F" w:rsidP="00936E41">
            <w:pPr>
              <w:pStyle w:val="a4"/>
              <w:numPr>
                <w:ilvl w:val="0"/>
                <w:numId w:val="14"/>
              </w:numPr>
              <w:tabs>
                <w:tab w:val="left" w:pos="718"/>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 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ул.Нагорная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ул.Ставского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ул.Театральная</w:t>
            </w:r>
            <w:proofErr w:type="spellEnd"/>
            <w:r w:rsidRPr="00936E41">
              <w:rPr>
                <w:rFonts w:ascii="Times New Roman" w:hAnsi="Times New Roman" w:cs="Times New Roman"/>
                <w:sz w:val="20"/>
                <w:szCs w:val="20"/>
              </w:rPr>
              <w:t xml:space="preserve">, стоимость проектов – 6,0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4"/>
              </w:numPr>
              <w:tabs>
                <w:tab w:val="left" w:pos="82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ул.Рубцова</w:t>
            </w:r>
            <w:proofErr w:type="spellEnd"/>
            <w:r w:rsidRPr="00936E41">
              <w:rPr>
                <w:rFonts w:ascii="Times New Roman" w:hAnsi="Times New Roman" w:cs="Times New Roman"/>
                <w:sz w:val="20"/>
                <w:szCs w:val="20"/>
              </w:rPr>
              <w:t xml:space="preserve">, ул.2-ая Мельничная, </w:t>
            </w:r>
            <w:proofErr w:type="spellStart"/>
            <w:r w:rsidRPr="00936E41">
              <w:rPr>
                <w:rFonts w:ascii="Times New Roman" w:hAnsi="Times New Roman" w:cs="Times New Roman"/>
                <w:sz w:val="20"/>
                <w:szCs w:val="20"/>
              </w:rPr>
              <w:t>ул.Строительная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ул.Мира</w:t>
            </w:r>
            <w:proofErr w:type="spellEnd"/>
            <w:r w:rsidRPr="00936E41">
              <w:rPr>
                <w:rFonts w:ascii="Times New Roman" w:hAnsi="Times New Roman" w:cs="Times New Roman"/>
                <w:sz w:val="20"/>
                <w:szCs w:val="20"/>
              </w:rPr>
              <w:t xml:space="preserve">, стоимость проектов – 26,4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4"/>
              </w:numPr>
              <w:tabs>
                <w:tab w:val="left" w:pos="703"/>
                <w:tab w:val="left" w:pos="812"/>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.Н</w:t>
            </w:r>
            <w:proofErr w:type="gramEnd"/>
            <w:r w:rsidRPr="00936E41">
              <w:rPr>
                <w:rFonts w:ascii="Times New Roman" w:hAnsi="Times New Roman" w:cs="Times New Roman"/>
                <w:sz w:val="20"/>
                <w:szCs w:val="20"/>
              </w:rPr>
              <w:t>овая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Муравьевка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ул.Гражданская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ул.Молодежная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ул.Центральная</w:t>
            </w:r>
            <w:proofErr w:type="spellEnd"/>
            <w:r w:rsidRPr="00936E41">
              <w:rPr>
                <w:rFonts w:ascii="Times New Roman" w:hAnsi="Times New Roman" w:cs="Times New Roman"/>
                <w:sz w:val="20"/>
                <w:szCs w:val="20"/>
              </w:rPr>
              <w:t xml:space="preserve">, стоимость проектов – 11,0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4"/>
              </w:numPr>
              <w:tabs>
                <w:tab w:val="left" w:pos="79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ул.Поликлиническая</w:t>
            </w:r>
            <w:proofErr w:type="spellEnd"/>
            <w:r w:rsidRPr="00936E41">
              <w:rPr>
                <w:rFonts w:ascii="Times New Roman" w:hAnsi="Times New Roman" w:cs="Times New Roman"/>
                <w:sz w:val="20"/>
                <w:szCs w:val="20"/>
              </w:rPr>
              <w:t xml:space="preserve">, 1-ый Первомайский пер., </w:t>
            </w:r>
            <w:proofErr w:type="spellStart"/>
            <w:r w:rsidRPr="00936E41">
              <w:rPr>
                <w:rFonts w:ascii="Times New Roman" w:hAnsi="Times New Roman" w:cs="Times New Roman"/>
                <w:sz w:val="20"/>
                <w:szCs w:val="20"/>
              </w:rPr>
              <w:t>ул.Маяковского</w:t>
            </w:r>
            <w:proofErr w:type="spellEnd"/>
            <w:r w:rsidRPr="00936E41">
              <w:rPr>
                <w:rFonts w:ascii="Times New Roman" w:hAnsi="Times New Roman" w:cs="Times New Roman"/>
                <w:sz w:val="20"/>
                <w:szCs w:val="20"/>
              </w:rPr>
              <w:t xml:space="preserve">, стоимость проектов – 7,3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4"/>
              </w:numPr>
              <w:tabs>
                <w:tab w:val="left" w:pos="812"/>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ул.З.Космодемьянской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ул.Гагарина</w:t>
            </w:r>
            <w:proofErr w:type="spellEnd"/>
            <w:r w:rsidRPr="00936E41">
              <w:rPr>
                <w:rFonts w:ascii="Times New Roman" w:hAnsi="Times New Roman" w:cs="Times New Roman"/>
                <w:sz w:val="20"/>
                <w:szCs w:val="20"/>
              </w:rPr>
              <w:t xml:space="preserve">, стоимость проектов – 32,7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4"/>
              </w:numPr>
              <w:tabs>
                <w:tab w:val="left" w:pos="73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автомобильной дороги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ул.Советская</w:t>
            </w:r>
            <w:proofErr w:type="spellEnd"/>
            <w:r w:rsidRPr="00936E41">
              <w:rPr>
                <w:rFonts w:ascii="Times New Roman" w:hAnsi="Times New Roman" w:cs="Times New Roman"/>
                <w:sz w:val="20"/>
                <w:szCs w:val="20"/>
              </w:rPr>
              <w:t xml:space="preserve">, стоимость проекта – 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4"/>
              </w:numPr>
              <w:tabs>
                <w:tab w:val="left" w:pos="73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ул.Рабочая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ул.К.Либкнехта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ул.Пугачевская</w:t>
            </w:r>
            <w:proofErr w:type="spellEnd"/>
            <w:r w:rsidRPr="00936E41">
              <w:rPr>
                <w:rFonts w:ascii="Times New Roman" w:hAnsi="Times New Roman" w:cs="Times New Roman"/>
                <w:sz w:val="20"/>
                <w:szCs w:val="20"/>
              </w:rPr>
              <w:t xml:space="preserve">, стоимость проектов – 13,7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pStyle w:val="a4"/>
              <w:numPr>
                <w:ilvl w:val="0"/>
                <w:numId w:val="14"/>
              </w:numPr>
              <w:tabs>
                <w:tab w:val="left" w:pos="718"/>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автомобильных дорог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ул.Терешковой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ул.Куйбышева</w:t>
            </w:r>
            <w:proofErr w:type="spellEnd"/>
            <w:r w:rsidRPr="00936E41">
              <w:rPr>
                <w:rFonts w:ascii="Times New Roman" w:hAnsi="Times New Roman" w:cs="Times New Roman"/>
                <w:sz w:val="20"/>
                <w:szCs w:val="20"/>
              </w:rPr>
              <w:t xml:space="preserve">, стоимость проектов – 35,5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xml:space="preserve">. (2024г.) </w:t>
            </w:r>
          </w:p>
          <w:p w:rsidR="00E1050F" w:rsidRPr="00936E41" w:rsidRDefault="00E1050F"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Энергетическая и коммунальная инфраструктура</w:t>
            </w:r>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sz w:val="20"/>
                <w:szCs w:val="20"/>
                <w:lang w:eastAsia="ru-RU"/>
              </w:rPr>
              <w:t xml:space="preserve">Компактная жилищная застройка в с. Татарская </w:t>
            </w:r>
            <w:proofErr w:type="spellStart"/>
            <w:r w:rsidRPr="00936E41">
              <w:rPr>
                <w:rFonts w:ascii="Times New Roman" w:hAnsi="Times New Roman" w:cs="Times New Roman"/>
                <w:sz w:val="20"/>
                <w:szCs w:val="20"/>
                <w:lang w:eastAsia="ru-RU"/>
              </w:rPr>
              <w:t>Пишля</w:t>
            </w:r>
            <w:proofErr w:type="spellEnd"/>
            <w:r w:rsidRPr="00936E41">
              <w:rPr>
                <w:rFonts w:ascii="Times New Roman" w:hAnsi="Times New Roman" w:cs="Times New Roman"/>
                <w:sz w:val="20"/>
                <w:szCs w:val="20"/>
                <w:lang w:eastAsia="ru-RU"/>
              </w:rPr>
              <w:t xml:space="preserve"> площадью осваиваемой территории под застройку 20000 м</w:t>
            </w:r>
            <w:proofErr w:type="gramStart"/>
            <w:r w:rsidRPr="00936E41">
              <w:rPr>
                <w:rFonts w:ascii="Times New Roman" w:hAnsi="Times New Roman" w:cs="Times New Roman"/>
                <w:sz w:val="20"/>
                <w:szCs w:val="20"/>
                <w:lang w:eastAsia="ru-RU"/>
              </w:rPr>
              <w:t>2</w:t>
            </w:r>
            <w:proofErr w:type="gramEnd"/>
            <w:r w:rsidRPr="00936E41">
              <w:rPr>
                <w:rFonts w:ascii="Times New Roman" w:hAnsi="Times New Roman" w:cs="Times New Roman"/>
                <w:sz w:val="20"/>
                <w:szCs w:val="20"/>
              </w:rPr>
              <w:t>, стоимость проекта - 58,8 млн. рублей. (2019г.)</w:t>
            </w:r>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sz w:val="20"/>
                <w:szCs w:val="20"/>
                <w:lang w:eastAsia="ru-RU"/>
              </w:rPr>
              <w:t xml:space="preserve">Благоустройство территории в </w:t>
            </w:r>
            <w:proofErr w:type="spellStart"/>
            <w:r w:rsidRPr="00936E41">
              <w:rPr>
                <w:rFonts w:ascii="Times New Roman" w:hAnsi="Times New Roman" w:cs="Times New Roman"/>
                <w:sz w:val="20"/>
                <w:szCs w:val="20"/>
                <w:lang w:eastAsia="ru-RU"/>
              </w:rPr>
              <w:t>с</w:t>
            </w:r>
            <w:proofErr w:type="gramStart"/>
            <w:r w:rsidRPr="00936E41">
              <w:rPr>
                <w:rFonts w:ascii="Times New Roman" w:hAnsi="Times New Roman" w:cs="Times New Roman"/>
                <w:sz w:val="20"/>
                <w:szCs w:val="20"/>
                <w:lang w:eastAsia="ru-RU"/>
              </w:rPr>
              <w:t>.К</w:t>
            </w:r>
            <w:proofErr w:type="gramEnd"/>
            <w:r w:rsidRPr="00936E41">
              <w:rPr>
                <w:rFonts w:ascii="Times New Roman" w:hAnsi="Times New Roman" w:cs="Times New Roman"/>
                <w:sz w:val="20"/>
                <w:szCs w:val="20"/>
                <w:lang w:eastAsia="ru-RU"/>
              </w:rPr>
              <w:t>лючарево</w:t>
            </w:r>
            <w:proofErr w:type="spellEnd"/>
            <w:r w:rsidRPr="00936E41">
              <w:rPr>
                <w:rFonts w:ascii="Times New Roman" w:hAnsi="Times New Roman" w:cs="Times New Roman"/>
                <w:sz w:val="20"/>
                <w:szCs w:val="20"/>
              </w:rPr>
              <w:t>, стоимость - 1,5 млн. рублей. (2019г.)</w:t>
            </w:r>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sz w:val="20"/>
                <w:szCs w:val="20"/>
                <w:lang w:eastAsia="ru-RU"/>
              </w:rPr>
              <w:t xml:space="preserve">Строительство инженерных коммуникаций "Водоснабжение </w:t>
            </w:r>
            <w:proofErr w:type="spellStart"/>
            <w:r w:rsidRPr="00936E41">
              <w:rPr>
                <w:rFonts w:ascii="Times New Roman" w:hAnsi="Times New Roman" w:cs="Times New Roman"/>
                <w:sz w:val="20"/>
                <w:szCs w:val="20"/>
                <w:lang w:eastAsia="ru-RU"/>
              </w:rPr>
              <w:t>ул</w:t>
            </w:r>
            <w:proofErr w:type="gramStart"/>
            <w:r w:rsidRPr="00936E41">
              <w:rPr>
                <w:rFonts w:ascii="Times New Roman" w:hAnsi="Times New Roman" w:cs="Times New Roman"/>
                <w:sz w:val="20"/>
                <w:szCs w:val="20"/>
                <w:lang w:eastAsia="ru-RU"/>
              </w:rPr>
              <w:t>.Н</w:t>
            </w:r>
            <w:proofErr w:type="gramEnd"/>
            <w:r w:rsidRPr="00936E41">
              <w:rPr>
                <w:rFonts w:ascii="Times New Roman" w:hAnsi="Times New Roman" w:cs="Times New Roman"/>
                <w:sz w:val="20"/>
                <w:szCs w:val="20"/>
                <w:lang w:eastAsia="ru-RU"/>
              </w:rPr>
              <w:t>овая</w:t>
            </w:r>
            <w:proofErr w:type="spellEnd"/>
            <w:r w:rsidRPr="00936E41">
              <w:rPr>
                <w:rFonts w:ascii="Times New Roman" w:hAnsi="Times New Roman" w:cs="Times New Roman"/>
                <w:sz w:val="20"/>
                <w:szCs w:val="20"/>
                <w:lang w:eastAsia="ru-RU"/>
              </w:rPr>
              <w:t xml:space="preserve"> в </w:t>
            </w:r>
            <w:proofErr w:type="spellStart"/>
            <w:r w:rsidRPr="00936E41">
              <w:rPr>
                <w:rFonts w:ascii="Times New Roman" w:hAnsi="Times New Roman" w:cs="Times New Roman"/>
                <w:sz w:val="20"/>
                <w:szCs w:val="20"/>
                <w:lang w:eastAsia="ru-RU"/>
              </w:rPr>
              <w:t>с.Перхляй</w:t>
            </w:r>
            <w:proofErr w:type="spellEnd"/>
            <w:r w:rsidRPr="00936E41">
              <w:rPr>
                <w:rFonts w:ascii="Times New Roman" w:hAnsi="Times New Roman" w:cs="Times New Roman"/>
                <w:sz w:val="20"/>
                <w:szCs w:val="20"/>
                <w:lang w:eastAsia="ru-RU"/>
              </w:rPr>
              <w:t xml:space="preserve"> Рузаевского муниципального района", </w:t>
            </w:r>
            <w:r w:rsidRPr="00936E41">
              <w:rPr>
                <w:rFonts w:ascii="Times New Roman" w:hAnsi="Times New Roman" w:cs="Times New Roman"/>
                <w:sz w:val="20"/>
                <w:szCs w:val="20"/>
              </w:rPr>
              <w:t>стоимость - 2,5 млн. рублей. (2019-2020гг.)</w:t>
            </w:r>
          </w:p>
          <w:p w:rsidR="00E1050F" w:rsidRPr="00936E41" w:rsidRDefault="00E1050F" w:rsidP="00936E41">
            <w:pPr>
              <w:pStyle w:val="a4"/>
              <w:numPr>
                <w:ilvl w:val="0"/>
                <w:numId w:val="15"/>
              </w:numPr>
              <w:ind w:left="0" w:firstLine="459"/>
              <w:rPr>
                <w:rFonts w:ascii="Times New Roman" w:hAnsi="Times New Roman" w:cs="Times New Roman"/>
                <w:sz w:val="20"/>
                <w:szCs w:val="20"/>
              </w:rPr>
            </w:pPr>
            <w:proofErr w:type="gramStart"/>
            <w:r w:rsidRPr="00936E41">
              <w:rPr>
                <w:rFonts w:ascii="Times New Roman" w:hAnsi="Times New Roman" w:cs="Times New Roman"/>
                <w:sz w:val="20"/>
                <w:szCs w:val="20"/>
                <w:lang w:eastAsia="ru-RU"/>
              </w:rPr>
              <w:t xml:space="preserve">Благоустройства территории в с. Татарская </w:t>
            </w:r>
            <w:proofErr w:type="spellStart"/>
            <w:r w:rsidRPr="00936E41">
              <w:rPr>
                <w:rFonts w:ascii="Times New Roman" w:hAnsi="Times New Roman" w:cs="Times New Roman"/>
                <w:sz w:val="20"/>
                <w:szCs w:val="20"/>
                <w:lang w:eastAsia="ru-RU"/>
              </w:rPr>
              <w:t>Пишля</w:t>
            </w:r>
            <w:proofErr w:type="spellEnd"/>
            <w:r w:rsidRPr="00936E41">
              <w:rPr>
                <w:rFonts w:ascii="Times New Roman" w:hAnsi="Times New Roman" w:cs="Times New Roman"/>
                <w:sz w:val="20"/>
                <w:szCs w:val="20"/>
                <w:lang w:eastAsia="ru-RU"/>
              </w:rPr>
              <w:t>,</w:t>
            </w:r>
            <w:r w:rsidRPr="00936E41">
              <w:rPr>
                <w:rFonts w:ascii="Times New Roman" w:hAnsi="Times New Roman" w:cs="Times New Roman"/>
                <w:sz w:val="20"/>
                <w:szCs w:val="20"/>
              </w:rPr>
              <w:t xml:space="preserve"> стоимость - 2,68 млн. рублей. (2019г.)</w:t>
            </w:r>
            <w:proofErr w:type="gramEnd"/>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color w:val="000000"/>
                <w:sz w:val="20"/>
                <w:szCs w:val="20"/>
                <w:lang w:eastAsia="ru-RU"/>
              </w:rPr>
              <w:t xml:space="preserve">Строительство инженерных коммуникаций «Водоснабжение </w:t>
            </w:r>
            <w:proofErr w:type="spellStart"/>
            <w:r w:rsidRPr="00936E41">
              <w:rPr>
                <w:rFonts w:ascii="Times New Roman" w:hAnsi="Times New Roman" w:cs="Times New Roman"/>
                <w:color w:val="000000"/>
                <w:sz w:val="20"/>
                <w:szCs w:val="20"/>
                <w:lang w:eastAsia="ru-RU"/>
              </w:rPr>
              <w:t>ул</w:t>
            </w:r>
            <w:proofErr w:type="gramStart"/>
            <w:r w:rsidRPr="00936E41">
              <w:rPr>
                <w:rFonts w:ascii="Times New Roman" w:hAnsi="Times New Roman" w:cs="Times New Roman"/>
                <w:color w:val="000000"/>
                <w:sz w:val="20"/>
                <w:szCs w:val="20"/>
                <w:lang w:eastAsia="ru-RU"/>
              </w:rPr>
              <w:t>.С</w:t>
            </w:r>
            <w:proofErr w:type="gramEnd"/>
            <w:r w:rsidRPr="00936E41">
              <w:rPr>
                <w:rFonts w:ascii="Times New Roman" w:hAnsi="Times New Roman" w:cs="Times New Roman"/>
                <w:color w:val="000000"/>
                <w:sz w:val="20"/>
                <w:szCs w:val="20"/>
                <w:lang w:eastAsia="ru-RU"/>
              </w:rPr>
              <w:t>адовая</w:t>
            </w:r>
            <w:proofErr w:type="spellEnd"/>
            <w:r w:rsidRPr="00936E41">
              <w:rPr>
                <w:rFonts w:ascii="Times New Roman" w:hAnsi="Times New Roman" w:cs="Times New Roman"/>
                <w:color w:val="000000"/>
                <w:sz w:val="20"/>
                <w:szCs w:val="20"/>
                <w:lang w:eastAsia="ru-RU"/>
              </w:rPr>
              <w:t xml:space="preserve">, </w:t>
            </w:r>
            <w:proofErr w:type="spellStart"/>
            <w:r w:rsidRPr="00936E41">
              <w:rPr>
                <w:rFonts w:ascii="Times New Roman" w:hAnsi="Times New Roman" w:cs="Times New Roman"/>
                <w:color w:val="000000"/>
                <w:sz w:val="20"/>
                <w:szCs w:val="20"/>
                <w:lang w:eastAsia="ru-RU"/>
              </w:rPr>
              <w:t>ул.Ш.Камала</w:t>
            </w:r>
            <w:proofErr w:type="spellEnd"/>
            <w:r w:rsidRPr="00936E41">
              <w:rPr>
                <w:rFonts w:ascii="Times New Roman" w:hAnsi="Times New Roman" w:cs="Times New Roman"/>
                <w:color w:val="000000"/>
                <w:sz w:val="20"/>
                <w:szCs w:val="20"/>
                <w:lang w:eastAsia="ru-RU"/>
              </w:rPr>
              <w:t xml:space="preserve">, </w:t>
            </w:r>
            <w:proofErr w:type="spellStart"/>
            <w:r w:rsidRPr="00936E41">
              <w:rPr>
                <w:rFonts w:ascii="Times New Roman" w:hAnsi="Times New Roman" w:cs="Times New Roman"/>
                <w:color w:val="000000"/>
                <w:sz w:val="20"/>
                <w:szCs w:val="20"/>
                <w:lang w:eastAsia="ru-RU"/>
              </w:rPr>
              <w:t>ул.Садовый</w:t>
            </w:r>
            <w:proofErr w:type="spellEnd"/>
            <w:r w:rsidRPr="00936E41">
              <w:rPr>
                <w:rFonts w:ascii="Times New Roman" w:hAnsi="Times New Roman" w:cs="Times New Roman"/>
                <w:color w:val="000000"/>
                <w:sz w:val="20"/>
                <w:szCs w:val="20"/>
                <w:lang w:eastAsia="ru-RU"/>
              </w:rPr>
              <w:t xml:space="preserve"> Алан, </w:t>
            </w:r>
            <w:proofErr w:type="spellStart"/>
            <w:r w:rsidRPr="00936E41">
              <w:rPr>
                <w:rFonts w:ascii="Times New Roman" w:hAnsi="Times New Roman" w:cs="Times New Roman"/>
                <w:color w:val="000000"/>
                <w:sz w:val="20"/>
                <w:szCs w:val="20"/>
                <w:lang w:eastAsia="ru-RU"/>
              </w:rPr>
              <w:t>пер.Ш.Камала</w:t>
            </w:r>
            <w:proofErr w:type="spellEnd"/>
            <w:r w:rsidRPr="00936E41">
              <w:rPr>
                <w:rFonts w:ascii="Times New Roman" w:hAnsi="Times New Roman" w:cs="Times New Roman"/>
                <w:color w:val="000000"/>
                <w:sz w:val="20"/>
                <w:szCs w:val="20"/>
                <w:lang w:eastAsia="ru-RU"/>
              </w:rPr>
              <w:t xml:space="preserve"> в </w:t>
            </w:r>
            <w:proofErr w:type="spellStart"/>
            <w:r w:rsidRPr="00936E41">
              <w:rPr>
                <w:rFonts w:ascii="Times New Roman" w:hAnsi="Times New Roman" w:cs="Times New Roman"/>
                <w:color w:val="000000"/>
                <w:sz w:val="20"/>
                <w:szCs w:val="20"/>
                <w:lang w:eastAsia="ru-RU"/>
              </w:rPr>
              <w:t>с.Татарская</w:t>
            </w:r>
            <w:proofErr w:type="spellEnd"/>
            <w:r w:rsidRPr="00936E41">
              <w:rPr>
                <w:rFonts w:ascii="Times New Roman" w:hAnsi="Times New Roman" w:cs="Times New Roman"/>
                <w:color w:val="000000"/>
                <w:sz w:val="20"/>
                <w:szCs w:val="20"/>
                <w:lang w:eastAsia="ru-RU"/>
              </w:rPr>
              <w:t xml:space="preserve"> </w:t>
            </w:r>
            <w:proofErr w:type="spellStart"/>
            <w:r w:rsidRPr="00936E41">
              <w:rPr>
                <w:rFonts w:ascii="Times New Roman" w:hAnsi="Times New Roman" w:cs="Times New Roman"/>
                <w:color w:val="000000"/>
                <w:sz w:val="20"/>
                <w:szCs w:val="20"/>
                <w:lang w:eastAsia="ru-RU"/>
              </w:rPr>
              <w:t>Пишля</w:t>
            </w:r>
            <w:proofErr w:type="spellEnd"/>
            <w:r w:rsidRPr="00936E41">
              <w:rPr>
                <w:rFonts w:ascii="Times New Roman" w:hAnsi="Times New Roman" w:cs="Times New Roman"/>
                <w:color w:val="000000"/>
                <w:sz w:val="20"/>
                <w:szCs w:val="20"/>
                <w:lang w:eastAsia="ru-RU"/>
              </w:rPr>
              <w:t xml:space="preserve"> Рузаевского муниципального района РМ», </w:t>
            </w:r>
            <w:r w:rsidRPr="00936E41">
              <w:rPr>
                <w:rFonts w:ascii="Times New Roman" w:hAnsi="Times New Roman" w:cs="Times New Roman"/>
                <w:sz w:val="20"/>
                <w:szCs w:val="20"/>
              </w:rPr>
              <w:t>стоимость - 3,2 млн. рублей. (2019г.)</w:t>
            </w:r>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МКД, стоимость проектов – 596,7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(2019-2025гг.)</w:t>
            </w:r>
          </w:p>
          <w:p w:rsidR="00E1050F" w:rsidRPr="00936E41" w:rsidRDefault="00E1050F" w:rsidP="00936E41">
            <w:pPr>
              <w:pStyle w:val="a4"/>
              <w:numPr>
                <w:ilvl w:val="0"/>
                <w:numId w:val="15"/>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Благоустройство </w:t>
            </w:r>
            <w:proofErr w:type="spellStart"/>
            <w:r w:rsidRPr="00936E41">
              <w:rPr>
                <w:rFonts w:ascii="Times New Roman" w:hAnsi="Times New Roman" w:cs="Times New Roman"/>
                <w:sz w:val="20"/>
                <w:szCs w:val="20"/>
              </w:rPr>
              <w:t>придворовых</w:t>
            </w:r>
            <w:proofErr w:type="spellEnd"/>
            <w:r w:rsidRPr="00936E41">
              <w:rPr>
                <w:rFonts w:ascii="Times New Roman" w:hAnsi="Times New Roman" w:cs="Times New Roman"/>
                <w:sz w:val="20"/>
                <w:szCs w:val="20"/>
              </w:rPr>
              <w:t xml:space="preserve"> территорий, стоимость проектов – 861,4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(2019-2025гг.)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Модернизация насосной станции 2-го подъёма, пос. </w:t>
            </w:r>
            <w:proofErr w:type="spellStart"/>
            <w:r w:rsidRPr="00936E41">
              <w:rPr>
                <w:rFonts w:ascii="Times New Roman" w:hAnsi="Times New Roman" w:cs="Times New Roman"/>
                <w:sz w:val="20"/>
                <w:szCs w:val="20"/>
              </w:rPr>
              <w:t>Химмаш</w:t>
            </w:r>
            <w:proofErr w:type="spellEnd"/>
            <w:r w:rsidRPr="00936E41">
              <w:rPr>
                <w:rFonts w:ascii="Times New Roman" w:hAnsi="Times New Roman" w:cs="Times New Roman"/>
                <w:sz w:val="20"/>
                <w:szCs w:val="20"/>
              </w:rPr>
              <w:t xml:space="preserve">, стоимость проекта – 116,0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станции по </w:t>
            </w:r>
            <w:proofErr w:type="spellStart"/>
            <w:r w:rsidRPr="00936E41">
              <w:rPr>
                <w:rFonts w:ascii="Times New Roman" w:hAnsi="Times New Roman" w:cs="Times New Roman"/>
                <w:sz w:val="20"/>
                <w:szCs w:val="20"/>
              </w:rPr>
              <w:t>обесфториванию</w:t>
            </w:r>
            <w:proofErr w:type="spellEnd"/>
            <w:r w:rsidRPr="00936E41">
              <w:rPr>
                <w:rFonts w:ascii="Times New Roman" w:hAnsi="Times New Roman" w:cs="Times New Roman"/>
                <w:sz w:val="20"/>
                <w:szCs w:val="20"/>
              </w:rPr>
              <w:t xml:space="preserve"> питьевой воды с целью доведения качества воды до норм СанПиН на </w:t>
            </w:r>
            <w:proofErr w:type="spellStart"/>
            <w:r w:rsidRPr="00936E41">
              <w:rPr>
                <w:rFonts w:ascii="Times New Roman" w:hAnsi="Times New Roman" w:cs="Times New Roman"/>
                <w:sz w:val="20"/>
                <w:szCs w:val="20"/>
              </w:rPr>
              <w:t>Пишленском</w:t>
            </w:r>
            <w:proofErr w:type="spellEnd"/>
            <w:r w:rsidRPr="00936E41">
              <w:rPr>
                <w:rFonts w:ascii="Times New Roman" w:hAnsi="Times New Roman" w:cs="Times New Roman"/>
                <w:sz w:val="20"/>
                <w:szCs w:val="20"/>
              </w:rPr>
              <w:t xml:space="preserve"> водозаборе, стоимость проекта – 30,8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Модернизация насосной станции 2-го подъема </w:t>
            </w:r>
            <w:proofErr w:type="spellStart"/>
            <w:r w:rsidRPr="00936E41">
              <w:rPr>
                <w:rFonts w:ascii="Times New Roman" w:hAnsi="Times New Roman" w:cs="Times New Roman"/>
                <w:sz w:val="20"/>
                <w:szCs w:val="20"/>
              </w:rPr>
              <w:t>Пишленского</w:t>
            </w:r>
            <w:proofErr w:type="spellEnd"/>
            <w:r w:rsidRPr="00936E41">
              <w:rPr>
                <w:rFonts w:ascii="Times New Roman" w:hAnsi="Times New Roman" w:cs="Times New Roman"/>
                <w:sz w:val="20"/>
                <w:szCs w:val="20"/>
              </w:rPr>
              <w:t xml:space="preserve"> водозабора в городе Рузаевка, стоимость проекта – 8,1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Реконструкция водовода от дюкера р. </w:t>
            </w:r>
            <w:proofErr w:type="spellStart"/>
            <w:r w:rsidRPr="00936E41">
              <w:rPr>
                <w:rFonts w:ascii="Times New Roman" w:hAnsi="Times New Roman" w:cs="Times New Roman"/>
                <w:sz w:val="20"/>
                <w:szCs w:val="20"/>
              </w:rPr>
              <w:t>Пишля</w:t>
            </w:r>
            <w:proofErr w:type="spellEnd"/>
            <w:r w:rsidRPr="00936E41">
              <w:rPr>
                <w:rFonts w:ascii="Times New Roman" w:hAnsi="Times New Roman" w:cs="Times New Roman"/>
                <w:sz w:val="20"/>
                <w:szCs w:val="20"/>
              </w:rPr>
              <w:t xml:space="preserve"> до насосной станции 3-го подъема в г. Рузаевка, стоимость проекта – 27,2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водовода от н/с 3-го подъема до ул. Станиславского </w:t>
            </w:r>
            <w:proofErr w:type="spellStart"/>
            <w:r w:rsidRPr="00936E41">
              <w:rPr>
                <w:rFonts w:ascii="Times New Roman" w:hAnsi="Times New Roman" w:cs="Times New Roman"/>
                <w:sz w:val="20"/>
                <w:szCs w:val="20"/>
              </w:rPr>
              <w:t>вг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61,8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сборного водовода от скважины №11 до насосной станции </w:t>
            </w:r>
            <w:proofErr w:type="spellStart"/>
            <w:r w:rsidRPr="00936E41">
              <w:rPr>
                <w:rFonts w:ascii="Times New Roman" w:hAnsi="Times New Roman" w:cs="Times New Roman"/>
                <w:sz w:val="20"/>
                <w:szCs w:val="20"/>
              </w:rPr>
              <w:t>Пишленского</w:t>
            </w:r>
            <w:proofErr w:type="spellEnd"/>
            <w:r w:rsidRPr="00936E41">
              <w:rPr>
                <w:rFonts w:ascii="Times New Roman" w:hAnsi="Times New Roman" w:cs="Times New Roman"/>
                <w:sz w:val="20"/>
                <w:szCs w:val="20"/>
              </w:rPr>
              <w:t xml:space="preserve"> водозабора, стоимость проекта – 6,3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водопровода от насосной станции 2-го подъема </w:t>
            </w:r>
            <w:proofErr w:type="spellStart"/>
            <w:r w:rsidRPr="00936E41">
              <w:rPr>
                <w:rFonts w:ascii="Times New Roman" w:hAnsi="Times New Roman" w:cs="Times New Roman"/>
                <w:sz w:val="20"/>
                <w:szCs w:val="20"/>
              </w:rPr>
              <w:t>Пишленского</w:t>
            </w:r>
            <w:proofErr w:type="spellEnd"/>
            <w:r w:rsidRPr="00936E41">
              <w:rPr>
                <w:rFonts w:ascii="Times New Roman" w:hAnsi="Times New Roman" w:cs="Times New Roman"/>
                <w:sz w:val="20"/>
                <w:szCs w:val="20"/>
              </w:rPr>
              <w:t xml:space="preserve"> водозабора до ССК, ул. Мира, стоимость проекта – 1,2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lastRenderedPageBreak/>
              <w:t xml:space="preserve">Обустройство зоны санитарной охраны артезианских скважин, стоимость проекта – 13,5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Восстановление (бурение) артезианских скважин, стоимость проекта – 3,3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Замена ветхих сетей водопровода по современным технологиям, стоимость проектов – 31,7 млн. руб.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Модернизация водопроводных сетей в микрорайонах в г. Рузаевке: пос. </w:t>
            </w:r>
            <w:proofErr w:type="spellStart"/>
            <w:r w:rsidRPr="00936E41">
              <w:rPr>
                <w:rFonts w:ascii="Times New Roman" w:hAnsi="Times New Roman" w:cs="Times New Roman"/>
                <w:sz w:val="20"/>
                <w:szCs w:val="20"/>
              </w:rPr>
              <w:t>Химмаш</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ст</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"Старый Базар", стоимость проектов – 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колодцев, стоимость проекта – 5,0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водонапорной башни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.Н</w:t>
            </w:r>
            <w:proofErr w:type="gramEnd"/>
            <w:r w:rsidRPr="00936E41">
              <w:rPr>
                <w:rFonts w:ascii="Times New Roman" w:hAnsi="Times New Roman" w:cs="Times New Roman"/>
                <w:sz w:val="20"/>
                <w:szCs w:val="20"/>
              </w:rPr>
              <w:t>овая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Муравьевка</w:t>
            </w:r>
            <w:proofErr w:type="spellEnd"/>
            <w:r w:rsidRPr="00936E41">
              <w:rPr>
                <w:rFonts w:ascii="Times New Roman" w:hAnsi="Times New Roman" w:cs="Times New Roman"/>
                <w:sz w:val="20"/>
                <w:szCs w:val="20"/>
              </w:rPr>
              <w:t xml:space="preserve">, стоимость проекта – 0,5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водопровода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пер.Больничный</w:t>
            </w:r>
            <w:proofErr w:type="spellEnd"/>
            <w:r w:rsidRPr="00936E41">
              <w:rPr>
                <w:rFonts w:ascii="Times New Roman" w:hAnsi="Times New Roman" w:cs="Times New Roman"/>
                <w:sz w:val="20"/>
                <w:szCs w:val="20"/>
              </w:rPr>
              <w:t xml:space="preserve">, стоимость проекта – 1,0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водопровода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.Н</w:t>
            </w:r>
            <w:proofErr w:type="gramEnd"/>
            <w:r w:rsidRPr="00936E41">
              <w:rPr>
                <w:rFonts w:ascii="Times New Roman" w:hAnsi="Times New Roman" w:cs="Times New Roman"/>
                <w:sz w:val="20"/>
                <w:szCs w:val="20"/>
              </w:rPr>
              <w:t>овая</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Муравьевка</w:t>
            </w:r>
            <w:proofErr w:type="spellEnd"/>
            <w:r w:rsidRPr="00936E41">
              <w:rPr>
                <w:rFonts w:ascii="Times New Roman" w:hAnsi="Times New Roman" w:cs="Times New Roman"/>
                <w:sz w:val="20"/>
                <w:szCs w:val="20"/>
              </w:rPr>
              <w:t xml:space="preserve">, стоимость проекта – 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газопровода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xml:space="preserve"> по </w:t>
            </w:r>
            <w:proofErr w:type="spellStart"/>
            <w:r w:rsidRPr="00936E41">
              <w:rPr>
                <w:rFonts w:ascii="Times New Roman" w:hAnsi="Times New Roman" w:cs="Times New Roman"/>
                <w:sz w:val="20"/>
                <w:szCs w:val="20"/>
              </w:rPr>
              <w:t>ул.Мзеевка</w:t>
            </w:r>
            <w:proofErr w:type="spellEnd"/>
            <w:r w:rsidRPr="00936E41">
              <w:rPr>
                <w:rFonts w:ascii="Times New Roman" w:hAnsi="Times New Roman" w:cs="Times New Roman"/>
                <w:sz w:val="20"/>
                <w:szCs w:val="20"/>
              </w:rPr>
              <w:t xml:space="preserve">, стоимость проекта – 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5"/>
              </w:numPr>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водопровода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ул.Никольская</w:t>
            </w:r>
            <w:proofErr w:type="spellEnd"/>
            <w:r w:rsidRPr="00936E41">
              <w:rPr>
                <w:rFonts w:ascii="Times New Roman" w:hAnsi="Times New Roman" w:cs="Times New Roman"/>
                <w:sz w:val="20"/>
                <w:szCs w:val="20"/>
              </w:rPr>
              <w:t xml:space="preserve">, стоимость проекта – 0,5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Объекты социальной сферы, комплексного жилищного строительства, общественного делового назначения:</w:t>
            </w:r>
          </w:p>
          <w:p w:rsidR="00E1050F" w:rsidRPr="00936E41" w:rsidRDefault="00E1050F"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Жилье</w:t>
            </w:r>
          </w:p>
          <w:p w:rsidR="00E1050F" w:rsidRPr="00936E41" w:rsidRDefault="00E1050F" w:rsidP="00936E41">
            <w:pPr>
              <w:pStyle w:val="a4"/>
              <w:numPr>
                <w:ilvl w:val="0"/>
                <w:numId w:val="17"/>
              </w:numPr>
              <w:ind w:left="0"/>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(приобретение) жилья в сельских поселениях для сельских жителей, в том числе для молодых семей и молодых специалистов, стоимость проектов – 62,8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(2019-2025гг.)</w:t>
            </w:r>
          </w:p>
          <w:p w:rsidR="00E1050F" w:rsidRPr="00936E41" w:rsidRDefault="00E1050F" w:rsidP="00936E41">
            <w:pPr>
              <w:pStyle w:val="a4"/>
              <w:numPr>
                <w:ilvl w:val="0"/>
                <w:numId w:val="17"/>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Предоставление молодым семьям социальных выплат на приобретение или строительство жилого помещения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536,9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(2019-2025гг.)</w:t>
            </w:r>
          </w:p>
          <w:p w:rsidR="00E1050F" w:rsidRPr="00936E41" w:rsidRDefault="00E1050F" w:rsidP="00936E41">
            <w:pPr>
              <w:pStyle w:val="a4"/>
              <w:numPr>
                <w:ilvl w:val="0"/>
                <w:numId w:val="17"/>
              </w:numPr>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стоимость проектов – 77,1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(2019-2025гг.)</w:t>
            </w: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Образование.</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Модернизация котельной МБУ «</w:t>
            </w:r>
            <w:proofErr w:type="spellStart"/>
            <w:r w:rsidRPr="00936E41">
              <w:rPr>
                <w:rFonts w:ascii="Times New Roman" w:hAnsi="Times New Roman" w:cs="Times New Roman"/>
                <w:sz w:val="20"/>
                <w:szCs w:val="20"/>
              </w:rPr>
              <w:t>Приреченская</w:t>
            </w:r>
            <w:proofErr w:type="spellEnd"/>
            <w:r w:rsidRPr="00936E41">
              <w:rPr>
                <w:rFonts w:ascii="Times New Roman" w:hAnsi="Times New Roman" w:cs="Times New Roman"/>
                <w:sz w:val="20"/>
                <w:szCs w:val="20"/>
              </w:rPr>
              <w:t xml:space="preserve"> СОШ», стоимость проекта – 3,6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(2018г.)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деревянных дверных и оконных блоков на энергосберегающие в детских садах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№9, №10, №11, №16, №18, стоимость проектов – 16,7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(2019-2021гг.)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деревянных дверных и оконных блоков на энергосберегающие в детском саду МБДОУ «Детство» </w:t>
            </w:r>
            <w:proofErr w:type="spellStart"/>
            <w:r w:rsidRPr="00936E41">
              <w:rPr>
                <w:rFonts w:ascii="Times New Roman" w:hAnsi="Times New Roman" w:cs="Times New Roman"/>
                <w:sz w:val="20"/>
                <w:szCs w:val="20"/>
              </w:rPr>
              <w:t>Красносельцовского</w:t>
            </w:r>
            <w:proofErr w:type="spellEnd"/>
            <w:r w:rsidRPr="00936E41">
              <w:rPr>
                <w:rFonts w:ascii="Times New Roman" w:hAnsi="Times New Roman" w:cs="Times New Roman"/>
                <w:sz w:val="20"/>
                <w:szCs w:val="20"/>
              </w:rPr>
              <w:t xml:space="preserve"> сельского поселения: «</w:t>
            </w:r>
            <w:proofErr w:type="spellStart"/>
            <w:r w:rsidRPr="00936E41">
              <w:rPr>
                <w:rFonts w:ascii="Times New Roman" w:hAnsi="Times New Roman" w:cs="Times New Roman"/>
                <w:sz w:val="20"/>
                <w:szCs w:val="20"/>
              </w:rPr>
              <w:t>Красносельцовский</w:t>
            </w:r>
            <w:proofErr w:type="spellEnd"/>
            <w:r w:rsidRPr="00936E41">
              <w:rPr>
                <w:rFonts w:ascii="Times New Roman" w:hAnsi="Times New Roman" w:cs="Times New Roman"/>
                <w:sz w:val="20"/>
                <w:szCs w:val="20"/>
              </w:rPr>
              <w:t xml:space="preserve"> д/с», стоимость проекта – 2,1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деревянных дверных и оконных блоков на энергосберегающие в школах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Гимназия №1, СОШ №5, №7, №17, стоимость проектов – 8,6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(2019-2021гг.)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оконных блоков в спортивном зале и мастерских СОШ №10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w:t>
            </w:r>
            <w:proofErr w:type="spellStart"/>
            <w:r w:rsidRPr="00936E41">
              <w:rPr>
                <w:rFonts w:ascii="Times New Roman" w:hAnsi="Times New Roman" w:cs="Times New Roman"/>
                <w:sz w:val="20"/>
                <w:szCs w:val="20"/>
              </w:rPr>
              <w:t>проектоа</w:t>
            </w:r>
            <w:proofErr w:type="spellEnd"/>
            <w:r w:rsidRPr="00936E41">
              <w:rPr>
                <w:rFonts w:ascii="Times New Roman" w:hAnsi="Times New Roman" w:cs="Times New Roman"/>
                <w:sz w:val="20"/>
                <w:szCs w:val="20"/>
              </w:rPr>
              <w:t xml:space="preserve"> – 1,6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деревянных дверных и оконных блоков на энергосберегающие и ремонт кровли в </w:t>
            </w:r>
            <w:proofErr w:type="spellStart"/>
            <w:r w:rsidRPr="00936E41">
              <w:rPr>
                <w:rFonts w:ascii="Times New Roman" w:hAnsi="Times New Roman" w:cs="Times New Roman"/>
                <w:sz w:val="20"/>
                <w:szCs w:val="20"/>
              </w:rPr>
              <w:t>Трускляйской</w:t>
            </w:r>
            <w:proofErr w:type="spellEnd"/>
            <w:r w:rsidRPr="00936E41">
              <w:rPr>
                <w:rFonts w:ascii="Times New Roman" w:hAnsi="Times New Roman" w:cs="Times New Roman"/>
                <w:sz w:val="20"/>
                <w:szCs w:val="20"/>
              </w:rPr>
              <w:t xml:space="preserve"> СОШ», стоимость проекта – 3,2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бассейна в «СОШ №10»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6,0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водопроводных и канализационных сетей в «СОШ №7»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0,5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Капитальный ремонт электропроводки и помещений в «</w:t>
            </w:r>
            <w:proofErr w:type="spellStart"/>
            <w:r w:rsidRPr="00936E41">
              <w:rPr>
                <w:rFonts w:ascii="Times New Roman" w:hAnsi="Times New Roman" w:cs="Times New Roman"/>
                <w:sz w:val="20"/>
                <w:szCs w:val="20"/>
              </w:rPr>
              <w:t>Трускляйской</w:t>
            </w:r>
            <w:proofErr w:type="spellEnd"/>
            <w:r w:rsidRPr="00936E41">
              <w:rPr>
                <w:rFonts w:ascii="Times New Roman" w:hAnsi="Times New Roman" w:cs="Times New Roman"/>
                <w:sz w:val="20"/>
                <w:szCs w:val="20"/>
              </w:rPr>
              <w:t xml:space="preserve"> СОШ», стоимость проекта – 1,7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ограждения детского сада №17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1,9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фасада здания детского сада №5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4,0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кровли ДОД «ДЮСШ»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отопительной системы, водопроводных и канализационных сетей в «Гимназии №1»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отопительной системы, водопроводных и канализационных сетей в «СОШ №10»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Ремонт фасада здания «СОШ №5»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2,6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xml:space="preserve">. </w:t>
            </w:r>
            <w:r w:rsidRPr="00936E41">
              <w:rPr>
                <w:rFonts w:ascii="Times New Roman" w:hAnsi="Times New Roman" w:cs="Times New Roman"/>
                <w:sz w:val="20"/>
                <w:szCs w:val="20"/>
              </w:rPr>
              <w:lastRenderedPageBreak/>
              <w:t>(2020г.)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Капитальный ремонт фасада здания и кровли «Тат-</w:t>
            </w:r>
            <w:proofErr w:type="spellStart"/>
            <w:r w:rsidRPr="00936E41">
              <w:rPr>
                <w:rFonts w:ascii="Times New Roman" w:hAnsi="Times New Roman" w:cs="Times New Roman"/>
                <w:sz w:val="20"/>
                <w:szCs w:val="20"/>
              </w:rPr>
              <w:t>Пишленской</w:t>
            </w:r>
            <w:proofErr w:type="spellEnd"/>
            <w:r w:rsidRPr="00936E41">
              <w:rPr>
                <w:rFonts w:ascii="Times New Roman" w:hAnsi="Times New Roman" w:cs="Times New Roman"/>
                <w:sz w:val="20"/>
                <w:szCs w:val="20"/>
              </w:rPr>
              <w:t xml:space="preserve"> СОШ», стоимость проектов – 10,3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Капитальный ремонт внутренних помещений «</w:t>
            </w:r>
            <w:proofErr w:type="spellStart"/>
            <w:r w:rsidRPr="00936E41">
              <w:rPr>
                <w:rFonts w:ascii="Times New Roman" w:hAnsi="Times New Roman" w:cs="Times New Roman"/>
                <w:sz w:val="20"/>
                <w:szCs w:val="20"/>
              </w:rPr>
              <w:t>Приреченской</w:t>
            </w:r>
            <w:proofErr w:type="spellEnd"/>
            <w:r w:rsidRPr="00936E41">
              <w:rPr>
                <w:rFonts w:ascii="Times New Roman" w:hAnsi="Times New Roman" w:cs="Times New Roman"/>
                <w:sz w:val="20"/>
                <w:szCs w:val="20"/>
              </w:rPr>
              <w:t xml:space="preserve"> СОШ», стоимость проекта – 1,5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(2020г.)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lang w:eastAsia="ru-RU"/>
              </w:rPr>
              <w:t xml:space="preserve">Строительство основной школы в с. </w:t>
            </w:r>
            <w:proofErr w:type="spellStart"/>
            <w:r w:rsidRPr="00936E41">
              <w:rPr>
                <w:rFonts w:ascii="Times New Roman" w:hAnsi="Times New Roman" w:cs="Times New Roman"/>
                <w:sz w:val="20"/>
                <w:szCs w:val="20"/>
                <w:lang w:eastAsia="ru-RU"/>
              </w:rPr>
              <w:t>Арх</w:t>
            </w:r>
            <w:proofErr w:type="spellEnd"/>
            <w:r w:rsidRPr="00936E41">
              <w:rPr>
                <w:rFonts w:ascii="Times New Roman" w:hAnsi="Times New Roman" w:cs="Times New Roman"/>
                <w:sz w:val="20"/>
                <w:szCs w:val="20"/>
                <w:lang w:eastAsia="ru-RU"/>
              </w:rPr>
              <w:t>-Голицыно</w:t>
            </w:r>
            <w:r w:rsidRPr="00936E41">
              <w:rPr>
                <w:rFonts w:ascii="Times New Roman" w:hAnsi="Times New Roman" w:cs="Times New Roman"/>
                <w:sz w:val="20"/>
                <w:szCs w:val="20"/>
              </w:rPr>
              <w:t>, стоимость проекта 50,0 млн. рублей (2021г.).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детского сада МБДОУ «Детство» </w:t>
            </w:r>
            <w:proofErr w:type="spellStart"/>
            <w:r w:rsidRPr="00936E41">
              <w:rPr>
                <w:rFonts w:ascii="Times New Roman" w:hAnsi="Times New Roman" w:cs="Times New Roman"/>
                <w:sz w:val="20"/>
                <w:szCs w:val="20"/>
              </w:rPr>
              <w:t>Пайгармского</w:t>
            </w:r>
            <w:proofErr w:type="spellEnd"/>
            <w:r w:rsidRPr="00936E41">
              <w:rPr>
                <w:rFonts w:ascii="Times New Roman" w:hAnsi="Times New Roman" w:cs="Times New Roman"/>
                <w:sz w:val="20"/>
                <w:szCs w:val="20"/>
              </w:rPr>
              <w:t xml:space="preserve"> сельского поселения: «</w:t>
            </w:r>
            <w:proofErr w:type="spellStart"/>
            <w:r w:rsidRPr="00936E41">
              <w:rPr>
                <w:rFonts w:ascii="Times New Roman" w:hAnsi="Times New Roman" w:cs="Times New Roman"/>
                <w:sz w:val="20"/>
                <w:szCs w:val="20"/>
              </w:rPr>
              <w:t>Пайгармский</w:t>
            </w:r>
            <w:proofErr w:type="spellEnd"/>
            <w:r w:rsidRPr="00936E41">
              <w:rPr>
                <w:rFonts w:ascii="Times New Roman" w:hAnsi="Times New Roman" w:cs="Times New Roman"/>
                <w:sz w:val="20"/>
                <w:szCs w:val="20"/>
              </w:rPr>
              <w:t xml:space="preserve"> д/с», стоимость проекта – 3,1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(2021г.)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Ремонт фасада зданий «</w:t>
            </w:r>
            <w:proofErr w:type="spellStart"/>
            <w:r w:rsidRPr="00936E41">
              <w:rPr>
                <w:rFonts w:ascii="Times New Roman" w:hAnsi="Times New Roman" w:cs="Times New Roman"/>
                <w:sz w:val="20"/>
                <w:szCs w:val="20"/>
              </w:rPr>
              <w:t>Юнитер</w:t>
            </w:r>
            <w:proofErr w:type="spellEnd"/>
            <w:r w:rsidRPr="00936E41">
              <w:rPr>
                <w:rFonts w:ascii="Times New Roman" w:hAnsi="Times New Roman" w:cs="Times New Roman"/>
                <w:sz w:val="20"/>
                <w:szCs w:val="20"/>
              </w:rPr>
              <w:t xml:space="preserve">»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0,5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(2021г.)</w:t>
            </w:r>
          </w:p>
          <w:p w:rsidR="00E1050F" w:rsidRPr="00936E41" w:rsidRDefault="00E1050F" w:rsidP="00936E41">
            <w:pPr>
              <w:pStyle w:val="a4"/>
              <w:numPr>
                <w:ilvl w:val="0"/>
                <w:numId w:val="16"/>
              </w:numPr>
              <w:tabs>
                <w:tab w:val="left" w:pos="410"/>
                <w:tab w:val="left" w:pos="600"/>
                <w:tab w:val="left" w:pos="743"/>
              </w:tabs>
              <w:ind w:left="0" w:firstLine="459"/>
              <w:rPr>
                <w:rFonts w:ascii="Times New Roman" w:hAnsi="Times New Roman" w:cs="Times New Roman"/>
                <w:sz w:val="20"/>
                <w:szCs w:val="20"/>
              </w:rPr>
            </w:pPr>
            <w:r w:rsidRPr="00936E41">
              <w:rPr>
                <w:rFonts w:ascii="Times New Roman" w:hAnsi="Times New Roman" w:cs="Times New Roman"/>
                <w:sz w:val="20"/>
                <w:szCs w:val="20"/>
              </w:rPr>
              <w:t xml:space="preserve">Замена кровли на шатровую в детских садах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№4, №50, стоимость проектов – 9,0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(2021г.)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яслей в верхней части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на 200 мест, стоимость проекта – 100,0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Ремонт фасада детского сада №15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1,5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электрических, водопроводных и канализационных сетей в «СОШ №17»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2,7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Ремонт фасада «</w:t>
            </w:r>
            <w:proofErr w:type="spellStart"/>
            <w:r w:rsidRPr="00936E41">
              <w:rPr>
                <w:rFonts w:ascii="Times New Roman" w:hAnsi="Times New Roman" w:cs="Times New Roman"/>
                <w:sz w:val="20"/>
                <w:szCs w:val="20"/>
              </w:rPr>
              <w:t>Приреченская</w:t>
            </w:r>
            <w:proofErr w:type="spellEnd"/>
            <w:r w:rsidRPr="00936E41">
              <w:rPr>
                <w:rFonts w:ascii="Times New Roman" w:hAnsi="Times New Roman" w:cs="Times New Roman"/>
                <w:sz w:val="20"/>
                <w:szCs w:val="20"/>
              </w:rPr>
              <w:t xml:space="preserve"> СОШ», стоимость проекта – 2,5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(2022г.)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детского сада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.Т</w:t>
            </w:r>
            <w:proofErr w:type="gramEnd"/>
            <w:r w:rsidRPr="00936E41">
              <w:rPr>
                <w:rFonts w:ascii="Times New Roman" w:hAnsi="Times New Roman" w:cs="Times New Roman"/>
                <w:sz w:val="20"/>
                <w:szCs w:val="20"/>
              </w:rPr>
              <w:t>рускляй</w:t>
            </w:r>
            <w:proofErr w:type="spellEnd"/>
            <w:r w:rsidRPr="00936E41">
              <w:rPr>
                <w:rFonts w:ascii="Times New Roman" w:hAnsi="Times New Roman" w:cs="Times New Roman"/>
                <w:sz w:val="20"/>
                <w:szCs w:val="20"/>
              </w:rPr>
              <w:t xml:space="preserve"> на 50 мест, стоимость проекта – 35,0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Капитальный ремонт детских садов №1 и №2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проектов – 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электрических, водопроводных и канализационных сетей в «СОШ №5»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3,5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(2023г.)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средней школы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.П</w:t>
            </w:r>
            <w:proofErr w:type="gramEnd"/>
            <w:r w:rsidRPr="00936E41">
              <w:rPr>
                <w:rFonts w:ascii="Times New Roman" w:hAnsi="Times New Roman" w:cs="Times New Roman"/>
                <w:sz w:val="20"/>
                <w:szCs w:val="20"/>
              </w:rPr>
              <w:t>айгарма</w:t>
            </w:r>
            <w:proofErr w:type="spellEnd"/>
            <w:r w:rsidRPr="00936E41">
              <w:rPr>
                <w:rFonts w:ascii="Times New Roman" w:hAnsi="Times New Roman" w:cs="Times New Roman"/>
                <w:sz w:val="20"/>
                <w:szCs w:val="20"/>
              </w:rPr>
              <w:t xml:space="preserve"> на 100 мест, стоимость проекта – 65,0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Ремонт фасада детского сада №18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4,0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электрических, водопроводных и канализационных сетей в «Лицей №4»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4,5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Строительство Центра дополнительного образования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300,0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(2025г.)</w:t>
            </w:r>
          </w:p>
          <w:p w:rsidR="00E1050F" w:rsidRPr="00936E41" w:rsidRDefault="00E1050F" w:rsidP="00936E41">
            <w:pPr>
              <w:pStyle w:val="a4"/>
              <w:numPr>
                <w:ilvl w:val="0"/>
                <w:numId w:val="16"/>
              </w:numPr>
              <w:tabs>
                <w:tab w:val="left" w:pos="410"/>
                <w:tab w:val="left" w:pos="600"/>
                <w:tab w:val="left" w:pos="743"/>
              </w:tabs>
              <w:ind w:left="0" w:firstLine="387"/>
              <w:rPr>
                <w:rFonts w:ascii="Times New Roman" w:hAnsi="Times New Roman" w:cs="Times New Roman"/>
                <w:sz w:val="20"/>
                <w:szCs w:val="20"/>
              </w:rPr>
            </w:pPr>
            <w:r w:rsidRPr="00936E41">
              <w:rPr>
                <w:rFonts w:ascii="Times New Roman" w:hAnsi="Times New Roman" w:cs="Times New Roman"/>
                <w:sz w:val="20"/>
                <w:szCs w:val="20"/>
              </w:rPr>
              <w:t xml:space="preserve">Замена кровли на шатровую в детском саду №8 МБДОУ «Радуга»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4,0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(2025г.)</w:t>
            </w:r>
          </w:p>
          <w:p w:rsidR="003465B8" w:rsidRPr="00936E41" w:rsidRDefault="003465B8" w:rsidP="00936E41">
            <w:pPr>
              <w:rPr>
                <w:rFonts w:ascii="Times New Roman" w:hAnsi="Times New Roman" w:cs="Times New Roman"/>
                <w:b/>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Культура.</w:t>
            </w:r>
          </w:p>
          <w:p w:rsidR="00E1050F" w:rsidRPr="00936E41" w:rsidRDefault="00E1050F" w:rsidP="00936E41">
            <w:pPr>
              <w:ind w:firstLine="459"/>
              <w:rPr>
                <w:rFonts w:ascii="Times New Roman" w:hAnsi="Times New Roman" w:cs="Times New Roman"/>
                <w:color w:val="000000"/>
                <w:sz w:val="20"/>
                <w:szCs w:val="20"/>
              </w:rPr>
            </w:pPr>
            <w:r w:rsidRPr="00936E41">
              <w:rPr>
                <w:rFonts w:ascii="Times New Roman" w:hAnsi="Times New Roman" w:cs="Times New Roman"/>
                <w:sz w:val="20"/>
                <w:szCs w:val="20"/>
              </w:rPr>
              <w:t>1.</w:t>
            </w:r>
            <w:r w:rsidRPr="00936E41">
              <w:rPr>
                <w:rFonts w:ascii="Times New Roman" w:hAnsi="Times New Roman" w:cs="Times New Roman"/>
                <w:color w:val="000000"/>
                <w:sz w:val="20"/>
                <w:szCs w:val="20"/>
              </w:rPr>
              <w:t xml:space="preserve"> Капитальный ремонт здания МБУ культуры «Центр культуры </w:t>
            </w:r>
            <w:proofErr w:type="spellStart"/>
            <w:r w:rsidRPr="00936E41">
              <w:rPr>
                <w:rFonts w:ascii="Times New Roman" w:hAnsi="Times New Roman" w:cs="Times New Roman"/>
                <w:color w:val="000000"/>
                <w:sz w:val="20"/>
                <w:szCs w:val="20"/>
              </w:rPr>
              <w:t>им.А.В.Ухтомского</w:t>
            </w:r>
            <w:proofErr w:type="spellEnd"/>
            <w:r w:rsidRPr="00936E41">
              <w:rPr>
                <w:rFonts w:ascii="Times New Roman" w:hAnsi="Times New Roman" w:cs="Times New Roman"/>
                <w:color w:val="000000"/>
                <w:sz w:val="20"/>
                <w:szCs w:val="20"/>
              </w:rPr>
              <w:t xml:space="preserve">» </w:t>
            </w:r>
            <w:proofErr w:type="spellStart"/>
            <w:r w:rsidRPr="00936E41">
              <w:rPr>
                <w:rFonts w:ascii="Times New Roman" w:hAnsi="Times New Roman" w:cs="Times New Roman"/>
                <w:color w:val="000000"/>
                <w:sz w:val="20"/>
                <w:szCs w:val="20"/>
              </w:rPr>
              <w:t>г</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узаевка</w:t>
            </w:r>
            <w:proofErr w:type="spellEnd"/>
            <w:r w:rsidRPr="00936E41">
              <w:rPr>
                <w:rFonts w:ascii="Times New Roman" w:hAnsi="Times New Roman" w:cs="Times New Roman"/>
                <w:color w:val="000000"/>
                <w:sz w:val="20"/>
                <w:szCs w:val="20"/>
              </w:rPr>
              <w:t xml:space="preserve">, стоимость проекта – 63,8 </w:t>
            </w:r>
            <w:proofErr w:type="spellStart"/>
            <w:r w:rsidRPr="00936E41">
              <w:rPr>
                <w:rFonts w:ascii="Times New Roman" w:hAnsi="Times New Roman" w:cs="Times New Roman"/>
                <w:color w:val="000000"/>
                <w:sz w:val="20"/>
                <w:szCs w:val="20"/>
              </w:rPr>
              <w:t>млн.руб</w:t>
            </w:r>
            <w:proofErr w:type="spellEnd"/>
            <w:r w:rsidRPr="00936E41">
              <w:rPr>
                <w:rFonts w:ascii="Times New Roman" w:hAnsi="Times New Roman" w:cs="Times New Roman"/>
                <w:color w:val="000000"/>
                <w:sz w:val="20"/>
                <w:szCs w:val="20"/>
              </w:rPr>
              <w:t>. (2018г.)</w:t>
            </w:r>
          </w:p>
          <w:p w:rsidR="00E1050F" w:rsidRPr="00936E41" w:rsidRDefault="00E1050F" w:rsidP="00936E41">
            <w:pPr>
              <w:ind w:firstLine="459"/>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2. Строительство Дома культуры в </w:t>
            </w:r>
            <w:proofErr w:type="spellStart"/>
            <w:r w:rsidRPr="00936E41">
              <w:rPr>
                <w:rFonts w:ascii="Times New Roman" w:hAnsi="Times New Roman" w:cs="Times New Roman"/>
                <w:color w:val="000000"/>
                <w:sz w:val="20"/>
                <w:szCs w:val="20"/>
              </w:rPr>
              <w:t>с</w:t>
            </w:r>
            <w:proofErr w:type="gramStart"/>
            <w:r w:rsidRPr="00936E41">
              <w:rPr>
                <w:rFonts w:ascii="Times New Roman" w:hAnsi="Times New Roman" w:cs="Times New Roman"/>
                <w:color w:val="000000"/>
                <w:sz w:val="20"/>
                <w:szCs w:val="20"/>
              </w:rPr>
              <w:t>.П</w:t>
            </w:r>
            <w:proofErr w:type="gramEnd"/>
            <w:r w:rsidRPr="00936E41">
              <w:rPr>
                <w:rFonts w:ascii="Times New Roman" w:hAnsi="Times New Roman" w:cs="Times New Roman"/>
                <w:color w:val="000000"/>
                <w:sz w:val="20"/>
                <w:szCs w:val="20"/>
              </w:rPr>
              <w:t>айгарма</w:t>
            </w:r>
            <w:proofErr w:type="spellEnd"/>
            <w:r w:rsidRPr="00936E41">
              <w:rPr>
                <w:rFonts w:ascii="Times New Roman" w:hAnsi="Times New Roman" w:cs="Times New Roman"/>
                <w:color w:val="000000"/>
                <w:sz w:val="20"/>
                <w:szCs w:val="20"/>
              </w:rPr>
              <w:t xml:space="preserve"> на 100 мест, стоимость проекта – 15,0 </w:t>
            </w:r>
            <w:proofErr w:type="spellStart"/>
            <w:r w:rsidRPr="00936E41">
              <w:rPr>
                <w:rFonts w:ascii="Times New Roman" w:hAnsi="Times New Roman" w:cs="Times New Roman"/>
                <w:color w:val="000000"/>
                <w:sz w:val="20"/>
                <w:szCs w:val="20"/>
              </w:rPr>
              <w:t>млн.руб</w:t>
            </w:r>
            <w:proofErr w:type="spellEnd"/>
            <w:r w:rsidRPr="00936E41">
              <w:rPr>
                <w:rFonts w:ascii="Times New Roman" w:hAnsi="Times New Roman" w:cs="Times New Roman"/>
                <w:color w:val="000000"/>
                <w:sz w:val="20"/>
                <w:szCs w:val="20"/>
              </w:rPr>
              <w:t xml:space="preserve">. (2020г.) </w:t>
            </w:r>
          </w:p>
          <w:p w:rsidR="00E1050F" w:rsidRPr="00936E41" w:rsidRDefault="00E1050F" w:rsidP="00936E41">
            <w:pPr>
              <w:ind w:firstLine="459"/>
              <w:rPr>
                <w:rFonts w:ascii="Times New Roman" w:hAnsi="Times New Roman" w:cs="Times New Roman"/>
                <w:color w:val="000000"/>
                <w:sz w:val="20"/>
                <w:szCs w:val="20"/>
              </w:rPr>
            </w:pPr>
            <w:r w:rsidRPr="00936E41">
              <w:rPr>
                <w:rFonts w:ascii="Times New Roman" w:hAnsi="Times New Roman" w:cs="Times New Roman"/>
                <w:color w:val="000000"/>
                <w:sz w:val="20"/>
                <w:szCs w:val="20"/>
              </w:rPr>
              <w:t>3. Строительство КДЦ в п. Совхоз "Красное сельцо" площадью 350м2</w:t>
            </w:r>
            <w:r w:rsidRPr="00936E41">
              <w:rPr>
                <w:rFonts w:ascii="Times New Roman" w:hAnsi="Times New Roman" w:cs="Times New Roman"/>
                <w:sz w:val="20"/>
                <w:szCs w:val="20"/>
              </w:rPr>
              <w:t>, стоимость проекта - 47,6 млн. рублей. (2020г.)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4. Капитальный ремонт здания КДЦ в п. </w:t>
            </w:r>
            <w:proofErr w:type="spellStart"/>
            <w:r w:rsidRPr="00936E41">
              <w:rPr>
                <w:rFonts w:ascii="Times New Roman" w:hAnsi="Times New Roman" w:cs="Times New Roman"/>
                <w:sz w:val="20"/>
                <w:szCs w:val="20"/>
              </w:rPr>
              <w:t>Левженский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Приреченского</w:t>
            </w:r>
            <w:proofErr w:type="spellEnd"/>
            <w:r w:rsidRPr="00936E41">
              <w:rPr>
                <w:rFonts w:ascii="Times New Roman" w:hAnsi="Times New Roman" w:cs="Times New Roman"/>
                <w:sz w:val="20"/>
                <w:szCs w:val="20"/>
              </w:rPr>
              <w:t xml:space="preserve"> сельского поселения, стоимость проекта – 15,0 млн. рублей. (2021г.)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5. Капитальный ремонт здания МБУДО "Детская школа искусств №1", стоимость проектов – 3,7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(2022-2023гг.)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6. Капитальный ремонт здания МБУК "</w:t>
            </w:r>
            <w:proofErr w:type="spellStart"/>
            <w:r w:rsidRPr="00936E41">
              <w:rPr>
                <w:rFonts w:ascii="Times New Roman" w:hAnsi="Times New Roman" w:cs="Times New Roman"/>
                <w:sz w:val="20"/>
                <w:szCs w:val="20"/>
              </w:rPr>
              <w:t>Шишкеевский</w:t>
            </w:r>
            <w:proofErr w:type="spellEnd"/>
            <w:r w:rsidRPr="00936E41">
              <w:rPr>
                <w:rFonts w:ascii="Times New Roman" w:hAnsi="Times New Roman" w:cs="Times New Roman"/>
                <w:sz w:val="20"/>
                <w:szCs w:val="20"/>
              </w:rPr>
              <w:t xml:space="preserve"> клуб", стоимость проекта – 10,0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(2024г.)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7. Капитальный ремонт здания МБУК "</w:t>
            </w:r>
            <w:proofErr w:type="spellStart"/>
            <w:r w:rsidRPr="00936E41">
              <w:rPr>
                <w:rFonts w:ascii="Times New Roman" w:hAnsi="Times New Roman" w:cs="Times New Roman"/>
                <w:sz w:val="20"/>
                <w:szCs w:val="20"/>
              </w:rPr>
              <w:t>Арх-Голицынский</w:t>
            </w:r>
            <w:proofErr w:type="spellEnd"/>
            <w:r w:rsidRPr="00936E41">
              <w:rPr>
                <w:rFonts w:ascii="Times New Roman" w:hAnsi="Times New Roman" w:cs="Times New Roman"/>
                <w:sz w:val="20"/>
                <w:szCs w:val="20"/>
              </w:rPr>
              <w:t xml:space="preserve"> клуб", стоимость проекта – 4,0 </w:t>
            </w:r>
            <w:proofErr w:type="spellStart"/>
            <w:r w:rsidRPr="00936E41">
              <w:rPr>
                <w:rFonts w:ascii="Times New Roman" w:hAnsi="Times New Roman" w:cs="Times New Roman"/>
                <w:sz w:val="20"/>
                <w:szCs w:val="20"/>
              </w:rPr>
              <w:t>млн</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уб</w:t>
            </w:r>
            <w:proofErr w:type="spellEnd"/>
            <w:r w:rsidRPr="00936E41">
              <w:rPr>
                <w:rFonts w:ascii="Times New Roman" w:hAnsi="Times New Roman" w:cs="Times New Roman"/>
                <w:sz w:val="20"/>
                <w:szCs w:val="20"/>
              </w:rPr>
              <w:t>. (2025г.)</w:t>
            </w:r>
          </w:p>
          <w:p w:rsidR="00E1050F" w:rsidRPr="00936E41" w:rsidRDefault="00E1050F" w:rsidP="00936E41">
            <w:pPr>
              <w:ind w:firstLine="459"/>
              <w:rPr>
                <w:rFonts w:ascii="Times New Roman" w:hAnsi="Times New Roman" w:cs="Times New Roman"/>
                <w:sz w:val="20"/>
                <w:szCs w:val="20"/>
              </w:rPr>
            </w:pPr>
          </w:p>
          <w:p w:rsidR="00E1050F" w:rsidRPr="00936E41" w:rsidRDefault="00E1050F" w:rsidP="00936E41">
            <w:pPr>
              <w:rPr>
                <w:rFonts w:ascii="Times New Roman" w:hAnsi="Times New Roman" w:cs="Times New Roman"/>
                <w:b/>
                <w:sz w:val="20"/>
                <w:szCs w:val="20"/>
              </w:rPr>
            </w:pPr>
            <w:r w:rsidRPr="00936E41">
              <w:rPr>
                <w:rFonts w:ascii="Times New Roman" w:hAnsi="Times New Roman" w:cs="Times New Roman"/>
                <w:b/>
                <w:sz w:val="20"/>
                <w:szCs w:val="20"/>
              </w:rPr>
              <w:t>Физкультура и спорт.</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1. Строительство комплексной спортивной площадки в п. </w:t>
            </w:r>
            <w:proofErr w:type="spellStart"/>
            <w:r w:rsidRPr="00936E41">
              <w:rPr>
                <w:rFonts w:ascii="Times New Roman" w:hAnsi="Times New Roman" w:cs="Times New Roman"/>
                <w:sz w:val="20"/>
                <w:szCs w:val="20"/>
              </w:rPr>
              <w:t>Левженский</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Приреченского</w:t>
            </w:r>
            <w:proofErr w:type="spellEnd"/>
            <w:r w:rsidRPr="00936E41">
              <w:rPr>
                <w:rFonts w:ascii="Times New Roman" w:hAnsi="Times New Roman" w:cs="Times New Roman"/>
                <w:sz w:val="20"/>
                <w:szCs w:val="20"/>
              </w:rPr>
              <w:t xml:space="preserve"> сельского поселения, стоимость проекта - 3,6 млн. рублей. (2020г.)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2. </w:t>
            </w:r>
            <w:r w:rsidRPr="00936E41">
              <w:rPr>
                <w:rFonts w:ascii="Times New Roman" w:hAnsi="Times New Roman" w:cs="Times New Roman"/>
                <w:color w:val="000000"/>
                <w:sz w:val="20"/>
                <w:szCs w:val="20"/>
              </w:rPr>
              <w:t xml:space="preserve">Строительство физкультурно-оздоровительного комплекса в </w:t>
            </w:r>
            <w:proofErr w:type="spellStart"/>
            <w:r w:rsidRPr="00936E41">
              <w:rPr>
                <w:rFonts w:ascii="Times New Roman" w:hAnsi="Times New Roman" w:cs="Times New Roman"/>
                <w:color w:val="000000"/>
                <w:sz w:val="20"/>
                <w:szCs w:val="20"/>
              </w:rPr>
              <w:t>г</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узаевка</w:t>
            </w:r>
            <w:proofErr w:type="spellEnd"/>
            <w:r w:rsidRPr="00936E41">
              <w:rPr>
                <w:rFonts w:ascii="Times New Roman" w:hAnsi="Times New Roman" w:cs="Times New Roman"/>
                <w:sz w:val="20"/>
                <w:szCs w:val="20"/>
              </w:rPr>
              <w:t>, стоимость проекта - 100 млн. рублей. (2020г.)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3. Строительство плоскостной спортивной площадки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.Б</w:t>
            </w:r>
            <w:proofErr w:type="gramEnd"/>
            <w:r w:rsidRPr="00936E41">
              <w:rPr>
                <w:rFonts w:ascii="Times New Roman" w:hAnsi="Times New Roman" w:cs="Times New Roman"/>
                <w:sz w:val="20"/>
                <w:szCs w:val="20"/>
              </w:rPr>
              <w:t>олдово</w:t>
            </w:r>
            <w:proofErr w:type="spellEnd"/>
            <w:r w:rsidRPr="00936E41">
              <w:rPr>
                <w:rFonts w:ascii="Times New Roman" w:hAnsi="Times New Roman" w:cs="Times New Roman"/>
                <w:sz w:val="20"/>
                <w:szCs w:val="20"/>
              </w:rPr>
              <w:t>, стоимость проекта – 5,0 млн. рублей. (2020г.)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3. Реконструкция футбольного поля на стадионе «</w:t>
            </w:r>
            <w:proofErr w:type="spellStart"/>
            <w:r w:rsidRPr="00936E41">
              <w:rPr>
                <w:rFonts w:ascii="Times New Roman" w:hAnsi="Times New Roman" w:cs="Times New Roman"/>
                <w:sz w:val="20"/>
                <w:szCs w:val="20"/>
              </w:rPr>
              <w:t>Химмаш</w:t>
            </w:r>
            <w:proofErr w:type="spellEnd"/>
            <w:r w:rsidRPr="00936E41">
              <w:rPr>
                <w:rFonts w:ascii="Times New Roman" w:hAnsi="Times New Roman" w:cs="Times New Roman"/>
                <w:sz w:val="20"/>
                <w:szCs w:val="20"/>
              </w:rPr>
              <w:t xml:space="preserve">»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12,0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4. Реконструкция стадиона «Локомотив»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30,0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(2022г.)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5. Установка уличных спортивных тренажеров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и сельских поселениях (на </w:t>
            </w:r>
            <w:r w:rsidRPr="00936E41">
              <w:rPr>
                <w:rFonts w:ascii="Times New Roman" w:hAnsi="Times New Roman" w:cs="Times New Roman"/>
                <w:sz w:val="20"/>
                <w:szCs w:val="20"/>
              </w:rPr>
              <w:lastRenderedPageBreak/>
              <w:t xml:space="preserve">конкурсной основе), количество спортивных площадок 21 ед., стоимость проектов – 2,1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(2019-2025г.)</w:t>
            </w:r>
          </w:p>
          <w:p w:rsidR="00E1050F" w:rsidRPr="00936E41" w:rsidRDefault="00E1050F" w:rsidP="00936E41">
            <w:pPr>
              <w:pStyle w:val="a4"/>
              <w:ind w:left="0"/>
              <w:rPr>
                <w:rFonts w:ascii="Times New Roman" w:hAnsi="Times New Roman" w:cs="Times New Roman"/>
                <w:b/>
                <w:sz w:val="20"/>
                <w:szCs w:val="20"/>
              </w:rPr>
            </w:pPr>
            <w:r w:rsidRPr="00936E41">
              <w:rPr>
                <w:rFonts w:ascii="Times New Roman" w:hAnsi="Times New Roman" w:cs="Times New Roman"/>
                <w:b/>
                <w:sz w:val="20"/>
                <w:szCs w:val="20"/>
              </w:rPr>
              <w:t>Здравоохранение.</w:t>
            </w:r>
          </w:p>
          <w:p w:rsidR="00E1050F" w:rsidRPr="00936E41" w:rsidRDefault="00E1050F" w:rsidP="00936E41">
            <w:pPr>
              <w:pStyle w:val="a4"/>
              <w:ind w:left="0" w:firstLine="426"/>
              <w:rPr>
                <w:rFonts w:ascii="Times New Roman" w:hAnsi="Times New Roman" w:cs="Times New Roman"/>
                <w:sz w:val="20"/>
                <w:szCs w:val="20"/>
              </w:rPr>
            </w:pPr>
            <w:r w:rsidRPr="00936E41">
              <w:rPr>
                <w:rFonts w:ascii="Times New Roman" w:hAnsi="Times New Roman" w:cs="Times New Roman"/>
                <w:sz w:val="20"/>
                <w:szCs w:val="20"/>
              </w:rPr>
              <w:t xml:space="preserve">1. </w:t>
            </w:r>
            <w:r w:rsidRPr="00936E41">
              <w:rPr>
                <w:rFonts w:ascii="Times New Roman" w:hAnsi="Times New Roman" w:cs="Times New Roman"/>
                <w:color w:val="000000"/>
                <w:sz w:val="20"/>
                <w:szCs w:val="20"/>
                <w:lang w:eastAsia="ru-RU"/>
              </w:rPr>
              <w:t xml:space="preserve">Строительство ФАП в </w:t>
            </w:r>
            <w:proofErr w:type="spellStart"/>
            <w:r w:rsidRPr="00936E41">
              <w:rPr>
                <w:rFonts w:ascii="Times New Roman" w:hAnsi="Times New Roman" w:cs="Times New Roman"/>
                <w:color w:val="000000"/>
                <w:sz w:val="20"/>
                <w:szCs w:val="20"/>
                <w:lang w:eastAsia="ru-RU"/>
              </w:rPr>
              <w:t>с</w:t>
            </w:r>
            <w:proofErr w:type="gramStart"/>
            <w:r w:rsidRPr="00936E41">
              <w:rPr>
                <w:rFonts w:ascii="Times New Roman" w:hAnsi="Times New Roman" w:cs="Times New Roman"/>
                <w:color w:val="000000"/>
                <w:sz w:val="20"/>
                <w:szCs w:val="20"/>
                <w:lang w:eastAsia="ru-RU"/>
              </w:rPr>
              <w:t>.А</w:t>
            </w:r>
            <w:proofErr w:type="gramEnd"/>
            <w:r w:rsidRPr="00936E41">
              <w:rPr>
                <w:rFonts w:ascii="Times New Roman" w:hAnsi="Times New Roman" w:cs="Times New Roman"/>
                <w:color w:val="000000"/>
                <w:sz w:val="20"/>
                <w:szCs w:val="20"/>
                <w:lang w:eastAsia="ru-RU"/>
              </w:rPr>
              <w:t>рх</w:t>
            </w:r>
            <w:proofErr w:type="spellEnd"/>
            <w:r w:rsidRPr="00936E41">
              <w:rPr>
                <w:rFonts w:ascii="Times New Roman" w:hAnsi="Times New Roman" w:cs="Times New Roman"/>
                <w:color w:val="000000"/>
                <w:sz w:val="20"/>
                <w:szCs w:val="20"/>
                <w:lang w:eastAsia="ru-RU"/>
              </w:rPr>
              <w:t>-Голицыно, площадью 80м2</w:t>
            </w:r>
            <w:r w:rsidRPr="00936E41">
              <w:rPr>
                <w:rFonts w:ascii="Times New Roman" w:hAnsi="Times New Roman" w:cs="Times New Roman"/>
                <w:sz w:val="20"/>
                <w:szCs w:val="20"/>
              </w:rPr>
              <w:t>, стоимость проекта - 4,2 млн. руб. (2019г.)</w:t>
            </w:r>
          </w:p>
          <w:p w:rsidR="00E1050F" w:rsidRPr="00936E41" w:rsidRDefault="00E1050F" w:rsidP="00936E41">
            <w:pPr>
              <w:pStyle w:val="a4"/>
              <w:numPr>
                <w:ilvl w:val="0"/>
                <w:numId w:val="16"/>
              </w:numPr>
              <w:tabs>
                <w:tab w:val="left" w:pos="563"/>
                <w:tab w:val="left" w:pos="868"/>
              </w:tabs>
              <w:ind w:left="0" w:firstLine="426"/>
              <w:rPr>
                <w:rFonts w:ascii="Times New Roman" w:hAnsi="Times New Roman" w:cs="Times New Roman"/>
              </w:rPr>
            </w:pPr>
            <w:r w:rsidRPr="00936E41">
              <w:rPr>
                <w:rFonts w:ascii="Times New Roman" w:hAnsi="Times New Roman" w:cs="Times New Roman"/>
                <w:color w:val="000000"/>
                <w:sz w:val="20"/>
                <w:szCs w:val="20"/>
                <w:lang w:eastAsia="ru-RU"/>
              </w:rPr>
              <w:t xml:space="preserve">Строительство ФАП в </w:t>
            </w:r>
            <w:proofErr w:type="spellStart"/>
            <w:r w:rsidRPr="00936E41">
              <w:rPr>
                <w:rFonts w:ascii="Times New Roman" w:hAnsi="Times New Roman" w:cs="Times New Roman"/>
                <w:color w:val="000000"/>
                <w:sz w:val="20"/>
                <w:szCs w:val="20"/>
                <w:lang w:eastAsia="ru-RU"/>
              </w:rPr>
              <w:t>п</w:t>
            </w:r>
            <w:proofErr w:type="gramStart"/>
            <w:r w:rsidRPr="00936E41">
              <w:rPr>
                <w:rFonts w:ascii="Times New Roman" w:hAnsi="Times New Roman" w:cs="Times New Roman"/>
                <w:color w:val="000000"/>
                <w:sz w:val="20"/>
                <w:szCs w:val="20"/>
                <w:lang w:eastAsia="ru-RU"/>
              </w:rPr>
              <w:t>.С</w:t>
            </w:r>
            <w:proofErr w:type="gramEnd"/>
            <w:r w:rsidRPr="00936E41">
              <w:rPr>
                <w:rFonts w:ascii="Times New Roman" w:hAnsi="Times New Roman" w:cs="Times New Roman"/>
                <w:color w:val="000000"/>
                <w:sz w:val="20"/>
                <w:szCs w:val="20"/>
                <w:lang w:eastAsia="ru-RU"/>
              </w:rPr>
              <w:t>овхоз</w:t>
            </w:r>
            <w:proofErr w:type="spellEnd"/>
            <w:r w:rsidRPr="00936E41">
              <w:rPr>
                <w:rFonts w:ascii="Times New Roman" w:hAnsi="Times New Roman" w:cs="Times New Roman"/>
                <w:color w:val="000000"/>
                <w:sz w:val="20"/>
                <w:szCs w:val="20"/>
                <w:lang w:eastAsia="ru-RU"/>
              </w:rPr>
              <w:t xml:space="preserve"> "Красное Сельцо" площадью 150м2 с обслуживанием близлежащих сельских поселений</w:t>
            </w:r>
            <w:r w:rsidRPr="00936E41">
              <w:rPr>
                <w:rFonts w:ascii="Times New Roman" w:hAnsi="Times New Roman" w:cs="Times New Roman"/>
                <w:sz w:val="20"/>
                <w:szCs w:val="20"/>
              </w:rPr>
              <w:t>, стоимость проекта - 8,2 млн. рублей. (2020г.)</w:t>
            </w:r>
          </w:p>
          <w:p w:rsidR="00E1050F" w:rsidRPr="00936E41" w:rsidRDefault="00E1050F" w:rsidP="00936E41">
            <w:pPr>
              <w:pStyle w:val="a4"/>
              <w:tabs>
                <w:tab w:val="left" w:pos="563"/>
              </w:tabs>
              <w:ind w:left="0"/>
              <w:rPr>
                <w:rFonts w:ascii="Times New Roman" w:hAnsi="Times New Roman" w:cs="Times New Roman"/>
                <w:sz w:val="20"/>
                <w:szCs w:val="20"/>
              </w:rPr>
            </w:pPr>
            <w:r w:rsidRPr="00936E41">
              <w:rPr>
                <w:rFonts w:ascii="Times New Roman" w:hAnsi="Times New Roman" w:cs="Times New Roman"/>
                <w:b/>
                <w:sz w:val="20"/>
                <w:szCs w:val="20"/>
              </w:rPr>
              <w:t>Молодежная политика и туризм</w:t>
            </w:r>
            <w:r w:rsidRPr="00936E41">
              <w:rPr>
                <w:rFonts w:ascii="Times New Roman" w:hAnsi="Times New Roman" w:cs="Times New Roman"/>
                <w:sz w:val="20"/>
                <w:szCs w:val="20"/>
              </w:rPr>
              <w:t>.</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1. Реконструкция кинозала, кровли, фойе, фасада кинотеатра «Искра»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27,0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(2018-2022гг.)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2. Ремонт здания Центра гражданско-патриотического воспитания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6,3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(2018-2023гг.)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3. Ремонт ДОЛ </w:t>
            </w:r>
            <w:proofErr w:type="spellStart"/>
            <w:r w:rsidRPr="00936E41">
              <w:rPr>
                <w:rFonts w:ascii="Times New Roman" w:hAnsi="Times New Roman" w:cs="Times New Roman"/>
                <w:sz w:val="20"/>
                <w:szCs w:val="20"/>
              </w:rPr>
              <w:t>им.В.Дубинина</w:t>
            </w:r>
            <w:proofErr w:type="spellEnd"/>
            <w:r w:rsidRPr="00936E41">
              <w:rPr>
                <w:rFonts w:ascii="Times New Roman" w:hAnsi="Times New Roman" w:cs="Times New Roman"/>
                <w:sz w:val="20"/>
                <w:szCs w:val="20"/>
              </w:rPr>
              <w:t xml:space="preserve">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.Х</w:t>
            </w:r>
            <w:proofErr w:type="gramEnd"/>
            <w:r w:rsidRPr="00936E41">
              <w:rPr>
                <w:rFonts w:ascii="Times New Roman" w:hAnsi="Times New Roman" w:cs="Times New Roman"/>
                <w:sz w:val="20"/>
                <w:szCs w:val="20"/>
              </w:rPr>
              <w:t>ованщина</w:t>
            </w:r>
            <w:proofErr w:type="spellEnd"/>
            <w:r w:rsidRPr="00936E41">
              <w:rPr>
                <w:rFonts w:ascii="Times New Roman" w:hAnsi="Times New Roman" w:cs="Times New Roman"/>
                <w:sz w:val="20"/>
                <w:szCs w:val="20"/>
              </w:rPr>
              <w:t xml:space="preserve">, стоимость проекта – 21,5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(2019-2023гг.)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4. Ремонт ДОЛ «Орленок»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.С</w:t>
            </w:r>
            <w:proofErr w:type="gramEnd"/>
            <w:r w:rsidRPr="00936E41">
              <w:rPr>
                <w:rFonts w:ascii="Times New Roman" w:hAnsi="Times New Roman" w:cs="Times New Roman"/>
                <w:sz w:val="20"/>
                <w:szCs w:val="20"/>
              </w:rPr>
              <w:t>ивинь</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Краснослободского</w:t>
            </w:r>
            <w:proofErr w:type="spellEnd"/>
            <w:r w:rsidRPr="00936E41">
              <w:rPr>
                <w:rFonts w:ascii="Times New Roman" w:hAnsi="Times New Roman" w:cs="Times New Roman"/>
                <w:sz w:val="20"/>
                <w:szCs w:val="20"/>
              </w:rPr>
              <w:t xml:space="preserve"> района, стоимость проекта – 14,5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(2019-2023гг.)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5. Ремонт здания Центра развития предпринимательства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(2020-2022гг.)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6. Благоустройство территории ДОЛ </w:t>
            </w:r>
            <w:proofErr w:type="spellStart"/>
            <w:r w:rsidRPr="00936E41">
              <w:rPr>
                <w:rFonts w:ascii="Times New Roman" w:hAnsi="Times New Roman" w:cs="Times New Roman"/>
                <w:sz w:val="20"/>
                <w:szCs w:val="20"/>
              </w:rPr>
              <w:t>им.В.Дубинина</w:t>
            </w:r>
            <w:proofErr w:type="spellEnd"/>
            <w:r w:rsidRPr="00936E41">
              <w:rPr>
                <w:rFonts w:ascii="Times New Roman" w:hAnsi="Times New Roman" w:cs="Times New Roman"/>
                <w:sz w:val="20"/>
                <w:szCs w:val="20"/>
              </w:rPr>
              <w:t xml:space="preserve">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.Х</w:t>
            </w:r>
            <w:proofErr w:type="gramEnd"/>
            <w:r w:rsidRPr="00936E41">
              <w:rPr>
                <w:rFonts w:ascii="Times New Roman" w:hAnsi="Times New Roman" w:cs="Times New Roman"/>
                <w:sz w:val="20"/>
                <w:szCs w:val="20"/>
              </w:rPr>
              <w:t>ованщина</w:t>
            </w:r>
            <w:proofErr w:type="spellEnd"/>
            <w:r w:rsidRPr="00936E41">
              <w:rPr>
                <w:rFonts w:ascii="Times New Roman" w:hAnsi="Times New Roman" w:cs="Times New Roman"/>
                <w:sz w:val="20"/>
                <w:szCs w:val="20"/>
              </w:rPr>
              <w:t xml:space="preserve">, стоимость проекта – 10,0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7. Благоустройство территории ДОЛ «Орленок» в </w:t>
            </w:r>
            <w:proofErr w:type="spellStart"/>
            <w:r w:rsidRPr="00936E41">
              <w:rPr>
                <w:rFonts w:ascii="Times New Roman" w:hAnsi="Times New Roman" w:cs="Times New Roman"/>
                <w:sz w:val="20"/>
                <w:szCs w:val="20"/>
              </w:rPr>
              <w:t>с</w:t>
            </w:r>
            <w:proofErr w:type="gramStart"/>
            <w:r w:rsidRPr="00936E41">
              <w:rPr>
                <w:rFonts w:ascii="Times New Roman" w:hAnsi="Times New Roman" w:cs="Times New Roman"/>
                <w:sz w:val="20"/>
                <w:szCs w:val="20"/>
              </w:rPr>
              <w:t>.С</w:t>
            </w:r>
            <w:proofErr w:type="gramEnd"/>
            <w:r w:rsidRPr="00936E41">
              <w:rPr>
                <w:rFonts w:ascii="Times New Roman" w:hAnsi="Times New Roman" w:cs="Times New Roman"/>
                <w:sz w:val="20"/>
                <w:szCs w:val="20"/>
              </w:rPr>
              <w:t>ивинь</w:t>
            </w:r>
            <w:proofErr w:type="spellEnd"/>
            <w:r w:rsidRPr="00936E41">
              <w:rPr>
                <w:rFonts w:ascii="Times New Roman" w:hAnsi="Times New Roman" w:cs="Times New Roman"/>
                <w:sz w:val="20"/>
                <w:szCs w:val="20"/>
              </w:rPr>
              <w:t xml:space="preserve"> </w:t>
            </w:r>
            <w:proofErr w:type="spellStart"/>
            <w:r w:rsidRPr="00936E41">
              <w:rPr>
                <w:rFonts w:ascii="Times New Roman" w:hAnsi="Times New Roman" w:cs="Times New Roman"/>
                <w:sz w:val="20"/>
                <w:szCs w:val="20"/>
              </w:rPr>
              <w:t>Краснослободского</w:t>
            </w:r>
            <w:proofErr w:type="spellEnd"/>
            <w:r w:rsidRPr="00936E41">
              <w:rPr>
                <w:rFonts w:ascii="Times New Roman" w:hAnsi="Times New Roman" w:cs="Times New Roman"/>
                <w:sz w:val="20"/>
                <w:szCs w:val="20"/>
              </w:rPr>
              <w:t xml:space="preserve"> района, стоимость проекта – 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(2024г.)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8. Благоустройство территории кинотеатра «Искра»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5,0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(2025г.)</w:t>
            </w:r>
          </w:p>
          <w:p w:rsidR="00E1050F" w:rsidRPr="00936E41" w:rsidRDefault="00E1050F" w:rsidP="00936E41">
            <w:pPr>
              <w:ind w:firstLine="459"/>
              <w:rPr>
                <w:rFonts w:ascii="Times New Roman" w:hAnsi="Times New Roman" w:cs="Times New Roman"/>
                <w:sz w:val="20"/>
                <w:szCs w:val="20"/>
              </w:rPr>
            </w:pPr>
            <w:r w:rsidRPr="00936E41">
              <w:rPr>
                <w:rFonts w:ascii="Times New Roman" w:hAnsi="Times New Roman" w:cs="Times New Roman"/>
                <w:sz w:val="20"/>
                <w:szCs w:val="20"/>
              </w:rPr>
              <w:t xml:space="preserve">9. Благоустройство территории Центра гражданско-патриотического воспитания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3,0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(2025г.)</w:t>
            </w:r>
          </w:p>
          <w:p w:rsidR="00E1050F" w:rsidRPr="00936E41" w:rsidRDefault="00E1050F" w:rsidP="00936E41">
            <w:pPr>
              <w:ind w:firstLine="459"/>
              <w:rPr>
                <w:rFonts w:ascii="Times New Roman" w:hAnsi="Times New Roman" w:cs="Times New Roman"/>
              </w:rPr>
            </w:pPr>
            <w:r w:rsidRPr="00936E41">
              <w:rPr>
                <w:rFonts w:ascii="Times New Roman" w:hAnsi="Times New Roman" w:cs="Times New Roman"/>
                <w:sz w:val="20"/>
                <w:szCs w:val="20"/>
              </w:rPr>
              <w:t xml:space="preserve">10. Благоустройство территории Центра развития предпринимательства в </w:t>
            </w:r>
            <w:proofErr w:type="spellStart"/>
            <w:r w:rsidRPr="00936E41">
              <w:rPr>
                <w:rFonts w:ascii="Times New Roman" w:hAnsi="Times New Roman" w:cs="Times New Roman"/>
                <w:sz w:val="20"/>
                <w:szCs w:val="20"/>
              </w:rPr>
              <w:t>г</w:t>
            </w:r>
            <w:proofErr w:type="gramStart"/>
            <w:r w:rsidRPr="00936E41">
              <w:rPr>
                <w:rFonts w:ascii="Times New Roman" w:hAnsi="Times New Roman" w:cs="Times New Roman"/>
                <w:sz w:val="20"/>
                <w:szCs w:val="20"/>
              </w:rPr>
              <w:t>.Р</w:t>
            </w:r>
            <w:proofErr w:type="gramEnd"/>
            <w:r w:rsidRPr="00936E41">
              <w:rPr>
                <w:rFonts w:ascii="Times New Roman" w:hAnsi="Times New Roman" w:cs="Times New Roman"/>
                <w:sz w:val="20"/>
                <w:szCs w:val="20"/>
              </w:rPr>
              <w:t>узаевка</w:t>
            </w:r>
            <w:proofErr w:type="spellEnd"/>
            <w:r w:rsidRPr="00936E41">
              <w:rPr>
                <w:rFonts w:ascii="Times New Roman" w:hAnsi="Times New Roman" w:cs="Times New Roman"/>
                <w:sz w:val="20"/>
                <w:szCs w:val="20"/>
              </w:rPr>
              <w:t xml:space="preserve">, стоимость проекта – 2,0 </w:t>
            </w:r>
            <w:proofErr w:type="spellStart"/>
            <w:r w:rsidRPr="00936E41">
              <w:rPr>
                <w:rFonts w:ascii="Times New Roman" w:hAnsi="Times New Roman" w:cs="Times New Roman"/>
                <w:sz w:val="20"/>
                <w:szCs w:val="20"/>
              </w:rPr>
              <w:t>млн.руб</w:t>
            </w:r>
            <w:proofErr w:type="spellEnd"/>
            <w:r w:rsidRPr="00936E41">
              <w:rPr>
                <w:rFonts w:ascii="Times New Roman" w:hAnsi="Times New Roman" w:cs="Times New Roman"/>
                <w:sz w:val="20"/>
                <w:szCs w:val="20"/>
              </w:rPr>
              <w:t>. (2025г.)</w:t>
            </w:r>
          </w:p>
        </w:tc>
      </w:tr>
      <w:tr w:rsidR="00E1050F" w:rsidRPr="00936E41" w:rsidTr="003C2769">
        <w:tc>
          <w:tcPr>
            <w:tcW w:w="2732"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lastRenderedPageBreak/>
              <w:t>Объемы и источники финансирования стратегии</w:t>
            </w:r>
          </w:p>
        </w:tc>
        <w:tc>
          <w:tcPr>
            <w:tcW w:w="8363" w:type="dxa"/>
          </w:tcPr>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Общий объем финансирования (2019-2025гг.): 4837,0 </w:t>
            </w:r>
            <w:proofErr w:type="spellStart"/>
            <w:r w:rsidRPr="00936E41">
              <w:rPr>
                <w:rFonts w:ascii="Times New Roman" w:hAnsi="Times New Roman" w:cs="Times New Roman"/>
                <w:color w:val="000000"/>
                <w:sz w:val="20"/>
                <w:szCs w:val="20"/>
              </w:rPr>
              <w:t>млн</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уб</w:t>
            </w:r>
            <w:proofErr w:type="spellEnd"/>
            <w:r w:rsidRPr="00936E41">
              <w:rPr>
                <w:rFonts w:ascii="Times New Roman" w:hAnsi="Times New Roman" w:cs="Times New Roman"/>
                <w:color w:val="000000"/>
                <w:sz w:val="20"/>
                <w:szCs w:val="20"/>
              </w:rPr>
              <w:t>.</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в </w:t>
            </w:r>
            <w:proofErr w:type="spellStart"/>
            <w:r w:rsidRPr="00936E41">
              <w:rPr>
                <w:rFonts w:ascii="Times New Roman" w:hAnsi="Times New Roman" w:cs="Times New Roman"/>
                <w:color w:val="000000"/>
                <w:sz w:val="20"/>
                <w:szCs w:val="20"/>
              </w:rPr>
              <w:t>т.ч</w:t>
            </w:r>
            <w:proofErr w:type="spellEnd"/>
            <w:r w:rsidRPr="00936E41">
              <w:rPr>
                <w:rFonts w:ascii="Times New Roman" w:hAnsi="Times New Roman" w:cs="Times New Roman"/>
                <w:color w:val="000000"/>
                <w:sz w:val="20"/>
                <w:szCs w:val="20"/>
              </w:rPr>
              <w:t xml:space="preserve">. Федеральный бюджет: 2077,9 </w:t>
            </w:r>
            <w:proofErr w:type="spellStart"/>
            <w:r w:rsidRPr="00936E41">
              <w:rPr>
                <w:rFonts w:ascii="Times New Roman" w:hAnsi="Times New Roman" w:cs="Times New Roman"/>
                <w:color w:val="000000"/>
                <w:sz w:val="20"/>
                <w:szCs w:val="20"/>
              </w:rPr>
              <w:t>млн</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уб</w:t>
            </w:r>
            <w:proofErr w:type="spellEnd"/>
            <w:r w:rsidRPr="00936E41">
              <w:rPr>
                <w:rFonts w:ascii="Times New Roman" w:hAnsi="Times New Roman" w:cs="Times New Roman"/>
                <w:color w:val="000000"/>
                <w:sz w:val="20"/>
                <w:szCs w:val="20"/>
              </w:rPr>
              <w:t>.</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          Республиканский бюджет: 428,9 </w:t>
            </w:r>
            <w:proofErr w:type="spellStart"/>
            <w:r w:rsidRPr="00936E41">
              <w:rPr>
                <w:rFonts w:ascii="Times New Roman" w:hAnsi="Times New Roman" w:cs="Times New Roman"/>
                <w:color w:val="000000"/>
                <w:sz w:val="20"/>
                <w:szCs w:val="20"/>
              </w:rPr>
              <w:t>млн</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уб</w:t>
            </w:r>
            <w:proofErr w:type="spellEnd"/>
            <w:r w:rsidRPr="00936E41">
              <w:rPr>
                <w:rFonts w:ascii="Times New Roman" w:hAnsi="Times New Roman" w:cs="Times New Roman"/>
                <w:color w:val="000000"/>
                <w:sz w:val="20"/>
                <w:szCs w:val="20"/>
              </w:rPr>
              <w:t>.</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          Местный бюджет: 169,6. </w:t>
            </w:r>
            <w:proofErr w:type="spellStart"/>
            <w:r w:rsidRPr="00936E41">
              <w:rPr>
                <w:rFonts w:ascii="Times New Roman" w:hAnsi="Times New Roman" w:cs="Times New Roman"/>
                <w:color w:val="000000"/>
                <w:sz w:val="20"/>
                <w:szCs w:val="20"/>
              </w:rPr>
              <w:t>млн</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уб</w:t>
            </w:r>
            <w:proofErr w:type="spellEnd"/>
            <w:r w:rsidRPr="00936E41">
              <w:rPr>
                <w:rFonts w:ascii="Times New Roman" w:hAnsi="Times New Roman" w:cs="Times New Roman"/>
                <w:color w:val="000000"/>
                <w:sz w:val="20"/>
                <w:szCs w:val="20"/>
              </w:rPr>
              <w:t>.</w:t>
            </w:r>
          </w:p>
          <w:p w:rsidR="00E1050F" w:rsidRPr="00936E41" w:rsidRDefault="00E1050F" w:rsidP="00936E41">
            <w:pPr>
              <w:widowControl w:val="0"/>
              <w:autoSpaceDE w:val="0"/>
              <w:autoSpaceDN w:val="0"/>
              <w:adjustRightInd w:val="0"/>
              <w:rPr>
                <w:rFonts w:ascii="Times New Roman" w:hAnsi="Times New Roman" w:cs="Times New Roman"/>
                <w:color w:val="000000"/>
                <w:sz w:val="20"/>
                <w:szCs w:val="20"/>
              </w:rPr>
            </w:pPr>
            <w:r w:rsidRPr="00936E41">
              <w:rPr>
                <w:rFonts w:ascii="Times New Roman" w:hAnsi="Times New Roman" w:cs="Times New Roman"/>
                <w:color w:val="000000"/>
                <w:sz w:val="20"/>
                <w:szCs w:val="20"/>
              </w:rPr>
              <w:t xml:space="preserve">          Внебюджетные источники: 2160,6 </w:t>
            </w:r>
            <w:proofErr w:type="spellStart"/>
            <w:r w:rsidRPr="00936E41">
              <w:rPr>
                <w:rFonts w:ascii="Times New Roman" w:hAnsi="Times New Roman" w:cs="Times New Roman"/>
                <w:color w:val="000000"/>
                <w:sz w:val="20"/>
                <w:szCs w:val="20"/>
              </w:rPr>
              <w:t>млн</w:t>
            </w:r>
            <w:proofErr w:type="gramStart"/>
            <w:r w:rsidRPr="00936E41">
              <w:rPr>
                <w:rFonts w:ascii="Times New Roman" w:hAnsi="Times New Roman" w:cs="Times New Roman"/>
                <w:color w:val="000000"/>
                <w:sz w:val="20"/>
                <w:szCs w:val="20"/>
              </w:rPr>
              <w:t>.р</w:t>
            </w:r>
            <w:proofErr w:type="gramEnd"/>
            <w:r w:rsidRPr="00936E41">
              <w:rPr>
                <w:rFonts w:ascii="Times New Roman" w:hAnsi="Times New Roman" w:cs="Times New Roman"/>
                <w:color w:val="000000"/>
                <w:sz w:val="20"/>
                <w:szCs w:val="20"/>
              </w:rPr>
              <w:t>уб</w:t>
            </w:r>
            <w:proofErr w:type="spellEnd"/>
            <w:r w:rsidRPr="00936E41">
              <w:rPr>
                <w:rFonts w:ascii="Times New Roman" w:hAnsi="Times New Roman" w:cs="Times New Roman"/>
                <w:color w:val="000000"/>
                <w:sz w:val="20"/>
                <w:szCs w:val="20"/>
              </w:rPr>
              <w:t>.</w:t>
            </w:r>
          </w:p>
        </w:tc>
      </w:tr>
    </w:tbl>
    <w:p w:rsidR="00C409F4" w:rsidRPr="00936E41" w:rsidRDefault="00C409F4" w:rsidP="00936E41">
      <w:pPr>
        <w:spacing w:after="0" w:line="240" w:lineRule="auto"/>
        <w:rPr>
          <w:rFonts w:ascii="Times New Roman" w:hAnsi="Times New Roman" w:cs="Times New Roman"/>
          <w:sz w:val="28"/>
          <w:szCs w:val="28"/>
        </w:rPr>
      </w:pPr>
      <w:r w:rsidRPr="00936E41">
        <w:rPr>
          <w:rFonts w:ascii="Times New Roman" w:hAnsi="Times New Roman" w:cs="Times New Roman"/>
          <w:sz w:val="28"/>
          <w:szCs w:val="28"/>
        </w:rPr>
        <w:br w:type="page"/>
      </w:r>
      <w:bookmarkStart w:id="0" w:name="_GoBack"/>
      <w:bookmarkEnd w:id="0"/>
    </w:p>
    <w:p w:rsidR="00EA1612" w:rsidRPr="00936E41" w:rsidRDefault="00EA1612" w:rsidP="00936E41">
      <w:pPr>
        <w:spacing w:after="0" w:line="240" w:lineRule="auto"/>
        <w:jc w:val="center"/>
        <w:rPr>
          <w:rFonts w:ascii="Times New Roman" w:hAnsi="Times New Roman" w:cs="Times New Roman"/>
          <w:b/>
          <w:sz w:val="28"/>
          <w:szCs w:val="28"/>
        </w:rPr>
      </w:pPr>
      <w:r w:rsidRPr="00936E41">
        <w:rPr>
          <w:rFonts w:ascii="Times New Roman" w:hAnsi="Times New Roman" w:cs="Times New Roman"/>
          <w:b/>
          <w:sz w:val="28"/>
          <w:szCs w:val="28"/>
        </w:rPr>
        <w:lastRenderedPageBreak/>
        <w:t>ВВЕДЕНИЕ</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sz w:val="28"/>
          <w:szCs w:val="28"/>
          <w:shd w:val="clear" w:color="auto" w:fill="FFFFFF"/>
          <w:lang w:eastAsia="zh-CN"/>
        </w:rPr>
        <w:t xml:space="preserve">Стратегия социально-экономического развития </w:t>
      </w:r>
      <w:r w:rsidR="00EC743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 xml:space="preserve"> Республики </w:t>
      </w:r>
      <w:r w:rsidR="00EC7432" w:rsidRPr="00936E41">
        <w:rPr>
          <w:rFonts w:ascii="Times New Roman" w:eastAsia="Times New Roman" w:hAnsi="Times New Roman" w:cs="Times New Roman"/>
          <w:sz w:val="28"/>
          <w:szCs w:val="28"/>
          <w:shd w:val="clear" w:color="auto" w:fill="FFFFFF"/>
          <w:lang w:eastAsia="zh-CN"/>
        </w:rPr>
        <w:t>Мордовия до 2025</w:t>
      </w:r>
      <w:r w:rsidRPr="00936E41">
        <w:rPr>
          <w:rFonts w:ascii="Times New Roman" w:eastAsia="Times New Roman" w:hAnsi="Times New Roman" w:cs="Times New Roman"/>
          <w:sz w:val="28"/>
          <w:szCs w:val="28"/>
          <w:shd w:val="clear" w:color="auto" w:fill="FFFFFF"/>
          <w:lang w:eastAsia="zh-CN"/>
        </w:rPr>
        <w:t xml:space="preserve"> года (далее</w:t>
      </w:r>
      <w:r w:rsidR="00A21E2F" w:rsidRPr="00936E41">
        <w:rPr>
          <w:rFonts w:ascii="Times New Roman" w:eastAsia="Times New Roman" w:hAnsi="Times New Roman" w:cs="Times New Roman"/>
          <w:sz w:val="28"/>
          <w:szCs w:val="28"/>
          <w:shd w:val="clear" w:color="auto" w:fill="FFFFFF"/>
          <w:lang w:eastAsia="zh-CN"/>
        </w:rPr>
        <w:t xml:space="preserve"> –</w:t>
      </w:r>
      <w:r w:rsidR="00031CBD"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 xml:space="preserve">Стратегия) является документом, определяющим долгосрочные цели и ожидаемые результаты деятельности местных органов власти, хозяйствующих субъектов и населения по созданию благоприятных условий для устойчивого социально-экономического развития </w:t>
      </w:r>
      <w:r w:rsidR="00EC7432" w:rsidRPr="00936E41">
        <w:rPr>
          <w:rFonts w:ascii="Times New Roman" w:eastAsia="Times New Roman" w:hAnsi="Times New Roman" w:cs="Times New Roman"/>
          <w:sz w:val="28"/>
          <w:szCs w:val="28"/>
          <w:shd w:val="clear" w:color="auto" w:fill="FFFFFF"/>
          <w:lang w:eastAsia="zh-CN"/>
        </w:rPr>
        <w:t>района</w:t>
      </w:r>
      <w:r w:rsidRPr="00936E41">
        <w:rPr>
          <w:rFonts w:ascii="Times New Roman" w:eastAsia="Times New Roman" w:hAnsi="Times New Roman" w:cs="Times New Roman"/>
          <w:sz w:val="28"/>
          <w:szCs w:val="28"/>
          <w:shd w:val="clear" w:color="auto" w:fill="FFFFFF"/>
          <w:lang w:eastAsia="zh-CN"/>
        </w:rPr>
        <w:t xml:space="preserve">. </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sz w:val="28"/>
          <w:szCs w:val="28"/>
          <w:shd w:val="clear" w:color="auto" w:fill="FFFFFF"/>
          <w:lang w:eastAsia="zh-CN"/>
        </w:rPr>
        <w:t>Нормативными документами, определяющими общие принципы и</w:t>
      </w:r>
      <w:r w:rsidR="00097F54" w:rsidRPr="00936E41">
        <w:rPr>
          <w:rFonts w:ascii="Times New Roman" w:eastAsia="Times New Roman" w:hAnsi="Times New Roman" w:cs="Times New Roman"/>
          <w:sz w:val="28"/>
          <w:szCs w:val="28"/>
          <w:shd w:val="clear" w:color="auto" w:fill="FFFFFF"/>
          <w:lang w:eastAsia="zh-CN"/>
        </w:rPr>
        <w:t> </w:t>
      </w:r>
      <w:r w:rsidRPr="00936E41">
        <w:rPr>
          <w:rFonts w:ascii="Times New Roman" w:eastAsia="Times New Roman" w:hAnsi="Times New Roman" w:cs="Times New Roman"/>
          <w:sz w:val="28"/>
          <w:szCs w:val="28"/>
          <w:shd w:val="clear" w:color="auto" w:fill="FFFFFF"/>
          <w:lang w:eastAsia="zh-CN"/>
        </w:rPr>
        <w:t>подходы при разработке Стратегии</w:t>
      </w:r>
      <w:r w:rsidR="00031CBD" w:rsidRPr="00936E41">
        <w:rPr>
          <w:rFonts w:ascii="Times New Roman" w:eastAsia="Times New Roman" w:hAnsi="Times New Roman" w:cs="Times New Roman"/>
          <w:sz w:val="28"/>
          <w:szCs w:val="28"/>
          <w:shd w:val="clear" w:color="auto" w:fill="FFFFFF"/>
          <w:lang w:eastAsia="zh-CN"/>
        </w:rPr>
        <w:t>,</w:t>
      </w:r>
      <w:r w:rsidRPr="00936E41">
        <w:rPr>
          <w:rFonts w:ascii="Times New Roman" w:eastAsia="Times New Roman" w:hAnsi="Times New Roman" w:cs="Times New Roman"/>
          <w:sz w:val="28"/>
          <w:szCs w:val="28"/>
          <w:shd w:val="clear" w:color="auto" w:fill="FFFFFF"/>
          <w:lang w:eastAsia="zh-CN"/>
        </w:rPr>
        <w:t xml:space="preserve"> являются: Федеральный закон от</w:t>
      </w:r>
      <w:r w:rsidR="00097F54" w:rsidRPr="00936E41">
        <w:rPr>
          <w:rFonts w:ascii="Times New Roman" w:eastAsia="Times New Roman" w:hAnsi="Times New Roman" w:cs="Times New Roman"/>
          <w:sz w:val="28"/>
          <w:szCs w:val="28"/>
          <w:shd w:val="clear" w:color="auto" w:fill="FFFFFF"/>
          <w:lang w:eastAsia="zh-CN"/>
        </w:rPr>
        <w:t> </w:t>
      </w:r>
      <w:r w:rsidRPr="00936E41">
        <w:rPr>
          <w:rFonts w:ascii="Times New Roman" w:eastAsia="Times New Roman" w:hAnsi="Times New Roman" w:cs="Times New Roman"/>
          <w:sz w:val="28"/>
          <w:szCs w:val="28"/>
          <w:shd w:val="clear" w:color="auto" w:fill="FFFFFF"/>
          <w:lang w:eastAsia="zh-CN"/>
        </w:rPr>
        <w:t>28</w:t>
      </w:r>
      <w:r w:rsidR="00097F54" w:rsidRPr="00936E41">
        <w:rPr>
          <w:rFonts w:ascii="Times New Roman" w:eastAsia="Times New Roman" w:hAnsi="Times New Roman" w:cs="Times New Roman"/>
          <w:sz w:val="28"/>
          <w:szCs w:val="28"/>
          <w:shd w:val="clear" w:color="auto" w:fill="FFFFFF"/>
          <w:lang w:eastAsia="zh-CN"/>
        </w:rPr>
        <w:t> </w:t>
      </w:r>
      <w:r w:rsidRPr="00936E41">
        <w:rPr>
          <w:rFonts w:ascii="Times New Roman" w:eastAsia="Times New Roman" w:hAnsi="Times New Roman" w:cs="Times New Roman"/>
          <w:sz w:val="28"/>
          <w:szCs w:val="28"/>
          <w:shd w:val="clear" w:color="auto" w:fill="FFFFFF"/>
          <w:lang w:eastAsia="zh-CN"/>
        </w:rPr>
        <w:t xml:space="preserve">июня 2014 года №172-ФЗ «О стратегическом планировании в Российской Федерации» (далее – Федеральный закон №172-ФЗ) и </w:t>
      </w:r>
      <w:r w:rsidR="00EC7432" w:rsidRPr="00936E41">
        <w:rPr>
          <w:rFonts w:ascii="Times New Roman" w:eastAsia="Times New Roman" w:hAnsi="Times New Roman" w:cs="Times New Roman"/>
          <w:sz w:val="28"/>
          <w:szCs w:val="28"/>
          <w:shd w:val="clear" w:color="auto" w:fill="FFFFFF"/>
          <w:lang w:eastAsia="zh-CN"/>
        </w:rPr>
        <w:t>прик</w:t>
      </w:r>
      <w:r w:rsidR="00915CFB" w:rsidRPr="00936E41">
        <w:rPr>
          <w:rFonts w:ascii="Times New Roman" w:eastAsia="Times New Roman" w:hAnsi="Times New Roman" w:cs="Times New Roman"/>
          <w:sz w:val="28"/>
          <w:szCs w:val="28"/>
          <w:shd w:val="clear" w:color="auto" w:fill="FFFFFF"/>
          <w:lang w:eastAsia="zh-CN"/>
        </w:rPr>
        <w:t>аз</w:t>
      </w:r>
      <w:r w:rsidR="00EC7432" w:rsidRPr="00936E41">
        <w:rPr>
          <w:rFonts w:ascii="Times New Roman" w:eastAsia="Times New Roman" w:hAnsi="Times New Roman" w:cs="Times New Roman"/>
          <w:sz w:val="28"/>
          <w:szCs w:val="28"/>
          <w:shd w:val="clear" w:color="auto" w:fill="FFFFFF"/>
          <w:lang w:eastAsia="zh-CN"/>
        </w:rPr>
        <w:t xml:space="preserve"> Министерства экономики, торговли и предпринимательства Республики Мордовия от 06.07.2018 года №420-П «Об утверждении Методических рекомендаций по разработке стратегий социально-экономического развития муниципальных образований в Республике Мордовия»</w:t>
      </w:r>
      <w:r w:rsidR="00572AC1"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pacing w:val="3"/>
          <w:sz w:val="28"/>
          <w:szCs w:val="28"/>
          <w:lang w:eastAsia="zh-CN"/>
        </w:rPr>
        <w:t>Стратегия согласована с целями, задачами и приоритетами, поставленными в Посланиях</w:t>
      </w:r>
      <w:r w:rsidRPr="00936E41">
        <w:rPr>
          <w:rFonts w:ascii="Times New Roman" w:eastAsia="Times New Roman" w:hAnsi="Times New Roman" w:cs="Times New Roman"/>
          <w:sz w:val="28"/>
          <w:szCs w:val="28"/>
          <w:lang w:eastAsia="zh-CN"/>
        </w:rPr>
        <w:t xml:space="preserve"> Президента Российской Федерации Федеральному Собранию</w:t>
      </w:r>
      <w:r w:rsidRPr="00936E41">
        <w:rPr>
          <w:rFonts w:ascii="Times New Roman" w:eastAsia="Times New Roman" w:hAnsi="Times New Roman" w:cs="Times New Roman"/>
          <w:spacing w:val="3"/>
          <w:sz w:val="28"/>
          <w:szCs w:val="28"/>
          <w:lang w:eastAsia="zh-CN"/>
        </w:rPr>
        <w:t xml:space="preserve"> и в Посланиях Главы </w:t>
      </w:r>
      <w:r w:rsidRPr="00936E41">
        <w:rPr>
          <w:rFonts w:ascii="Times New Roman" w:eastAsia="Times New Roman" w:hAnsi="Times New Roman" w:cs="Times New Roman"/>
          <w:sz w:val="28"/>
          <w:szCs w:val="28"/>
          <w:lang w:eastAsia="zh-CN"/>
        </w:rPr>
        <w:t xml:space="preserve">Республики </w:t>
      </w:r>
      <w:r w:rsidR="00EC7432" w:rsidRPr="00936E41">
        <w:rPr>
          <w:rFonts w:ascii="Times New Roman" w:eastAsia="Times New Roman" w:hAnsi="Times New Roman" w:cs="Times New Roman"/>
          <w:sz w:val="28"/>
          <w:szCs w:val="28"/>
          <w:lang w:eastAsia="zh-CN"/>
        </w:rPr>
        <w:t>Мордовия</w:t>
      </w:r>
      <w:r w:rsidRPr="00936E41">
        <w:rPr>
          <w:rFonts w:ascii="Times New Roman" w:eastAsia="Times New Roman" w:hAnsi="Times New Roman" w:cs="Times New Roman"/>
          <w:sz w:val="28"/>
          <w:szCs w:val="28"/>
          <w:lang w:eastAsia="zh-CN"/>
        </w:rPr>
        <w:t xml:space="preserve"> Государственному Собранию, а также ст</w:t>
      </w:r>
      <w:r w:rsidR="00EC7432" w:rsidRPr="00936E41">
        <w:rPr>
          <w:rFonts w:ascii="Times New Roman" w:eastAsia="Times New Roman" w:hAnsi="Times New Roman" w:cs="Times New Roman"/>
          <w:sz w:val="28"/>
          <w:szCs w:val="28"/>
          <w:lang w:eastAsia="zh-CN"/>
        </w:rPr>
        <w:t>ратегическими документами Российской Федерации</w:t>
      </w:r>
      <w:r w:rsidRPr="00936E41">
        <w:rPr>
          <w:rFonts w:ascii="Times New Roman" w:eastAsia="Times New Roman" w:hAnsi="Times New Roman" w:cs="Times New Roman"/>
          <w:sz w:val="28"/>
          <w:szCs w:val="28"/>
          <w:lang w:eastAsia="zh-CN"/>
        </w:rPr>
        <w:t xml:space="preserve"> и </w:t>
      </w:r>
      <w:r w:rsidR="00EC7432" w:rsidRPr="00936E41">
        <w:rPr>
          <w:rFonts w:ascii="Times New Roman" w:eastAsia="Times New Roman" w:hAnsi="Times New Roman" w:cs="Times New Roman"/>
          <w:sz w:val="28"/>
          <w:szCs w:val="28"/>
          <w:lang w:eastAsia="zh-CN"/>
        </w:rPr>
        <w:t>Республики Мордовия</w:t>
      </w:r>
      <w:r w:rsidRPr="00936E41">
        <w:rPr>
          <w:rFonts w:ascii="Times New Roman" w:eastAsia="Times New Roman" w:hAnsi="Times New Roman" w:cs="Times New Roman"/>
          <w:sz w:val="28"/>
          <w:szCs w:val="28"/>
          <w:lang w:eastAsia="zh-CN"/>
        </w:rPr>
        <w:t>.</w:t>
      </w:r>
    </w:p>
    <w:p w:rsidR="00F72FFF" w:rsidRPr="00936E41" w:rsidRDefault="00EA1612"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При разработке материалов по обоснованию Стратегии учитывались прогнозы социально-экономического развития и бю</w:t>
      </w:r>
      <w:r w:rsidR="005A46F0" w:rsidRPr="00936E41">
        <w:rPr>
          <w:rFonts w:ascii="Times New Roman" w:eastAsia="Times New Roman" w:hAnsi="Times New Roman" w:cs="Times New Roman"/>
          <w:sz w:val="28"/>
          <w:szCs w:val="28"/>
          <w:lang w:eastAsia="zh-CN"/>
        </w:rPr>
        <w:t>джетные прогнозы</w:t>
      </w:r>
      <w:r w:rsidRPr="00936E41">
        <w:rPr>
          <w:rFonts w:ascii="Times New Roman" w:eastAsia="Times New Roman" w:hAnsi="Times New Roman" w:cs="Times New Roman"/>
          <w:sz w:val="28"/>
          <w:szCs w:val="28"/>
          <w:lang w:eastAsia="zh-CN"/>
        </w:rPr>
        <w:t xml:space="preserve"> на среднесрочный и долгосрочный периоды Российской Федерации, Республики </w:t>
      </w:r>
      <w:r w:rsidR="00EC7432" w:rsidRPr="00936E41">
        <w:rPr>
          <w:rFonts w:ascii="Times New Roman" w:eastAsia="Times New Roman" w:hAnsi="Times New Roman" w:cs="Times New Roman"/>
          <w:sz w:val="28"/>
          <w:szCs w:val="28"/>
          <w:lang w:eastAsia="zh-CN"/>
        </w:rPr>
        <w:t>Мордовия</w:t>
      </w:r>
      <w:r w:rsidRPr="00936E41">
        <w:rPr>
          <w:rFonts w:ascii="Times New Roman" w:eastAsia="Times New Roman" w:hAnsi="Times New Roman" w:cs="Times New Roman"/>
          <w:sz w:val="28"/>
          <w:szCs w:val="28"/>
          <w:lang w:eastAsia="zh-CN"/>
        </w:rPr>
        <w:t xml:space="preserve"> </w:t>
      </w:r>
      <w:r w:rsidR="005A46F0" w:rsidRPr="00936E41">
        <w:rPr>
          <w:rFonts w:ascii="Times New Roman" w:eastAsia="Times New Roman" w:hAnsi="Times New Roman" w:cs="Times New Roman"/>
          <w:sz w:val="28"/>
          <w:szCs w:val="28"/>
          <w:lang w:eastAsia="zh-CN"/>
        </w:rPr>
        <w:t xml:space="preserve">и </w:t>
      </w:r>
      <w:r w:rsidR="00EC7432" w:rsidRPr="00936E41">
        <w:rPr>
          <w:rFonts w:ascii="Times New Roman" w:eastAsia="Times New Roman" w:hAnsi="Times New Roman" w:cs="Times New Roman"/>
          <w:sz w:val="28"/>
          <w:szCs w:val="28"/>
          <w:shd w:val="clear" w:color="auto" w:fill="FFFFFF"/>
          <w:lang w:eastAsia="zh-CN"/>
        </w:rPr>
        <w:t>Рузаевского муниципального района Республики Мордовия</w:t>
      </w:r>
      <w:r w:rsidRPr="00936E41">
        <w:rPr>
          <w:rFonts w:ascii="Times New Roman" w:eastAsia="Times New Roman" w:hAnsi="Times New Roman" w:cs="Times New Roman"/>
          <w:sz w:val="28"/>
          <w:szCs w:val="28"/>
          <w:lang w:eastAsia="zh-CN"/>
        </w:rPr>
        <w:t xml:space="preserve">. Стратегия разработана с учетом методических рекомендаций по разработке стратегий социально-экономического развития муниципальных </w:t>
      </w:r>
      <w:r w:rsidR="00EC7432" w:rsidRPr="00936E41">
        <w:rPr>
          <w:rFonts w:ascii="Times New Roman" w:eastAsia="Times New Roman" w:hAnsi="Times New Roman" w:cs="Times New Roman"/>
          <w:sz w:val="28"/>
          <w:szCs w:val="28"/>
          <w:lang w:eastAsia="zh-CN"/>
        </w:rPr>
        <w:t>образований</w:t>
      </w:r>
      <w:r w:rsidRPr="00936E41">
        <w:rPr>
          <w:rFonts w:ascii="Times New Roman" w:eastAsia="Times New Roman" w:hAnsi="Times New Roman" w:cs="Times New Roman"/>
          <w:sz w:val="28"/>
          <w:szCs w:val="28"/>
          <w:lang w:eastAsia="zh-CN"/>
        </w:rPr>
        <w:t xml:space="preserve"> Республики </w:t>
      </w:r>
      <w:r w:rsidR="00EC7432" w:rsidRPr="00936E41">
        <w:rPr>
          <w:rFonts w:ascii="Times New Roman" w:eastAsia="Times New Roman" w:hAnsi="Times New Roman" w:cs="Times New Roman"/>
          <w:sz w:val="28"/>
          <w:szCs w:val="28"/>
          <w:lang w:eastAsia="zh-CN"/>
        </w:rPr>
        <w:t>Мордовия</w:t>
      </w:r>
      <w:r w:rsidRPr="00936E41">
        <w:rPr>
          <w:rFonts w:ascii="Times New Roman" w:eastAsia="Times New Roman" w:hAnsi="Times New Roman" w:cs="Times New Roman"/>
          <w:sz w:val="28"/>
          <w:szCs w:val="28"/>
          <w:lang w:eastAsia="zh-CN"/>
        </w:rPr>
        <w:t xml:space="preserve"> и</w:t>
      </w:r>
      <w:r w:rsidR="00EC7432"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методических рекомендаций по разработке стратегии социально-экономического развития субъекта Р</w:t>
      </w:r>
      <w:r w:rsidR="00572AC1" w:rsidRPr="00936E41">
        <w:rPr>
          <w:rFonts w:ascii="Times New Roman" w:eastAsia="Times New Roman" w:hAnsi="Times New Roman" w:cs="Times New Roman"/>
          <w:sz w:val="28"/>
          <w:szCs w:val="28"/>
          <w:lang w:eastAsia="zh-CN"/>
        </w:rPr>
        <w:t xml:space="preserve">оссийской </w:t>
      </w:r>
      <w:r w:rsidRPr="00936E41">
        <w:rPr>
          <w:rFonts w:ascii="Times New Roman" w:eastAsia="Times New Roman" w:hAnsi="Times New Roman" w:cs="Times New Roman"/>
          <w:sz w:val="28"/>
          <w:szCs w:val="28"/>
          <w:lang w:eastAsia="zh-CN"/>
        </w:rPr>
        <w:t>Ф</w:t>
      </w:r>
      <w:r w:rsidR="00572AC1" w:rsidRPr="00936E41">
        <w:rPr>
          <w:rFonts w:ascii="Times New Roman" w:eastAsia="Times New Roman" w:hAnsi="Times New Roman" w:cs="Times New Roman"/>
          <w:sz w:val="28"/>
          <w:szCs w:val="28"/>
          <w:lang w:eastAsia="zh-CN"/>
        </w:rPr>
        <w:t>едерации</w:t>
      </w:r>
      <w:r w:rsidRPr="00936E41">
        <w:rPr>
          <w:rFonts w:ascii="Times New Roman" w:eastAsia="Times New Roman" w:hAnsi="Times New Roman" w:cs="Times New Roman"/>
          <w:sz w:val="28"/>
          <w:szCs w:val="28"/>
          <w:lang w:eastAsia="zh-CN"/>
        </w:rPr>
        <w:t>, плана мероприятий по ее реализации Министерства экономического развития Р</w:t>
      </w:r>
      <w:r w:rsidR="00572AC1" w:rsidRPr="00936E41">
        <w:rPr>
          <w:rFonts w:ascii="Times New Roman" w:eastAsia="Times New Roman" w:hAnsi="Times New Roman" w:cs="Times New Roman"/>
          <w:sz w:val="28"/>
          <w:szCs w:val="28"/>
          <w:lang w:eastAsia="zh-CN"/>
        </w:rPr>
        <w:t xml:space="preserve">оссийской </w:t>
      </w:r>
      <w:r w:rsidRPr="00936E41">
        <w:rPr>
          <w:rFonts w:ascii="Times New Roman" w:eastAsia="Times New Roman" w:hAnsi="Times New Roman" w:cs="Times New Roman"/>
          <w:sz w:val="28"/>
          <w:szCs w:val="28"/>
          <w:lang w:eastAsia="zh-CN"/>
        </w:rPr>
        <w:t>Ф</w:t>
      </w:r>
      <w:r w:rsidR="00572AC1" w:rsidRPr="00936E41">
        <w:rPr>
          <w:rFonts w:ascii="Times New Roman" w:eastAsia="Times New Roman" w:hAnsi="Times New Roman" w:cs="Times New Roman"/>
          <w:sz w:val="28"/>
          <w:szCs w:val="28"/>
          <w:lang w:eastAsia="zh-CN"/>
        </w:rPr>
        <w:t>едерации</w:t>
      </w:r>
      <w:r w:rsidRPr="00936E41">
        <w:rPr>
          <w:rFonts w:ascii="Times New Roman" w:eastAsia="Times New Roman" w:hAnsi="Times New Roman" w:cs="Times New Roman"/>
          <w:sz w:val="28"/>
          <w:szCs w:val="28"/>
          <w:lang w:eastAsia="zh-CN"/>
        </w:rPr>
        <w:t>.</w:t>
      </w:r>
      <w:r w:rsidR="00F72FFF" w:rsidRPr="00936E41">
        <w:rPr>
          <w:rFonts w:ascii="Times New Roman" w:eastAsia="Times New Roman" w:hAnsi="Times New Roman" w:cs="Times New Roman"/>
          <w:sz w:val="28"/>
          <w:szCs w:val="28"/>
          <w:lang w:eastAsia="zh-CN"/>
        </w:rPr>
        <w:br w:type="page"/>
      </w:r>
    </w:p>
    <w:p w:rsidR="00EA1612" w:rsidRPr="00936E41" w:rsidRDefault="00EA1612" w:rsidP="00936E41">
      <w:pPr>
        <w:pStyle w:val="a4"/>
        <w:numPr>
          <w:ilvl w:val="0"/>
          <w:numId w:val="1"/>
        </w:numPr>
        <w:suppressAutoHyphens/>
        <w:spacing w:after="0" w:line="240" w:lineRule="auto"/>
        <w:ind w:left="0" w:firstLine="0"/>
        <w:jc w:val="center"/>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lastRenderedPageBreak/>
        <w:t>ОБЩИЕ ПОЛОЖЕНИЯ</w:t>
      </w:r>
    </w:p>
    <w:p w:rsidR="00347728" w:rsidRPr="00936E41" w:rsidRDefault="00347728" w:rsidP="00936E41">
      <w:pPr>
        <w:pStyle w:val="a4"/>
        <w:suppressAutoHyphens/>
        <w:spacing w:after="0" w:line="240" w:lineRule="auto"/>
        <w:ind w:left="0"/>
        <w:jc w:val="both"/>
        <w:rPr>
          <w:rFonts w:ascii="Times New Roman" w:hAnsi="Times New Roman" w:cs="Times New Roman"/>
          <w:sz w:val="28"/>
          <w:szCs w:val="28"/>
        </w:rPr>
      </w:pPr>
    </w:p>
    <w:p w:rsidR="00EA1612" w:rsidRPr="00936E41" w:rsidRDefault="00D467E3" w:rsidP="00936E41">
      <w:pPr>
        <w:pStyle w:val="a4"/>
        <w:suppressAutoHyphens/>
        <w:spacing w:after="0" w:line="240" w:lineRule="auto"/>
        <w:ind w:left="0"/>
        <w:jc w:val="both"/>
        <w:rPr>
          <w:rFonts w:ascii="Times New Roman" w:hAnsi="Times New Roman" w:cs="Times New Roman"/>
          <w:b/>
          <w:sz w:val="28"/>
          <w:szCs w:val="28"/>
        </w:rPr>
      </w:pPr>
      <w:r w:rsidRPr="00936E41">
        <w:rPr>
          <w:rFonts w:ascii="Times New Roman" w:hAnsi="Times New Roman" w:cs="Times New Roman"/>
          <w:b/>
          <w:sz w:val="28"/>
          <w:szCs w:val="28"/>
        </w:rPr>
        <w:t xml:space="preserve">1.1. </w:t>
      </w:r>
      <w:r w:rsidR="00EA1612" w:rsidRPr="00936E41">
        <w:rPr>
          <w:rFonts w:ascii="Times New Roman" w:hAnsi="Times New Roman" w:cs="Times New Roman"/>
          <w:b/>
          <w:sz w:val="28"/>
          <w:szCs w:val="28"/>
        </w:rPr>
        <w:t>Порядок разработки Стратегии</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z w:val="28"/>
          <w:szCs w:val="28"/>
          <w:shd w:val="clear" w:color="auto" w:fill="FFFFFF"/>
          <w:lang w:eastAsia="zh-CN"/>
        </w:rPr>
      </w:pPr>
      <w:r w:rsidRPr="00936E41">
        <w:rPr>
          <w:rFonts w:ascii="Times New Roman" w:hAnsi="Times New Roman" w:cs="Times New Roman"/>
          <w:i/>
          <w:sz w:val="28"/>
          <w:szCs w:val="28"/>
        </w:rPr>
        <w:t>Инициатор разработки</w:t>
      </w:r>
      <w:r w:rsidRPr="00936E41">
        <w:rPr>
          <w:rFonts w:ascii="Times New Roman" w:hAnsi="Times New Roman" w:cs="Times New Roman"/>
          <w:sz w:val="28"/>
          <w:szCs w:val="28"/>
        </w:rPr>
        <w:t xml:space="preserve"> – Ад</w:t>
      </w:r>
      <w:r w:rsidR="00F93B0E" w:rsidRPr="00936E41">
        <w:rPr>
          <w:rFonts w:ascii="Times New Roman" w:hAnsi="Times New Roman" w:cs="Times New Roman"/>
          <w:sz w:val="28"/>
          <w:szCs w:val="28"/>
        </w:rPr>
        <w:t xml:space="preserve">министрация </w:t>
      </w:r>
      <w:r w:rsidR="001B7F57" w:rsidRPr="00936E41">
        <w:rPr>
          <w:rFonts w:ascii="Times New Roman" w:eastAsia="Times New Roman" w:hAnsi="Times New Roman" w:cs="Times New Roman"/>
          <w:sz w:val="28"/>
          <w:szCs w:val="28"/>
          <w:shd w:val="clear" w:color="auto" w:fill="FFFFFF"/>
          <w:lang w:eastAsia="zh-CN"/>
        </w:rPr>
        <w:t>Рузаевского муниципального района Республики Мордовия</w:t>
      </w:r>
      <w:r w:rsidR="00F93B0E" w:rsidRPr="00936E41">
        <w:rPr>
          <w:rFonts w:ascii="Times New Roman" w:hAnsi="Times New Roman" w:cs="Times New Roman"/>
          <w:sz w:val="28"/>
          <w:szCs w:val="28"/>
        </w:rPr>
        <w:t xml:space="preserve"> (Постановление </w:t>
      </w:r>
      <w:r w:rsidR="007C3A1F" w:rsidRPr="00936E41">
        <w:rPr>
          <w:rFonts w:ascii="Times New Roman" w:eastAsia="Times New Roman" w:hAnsi="Times New Roman" w:cs="Times New Roman"/>
          <w:sz w:val="28"/>
          <w:szCs w:val="28"/>
          <w:shd w:val="clear" w:color="auto" w:fill="FFFFFF"/>
          <w:lang w:eastAsia="zh-CN"/>
        </w:rPr>
        <w:t>А</w:t>
      </w:r>
      <w:r w:rsidR="00F93B0E" w:rsidRPr="00936E41">
        <w:rPr>
          <w:rFonts w:ascii="Times New Roman" w:eastAsia="Times New Roman" w:hAnsi="Times New Roman" w:cs="Times New Roman"/>
          <w:sz w:val="28"/>
          <w:szCs w:val="28"/>
          <w:shd w:val="clear" w:color="auto" w:fill="FFFFFF"/>
          <w:lang w:eastAsia="zh-CN"/>
        </w:rPr>
        <w:t xml:space="preserve">дминистрации </w:t>
      </w:r>
      <w:r w:rsidR="001B7F57" w:rsidRPr="00936E41">
        <w:rPr>
          <w:rFonts w:ascii="Times New Roman" w:eastAsia="Times New Roman" w:hAnsi="Times New Roman" w:cs="Times New Roman"/>
          <w:sz w:val="28"/>
          <w:szCs w:val="28"/>
          <w:shd w:val="clear" w:color="auto" w:fill="FFFFFF"/>
          <w:lang w:eastAsia="zh-CN"/>
        </w:rPr>
        <w:t>Рузаевского муниципального района Республики Мордовия</w:t>
      </w:r>
      <w:r w:rsidRPr="00936E41">
        <w:rPr>
          <w:rFonts w:ascii="Times New Roman" w:eastAsia="Times New Roman" w:hAnsi="Times New Roman" w:cs="Times New Roman"/>
          <w:sz w:val="28"/>
          <w:szCs w:val="28"/>
          <w:shd w:val="clear" w:color="auto" w:fill="FFFFFF"/>
          <w:lang w:eastAsia="zh-CN"/>
        </w:rPr>
        <w:t xml:space="preserve"> </w:t>
      </w:r>
      <w:r w:rsidR="001B7F57" w:rsidRPr="00936E41">
        <w:rPr>
          <w:rFonts w:ascii="Times New Roman" w:eastAsia="Times New Roman" w:hAnsi="Times New Roman" w:cs="Times New Roman"/>
          <w:sz w:val="28"/>
          <w:szCs w:val="28"/>
          <w:shd w:val="clear" w:color="auto" w:fill="FFFFFF"/>
          <w:lang w:eastAsia="zh-CN"/>
        </w:rPr>
        <w:t xml:space="preserve">от 29.06.2018 года №531 «О разработке стратегии социально-экономического развития Рузаевского муниципального района Республики Мордовия до 2030 года» с изменениями от </w:t>
      </w:r>
      <w:r w:rsidR="005C38EE" w:rsidRPr="00936E41">
        <w:rPr>
          <w:rFonts w:ascii="Times New Roman" w:eastAsia="Times New Roman" w:hAnsi="Times New Roman" w:cs="Times New Roman"/>
          <w:sz w:val="28"/>
          <w:szCs w:val="28"/>
          <w:shd w:val="clear" w:color="auto" w:fill="FFFFFF"/>
          <w:lang w:eastAsia="zh-CN"/>
        </w:rPr>
        <w:t>20.07.2018 года №57</w:t>
      </w:r>
      <w:r w:rsidR="001B7F57" w:rsidRPr="00936E41">
        <w:rPr>
          <w:rFonts w:ascii="Times New Roman" w:eastAsia="Times New Roman" w:hAnsi="Times New Roman" w:cs="Times New Roman"/>
          <w:sz w:val="28"/>
          <w:szCs w:val="28"/>
          <w:shd w:val="clear" w:color="auto" w:fill="FFFFFF"/>
          <w:lang w:eastAsia="zh-CN"/>
        </w:rPr>
        <w:t>0</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pStyle w:val="a4"/>
        <w:suppressAutoHyphens/>
        <w:spacing w:after="0" w:line="240" w:lineRule="auto"/>
        <w:ind w:left="0" w:firstLine="709"/>
        <w:jc w:val="both"/>
        <w:rPr>
          <w:rFonts w:ascii="Times New Roman" w:hAnsi="Times New Roman" w:cs="Times New Roman"/>
          <w:sz w:val="28"/>
          <w:szCs w:val="28"/>
        </w:rPr>
      </w:pPr>
      <w:r w:rsidRPr="00936E41">
        <w:rPr>
          <w:rFonts w:ascii="Times New Roman" w:hAnsi="Times New Roman" w:cs="Times New Roman"/>
          <w:i/>
          <w:sz w:val="28"/>
          <w:szCs w:val="28"/>
        </w:rPr>
        <w:t>Координатор разработки</w:t>
      </w:r>
      <w:r w:rsidRPr="00936E41">
        <w:rPr>
          <w:rFonts w:ascii="Times New Roman" w:hAnsi="Times New Roman" w:cs="Times New Roman"/>
          <w:sz w:val="28"/>
          <w:szCs w:val="28"/>
        </w:rPr>
        <w:t xml:space="preserve"> –</w:t>
      </w:r>
      <w:r w:rsidR="001B7F57" w:rsidRPr="00936E41">
        <w:rPr>
          <w:rFonts w:ascii="Times New Roman" w:hAnsi="Times New Roman" w:cs="Times New Roman"/>
          <w:sz w:val="28"/>
          <w:szCs w:val="28"/>
        </w:rPr>
        <w:t xml:space="preserve"> управление экономического анализа и прогнозирования</w:t>
      </w:r>
      <w:r w:rsidRPr="00936E41">
        <w:rPr>
          <w:rFonts w:ascii="Times New Roman" w:hAnsi="Times New Roman" w:cs="Times New Roman"/>
          <w:sz w:val="28"/>
          <w:szCs w:val="28"/>
        </w:rPr>
        <w:t xml:space="preserve"> </w:t>
      </w:r>
      <w:r w:rsidR="00230F0E" w:rsidRPr="00936E41">
        <w:rPr>
          <w:rFonts w:ascii="Times New Roman" w:hAnsi="Times New Roman" w:cs="Times New Roman"/>
          <w:sz w:val="28"/>
          <w:szCs w:val="28"/>
        </w:rPr>
        <w:t>А</w:t>
      </w:r>
      <w:r w:rsidRPr="00936E41">
        <w:rPr>
          <w:rFonts w:ascii="Times New Roman" w:hAnsi="Times New Roman" w:cs="Times New Roman"/>
          <w:sz w:val="28"/>
          <w:szCs w:val="28"/>
        </w:rPr>
        <w:t xml:space="preserve">дминистрации </w:t>
      </w:r>
      <w:r w:rsidR="001B7F57"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w:t>
      </w:r>
    </w:p>
    <w:p w:rsidR="00EA1612" w:rsidRPr="00936E41" w:rsidRDefault="00EA1612" w:rsidP="00936E41">
      <w:pPr>
        <w:pStyle w:val="a4"/>
        <w:suppressAutoHyphens/>
        <w:spacing w:after="0" w:line="240" w:lineRule="auto"/>
        <w:ind w:left="0" w:firstLine="709"/>
        <w:jc w:val="both"/>
        <w:rPr>
          <w:rFonts w:ascii="Times New Roman" w:hAnsi="Times New Roman" w:cs="Times New Roman"/>
          <w:sz w:val="28"/>
          <w:szCs w:val="28"/>
        </w:rPr>
      </w:pPr>
      <w:r w:rsidRPr="00936E41">
        <w:rPr>
          <w:rFonts w:ascii="Times New Roman" w:hAnsi="Times New Roman" w:cs="Times New Roman"/>
          <w:i/>
          <w:sz w:val="28"/>
          <w:szCs w:val="28"/>
        </w:rPr>
        <w:t>Разработчики</w:t>
      </w:r>
      <w:r w:rsidRPr="00936E41">
        <w:rPr>
          <w:rFonts w:ascii="Times New Roman" w:hAnsi="Times New Roman" w:cs="Times New Roman"/>
          <w:sz w:val="28"/>
          <w:szCs w:val="28"/>
        </w:rPr>
        <w:t xml:space="preserve"> – рабочая группа по разработке Стратегии, эксперты по направлениям развития </w:t>
      </w:r>
      <w:r w:rsidR="001B7F57"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w:t>
      </w:r>
      <w:r w:rsidR="00894A66" w:rsidRPr="00936E41">
        <w:rPr>
          <w:rFonts w:ascii="Times New Roman" w:hAnsi="Times New Roman" w:cs="Times New Roman"/>
          <w:sz w:val="28"/>
          <w:szCs w:val="28"/>
        </w:rPr>
        <w:t xml:space="preserve"> </w:t>
      </w:r>
    </w:p>
    <w:p w:rsidR="00EA1612" w:rsidRPr="00936E41" w:rsidRDefault="00EA1612"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Разработка Стратегии была осуществлена в соответствие с основными этапами:</w:t>
      </w:r>
    </w:p>
    <w:p w:rsidR="00EA1612" w:rsidRPr="00936E41" w:rsidRDefault="00EA1612" w:rsidP="00936E41">
      <w:pPr>
        <w:pStyle w:val="11"/>
        <w:ind w:left="0" w:firstLine="709"/>
        <w:jc w:val="both"/>
        <w:rPr>
          <w:sz w:val="28"/>
          <w:szCs w:val="28"/>
          <w:shd w:val="clear" w:color="auto" w:fill="FFFFFF"/>
          <w:lang w:eastAsia="zh-CN"/>
        </w:rPr>
      </w:pPr>
      <w:r w:rsidRPr="00936E41">
        <w:rPr>
          <w:i/>
          <w:sz w:val="28"/>
          <w:szCs w:val="28"/>
          <w:shd w:val="clear" w:color="auto" w:fill="FFFFFF"/>
          <w:lang w:eastAsia="zh-CN"/>
        </w:rPr>
        <w:t xml:space="preserve">1. </w:t>
      </w:r>
      <w:r w:rsidRPr="00936E41">
        <w:rPr>
          <w:b/>
          <w:i/>
          <w:sz w:val="28"/>
          <w:szCs w:val="28"/>
          <w:lang w:eastAsia="zh-CN"/>
        </w:rPr>
        <w:t>Организационно-подготовительный этап:</w:t>
      </w:r>
      <w:r w:rsidRPr="00936E41">
        <w:rPr>
          <w:sz w:val="28"/>
          <w:szCs w:val="28"/>
          <w:lang w:eastAsia="zh-CN"/>
        </w:rPr>
        <w:t xml:space="preserve"> </w:t>
      </w:r>
      <w:r w:rsidRPr="00936E41">
        <w:rPr>
          <w:i/>
          <w:sz w:val="28"/>
          <w:szCs w:val="28"/>
          <w:lang w:eastAsia="zh-CN"/>
        </w:rPr>
        <w:t>Сбор, систематизация и первичный анализ социологической, статистической и иной информации, необходимой для проведения стратегического анализа.</w:t>
      </w:r>
    </w:p>
    <w:p w:rsidR="00EA1612" w:rsidRPr="00936E41" w:rsidRDefault="00EA1612" w:rsidP="00936E41">
      <w:pPr>
        <w:pStyle w:val="11"/>
        <w:ind w:left="0" w:firstLine="709"/>
        <w:jc w:val="both"/>
        <w:rPr>
          <w:sz w:val="28"/>
          <w:szCs w:val="28"/>
          <w:lang w:eastAsia="zh-CN"/>
        </w:rPr>
      </w:pPr>
      <w:r w:rsidRPr="00936E41">
        <w:rPr>
          <w:sz w:val="28"/>
          <w:szCs w:val="28"/>
          <w:shd w:val="clear" w:color="auto" w:fill="FFFFFF"/>
        </w:rPr>
        <w:t>В рамках этапа проведена подготовительная работа, включающая сбор, систематизацию и первичный анализ социологической, статистической и иной информации, необходимой для проведения стратегического анализа.</w:t>
      </w:r>
    </w:p>
    <w:p w:rsidR="00EA1612" w:rsidRPr="00936E41" w:rsidRDefault="00EA1612" w:rsidP="00936E41">
      <w:pPr>
        <w:pStyle w:val="11"/>
        <w:ind w:left="0" w:firstLine="709"/>
        <w:jc w:val="both"/>
        <w:rPr>
          <w:i/>
          <w:sz w:val="28"/>
          <w:szCs w:val="28"/>
          <w:lang w:eastAsia="zh-CN"/>
        </w:rPr>
      </w:pPr>
      <w:r w:rsidRPr="00936E41">
        <w:rPr>
          <w:b/>
          <w:i/>
          <w:sz w:val="28"/>
          <w:szCs w:val="28"/>
          <w:lang w:eastAsia="zh-CN"/>
        </w:rPr>
        <w:t>2. Аналитический этап:</w:t>
      </w:r>
      <w:r w:rsidRPr="00936E41">
        <w:rPr>
          <w:b/>
          <w:sz w:val="28"/>
          <w:szCs w:val="28"/>
          <w:lang w:eastAsia="zh-CN"/>
        </w:rPr>
        <w:t xml:space="preserve"> </w:t>
      </w:r>
      <w:r w:rsidRPr="00936E41">
        <w:rPr>
          <w:i/>
          <w:sz w:val="28"/>
          <w:szCs w:val="28"/>
          <w:lang w:eastAsia="zh-CN"/>
        </w:rPr>
        <w:t xml:space="preserve">Стратегический анализ современного состояния и развития </w:t>
      </w:r>
      <w:r w:rsidR="002D2EA1" w:rsidRPr="00936E41">
        <w:rPr>
          <w:i/>
          <w:sz w:val="28"/>
          <w:szCs w:val="28"/>
          <w:lang w:eastAsia="zh-CN"/>
        </w:rPr>
        <w:t>Рузаевского муниципального района</w:t>
      </w:r>
      <w:r w:rsidR="00C1430D" w:rsidRPr="00936E41">
        <w:rPr>
          <w:i/>
          <w:sz w:val="28"/>
          <w:szCs w:val="28"/>
          <w:lang w:eastAsia="zh-CN"/>
        </w:rPr>
        <w:t>.</w:t>
      </w:r>
    </w:p>
    <w:p w:rsidR="00EA1612" w:rsidRPr="00936E41" w:rsidRDefault="00EA1612" w:rsidP="00936E41">
      <w:pPr>
        <w:pStyle w:val="11"/>
        <w:ind w:left="0" w:firstLine="709"/>
        <w:jc w:val="both"/>
        <w:rPr>
          <w:sz w:val="28"/>
          <w:szCs w:val="28"/>
          <w:lang w:eastAsia="zh-CN"/>
        </w:rPr>
      </w:pPr>
      <w:r w:rsidRPr="00936E41">
        <w:rPr>
          <w:sz w:val="28"/>
          <w:szCs w:val="28"/>
          <w:lang w:eastAsia="zh-CN"/>
        </w:rPr>
        <w:t xml:space="preserve">На данном этапе осуществлена детальная оценка тенденций, современных проблем и вызовов развитию </w:t>
      </w:r>
      <w:r w:rsidR="002D2EA1" w:rsidRPr="00936E41">
        <w:rPr>
          <w:sz w:val="28"/>
          <w:szCs w:val="28"/>
          <w:lang w:eastAsia="zh-CN"/>
        </w:rPr>
        <w:t>Рузаевского муниципального района</w:t>
      </w:r>
      <w:r w:rsidRPr="00936E41">
        <w:rPr>
          <w:sz w:val="28"/>
          <w:szCs w:val="28"/>
          <w:lang w:eastAsia="zh-CN"/>
        </w:rPr>
        <w:t xml:space="preserve"> в сравнении с</w:t>
      </w:r>
      <w:r w:rsidR="002D2EA1" w:rsidRPr="00936E41">
        <w:rPr>
          <w:sz w:val="28"/>
          <w:szCs w:val="28"/>
          <w:lang w:eastAsia="zh-CN"/>
        </w:rPr>
        <w:t xml:space="preserve"> </w:t>
      </w:r>
      <w:r w:rsidRPr="00936E41">
        <w:rPr>
          <w:sz w:val="28"/>
          <w:szCs w:val="28"/>
          <w:lang w:eastAsia="zh-CN"/>
        </w:rPr>
        <w:t xml:space="preserve">республиканскими и российскими тенденциями. Осуществлен комплексный анализ социально-экономического развития </w:t>
      </w:r>
      <w:r w:rsidR="002D2EA1" w:rsidRPr="00936E41">
        <w:rPr>
          <w:sz w:val="28"/>
          <w:szCs w:val="28"/>
          <w:lang w:eastAsia="zh-CN"/>
        </w:rPr>
        <w:t>Рузаевского муниципального района</w:t>
      </w:r>
      <w:r w:rsidR="00C1430D" w:rsidRPr="00936E41">
        <w:rPr>
          <w:sz w:val="28"/>
          <w:szCs w:val="28"/>
          <w:lang w:eastAsia="zh-CN"/>
        </w:rPr>
        <w:t>, в ходе которого определено</w:t>
      </w:r>
      <w:r w:rsidR="00F973D7" w:rsidRPr="00936E41">
        <w:rPr>
          <w:sz w:val="28"/>
          <w:szCs w:val="28"/>
          <w:lang w:eastAsia="zh-CN"/>
        </w:rPr>
        <w:t xml:space="preserve"> его </w:t>
      </w:r>
      <w:r w:rsidRPr="00936E41">
        <w:rPr>
          <w:sz w:val="28"/>
          <w:szCs w:val="28"/>
          <w:lang w:eastAsia="zh-CN"/>
        </w:rPr>
        <w:t xml:space="preserve">место в экономике Республики </w:t>
      </w:r>
      <w:r w:rsidR="002D2EA1" w:rsidRPr="00936E41">
        <w:rPr>
          <w:sz w:val="28"/>
          <w:szCs w:val="28"/>
          <w:lang w:eastAsia="zh-CN"/>
        </w:rPr>
        <w:t>Мордовия</w:t>
      </w:r>
      <w:r w:rsidRPr="00936E41">
        <w:rPr>
          <w:sz w:val="28"/>
          <w:szCs w:val="28"/>
          <w:lang w:eastAsia="zh-CN"/>
        </w:rPr>
        <w:t xml:space="preserve">. </w:t>
      </w:r>
    </w:p>
    <w:p w:rsidR="008B3306" w:rsidRPr="00936E41" w:rsidRDefault="008B3306" w:rsidP="00936E41">
      <w:pPr>
        <w:pStyle w:val="11"/>
        <w:ind w:left="0" w:firstLine="709"/>
        <w:jc w:val="both"/>
        <w:rPr>
          <w:sz w:val="28"/>
          <w:szCs w:val="28"/>
          <w:lang w:eastAsia="zh-CN"/>
        </w:rPr>
      </w:pPr>
      <w:r w:rsidRPr="00936E41">
        <w:rPr>
          <w:sz w:val="28"/>
          <w:szCs w:val="28"/>
          <w:lang w:eastAsia="zh-CN"/>
        </w:rPr>
        <w:t xml:space="preserve">На аналитическом этапе проведен анализ социально-экономического развития </w:t>
      </w:r>
      <w:r w:rsidR="002D2EA1" w:rsidRPr="00936E41">
        <w:rPr>
          <w:sz w:val="28"/>
          <w:szCs w:val="28"/>
          <w:lang w:eastAsia="zh-CN"/>
        </w:rPr>
        <w:t>Рузаевского муниципального района</w:t>
      </w:r>
      <w:r w:rsidRPr="00936E41">
        <w:rPr>
          <w:sz w:val="28"/>
          <w:szCs w:val="28"/>
          <w:lang w:eastAsia="zh-CN"/>
        </w:rPr>
        <w:t>, определены ключевые факторы экономического роста, а также выделены ключевые проблемы социально-экономического развития. Идентификация ключевых проблем развития проведена с учетом мировых и общероссийских тенденций, а также зарубежного и отечественного опыта развития территорий-аналогов с аналогичными климатическими, экономико-географическими, социально-экономическими условиями.</w:t>
      </w:r>
    </w:p>
    <w:p w:rsidR="008B3306" w:rsidRPr="00936E41" w:rsidRDefault="008B3306" w:rsidP="00936E41">
      <w:pPr>
        <w:pStyle w:val="11"/>
        <w:ind w:left="0" w:firstLine="709"/>
        <w:jc w:val="both"/>
        <w:rPr>
          <w:sz w:val="28"/>
          <w:szCs w:val="28"/>
          <w:shd w:val="clear" w:color="auto" w:fill="FFFFFF"/>
        </w:rPr>
      </w:pPr>
      <w:r w:rsidRPr="00936E41">
        <w:rPr>
          <w:sz w:val="28"/>
          <w:szCs w:val="28"/>
          <w:shd w:val="clear" w:color="auto" w:fill="FFFFFF"/>
        </w:rPr>
        <w:t xml:space="preserve">По результатам аналитического этапа осуществлен SWOT-анализ, позволивший системно представить сильные и слабые стороны социально-экономического положения </w:t>
      </w:r>
      <w:r w:rsidR="002D2EA1" w:rsidRPr="00936E41">
        <w:rPr>
          <w:sz w:val="28"/>
          <w:szCs w:val="28"/>
          <w:shd w:val="clear" w:color="auto" w:fill="FFFFFF"/>
        </w:rPr>
        <w:t>района</w:t>
      </w:r>
      <w:r w:rsidRPr="00936E41">
        <w:rPr>
          <w:sz w:val="28"/>
          <w:szCs w:val="28"/>
          <w:shd w:val="clear" w:color="auto" w:fill="FFFFFF"/>
        </w:rPr>
        <w:t xml:space="preserve"> с учетом влияния внешних и внутренних угроз и возможностей его развития.</w:t>
      </w:r>
    </w:p>
    <w:p w:rsidR="00EA1612" w:rsidRPr="00936E41" w:rsidRDefault="00EA1612" w:rsidP="00936E41">
      <w:pPr>
        <w:pStyle w:val="11"/>
        <w:ind w:left="0" w:firstLine="709"/>
        <w:jc w:val="both"/>
        <w:rPr>
          <w:sz w:val="28"/>
          <w:szCs w:val="28"/>
          <w:shd w:val="clear" w:color="auto" w:fill="FFFFFF"/>
          <w:lang w:eastAsia="zh-CN"/>
        </w:rPr>
      </w:pPr>
      <w:r w:rsidRPr="00936E41">
        <w:rPr>
          <w:b/>
          <w:i/>
          <w:sz w:val="28"/>
          <w:szCs w:val="28"/>
          <w:lang w:eastAsia="zh-CN"/>
        </w:rPr>
        <w:t>3. Этап целеполагания:</w:t>
      </w:r>
      <w:r w:rsidRPr="00936E41">
        <w:rPr>
          <w:b/>
          <w:sz w:val="28"/>
          <w:szCs w:val="28"/>
          <w:lang w:eastAsia="zh-CN"/>
        </w:rPr>
        <w:t xml:space="preserve"> </w:t>
      </w:r>
      <w:r w:rsidRPr="00936E41">
        <w:rPr>
          <w:i/>
          <w:sz w:val="28"/>
          <w:szCs w:val="28"/>
          <w:shd w:val="clear" w:color="auto" w:fill="FFFFFF"/>
          <w:lang w:eastAsia="zh-CN"/>
        </w:rPr>
        <w:t xml:space="preserve">Цели, задачи и приоритетные направления социально-экономического развития </w:t>
      </w:r>
      <w:r w:rsidR="002D2EA1" w:rsidRPr="00936E41">
        <w:rPr>
          <w:i/>
          <w:sz w:val="28"/>
          <w:szCs w:val="28"/>
          <w:shd w:val="clear" w:color="auto" w:fill="FFFFFF"/>
          <w:lang w:eastAsia="zh-CN"/>
        </w:rPr>
        <w:t>Рузаевского муниципального района</w:t>
      </w:r>
      <w:r w:rsidRPr="00936E41">
        <w:rPr>
          <w:i/>
          <w:sz w:val="28"/>
          <w:szCs w:val="28"/>
          <w:shd w:val="clear" w:color="auto" w:fill="FFFFFF"/>
          <w:lang w:eastAsia="zh-CN"/>
        </w:rPr>
        <w:t>.</w:t>
      </w:r>
    </w:p>
    <w:p w:rsidR="00EA1612" w:rsidRPr="00936E41" w:rsidRDefault="00EA1612" w:rsidP="00936E41">
      <w:pPr>
        <w:spacing w:after="0" w:line="240" w:lineRule="auto"/>
        <w:ind w:firstLine="709"/>
        <w:jc w:val="both"/>
        <w:rPr>
          <w:rFonts w:ascii="Times New Roman" w:hAnsi="Times New Roman" w:cs="Times New Roman"/>
          <w:sz w:val="28"/>
          <w:szCs w:val="28"/>
          <w:shd w:val="clear" w:color="auto" w:fill="FFFFFF"/>
        </w:rPr>
      </w:pPr>
      <w:r w:rsidRPr="00936E41">
        <w:rPr>
          <w:rFonts w:ascii="Times New Roman" w:hAnsi="Times New Roman" w:cs="Times New Roman"/>
          <w:sz w:val="28"/>
          <w:szCs w:val="28"/>
        </w:rPr>
        <w:t xml:space="preserve">При разработке данного этапа определены цели и задачи долгосрочного развития </w:t>
      </w:r>
      <w:r w:rsidR="002D2EA1"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обоснованы стратегические приоритеты, а также ожидаемые конечные результаты, </w:t>
      </w:r>
      <w:r w:rsidR="008B3306" w:rsidRPr="00936E41">
        <w:rPr>
          <w:rFonts w:ascii="Times New Roman" w:hAnsi="Times New Roman" w:cs="Times New Roman"/>
          <w:sz w:val="28"/>
          <w:szCs w:val="28"/>
        </w:rPr>
        <w:t>которые должна обеспечить реализация Стратегии</w:t>
      </w:r>
      <w:r w:rsidRPr="00936E41">
        <w:rPr>
          <w:rFonts w:ascii="Times New Roman" w:hAnsi="Times New Roman" w:cs="Times New Roman"/>
          <w:sz w:val="28"/>
          <w:szCs w:val="28"/>
        </w:rPr>
        <w:t xml:space="preserve">. </w:t>
      </w:r>
    </w:p>
    <w:p w:rsidR="008B3306" w:rsidRPr="00936E41" w:rsidRDefault="008B3306" w:rsidP="00936E41">
      <w:pPr>
        <w:spacing w:after="0" w:line="240" w:lineRule="auto"/>
        <w:ind w:firstLine="709"/>
        <w:jc w:val="both"/>
        <w:rPr>
          <w:rFonts w:ascii="Times New Roman" w:hAnsi="Times New Roman" w:cs="Times New Roman"/>
          <w:sz w:val="28"/>
          <w:szCs w:val="28"/>
        </w:rPr>
      </w:pPr>
      <w:proofErr w:type="gramStart"/>
      <w:r w:rsidRPr="00936E41">
        <w:rPr>
          <w:rFonts w:ascii="Times New Roman" w:hAnsi="Times New Roman" w:cs="Times New Roman"/>
          <w:sz w:val="28"/>
          <w:szCs w:val="28"/>
          <w:shd w:val="clear" w:color="auto" w:fill="FFFFFF"/>
        </w:rPr>
        <w:t xml:space="preserve">Для каждой цели и задачи социально-экономического развития </w:t>
      </w:r>
      <w:r w:rsidR="002D2EA1" w:rsidRPr="00936E41">
        <w:rPr>
          <w:rFonts w:ascii="Times New Roman" w:hAnsi="Times New Roman" w:cs="Times New Roman"/>
          <w:sz w:val="28"/>
          <w:szCs w:val="28"/>
          <w:shd w:val="clear" w:color="auto" w:fill="FFFFFF"/>
        </w:rPr>
        <w:t xml:space="preserve">Рузаевского муниципального района </w:t>
      </w:r>
      <w:r w:rsidRPr="00936E41">
        <w:rPr>
          <w:rFonts w:ascii="Times New Roman" w:hAnsi="Times New Roman" w:cs="Times New Roman"/>
          <w:sz w:val="28"/>
          <w:szCs w:val="28"/>
          <w:shd w:val="clear" w:color="auto" w:fill="FFFFFF"/>
        </w:rPr>
        <w:t>предложен перечень целевых индикаторов и их</w:t>
      </w:r>
      <w:r w:rsidR="002D2EA1" w:rsidRPr="00936E41">
        <w:rPr>
          <w:rFonts w:ascii="Times New Roman" w:hAnsi="Times New Roman" w:cs="Times New Roman"/>
          <w:sz w:val="28"/>
          <w:szCs w:val="28"/>
          <w:shd w:val="clear" w:color="auto" w:fill="FFFFFF"/>
        </w:rPr>
        <w:t xml:space="preserve"> количественных значений до 2021</w:t>
      </w:r>
      <w:r w:rsidRPr="00936E41">
        <w:rPr>
          <w:rFonts w:ascii="Times New Roman" w:hAnsi="Times New Roman" w:cs="Times New Roman"/>
          <w:sz w:val="28"/>
          <w:szCs w:val="28"/>
          <w:shd w:val="clear" w:color="auto" w:fill="FFFFFF"/>
        </w:rPr>
        <w:t xml:space="preserve"> и </w:t>
      </w:r>
      <w:r w:rsidR="002D2EA1" w:rsidRPr="00936E41">
        <w:rPr>
          <w:rFonts w:ascii="Times New Roman" w:hAnsi="Times New Roman" w:cs="Times New Roman"/>
          <w:sz w:val="28"/>
          <w:szCs w:val="28"/>
          <w:shd w:val="clear" w:color="auto" w:fill="FFFFFF"/>
        </w:rPr>
        <w:t>2025</w:t>
      </w:r>
      <w:r w:rsidRPr="00936E41">
        <w:rPr>
          <w:rFonts w:ascii="Times New Roman" w:hAnsi="Times New Roman" w:cs="Times New Roman"/>
          <w:sz w:val="28"/>
          <w:szCs w:val="28"/>
          <w:shd w:val="clear" w:color="auto" w:fill="FFFFFF"/>
        </w:rPr>
        <w:t xml:space="preserve"> гг. В этот перечень в соответствии с </w:t>
      </w:r>
      <w:r w:rsidRPr="00936E41">
        <w:rPr>
          <w:rFonts w:ascii="Times New Roman" w:hAnsi="Times New Roman" w:cs="Times New Roman"/>
          <w:sz w:val="28"/>
          <w:szCs w:val="28"/>
        </w:rPr>
        <w:t>Постановлением Правительства РФ от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w:t>
      </w:r>
      <w:proofErr w:type="gramEnd"/>
      <w:r w:rsidRPr="00936E41">
        <w:rPr>
          <w:rFonts w:ascii="Times New Roman" w:hAnsi="Times New Roman" w:cs="Times New Roman"/>
          <w:sz w:val="28"/>
          <w:szCs w:val="28"/>
        </w:rPr>
        <w:t xml:space="preserve"> округов и </w:t>
      </w:r>
      <w:r w:rsidRPr="00936E41">
        <w:rPr>
          <w:rFonts w:ascii="Times New Roman" w:hAnsi="Times New Roman" w:cs="Times New Roman"/>
          <w:sz w:val="28"/>
          <w:szCs w:val="28"/>
        </w:rPr>
        <w:lastRenderedPageBreak/>
        <w:t>муниципальных районов»</w:t>
      </w:r>
      <w:r w:rsidRPr="00936E41">
        <w:rPr>
          <w:rFonts w:ascii="Times New Roman" w:hAnsi="Times New Roman" w:cs="Times New Roman"/>
          <w:sz w:val="28"/>
          <w:szCs w:val="28"/>
          <w:shd w:val="clear" w:color="auto" w:fill="FFFFFF"/>
        </w:rPr>
        <w:t xml:space="preserve"> включены основные показатели, характеризующие эффективность деятельности органов местного самоуправления</w:t>
      </w:r>
      <w:r w:rsidRPr="00936E41">
        <w:rPr>
          <w:rFonts w:ascii="Times New Roman" w:hAnsi="Times New Roman" w:cs="Times New Roman"/>
          <w:sz w:val="28"/>
          <w:szCs w:val="28"/>
        </w:rPr>
        <w:t>.</w:t>
      </w:r>
    </w:p>
    <w:p w:rsidR="008B3306" w:rsidRPr="00936E41" w:rsidRDefault="008B3306" w:rsidP="00936E41">
      <w:pPr>
        <w:pStyle w:val="11"/>
        <w:ind w:left="0" w:firstLine="709"/>
        <w:jc w:val="both"/>
        <w:rPr>
          <w:sz w:val="28"/>
          <w:szCs w:val="28"/>
          <w:lang w:eastAsia="zh-CN"/>
        </w:rPr>
      </w:pPr>
      <w:r w:rsidRPr="00936E41">
        <w:rPr>
          <w:sz w:val="28"/>
          <w:szCs w:val="28"/>
          <w:lang w:eastAsia="zh-CN"/>
        </w:rPr>
        <w:t xml:space="preserve">В рамках этапа сформирована концепция социально-экономического развития </w:t>
      </w:r>
      <w:r w:rsidR="002D2EA1" w:rsidRPr="00936E41">
        <w:rPr>
          <w:sz w:val="28"/>
          <w:szCs w:val="28"/>
          <w:lang w:eastAsia="zh-CN"/>
        </w:rPr>
        <w:t>Рузаевского муниципального района на период до 2025</w:t>
      </w:r>
      <w:r w:rsidRPr="00936E41">
        <w:rPr>
          <w:sz w:val="28"/>
          <w:szCs w:val="28"/>
          <w:lang w:eastAsia="zh-CN"/>
        </w:rPr>
        <w:t>г., определены основные идеи и</w:t>
      </w:r>
      <w:r w:rsidR="002D2EA1" w:rsidRPr="00936E41">
        <w:rPr>
          <w:sz w:val="28"/>
          <w:szCs w:val="28"/>
          <w:lang w:eastAsia="zh-CN"/>
        </w:rPr>
        <w:t xml:space="preserve"> </w:t>
      </w:r>
      <w:r w:rsidRPr="00936E41">
        <w:rPr>
          <w:sz w:val="28"/>
          <w:szCs w:val="28"/>
          <w:lang w:eastAsia="zh-CN"/>
        </w:rPr>
        <w:t xml:space="preserve">тренды его развития. </w:t>
      </w:r>
    </w:p>
    <w:p w:rsidR="00EA1612" w:rsidRPr="00936E41" w:rsidRDefault="00EA1612" w:rsidP="00936E41">
      <w:pPr>
        <w:pStyle w:val="11"/>
        <w:ind w:left="0" w:firstLine="709"/>
        <w:jc w:val="both"/>
        <w:rPr>
          <w:i/>
          <w:sz w:val="28"/>
          <w:szCs w:val="28"/>
          <w:lang w:eastAsia="zh-CN"/>
        </w:rPr>
      </w:pPr>
      <w:r w:rsidRPr="00936E41">
        <w:rPr>
          <w:b/>
          <w:i/>
          <w:sz w:val="28"/>
          <w:szCs w:val="28"/>
          <w:lang w:eastAsia="zh-CN"/>
        </w:rPr>
        <w:t>4. Этап</w:t>
      </w:r>
      <w:r w:rsidRPr="00936E41">
        <w:rPr>
          <w:i/>
          <w:sz w:val="28"/>
          <w:szCs w:val="28"/>
          <w:lang w:eastAsia="zh-CN"/>
        </w:rPr>
        <w:t xml:space="preserve"> </w:t>
      </w:r>
      <w:r w:rsidRPr="00936E41">
        <w:rPr>
          <w:b/>
          <w:i/>
          <w:sz w:val="28"/>
          <w:szCs w:val="28"/>
          <w:lang w:eastAsia="zh-CN"/>
        </w:rPr>
        <w:t>Сценарный:</w:t>
      </w:r>
      <w:r w:rsidRPr="00936E41">
        <w:rPr>
          <w:b/>
          <w:sz w:val="28"/>
          <w:szCs w:val="28"/>
          <w:lang w:eastAsia="zh-CN"/>
        </w:rPr>
        <w:t xml:space="preserve"> </w:t>
      </w:r>
      <w:r w:rsidRPr="00936E41">
        <w:rPr>
          <w:i/>
          <w:sz w:val="28"/>
          <w:szCs w:val="28"/>
          <w:lang w:eastAsia="zh-CN"/>
        </w:rPr>
        <w:t xml:space="preserve">Формирование сценариев развития </w:t>
      </w:r>
      <w:r w:rsidR="002D2EA1" w:rsidRPr="00936E41">
        <w:rPr>
          <w:i/>
          <w:sz w:val="28"/>
          <w:szCs w:val="28"/>
          <w:lang w:eastAsia="zh-CN"/>
        </w:rPr>
        <w:t>Рузаевского муниципального района</w:t>
      </w:r>
      <w:r w:rsidRPr="00936E41">
        <w:rPr>
          <w:i/>
          <w:sz w:val="28"/>
          <w:szCs w:val="28"/>
          <w:lang w:eastAsia="zh-CN"/>
        </w:rPr>
        <w:t>.</w:t>
      </w:r>
    </w:p>
    <w:p w:rsidR="00EA1612" w:rsidRPr="00936E41" w:rsidRDefault="00EA1612" w:rsidP="00936E41">
      <w:pPr>
        <w:pStyle w:val="11"/>
        <w:ind w:left="0" w:firstLine="709"/>
        <w:jc w:val="both"/>
        <w:rPr>
          <w:sz w:val="28"/>
          <w:szCs w:val="28"/>
          <w:shd w:val="clear" w:color="auto" w:fill="FFFFFF"/>
        </w:rPr>
      </w:pPr>
      <w:r w:rsidRPr="00936E41">
        <w:rPr>
          <w:sz w:val="28"/>
          <w:szCs w:val="28"/>
          <w:shd w:val="clear" w:color="auto" w:fill="FFFFFF"/>
        </w:rPr>
        <w:t xml:space="preserve">При определении и обосновании альтернатив развития </w:t>
      </w:r>
      <w:r w:rsidR="002D2EA1" w:rsidRPr="00936E41">
        <w:rPr>
          <w:sz w:val="28"/>
          <w:szCs w:val="28"/>
          <w:lang w:eastAsia="zh-CN"/>
        </w:rPr>
        <w:t>Рузаевского муниципального района</w:t>
      </w:r>
      <w:r w:rsidR="002D2EA1" w:rsidRPr="00936E41">
        <w:rPr>
          <w:sz w:val="28"/>
          <w:szCs w:val="28"/>
          <w:shd w:val="clear" w:color="auto" w:fill="FFFFFF"/>
        </w:rPr>
        <w:t xml:space="preserve"> </w:t>
      </w:r>
      <w:r w:rsidRPr="00936E41">
        <w:rPr>
          <w:sz w:val="28"/>
          <w:szCs w:val="28"/>
          <w:shd w:val="clear" w:color="auto" w:fill="FFFFFF"/>
        </w:rPr>
        <w:t xml:space="preserve">разработаны наиболее вероятные сценарии </w:t>
      </w:r>
      <w:r w:rsidR="007C3A1F" w:rsidRPr="00936E41">
        <w:rPr>
          <w:sz w:val="28"/>
          <w:szCs w:val="28"/>
          <w:shd w:val="clear" w:color="auto" w:fill="FFFFFF"/>
        </w:rPr>
        <w:t xml:space="preserve">его </w:t>
      </w:r>
      <w:r w:rsidRPr="00936E41">
        <w:rPr>
          <w:sz w:val="28"/>
          <w:szCs w:val="28"/>
          <w:shd w:val="clear" w:color="auto" w:fill="FFFFFF"/>
        </w:rPr>
        <w:t>развития на долгосрочный период, отражающие возможные пути и стр</w:t>
      </w:r>
      <w:r w:rsidR="00C1430D" w:rsidRPr="00936E41">
        <w:rPr>
          <w:sz w:val="28"/>
          <w:szCs w:val="28"/>
          <w:shd w:val="clear" w:color="auto" w:fill="FFFFFF"/>
        </w:rPr>
        <w:t>атегические развилки траекторий</w:t>
      </w:r>
      <w:r w:rsidRPr="00936E41">
        <w:rPr>
          <w:sz w:val="28"/>
          <w:szCs w:val="28"/>
          <w:shd w:val="clear" w:color="auto" w:fill="FFFFFF"/>
        </w:rPr>
        <w:t xml:space="preserve"> в рамках долгосрочного развития Республики </w:t>
      </w:r>
      <w:r w:rsidR="002D2EA1" w:rsidRPr="00936E41">
        <w:rPr>
          <w:sz w:val="28"/>
          <w:szCs w:val="28"/>
          <w:shd w:val="clear" w:color="auto" w:fill="FFFFFF"/>
        </w:rPr>
        <w:t>Мордовия</w:t>
      </w:r>
      <w:r w:rsidRPr="00936E41">
        <w:rPr>
          <w:sz w:val="28"/>
          <w:szCs w:val="28"/>
          <w:shd w:val="clear" w:color="auto" w:fill="FFFFFF"/>
        </w:rPr>
        <w:t xml:space="preserve"> и Российской Федерации в целом. Формирование альтернативных сценариев </w:t>
      </w:r>
      <w:proofErr w:type="gramStart"/>
      <w:r w:rsidRPr="00936E41">
        <w:rPr>
          <w:sz w:val="28"/>
          <w:szCs w:val="28"/>
          <w:shd w:val="clear" w:color="auto" w:fill="FFFFFF"/>
        </w:rPr>
        <w:t>осуществлены</w:t>
      </w:r>
      <w:proofErr w:type="gramEnd"/>
      <w:r w:rsidRPr="00936E41">
        <w:rPr>
          <w:sz w:val="28"/>
          <w:szCs w:val="28"/>
          <w:shd w:val="clear" w:color="auto" w:fill="FFFFFF"/>
        </w:rPr>
        <w:t xml:space="preserve"> с учетом внешних и внутренних факторов, выявленных в аналитическом разделе. </w:t>
      </w:r>
    </w:p>
    <w:p w:rsidR="00EA1612" w:rsidRPr="00936E41" w:rsidRDefault="00EA1612" w:rsidP="00936E41">
      <w:pPr>
        <w:pStyle w:val="11"/>
        <w:ind w:left="0" w:firstLine="709"/>
        <w:jc w:val="both"/>
        <w:rPr>
          <w:i/>
          <w:sz w:val="28"/>
          <w:szCs w:val="28"/>
          <w:lang w:eastAsia="zh-CN"/>
        </w:rPr>
      </w:pPr>
      <w:r w:rsidRPr="00936E41">
        <w:rPr>
          <w:b/>
          <w:i/>
          <w:sz w:val="28"/>
          <w:szCs w:val="28"/>
          <w:lang w:eastAsia="zh-CN"/>
        </w:rPr>
        <w:t>5. Этап Прогнозный:</w:t>
      </w:r>
      <w:r w:rsidRPr="00936E41">
        <w:rPr>
          <w:b/>
          <w:sz w:val="28"/>
          <w:szCs w:val="28"/>
          <w:lang w:eastAsia="zh-CN"/>
        </w:rPr>
        <w:t xml:space="preserve"> </w:t>
      </w:r>
      <w:r w:rsidRPr="00936E41">
        <w:rPr>
          <w:i/>
          <w:sz w:val="28"/>
          <w:szCs w:val="28"/>
          <w:lang w:eastAsia="zh-CN"/>
        </w:rPr>
        <w:t>Прогнозирование социально-экономического раз</w:t>
      </w:r>
      <w:r w:rsidR="00C1430D" w:rsidRPr="00936E41">
        <w:rPr>
          <w:i/>
          <w:sz w:val="28"/>
          <w:szCs w:val="28"/>
          <w:lang w:eastAsia="zh-CN"/>
        </w:rPr>
        <w:t xml:space="preserve">вития </w:t>
      </w:r>
      <w:r w:rsidR="002D2EA1" w:rsidRPr="00936E41">
        <w:rPr>
          <w:i/>
          <w:sz w:val="28"/>
          <w:szCs w:val="28"/>
          <w:lang w:eastAsia="zh-CN"/>
        </w:rPr>
        <w:t>Рузаевского муниципального района до 2025</w:t>
      </w:r>
      <w:r w:rsidR="00C1430D" w:rsidRPr="00936E41">
        <w:rPr>
          <w:i/>
          <w:sz w:val="28"/>
          <w:szCs w:val="28"/>
          <w:lang w:eastAsia="zh-CN"/>
        </w:rPr>
        <w:t>г</w:t>
      </w:r>
      <w:r w:rsidRPr="00936E41">
        <w:rPr>
          <w:i/>
          <w:sz w:val="28"/>
          <w:szCs w:val="28"/>
          <w:lang w:eastAsia="zh-CN"/>
        </w:rPr>
        <w:t>.</w:t>
      </w:r>
    </w:p>
    <w:p w:rsidR="00EA1612" w:rsidRPr="00936E41" w:rsidRDefault="00EA1612" w:rsidP="00936E41">
      <w:pPr>
        <w:spacing w:after="0" w:line="240" w:lineRule="auto"/>
        <w:ind w:firstLine="709"/>
        <w:jc w:val="both"/>
        <w:rPr>
          <w:rFonts w:ascii="Times New Roman" w:hAnsi="Times New Roman" w:cs="Times New Roman"/>
          <w:sz w:val="28"/>
          <w:szCs w:val="28"/>
          <w:shd w:val="clear" w:color="auto" w:fill="FFFFFF"/>
        </w:rPr>
      </w:pPr>
      <w:r w:rsidRPr="00936E41">
        <w:rPr>
          <w:rFonts w:ascii="Times New Roman" w:hAnsi="Times New Roman" w:cs="Times New Roman"/>
          <w:sz w:val="28"/>
          <w:szCs w:val="28"/>
          <w:shd w:val="clear" w:color="auto" w:fill="FFFFFF"/>
        </w:rPr>
        <w:t>Для каждого из разработанных сценариев выполнен прогноз</w:t>
      </w:r>
      <w:r w:rsidR="002D2EA1" w:rsidRPr="00936E41">
        <w:rPr>
          <w:rFonts w:ascii="Times New Roman" w:hAnsi="Times New Roman" w:cs="Times New Roman"/>
          <w:sz w:val="28"/>
          <w:szCs w:val="28"/>
          <w:shd w:val="clear" w:color="auto" w:fill="FFFFFF"/>
        </w:rPr>
        <w:t xml:space="preserve"> </w:t>
      </w:r>
      <w:r w:rsidRPr="00936E41">
        <w:rPr>
          <w:rFonts w:ascii="Times New Roman" w:hAnsi="Times New Roman" w:cs="Times New Roman"/>
          <w:sz w:val="28"/>
          <w:szCs w:val="28"/>
          <w:shd w:val="clear" w:color="auto" w:fill="FFFFFF"/>
        </w:rPr>
        <w:t>основных параметров долгосрочного социально-эконом</w:t>
      </w:r>
      <w:r w:rsidR="00C1430D" w:rsidRPr="00936E41">
        <w:rPr>
          <w:rFonts w:ascii="Times New Roman" w:hAnsi="Times New Roman" w:cs="Times New Roman"/>
          <w:sz w:val="28"/>
          <w:szCs w:val="28"/>
          <w:shd w:val="clear" w:color="auto" w:fill="FFFFFF"/>
        </w:rPr>
        <w:t xml:space="preserve">ического развития </w:t>
      </w:r>
      <w:r w:rsidR="002D2EA1" w:rsidRPr="00936E41">
        <w:rPr>
          <w:rFonts w:ascii="Times New Roman" w:hAnsi="Times New Roman" w:cs="Times New Roman"/>
          <w:sz w:val="28"/>
          <w:szCs w:val="28"/>
          <w:shd w:val="clear" w:color="auto" w:fill="FFFFFF"/>
        </w:rPr>
        <w:t>Рузаевского муниципального района</w:t>
      </w:r>
      <w:r w:rsidRPr="00936E41">
        <w:rPr>
          <w:rFonts w:ascii="Times New Roman" w:hAnsi="Times New Roman" w:cs="Times New Roman"/>
          <w:sz w:val="28"/>
          <w:szCs w:val="28"/>
          <w:shd w:val="clear" w:color="auto" w:fill="FFFFFF"/>
        </w:rPr>
        <w:t>, определены основные показатели реализации сценариев и</w:t>
      </w:r>
      <w:r w:rsidR="002D2EA1" w:rsidRPr="00936E41">
        <w:rPr>
          <w:rFonts w:ascii="Times New Roman" w:hAnsi="Times New Roman" w:cs="Times New Roman"/>
          <w:sz w:val="28"/>
          <w:szCs w:val="28"/>
          <w:shd w:val="clear" w:color="auto" w:fill="FFFFFF"/>
        </w:rPr>
        <w:t xml:space="preserve"> </w:t>
      </w:r>
      <w:r w:rsidRPr="00936E41">
        <w:rPr>
          <w:rFonts w:ascii="Times New Roman" w:hAnsi="Times New Roman" w:cs="Times New Roman"/>
          <w:sz w:val="28"/>
          <w:szCs w:val="28"/>
          <w:shd w:val="clear" w:color="auto" w:fill="FFFFFF"/>
        </w:rPr>
        <w:t xml:space="preserve">оценка ресурсной обеспеченности, а </w:t>
      </w:r>
      <w:r w:rsidR="002D2EA1" w:rsidRPr="00936E41">
        <w:rPr>
          <w:rFonts w:ascii="Times New Roman" w:hAnsi="Times New Roman" w:cs="Times New Roman"/>
          <w:sz w:val="28"/>
          <w:szCs w:val="28"/>
          <w:shd w:val="clear" w:color="auto" w:fill="FFFFFF"/>
        </w:rPr>
        <w:t xml:space="preserve">также социально-экономических и </w:t>
      </w:r>
      <w:r w:rsidRPr="00936E41">
        <w:rPr>
          <w:rFonts w:ascii="Times New Roman" w:hAnsi="Times New Roman" w:cs="Times New Roman"/>
          <w:sz w:val="28"/>
          <w:szCs w:val="28"/>
          <w:shd w:val="clear" w:color="auto" w:fill="FFFFFF"/>
        </w:rPr>
        <w:t xml:space="preserve">экологических последствий (результатов) их реализации. </w:t>
      </w:r>
    </w:p>
    <w:p w:rsidR="00EA1612" w:rsidRPr="00936E41" w:rsidRDefault="00EA1612" w:rsidP="00936E41">
      <w:pPr>
        <w:pStyle w:val="11"/>
        <w:ind w:left="0" w:firstLine="709"/>
        <w:jc w:val="both"/>
        <w:rPr>
          <w:sz w:val="28"/>
          <w:szCs w:val="28"/>
          <w:shd w:val="clear" w:color="auto" w:fill="FFFFFF"/>
        </w:rPr>
      </w:pPr>
      <w:r w:rsidRPr="00936E41">
        <w:rPr>
          <w:sz w:val="28"/>
          <w:szCs w:val="28"/>
          <w:shd w:val="clear" w:color="auto" w:fill="FFFFFF"/>
        </w:rPr>
        <w:t>Комплексный подход к обоснованию основных прогнозных параметров социально-эконом</w:t>
      </w:r>
      <w:r w:rsidR="00C1430D" w:rsidRPr="00936E41">
        <w:rPr>
          <w:sz w:val="28"/>
          <w:szCs w:val="28"/>
          <w:shd w:val="clear" w:color="auto" w:fill="FFFFFF"/>
        </w:rPr>
        <w:t xml:space="preserve">ического развития </w:t>
      </w:r>
      <w:r w:rsidR="002D2EA1" w:rsidRPr="00936E41">
        <w:rPr>
          <w:sz w:val="28"/>
          <w:szCs w:val="28"/>
          <w:lang w:eastAsia="zh-CN"/>
        </w:rPr>
        <w:t>Рузаевского муниципального района</w:t>
      </w:r>
      <w:r w:rsidR="002D2EA1" w:rsidRPr="00936E41">
        <w:rPr>
          <w:sz w:val="28"/>
          <w:szCs w:val="28"/>
          <w:shd w:val="clear" w:color="auto" w:fill="FFFFFF"/>
        </w:rPr>
        <w:t xml:space="preserve"> до 2021 и 2025</w:t>
      </w:r>
      <w:r w:rsidRPr="00936E41">
        <w:rPr>
          <w:sz w:val="28"/>
          <w:szCs w:val="28"/>
          <w:shd w:val="clear" w:color="auto" w:fill="FFFFFF"/>
        </w:rPr>
        <w:t xml:space="preserve"> г</w:t>
      </w:r>
      <w:r w:rsidR="007C3A1F" w:rsidRPr="00936E41">
        <w:rPr>
          <w:sz w:val="28"/>
          <w:szCs w:val="28"/>
          <w:shd w:val="clear" w:color="auto" w:fill="FFFFFF"/>
        </w:rPr>
        <w:t>г.</w:t>
      </w:r>
      <w:r w:rsidRPr="00936E41">
        <w:rPr>
          <w:sz w:val="28"/>
          <w:szCs w:val="28"/>
          <w:shd w:val="clear" w:color="auto" w:fill="FFFFFF"/>
        </w:rPr>
        <w:t xml:space="preserve"> реализован на базе специально разработанной агрегированной экономико-математической модели. </w:t>
      </w:r>
    </w:p>
    <w:p w:rsidR="00EA1612" w:rsidRPr="00936E41" w:rsidRDefault="00EA1612" w:rsidP="00936E41">
      <w:pPr>
        <w:pStyle w:val="11"/>
        <w:ind w:left="0" w:firstLine="709"/>
        <w:jc w:val="both"/>
        <w:rPr>
          <w:sz w:val="28"/>
          <w:szCs w:val="28"/>
          <w:shd w:val="clear" w:color="auto" w:fill="FFFFFF"/>
        </w:rPr>
      </w:pPr>
      <w:r w:rsidRPr="00936E41">
        <w:rPr>
          <w:sz w:val="28"/>
          <w:szCs w:val="28"/>
          <w:shd w:val="clear" w:color="auto" w:fill="FFFFFF"/>
        </w:rPr>
        <w:t>В рамках каждого варианта долгосрочного развития определены о</w:t>
      </w:r>
      <w:r w:rsidR="004D08E8" w:rsidRPr="00936E41">
        <w:rPr>
          <w:sz w:val="28"/>
          <w:szCs w:val="28"/>
          <w:shd w:val="clear" w:color="auto" w:fill="FFFFFF"/>
        </w:rPr>
        <w:t xml:space="preserve">сновные экономические параметры </w:t>
      </w:r>
      <w:r w:rsidRPr="00936E41">
        <w:rPr>
          <w:sz w:val="28"/>
          <w:szCs w:val="28"/>
          <w:shd w:val="clear" w:color="auto" w:fill="FFFFFF"/>
        </w:rPr>
        <w:t xml:space="preserve">развития </w:t>
      </w:r>
      <w:r w:rsidR="002D2EA1" w:rsidRPr="00936E41">
        <w:rPr>
          <w:sz w:val="28"/>
          <w:szCs w:val="28"/>
          <w:lang w:eastAsia="zh-CN"/>
        </w:rPr>
        <w:t>Рузаевского муниципального района</w:t>
      </w:r>
      <w:r w:rsidRPr="00936E41">
        <w:rPr>
          <w:sz w:val="28"/>
          <w:szCs w:val="28"/>
          <w:shd w:val="clear" w:color="auto" w:fill="FFFFFF"/>
        </w:rPr>
        <w:t xml:space="preserve">, показатели его социального, отраслевого и территориального (пространственного) развития на долгосрочный период. </w:t>
      </w:r>
    </w:p>
    <w:p w:rsidR="00EA1612" w:rsidRPr="00936E41" w:rsidRDefault="00EA1612" w:rsidP="00936E41">
      <w:pPr>
        <w:pStyle w:val="11"/>
        <w:ind w:left="0" w:firstLine="709"/>
        <w:jc w:val="both"/>
        <w:rPr>
          <w:i/>
          <w:sz w:val="28"/>
          <w:szCs w:val="28"/>
          <w:lang w:eastAsia="zh-CN"/>
        </w:rPr>
      </w:pPr>
      <w:r w:rsidRPr="00936E41">
        <w:rPr>
          <w:b/>
          <w:i/>
          <w:sz w:val="28"/>
          <w:szCs w:val="28"/>
          <w:lang w:eastAsia="zh-CN"/>
        </w:rPr>
        <w:t>6. Этап:</w:t>
      </w:r>
      <w:r w:rsidRPr="00936E41">
        <w:rPr>
          <w:b/>
          <w:sz w:val="28"/>
          <w:szCs w:val="28"/>
          <w:lang w:eastAsia="zh-CN"/>
        </w:rPr>
        <w:t xml:space="preserve"> </w:t>
      </w:r>
      <w:r w:rsidRPr="00936E41">
        <w:rPr>
          <w:i/>
          <w:sz w:val="28"/>
          <w:szCs w:val="28"/>
          <w:lang w:eastAsia="zh-CN"/>
        </w:rPr>
        <w:t xml:space="preserve">Направления реализации Стратегии социально-экономического развития </w:t>
      </w:r>
      <w:r w:rsidR="002D2EA1" w:rsidRPr="00936E41">
        <w:rPr>
          <w:i/>
          <w:sz w:val="28"/>
          <w:szCs w:val="28"/>
          <w:lang w:eastAsia="zh-CN"/>
        </w:rPr>
        <w:t>Рузаевского муниципального района</w:t>
      </w:r>
      <w:r w:rsidRPr="00936E41">
        <w:rPr>
          <w:i/>
          <w:sz w:val="28"/>
          <w:szCs w:val="28"/>
          <w:lang w:eastAsia="zh-CN"/>
        </w:rPr>
        <w:t>:</w:t>
      </w:r>
    </w:p>
    <w:p w:rsidR="00EA1612" w:rsidRPr="00936E41" w:rsidRDefault="00EA1612" w:rsidP="00936E41">
      <w:pPr>
        <w:pStyle w:val="11"/>
        <w:ind w:left="0" w:firstLine="709"/>
        <w:jc w:val="both"/>
        <w:rPr>
          <w:sz w:val="28"/>
          <w:szCs w:val="28"/>
          <w:shd w:val="clear" w:color="auto" w:fill="FFFFFF"/>
        </w:rPr>
      </w:pPr>
      <w:r w:rsidRPr="00936E41">
        <w:rPr>
          <w:sz w:val="28"/>
          <w:szCs w:val="28"/>
          <w:shd w:val="clear" w:color="auto" w:fill="FFFFFF"/>
        </w:rPr>
        <w:t xml:space="preserve">В рамках этапа определены: состав законодательных мер, механизмы и инструменты муниципального регулирования, применение которых на уровне </w:t>
      </w:r>
      <w:r w:rsidR="002D2EA1" w:rsidRPr="00936E41">
        <w:rPr>
          <w:sz w:val="28"/>
          <w:szCs w:val="28"/>
          <w:lang w:eastAsia="zh-CN"/>
        </w:rPr>
        <w:t>Рузаевского муниципального района</w:t>
      </w:r>
      <w:r w:rsidR="002D2EA1" w:rsidRPr="00936E41">
        <w:rPr>
          <w:sz w:val="28"/>
          <w:szCs w:val="28"/>
          <w:shd w:val="clear" w:color="auto" w:fill="FFFFFF"/>
        </w:rPr>
        <w:t xml:space="preserve"> </w:t>
      </w:r>
      <w:r w:rsidRPr="00936E41">
        <w:rPr>
          <w:sz w:val="28"/>
          <w:szCs w:val="28"/>
          <w:shd w:val="clear" w:color="auto" w:fill="FFFFFF"/>
        </w:rPr>
        <w:t xml:space="preserve">обеспечит реализацию Стратегии. Сформулированы предложения: по совершенствованию нормативной правовой базы </w:t>
      </w:r>
      <w:r w:rsidR="00C1430D" w:rsidRPr="00936E41">
        <w:rPr>
          <w:sz w:val="28"/>
          <w:szCs w:val="28"/>
          <w:shd w:val="clear" w:color="auto" w:fill="FFFFFF"/>
        </w:rPr>
        <w:t>и</w:t>
      </w:r>
      <w:r w:rsidR="00E30FED" w:rsidRPr="00936E41">
        <w:rPr>
          <w:sz w:val="28"/>
          <w:szCs w:val="28"/>
          <w:shd w:val="clear" w:color="auto" w:fill="FFFFFF"/>
        </w:rPr>
        <w:t xml:space="preserve"> механизмов </w:t>
      </w:r>
      <w:r w:rsidRPr="00936E41">
        <w:rPr>
          <w:sz w:val="28"/>
          <w:szCs w:val="28"/>
          <w:shd w:val="clear" w:color="auto" w:fill="FFFFFF"/>
        </w:rPr>
        <w:t xml:space="preserve">реализации </w:t>
      </w:r>
      <w:r w:rsidR="00C1430D" w:rsidRPr="00936E41">
        <w:rPr>
          <w:sz w:val="28"/>
          <w:szCs w:val="28"/>
          <w:shd w:val="clear" w:color="auto" w:fill="FFFFFF"/>
        </w:rPr>
        <w:t>Стратегии</w:t>
      </w:r>
      <w:r w:rsidRPr="00936E41">
        <w:rPr>
          <w:sz w:val="28"/>
          <w:szCs w:val="28"/>
          <w:shd w:val="clear" w:color="auto" w:fill="FFFFFF"/>
        </w:rPr>
        <w:t xml:space="preserve">; составу (перечню) муниципальных программ </w:t>
      </w:r>
      <w:r w:rsidR="002D2EA1" w:rsidRPr="00936E41">
        <w:rPr>
          <w:sz w:val="28"/>
          <w:szCs w:val="28"/>
          <w:lang w:eastAsia="zh-CN"/>
        </w:rPr>
        <w:t>Рузаевского муниципального района</w:t>
      </w:r>
      <w:r w:rsidRPr="00936E41">
        <w:rPr>
          <w:sz w:val="28"/>
          <w:szCs w:val="28"/>
          <w:shd w:val="clear" w:color="auto" w:fill="FFFFFF"/>
        </w:rPr>
        <w:t xml:space="preserve">, обеспечивающих </w:t>
      </w:r>
      <w:r w:rsidR="00BF450A" w:rsidRPr="00936E41">
        <w:rPr>
          <w:sz w:val="28"/>
          <w:szCs w:val="28"/>
          <w:shd w:val="clear" w:color="auto" w:fill="FFFFFF"/>
        </w:rPr>
        <w:t>достижение целевых приоритетов</w:t>
      </w:r>
      <w:r w:rsidRPr="00936E41">
        <w:rPr>
          <w:sz w:val="28"/>
          <w:szCs w:val="28"/>
          <w:shd w:val="clear" w:color="auto" w:fill="FFFFFF"/>
        </w:rPr>
        <w:t xml:space="preserve">; созданию системы мониторинга и контроля реализации Стратегии. </w:t>
      </w:r>
    </w:p>
    <w:p w:rsidR="00EA1612" w:rsidRPr="00936E41" w:rsidRDefault="00EA1612" w:rsidP="00936E41">
      <w:pPr>
        <w:pStyle w:val="11"/>
        <w:ind w:left="0" w:firstLine="709"/>
        <w:jc w:val="both"/>
        <w:rPr>
          <w:sz w:val="28"/>
          <w:szCs w:val="28"/>
          <w:lang w:eastAsia="zh-CN"/>
        </w:rPr>
      </w:pPr>
      <w:r w:rsidRPr="00936E41">
        <w:rPr>
          <w:b/>
          <w:i/>
          <w:sz w:val="28"/>
          <w:szCs w:val="28"/>
          <w:shd w:val="clear" w:color="auto" w:fill="FFFFFF"/>
          <w:lang w:eastAsia="zh-CN"/>
        </w:rPr>
        <w:t>7. Этап: Заключительный:</w:t>
      </w:r>
      <w:r w:rsidRPr="00936E41">
        <w:rPr>
          <w:b/>
          <w:sz w:val="28"/>
          <w:szCs w:val="28"/>
          <w:lang w:eastAsia="zh-CN"/>
        </w:rPr>
        <w:t xml:space="preserve"> </w:t>
      </w:r>
      <w:r w:rsidRPr="00936E41">
        <w:rPr>
          <w:i/>
          <w:sz w:val="28"/>
          <w:szCs w:val="28"/>
          <w:lang w:eastAsia="zh-CN"/>
        </w:rPr>
        <w:t xml:space="preserve">Формализация Стратегии социально-экономического развития </w:t>
      </w:r>
      <w:r w:rsidR="002D2EA1" w:rsidRPr="00936E41">
        <w:rPr>
          <w:i/>
          <w:sz w:val="28"/>
          <w:szCs w:val="28"/>
          <w:lang w:eastAsia="zh-CN"/>
        </w:rPr>
        <w:t>Рузаевского муниципального района на период до 2025</w:t>
      </w:r>
      <w:r w:rsidRPr="00936E41">
        <w:rPr>
          <w:i/>
          <w:sz w:val="28"/>
          <w:szCs w:val="28"/>
          <w:lang w:eastAsia="zh-CN"/>
        </w:rPr>
        <w:t xml:space="preserve"> г.</w:t>
      </w:r>
    </w:p>
    <w:p w:rsidR="00EA1612" w:rsidRPr="00936E41" w:rsidRDefault="00EA1612" w:rsidP="00936E41">
      <w:pPr>
        <w:pStyle w:val="11"/>
        <w:ind w:left="0" w:firstLine="709"/>
        <w:jc w:val="both"/>
        <w:rPr>
          <w:sz w:val="28"/>
          <w:szCs w:val="28"/>
          <w:lang w:eastAsia="zh-CN"/>
        </w:rPr>
      </w:pPr>
      <w:r w:rsidRPr="00936E41">
        <w:rPr>
          <w:sz w:val="28"/>
          <w:szCs w:val="28"/>
          <w:lang w:eastAsia="zh-CN"/>
        </w:rPr>
        <w:t xml:space="preserve">По результатам каждого из вышеперечисленных этапов </w:t>
      </w:r>
      <w:r w:rsidR="00AD660F" w:rsidRPr="00936E41">
        <w:rPr>
          <w:sz w:val="28"/>
          <w:szCs w:val="28"/>
          <w:lang w:eastAsia="zh-CN"/>
        </w:rPr>
        <w:t xml:space="preserve">были проведены </w:t>
      </w:r>
      <w:r w:rsidRPr="00936E41">
        <w:rPr>
          <w:sz w:val="28"/>
          <w:szCs w:val="28"/>
          <w:lang w:eastAsia="zh-CN"/>
        </w:rPr>
        <w:t>4</w:t>
      </w:r>
      <w:r w:rsidR="00A21E2F" w:rsidRPr="00936E41">
        <w:rPr>
          <w:sz w:val="28"/>
          <w:szCs w:val="28"/>
          <w:lang w:eastAsia="zh-CN"/>
        </w:rPr>
        <w:t> </w:t>
      </w:r>
      <w:r w:rsidR="00AC37B9" w:rsidRPr="00936E41">
        <w:rPr>
          <w:sz w:val="28"/>
          <w:szCs w:val="28"/>
          <w:lang w:eastAsia="zh-CN"/>
        </w:rPr>
        <w:t>заседания</w:t>
      </w:r>
      <w:r w:rsidRPr="00936E41">
        <w:rPr>
          <w:sz w:val="28"/>
          <w:szCs w:val="28"/>
          <w:lang w:eastAsia="zh-CN"/>
        </w:rPr>
        <w:t xml:space="preserve"> </w:t>
      </w:r>
      <w:r w:rsidR="00AC37B9" w:rsidRPr="00936E41">
        <w:rPr>
          <w:sz w:val="28"/>
          <w:szCs w:val="28"/>
          <w:lang w:eastAsia="zh-CN"/>
        </w:rPr>
        <w:t xml:space="preserve">рабочей группы </w:t>
      </w:r>
      <w:r w:rsidRPr="00936E41">
        <w:rPr>
          <w:sz w:val="28"/>
          <w:szCs w:val="28"/>
          <w:lang w:eastAsia="zh-CN"/>
        </w:rPr>
        <w:t xml:space="preserve">для всестороннего обсуждения проекта </w:t>
      </w:r>
      <w:r w:rsidR="00732D21" w:rsidRPr="00936E41">
        <w:rPr>
          <w:sz w:val="28"/>
          <w:szCs w:val="28"/>
          <w:lang w:eastAsia="zh-CN"/>
        </w:rPr>
        <w:t>С</w:t>
      </w:r>
      <w:r w:rsidRPr="00936E41">
        <w:rPr>
          <w:sz w:val="28"/>
          <w:szCs w:val="28"/>
          <w:lang w:eastAsia="zh-CN"/>
        </w:rPr>
        <w:t xml:space="preserve">тратегии. По результатам обсуждения разделов проекта учтены высказанные предложения и замечания и осуществлена окончательная редакция документа. </w:t>
      </w:r>
    </w:p>
    <w:p w:rsidR="00EA1612" w:rsidRPr="00936E41" w:rsidRDefault="00EA1612" w:rsidP="00936E41">
      <w:pPr>
        <w:pStyle w:val="11"/>
        <w:ind w:left="0" w:firstLine="709"/>
        <w:jc w:val="both"/>
        <w:rPr>
          <w:sz w:val="28"/>
          <w:szCs w:val="28"/>
          <w:lang w:eastAsia="zh-CN"/>
        </w:rPr>
      </w:pPr>
    </w:p>
    <w:p w:rsidR="00EA1612" w:rsidRPr="00936E41" w:rsidRDefault="00D467E3" w:rsidP="00936E41">
      <w:pPr>
        <w:pStyle w:val="a4"/>
        <w:suppressAutoHyphens/>
        <w:spacing w:after="0" w:line="240" w:lineRule="auto"/>
        <w:ind w:left="0"/>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1.2. </w:t>
      </w:r>
      <w:r w:rsidR="00F72FFF" w:rsidRPr="00936E41">
        <w:rPr>
          <w:rFonts w:ascii="Times New Roman" w:eastAsia="Times New Roman" w:hAnsi="Times New Roman" w:cs="Times New Roman"/>
          <w:b/>
          <w:sz w:val="28"/>
          <w:szCs w:val="28"/>
          <w:shd w:val="clear" w:color="auto" w:fill="FFFFFF"/>
          <w:lang w:eastAsia="zh-CN"/>
        </w:rPr>
        <w:t>Основные п</w:t>
      </w:r>
      <w:r w:rsidR="00EA1612" w:rsidRPr="00936E41">
        <w:rPr>
          <w:rFonts w:ascii="Times New Roman" w:eastAsia="Times New Roman" w:hAnsi="Times New Roman" w:cs="Times New Roman"/>
          <w:b/>
          <w:sz w:val="28"/>
          <w:szCs w:val="28"/>
          <w:shd w:val="clear" w:color="auto" w:fill="FFFFFF"/>
          <w:lang w:eastAsia="zh-CN"/>
        </w:rPr>
        <w:t>онятия, использованные в Стратегии</w:t>
      </w:r>
    </w:p>
    <w:p w:rsidR="00EA1612" w:rsidRPr="00936E41" w:rsidRDefault="00EA1612" w:rsidP="00936E41">
      <w:pPr>
        <w:spacing w:after="0" w:line="240" w:lineRule="auto"/>
        <w:ind w:firstLine="708"/>
        <w:jc w:val="both"/>
        <w:rPr>
          <w:rFonts w:ascii="Times New Roman" w:hAnsi="Times New Roman" w:cs="Times New Roman"/>
          <w:spacing w:val="3"/>
          <w:sz w:val="28"/>
          <w:szCs w:val="28"/>
        </w:rPr>
      </w:pPr>
      <w:r w:rsidRPr="00936E41">
        <w:rPr>
          <w:rFonts w:ascii="Times New Roman" w:hAnsi="Times New Roman" w:cs="Times New Roman"/>
          <w:spacing w:val="3"/>
          <w:sz w:val="28"/>
          <w:szCs w:val="28"/>
        </w:rPr>
        <w:lastRenderedPageBreak/>
        <w:t>Понятия, использ</w:t>
      </w:r>
      <w:r w:rsidR="007C3A1F" w:rsidRPr="00936E41">
        <w:rPr>
          <w:rFonts w:ascii="Times New Roman" w:hAnsi="Times New Roman" w:cs="Times New Roman"/>
          <w:spacing w:val="3"/>
          <w:sz w:val="28"/>
          <w:szCs w:val="28"/>
        </w:rPr>
        <w:t>ованны</w:t>
      </w:r>
      <w:r w:rsidRPr="00936E41">
        <w:rPr>
          <w:rFonts w:ascii="Times New Roman" w:hAnsi="Times New Roman" w:cs="Times New Roman"/>
          <w:spacing w:val="3"/>
          <w:sz w:val="28"/>
          <w:szCs w:val="28"/>
        </w:rPr>
        <w:t xml:space="preserve">е при разработке проекта Стратегии, применены в терминах, принятых в Федеральном законе №172-ФЗ, а также нормативных правовых документах </w:t>
      </w:r>
      <w:r w:rsidR="00732D21" w:rsidRPr="00936E41">
        <w:rPr>
          <w:rFonts w:ascii="Times New Roman" w:hAnsi="Times New Roman" w:cs="Times New Roman"/>
          <w:spacing w:val="3"/>
          <w:sz w:val="28"/>
          <w:szCs w:val="28"/>
        </w:rPr>
        <w:t>федерального и республиканского</w:t>
      </w:r>
      <w:r w:rsidR="00980230" w:rsidRPr="00936E41">
        <w:rPr>
          <w:rFonts w:ascii="Times New Roman" w:hAnsi="Times New Roman" w:cs="Times New Roman"/>
          <w:spacing w:val="3"/>
          <w:sz w:val="28"/>
          <w:szCs w:val="28"/>
        </w:rPr>
        <w:t xml:space="preserve"> уровня</w:t>
      </w:r>
      <w:r w:rsidRPr="00936E41">
        <w:rPr>
          <w:rFonts w:ascii="Times New Roman" w:hAnsi="Times New Roman" w:cs="Times New Roman"/>
          <w:spacing w:val="3"/>
          <w:sz w:val="28"/>
          <w:szCs w:val="28"/>
        </w:rPr>
        <w:t>.</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Стратегия социально-экономического развития </w:t>
      </w:r>
      <w:r w:rsidR="002D2EA1" w:rsidRPr="00936E41">
        <w:rPr>
          <w:rFonts w:ascii="Times New Roman" w:eastAsia="Times New Roman" w:hAnsi="Times New Roman" w:cs="Times New Roman"/>
          <w:b/>
          <w:sz w:val="28"/>
          <w:szCs w:val="28"/>
          <w:shd w:val="clear" w:color="auto" w:fill="FFFFFF"/>
          <w:lang w:eastAsia="zh-CN"/>
        </w:rPr>
        <w:t>Рузаевского муниципального района</w:t>
      </w:r>
      <w:r w:rsidR="00980230" w:rsidRPr="00936E41">
        <w:rPr>
          <w:rFonts w:ascii="Times New Roman" w:eastAsia="Times New Roman" w:hAnsi="Times New Roman" w:cs="Times New Roman"/>
          <w:b/>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документ стратегического планирования, содержащий систему долгосрочных приоритетов, целей и задач </w:t>
      </w:r>
      <w:r w:rsidR="00732D21" w:rsidRPr="00936E41">
        <w:rPr>
          <w:rFonts w:ascii="Times New Roman" w:eastAsia="Times New Roman" w:hAnsi="Times New Roman" w:cs="Times New Roman"/>
          <w:sz w:val="28"/>
          <w:szCs w:val="28"/>
          <w:shd w:val="clear" w:color="auto" w:fill="FFFFFF"/>
          <w:lang w:eastAsia="zh-CN"/>
        </w:rPr>
        <w:t>муниципального</w:t>
      </w:r>
      <w:r w:rsidRPr="00936E41">
        <w:rPr>
          <w:rFonts w:ascii="Times New Roman" w:eastAsia="Times New Roman" w:hAnsi="Times New Roman" w:cs="Times New Roman"/>
          <w:sz w:val="28"/>
          <w:szCs w:val="28"/>
          <w:shd w:val="clear" w:color="auto" w:fill="FFFFFF"/>
          <w:lang w:eastAsia="zh-CN"/>
        </w:rPr>
        <w:t xml:space="preserve"> управления, направленных на обеспечение устойчивого и сбалансированного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района</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Стратегическое планирование</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 xml:space="preserve">, </w:t>
      </w:r>
      <w:r w:rsidR="00980230" w:rsidRPr="00936E41">
        <w:rPr>
          <w:rFonts w:ascii="Times New Roman" w:eastAsia="Times New Roman" w:hAnsi="Times New Roman" w:cs="Times New Roman"/>
          <w:sz w:val="28"/>
          <w:szCs w:val="28"/>
          <w:shd w:val="clear" w:color="auto" w:fill="FFFFFF"/>
          <w:lang w:eastAsia="zh-CN"/>
        </w:rPr>
        <w:t xml:space="preserve">видов </w:t>
      </w:r>
      <w:r w:rsidR="00732D21" w:rsidRPr="00936E41">
        <w:rPr>
          <w:rFonts w:ascii="Times New Roman" w:eastAsia="Times New Roman" w:hAnsi="Times New Roman" w:cs="Times New Roman"/>
          <w:sz w:val="28"/>
          <w:szCs w:val="28"/>
          <w:shd w:val="clear" w:color="auto" w:fill="FFFFFF"/>
          <w:lang w:eastAsia="zh-CN"/>
        </w:rPr>
        <w:t>экономической деятельности</w:t>
      </w:r>
      <w:r w:rsidR="00980230"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 xml:space="preserve">и муниципального управления, направленная на решение задач устойчивого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района</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Муниципальное управление </w:t>
      </w:r>
      <w:r w:rsidR="007C3A1F" w:rsidRPr="00936E41">
        <w:rPr>
          <w:rFonts w:ascii="Times New Roman" w:eastAsia="Times New Roman" w:hAnsi="Times New Roman" w:cs="Times New Roman"/>
          <w:sz w:val="28"/>
          <w:szCs w:val="28"/>
          <w:shd w:val="clear" w:color="auto" w:fill="FFFFFF"/>
          <w:lang w:eastAsia="zh-CN"/>
        </w:rPr>
        <w:t>–</w:t>
      </w:r>
      <w:r w:rsidRPr="00936E41">
        <w:rPr>
          <w:rFonts w:ascii="Times New Roman" w:eastAsia="Times New Roman" w:hAnsi="Times New Roman" w:cs="Times New Roman"/>
          <w:sz w:val="28"/>
          <w:szCs w:val="28"/>
          <w:shd w:val="clear" w:color="auto" w:fill="FFFFFF"/>
          <w:lang w:eastAsia="zh-CN"/>
        </w:rPr>
        <w:t xml:space="preserve"> деятельность органов местного самоуправления по реализации своих полномочий в сфере социально-экономического развития.</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Целеполагание</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определение направлений, целей и приоритетов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Прогнозирование</w:t>
      </w:r>
      <w:r w:rsidR="00546B23" w:rsidRPr="00936E41">
        <w:rPr>
          <w:rFonts w:ascii="Times New Roman" w:eastAsia="Times New Roman" w:hAnsi="Times New Roman" w:cs="Times New Roman"/>
          <w:sz w:val="28"/>
          <w:szCs w:val="28"/>
          <w:shd w:val="clear" w:color="auto" w:fill="FFFFFF"/>
          <w:lang w:eastAsia="zh-CN"/>
        </w:rPr>
        <w:t xml:space="preserve"> – </w:t>
      </w:r>
      <w:r w:rsidR="00980230" w:rsidRPr="00936E41">
        <w:rPr>
          <w:rFonts w:ascii="Times New Roman" w:eastAsia="Times New Roman" w:hAnsi="Times New Roman" w:cs="Times New Roman"/>
          <w:sz w:val="28"/>
          <w:szCs w:val="28"/>
          <w:shd w:val="clear" w:color="auto" w:fill="FFFFFF"/>
          <w:lang w:eastAsia="zh-CN"/>
        </w:rPr>
        <w:t>д</w:t>
      </w:r>
      <w:r w:rsidRPr="00936E41">
        <w:rPr>
          <w:rFonts w:ascii="Times New Roman" w:eastAsia="Times New Roman" w:hAnsi="Times New Roman" w:cs="Times New Roman"/>
          <w:sz w:val="28"/>
          <w:szCs w:val="28"/>
          <w:shd w:val="clear" w:color="auto" w:fill="FFFFFF"/>
          <w:lang w:eastAsia="zh-CN"/>
        </w:rPr>
        <w:t>еятельность участников стратегического планирования по разработке научно обоснованных представлений о рисках</w:t>
      </w:r>
      <w:r w:rsidR="00732D21" w:rsidRPr="00936E41">
        <w:rPr>
          <w:rFonts w:ascii="Times New Roman" w:eastAsia="Times New Roman" w:hAnsi="Times New Roman" w:cs="Times New Roman"/>
          <w:sz w:val="28"/>
          <w:szCs w:val="28"/>
          <w:shd w:val="clear" w:color="auto" w:fill="FFFFFF"/>
          <w:lang w:eastAsia="zh-CN"/>
        </w:rPr>
        <w:t>, о</w:t>
      </w:r>
      <w:r w:rsidRPr="00936E41">
        <w:rPr>
          <w:rFonts w:ascii="Times New Roman" w:eastAsia="Times New Roman" w:hAnsi="Times New Roman" w:cs="Times New Roman"/>
          <w:strike/>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 xml:space="preserve">направлениях, результатах и показателях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Программирование</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w:t>
      </w:r>
    </w:p>
    <w:p w:rsidR="00F72FFF" w:rsidRPr="00936E41" w:rsidRDefault="00EA1612" w:rsidP="00936E41">
      <w:pPr>
        <w:pStyle w:val="a4"/>
        <w:suppressAutoHyphens/>
        <w:spacing w:after="0" w:line="240" w:lineRule="auto"/>
        <w:ind w:left="0"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Мониторинг и контроль</w:t>
      </w:r>
      <w:r w:rsidRPr="00936E41">
        <w:rPr>
          <w:rFonts w:ascii="Times New Roman" w:eastAsia="Times New Roman" w:hAnsi="Times New Roman" w:cs="Times New Roman"/>
          <w:sz w:val="28"/>
          <w:szCs w:val="28"/>
          <w:shd w:val="clear" w:color="auto" w:fill="FFFFFF"/>
          <w:lang w:eastAsia="zh-CN"/>
        </w:rPr>
        <w:t xml:space="preserve"> реализации документов стратегического планирования</w:t>
      </w:r>
      <w:r w:rsidR="00546B23"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 xml:space="preserve"> деятельность участников стратегического планирования по комплексной оценке хода и итогов реализации Стратегии.</w:t>
      </w:r>
    </w:p>
    <w:p w:rsidR="00F72FFF" w:rsidRPr="00936E41" w:rsidRDefault="00EA1612" w:rsidP="00936E41">
      <w:pPr>
        <w:pStyle w:val="a4"/>
        <w:suppressAutoHyphens/>
        <w:spacing w:after="0" w:line="240" w:lineRule="auto"/>
        <w:ind w:left="0"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Цель социально-экономического развития</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F72FFF" w:rsidRPr="00936E41" w:rsidRDefault="00EA1612" w:rsidP="00936E41">
      <w:pPr>
        <w:pStyle w:val="a4"/>
        <w:suppressAutoHyphens/>
        <w:spacing w:after="0" w:line="240" w:lineRule="auto"/>
        <w:ind w:left="0"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Задача социально-экономического развития</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EA1612" w:rsidRPr="00936E41" w:rsidRDefault="00EA1612" w:rsidP="00936E41">
      <w:pPr>
        <w:pStyle w:val="a4"/>
        <w:suppressAutoHyphens/>
        <w:spacing w:after="0" w:line="240" w:lineRule="auto"/>
        <w:ind w:left="0"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Результат социально-экономического развития</w:t>
      </w:r>
      <w:r w:rsidR="00546B23"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фактическое (достигнутое) состояние экономики, социальной сферы, которое характеризуется количественными и (или) качественными показателями.</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Муниципальная программа</w:t>
      </w:r>
      <w:r w:rsidR="00883F12"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w:t>
      </w:r>
      <w:r w:rsidR="00CC64C2"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ресурсам и обеспечивающих наиболее эффективное достижение целей и</w:t>
      </w:r>
      <w:r w:rsidR="00CC64C2"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решение задач социально-экономического развития м</w:t>
      </w:r>
      <w:r w:rsidR="007C3A1F" w:rsidRPr="00936E41">
        <w:rPr>
          <w:rFonts w:ascii="Times New Roman" w:eastAsia="Times New Roman" w:hAnsi="Times New Roman" w:cs="Times New Roman"/>
          <w:sz w:val="28"/>
          <w:szCs w:val="28"/>
          <w:shd w:val="clear" w:color="auto" w:fill="FFFFFF"/>
          <w:lang w:eastAsia="zh-CN"/>
        </w:rPr>
        <w:t>униципального образования.</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Риски</w:t>
      </w:r>
      <w:r w:rsidR="00883F12"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факторы, которые имеют потенциально негативное воздействие на развитие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007C3A1F" w:rsidRPr="00936E41">
        <w:rPr>
          <w:rFonts w:ascii="Times New Roman" w:eastAsia="Times New Roman" w:hAnsi="Times New Roman" w:cs="Times New Roman"/>
          <w:sz w:val="28"/>
          <w:szCs w:val="28"/>
          <w:shd w:val="clear" w:color="auto" w:fill="FFFFFF"/>
          <w:lang w:eastAsia="zh-CN"/>
        </w:rPr>
        <w:t>,</w:t>
      </w:r>
      <w:r w:rsidRPr="00936E41">
        <w:rPr>
          <w:rFonts w:ascii="Times New Roman" w:eastAsia="Times New Roman" w:hAnsi="Times New Roman" w:cs="Times New Roman"/>
          <w:sz w:val="28"/>
          <w:szCs w:val="28"/>
          <w:shd w:val="clear" w:color="auto" w:fill="FFFFFF"/>
          <w:lang w:eastAsia="zh-CN"/>
        </w:rPr>
        <w:t xml:space="preserve"> и при определённом развитии событий могут привести к ухудшению социально-экономической ситуации в </w:t>
      </w:r>
      <w:r w:rsidR="00CC64C2" w:rsidRPr="00936E41">
        <w:rPr>
          <w:rFonts w:ascii="Times New Roman" w:eastAsia="Times New Roman" w:hAnsi="Times New Roman" w:cs="Times New Roman"/>
          <w:sz w:val="28"/>
          <w:szCs w:val="28"/>
          <w:shd w:val="clear" w:color="auto" w:fill="FFFFFF"/>
          <w:lang w:eastAsia="zh-CN"/>
        </w:rPr>
        <w:t>районе</w:t>
      </w:r>
      <w:r w:rsidRPr="00936E41">
        <w:rPr>
          <w:rFonts w:ascii="Times New Roman" w:eastAsia="Times New Roman" w:hAnsi="Times New Roman" w:cs="Times New Roman"/>
          <w:sz w:val="28"/>
          <w:szCs w:val="28"/>
          <w:shd w:val="clear" w:color="auto" w:fill="FFFFFF"/>
          <w:lang w:eastAsia="zh-CN"/>
        </w:rPr>
        <w:t>.</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Сценарии</w:t>
      </w:r>
      <w:r w:rsidR="00883F12"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различные варианты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 xml:space="preserve">Рузаевского муниципального района </w:t>
      </w:r>
      <w:r w:rsidRPr="00936E41">
        <w:rPr>
          <w:rFonts w:ascii="Times New Roman" w:eastAsia="Times New Roman" w:hAnsi="Times New Roman" w:cs="Times New Roman"/>
          <w:sz w:val="28"/>
          <w:szCs w:val="28"/>
          <w:shd w:val="clear" w:color="auto" w:fill="FFFFFF"/>
          <w:lang w:eastAsia="zh-CN"/>
        </w:rPr>
        <w:t xml:space="preserve">в процессе достижения установленных приоритетов и целей </w:t>
      </w:r>
      <w:r w:rsidRPr="00936E41">
        <w:rPr>
          <w:rFonts w:ascii="Times New Roman" w:eastAsia="Times New Roman" w:hAnsi="Times New Roman" w:cs="Times New Roman"/>
          <w:sz w:val="28"/>
          <w:szCs w:val="28"/>
          <w:shd w:val="clear" w:color="auto" w:fill="FFFFFF"/>
          <w:lang w:eastAsia="zh-CN"/>
        </w:rPr>
        <w:lastRenderedPageBreak/>
        <w:t>развития, зависящие от наиболее вероятного сочетания внешних и внутренних факторов и рисков.</w:t>
      </w:r>
      <w:r w:rsidRPr="00936E41">
        <w:rPr>
          <w:rFonts w:ascii="Times New Roman" w:eastAsia="Times New Roman" w:hAnsi="Times New Roman" w:cs="Times New Roman"/>
          <w:b/>
          <w:sz w:val="28"/>
          <w:szCs w:val="28"/>
          <w:shd w:val="clear" w:color="auto" w:fill="FFFFFF"/>
          <w:lang w:eastAsia="zh-CN"/>
        </w:rPr>
        <w:t xml:space="preserve"> </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Приоритеты развития </w:t>
      </w:r>
      <w:r w:rsidR="00CC64C2" w:rsidRPr="00936E41">
        <w:rPr>
          <w:rFonts w:ascii="Times New Roman" w:eastAsia="Times New Roman" w:hAnsi="Times New Roman" w:cs="Times New Roman"/>
          <w:b/>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 xml:space="preserve"> –</w:t>
      </w:r>
      <w:r w:rsidRPr="00936E41">
        <w:rPr>
          <w:rFonts w:ascii="Times New Roman" w:eastAsia="Times New Roman" w:hAnsi="Times New Roman" w:cs="Times New Roman"/>
          <w:b/>
          <w:sz w:val="28"/>
          <w:szCs w:val="28"/>
          <w:shd w:val="clear" w:color="auto" w:fill="FFFFFF"/>
          <w:lang w:eastAsia="zh-CN"/>
        </w:rPr>
        <w:t xml:space="preserve"> </w:t>
      </w:r>
      <w:r w:rsidRPr="00936E41">
        <w:rPr>
          <w:rFonts w:ascii="Times New Roman" w:eastAsia="Times New Roman" w:hAnsi="Times New Roman" w:cs="Times New Roman"/>
          <w:sz w:val="28"/>
          <w:szCs w:val="28"/>
          <w:shd w:val="clear" w:color="auto" w:fill="FFFFFF"/>
          <w:lang w:eastAsia="zh-CN"/>
        </w:rPr>
        <w:t xml:space="preserve">направления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района</w:t>
      </w:r>
      <w:r w:rsidRPr="00936E41">
        <w:rPr>
          <w:rFonts w:ascii="Times New Roman" w:eastAsia="Times New Roman" w:hAnsi="Times New Roman" w:cs="Times New Roman"/>
          <w:sz w:val="28"/>
          <w:szCs w:val="28"/>
          <w:shd w:val="clear" w:color="auto" w:fill="FFFFFF"/>
          <w:lang w:eastAsia="zh-CN"/>
        </w:rPr>
        <w:t xml:space="preserve">, признанные наиболее </w:t>
      </w:r>
      <w:r w:rsidR="002167EE" w:rsidRPr="00936E41">
        <w:rPr>
          <w:rFonts w:ascii="Times New Roman" w:eastAsia="Times New Roman" w:hAnsi="Times New Roman" w:cs="Times New Roman"/>
          <w:sz w:val="28"/>
          <w:szCs w:val="28"/>
          <w:shd w:val="clear" w:color="auto" w:fill="FFFFFF"/>
          <w:lang w:eastAsia="zh-CN"/>
        </w:rPr>
        <w:t>значимыми</w:t>
      </w:r>
      <w:r w:rsidR="00C2461B" w:rsidRPr="00936E41">
        <w:rPr>
          <w:rFonts w:ascii="Times New Roman" w:eastAsia="Times New Roman" w:hAnsi="Times New Roman" w:cs="Times New Roman"/>
          <w:sz w:val="28"/>
          <w:szCs w:val="28"/>
          <w:shd w:val="clear" w:color="auto" w:fill="FFFFFF"/>
          <w:lang w:eastAsia="zh-CN"/>
        </w:rPr>
        <w:t xml:space="preserve"> с позиции достижения целевых установок</w:t>
      </w:r>
      <w:r w:rsidRPr="00936E41">
        <w:rPr>
          <w:rFonts w:ascii="Times New Roman" w:eastAsia="Times New Roman" w:hAnsi="Times New Roman" w:cs="Times New Roman"/>
          <w:sz w:val="28"/>
          <w:szCs w:val="28"/>
          <w:shd w:val="clear" w:color="auto" w:fill="FFFFFF"/>
          <w:lang w:eastAsia="zh-CN"/>
        </w:rPr>
        <w:t xml:space="preserve">, </w:t>
      </w:r>
      <w:r w:rsidR="00C2461B" w:rsidRPr="00936E41">
        <w:rPr>
          <w:rFonts w:ascii="Times New Roman" w:eastAsia="Times New Roman" w:hAnsi="Times New Roman" w:cs="Times New Roman"/>
          <w:sz w:val="28"/>
          <w:szCs w:val="28"/>
          <w:shd w:val="clear" w:color="auto" w:fill="FFFFFF"/>
          <w:lang w:eastAsia="zh-CN"/>
        </w:rPr>
        <w:t xml:space="preserve">реализация которых предполагает консолидацию усилий </w:t>
      </w:r>
      <w:r w:rsidRPr="00936E41">
        <w:rPr>
          <w:rFonts w:ascii="Times New Roman" w:eastAsia="Times New Roman" w:hAnsi="Times New Roman" w:cs="Times New Roman"/>
          <w:sz w:val="28"/>
          <w:szCs w:val="28"/>
          <w:shd w:val="clear" w:color="auto" w:fill="FFFFFF"/>
          <w:lang w:eastAsia="zh-CN"/>
        </w:rPr>
        <w:t>органов муниципальной власти</w:t>
      </w:r>
      <w:r w:rsidR="00C2461B" w:rsidRPr="00936E41">
        <w:rPr>
          <w:rFonts w:ascii="Times New Roman" w:eastAsia="Times New Roman" w:hAnsi="Times New Roman" w:cs="Times New Roman"/>
          <w:sz w:val="28"/>
          <w:szCs w:val="28"/>
          <w:shd w:val="clear" w:color="auto" w:fill="FFFFFF"/>
          <w:lang w:eastAsia="zh-CN"/>
        </w:rPr>
        <w:t>, бизнеса и населения</w:t>
      </w:r>
      <w:r w:rsidRPr="00936E41">
        <w:rPr>
          <w:rFonts w:ascii="Times New Roman" w:eastAsia="Times New Roman" w:hAnsi="Times New Roman" w:cs="Times New Roman"/>
          <w:sz w:val="28"/>
          <w:szCs w:val="28"/>
          <w:shd w:val="clear" w:color="auto" w:fill="FFFFFF"/>
          <w:lang w:eastAsia="zh-CN"/>
        </w:rPr>
        <w:t>, включая обеспечение финансовыми ресурсами.</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SWOT-анализ</w:t>
      </w:r>
      <w:r w:rsidR="00883F12" w:rsidRPr="00936E41">
        <w:rPr>
          <w:rFonts w:ascii="Times New Roman" w:eastAsia="Times New Roman" w:hAnsi="Times New Roman" w:cs="Times New Roman"/>
          <w:sz w:val="28"/>
          <w:szCs w:val="28"/>
          <w:shd w:val="clear" w:color="auto" w:fill="FFFFFF"/>
          <w:lang w:eastAsia="zh-CN"/>
        </w:rPr>
        <w:t xml:space="preserve"> – </w:t>
      </w:r>
      <w:r w:rsidRPr="00936E41">
        <w:rPr>
          <w:rFonts w:ascii="Times New Roman" w:eastAsia="Times New Roman" w:hAnsi="Times New Roman" w:cs="Times New Roman"/>
          <w:sz w:val="28"/>
          <w:szCs w:val="28"/>
          <w:shd w:val="clear" w:color="auto" w:fill="FFFFFF"/>
          <w:lang w:eastAsia="zh-CN"/>
        </w:rPr>
        <w:t xml:space="preserve">метод стратегического планирования, заключающийся в выявлении факторов внутренней и внешней среды социально-экономического развития </w:t>
      </w:r>
      <w:r w:rsidR="00CC64C2" w:rsidRPr="00936E41">
        <w:rPr>
          <w:rFonts w:ascii="Times New Roman" w:eastAsia="Times New Roman" w:hAnsi="Times New Roman" w:cs="Times New Roman"/>
          <w:sz w:val="28"/>
          <w:szCs w:val="28"/>
          <w:shd w:val="clear" w:color="auto" w:fill="FFFFFF"/>
          <w:lang w:eastAsia="zh-CN"/>
        </w:rPr>
        <w:t xml:space="preserve">Рузаевского муниципального района </w:t>
      </w:r>
      <w:r w:rsidRPr="00936E41">
        <w:rPr>
          <w:rFonts w:ascii="Times New Roman" w:eastAsia="Times New Roman" w:hAnsi="Times New Roman" w:cs="Times New Roman"/>
          <w:sz w:val="28"/>
          <w:szCs w:val="28"/>
          <w:shd w:val="clear" w:color="auto" w:fill="FFFFFF"/>
          <w:lang w:eastAsia="zh-CN"/>
        </w:rPr>
        <w:t>и разделении их на четыре категории: сильные стороны, слабые стороны, возможности и угрозы.</w:t>
      </w:r>
    </w:p>
    <w:p w:rsidR="00EA1612" w:rsidRPr="00936E41" w:rsidRDefault="00EA1612" w:rsidP="00936E41">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Ресурсы </w:t>
      </w:r>
      <w:r w:rsidRPr="00936E41">
        <w:rPr>
          <w:rFonts w:ascii="Times New Roman" w:eastAsia="Times New Roman" w:hAnsi="Times New Roman" w:cs="Times New Roman"/>
          <w:sz w:val="28"/>
          <w:szCs w:val="28"/>
          <w:shd w:val="clear" w:color="auto" w:fill="FFFFFF"/>
          <w:lang w:eastAsia="zh-CN"/>
        </w:rPr>
        <w:t xml:space="preserve">– материальные и нематериальные активы, на базе которых планируется развитие экономики и социальной сферы </w:t>
      </w:r>
      <w:r w:rsidR="00CC64C2"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w:t>
      </w:r>
    </w:p>
    <w:p w:rsidR="00EA1612" w:rsidRPr="00936E41" w:rsidRDefault="008B3306" w:rsidP="00936E41">
      <w:pPr>
        <w:suppressAutoHyphens/>
        <w:spacing w:after="0" w:line="240" w:lineRule="auto"/>
        <w:ind w:firstLine="708"/>
        <w:jc w:val="both"/>
        <w:rPr>
          <w:rFonts w:ascii="Times New Roman" w:hAnsi="Times New Roman" w:cs="Times New Roman"/>
          <w:sz w:val="28"/>
          <w:szCs w:val="28"/>
        </w:rPr>
      </w:pPr>
      <w:proofErr w:type="spellStart"/>
      <w:r w:rsidRPr="00936E41">
        <w:rPr>
          <w:rFonts w:ascii="Times New Roman" w:hAnsi="Times New Roman" w:cs="Times New Roman"/>
          <w:b/>
          <w:bCs/>
          <w:sz w:val="28"/>
          <w:szCs w:val="28"/>
        </w:rPr>
        <w:t>Стейкхолдер</w:t>
      </w:r>
      <w:proofErr w:type="spellEnd"/>
      <w:r w:rsidR="00883F12" w:rsidRPr="00936E41">
        <w:rPr>
          <w:rFonts w:ascii="Times New Roman" w:eastAsia="Times New Roman" w:hAnsi="Times New Roman" w:cs="Times New Roman"/>
          <w:sz w:val="28"/>
          <w:szCs w:val="28"/>
          <w:shd w:val="clear" w:color="auto" w:fill="FFFFFF"/>
          <w:lang w:eastAsia="zh-CN"/>
        </w:rPr>
        <w:t xml:space="preserve"> – </w:t>
      </w:r>
      <w:r w:rsidR="00EA1612" w:rsidRPr="00936E41">
        <w:rPr>
          <w:rFonts w:ascii="Times New Roman" w:hAnsi="Times New Roman" w:cs="Times New Roman"/>
          <w:sz w:val="28"/>
          <w:szCs w:val="28"/>
        </w:rPr>
        <w:t>(англ. </w:t>
      </w:r>
      <w:proofErr w:type="spellStart"/>
      <w:r w:rsidR="00EA1612" w:rsidRPr="00936E41">
        <w:rPr>
          <w:rFonts w:ascii="Times New Roman" w:hAnsi="Times New Roman" w:cs="Times New Roman"/>
          <w:i/>
          <w:iCs/>
          <w:sz w:val="28"/>
          <w:szCs w:val="28"/>
          <w:lang w:val="en"/>
        </w:rPr>
        <w:t>st</w:t>
      </w:r>
      <w:proofErr w:type="spellEnd"/>
      <w:r w:rsidR="009A5864" w:rsidRPr="00936E41">
        <w:rPr>
          <w:rFonts w:ascii="Times New Roman" w:hAnsi="Times New Roman" w:cs="Times New Roman"/>
          <w:i/>
          <w:iCs/>
          <w:sz w:val="28"/>
          <w:szCs w:val="28"/>
          <w:lang w:val="en-US"/>
        </w:rPr>
        <w:t>a</w:t>
      </w:r>
      <w:proofErr w:type="spellStart"/>
      <w:r w:rsidR="00EA1612" w:rsidRPr="00936E41">
        <w:rPr>
          <w:rFonts w:ascii="Times New Roman" w:hAnsi="Times New Roman" w:cs="Times New Roman"/>
          <w:i/>
          <w:iCs/>
          <w:sz w:val="28"/>
          <w:szCs w:val="28"/>
          <w:lang w:val="en"/>
        </w:rPr>
        <w:t>keholder</w:t>
      </w:r>
      <w:proofErr w:type="spellEnd"/>
      <w:r w:rsidR="00EA1612" w:rsidRPr="00936E41">
        <w:rPr>
          <w:rFonts w:ascii="Times New Roman" w:hAnsi="Times New Roman" w:cs="Times New Roman"/>
          <w:sz w:val="28"/>
          <w:szCs w:val="28"/>
        </w:rPr>
        <w:t xml:space="preserve">), </w:t>
      </w:r>
      <w:r w:rsidR="0014566F" w:rsidRPr="00936E41">
        <w:rPr>
          <w:rFonts w:ascii="Times New Roman" w:hAnsi="Times New Roman" w:cs="Times New Roman"/>
          <w:bCs/>
          <w:sz w:val="28"/>
          <w:szCs w:val="28"/>
        </w:rPr>
        <w:t>заинтересованная</w:t>
      </w:r>
      <w:r w:rsidR="00EA1612" w:rsidRPr="00936E41">
        <w:rPr>
          <w:rFonts w:ascii="Times New Roman" w:hAnsi="Times New Roman" w:cs="Times New Roman"/>
          <w:sz w:val="28"/>
          <w:szCs w:val="28"/>
        </w:rPr>
        <w:t xml:space="preserve"> </w:t>
      </w:r>
      <w:r w:rsidR="00EA1612" w:rsidRPr="00936E41">
        <w:rPr>
          <w:rFonts w:ascii="Times New Roman" w:hAnsi="Times New Roman" w:cs="Times New Roman"/>
          <w:bCs/>
          <w:sz w:val="28"/>
          <w:szCs w:val="28"/>
        </w:rPr>
        <w:t>сторона</w:t>
      </w:r>
      <w:r w:rsidR="00EA1612" w:rsidRPr="00936E41">
        <w:rPr>
          <w:rFonts w:ascii="Times New Roman" w:hAnsi="Times New Roman" w:cs="Times New Roman"/>
          <w:sz w:val="28"/>
          <w:szCs w:val="28"/>
        </w:rPr>
        <w:t xml:space="preserve"> – физическое лицо или организация, имеющая права, долю, требования или интересы относительно системы или её свойств, удовлетворяющая </w:t>
      </w:r>
      <w:r w:rsidR="0014566F" w:rsidRPr="00936E41">
        <w:rPr>
          <w:rFonts w:ascii="Times New Roman" w:hAnsi="Times New Roman" w:cs="Times New Roman"/>
          <w:sz w:val="28"/>
          <w:szCs w:val="28"/>
        </w:rPr>
        <w:t>ее</w:t>
      </w:r>
      <w:r w:rsidR="009A6001" w:rsidRPr="00936E41">
        <w:rPr>
          <w:rFonts w:ascii="Times New Roman" w:hAnsi="Times New Roman" w:cs="Times New Roman"/>
          <w:sz w:val="28"/>
          <w:szCs w:val="28"/>
        </w:rPr>
        <w:t xml:space="preserve"> </w:t>
      </w:r>
      <w:r w:rsidR="00EA1612" w:rsidRPr="00936E41">
        <w:rPr>
          <w:rFonts w:ascii="Times New Roman" w:hAnsi="Times New Roman" w:cs="Times New Roman"/>
          <w:sz w:val="28"/>
          <w:szCs w:val="28"/>
        </w:rPr>
        <w:t>потребности и ожидания.</w:t>
      </w:r>
    </w:p>
    <w:p w:rsidR="007C3A1F" w:rsidRPr="00936E41" w:rsidRDefault="007C3A1F" w:rsidP="00936E41">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p>
    <w:p w:rsidR="00D23D37" w:rsidRPr="00936E41" w:rsidRDefault="00D23D37" w:rsidP="00936E41">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p>
    <w:p w:rsidR="00EA1612" w:rsidRPr="00936E41" w:rsidRDefault="00D467E3" w:rsidP="00936E41">
      <w:pPr>
        <w:pStyle w:val="a4"/>
        <w:suppressAutoHyphens/>
        <w:spacing w:after="0" w:line="240" w:lineRule="auto"/>
        <w:ind w:left="0"/>
        <w:jc w:val="both"/>
        <w:rPr>
          <w:rFonts w:ascii="Times New Roman" w:eastAsia="Times New Roman" w:hAnsi="Times New Roman" w:cs="Times New Roman"/>
          <w:b/>
          <w:sz w:val="28"/>
          <w:szCs w:val="28"/>
          <w:shd w:val="clear" w:color="auto" w:fill="FFFFFF"/>
          <w:lang w:eastAsia="zh-CN"/>
        </w:rPr>
      </w:pPr>
      <w:r w:rsidRPr="00936E41">
        <w:rPr>
          <w:rFonts w:ascii="Times New Roman" w:eastAsia="Times New Roman" w:hAnsi="Times New Roman" w:cs="Times New Roman"/>
          <w:b/>
          <w:sz w:val="28"/>
          <w:szCs w:val="28"/>
          <w:shd w:val="clear" w:color="auto" w:fill="FFFFFF"/>
          <w:lang w:eastAsia="zh-CN"/>
        </w:rPr>
        <w:t xml:space="preserve">1.3. </w:t>
      </w:r>
      <w:r w:rsidR="00EA1612" w:rsidRPr="00936E41">
        <w:rPr>
          <w:rFonts w:ascii="Times New Roman" w:eastAsia="Times New Roman" w:hAnsi="Times New Roman" w:cs="Times New Roman"/>
          <w:b/>
          <w:sz w:val="28"/>
          <w:szCs w:val="28"/>
          <w:shd w:val="clear" w:color="auto" w:fill="FFFFFF"/>
          <w:lang w:eastAsia="zh-CN"/>
        </w:rPr>
        <w:t>Ключевые принципы</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pacing w:val="3"/>
          <w:sz w:val="28"/>
          <w:szCs w:val="28"/>
          <w:lang w:eastAsia="zh-CN"/>
        </w:rPr>
      </w:pPr>
      <w:r w:rsidRPr="00936E41">
        <w:rPr>
          <w:rFonts w:ascii="Times New Roman" w:eastAsia="Times New Roman" w:hAnsi="Times New Roman" w:cs="Times New Roman"/>
          <w:sz w:val="28"/>
          <w:szCs w:val="28"/>
          <w:shd w:val="clear" w:color="auto" w:fill="FFFFFF"/>
          <w:lang w:eastAsia="zh-CN"/>
        </w:rPr>
        <w:t>Ключевыми принципами разработки Стратегии в соответствие с федеральным законодательством являются</w:t>
      </w:r>
      <w:r w:rsidRPr="00936E41">
        <w:rPr>
          <w:rFonts w:ascii="Times New Roman" w:eastAsia="Times New Roman" w:hAnsi="Times New Roman" w:cs="Times New Roman"/>
          <w:spacing w:val="3"/>
          <w:sz w:val="28"/>
          <w:szCs w:val="28"/>
          <w:lang w:eastAsia="zh-CN"/>
        </w:rPr>
        <w:t xml:space="preserve">: единство и целостность, разграничение полномочий, преемственность и непрерывность, сбалансированность системы стратегического планирования, </w:t>
      </w:r>
      <w:r w:rsidR="007C3A1F" w:rsidRPr="00936E41">
        <w:rPr>
          <w:rFonts w:ascii="Times New Roman" w:eastAsia="Times New Roman" w:hAnsi="Times New Roman" w:cs="Times New Roman"/>
          <w:spacing w:val="3"/>
          <w:sz w:val="28"/>
          <w:szCs w:val="28"/>
          <w:lang w:eastAsia="zh-CN"/>
        </w:rPr>
        <w:t xml:space="preserve">его </w:t>
      </w:r>
      <w:r w:rsidRPr="00936E41">
        <w:rPr>
          <w:rFonts w:ascii="Times New Roman" w:eastAsia="Times New Roman" w:hAnsi="Times New Roman" w:cs="Times New Roman"/>
          <w:spacing w:val="3"/>
          <w:sz w:val="28"/>
          <w:szCs w:val="28"/>
          <w:lang w:eastAsia="zh-CN"/>
        </w:rPr>
        <w:t>результативность и эффективность, ответственность участников стратегического планирования, прозрачность (открытость) стратегического планирования, реалистичность, ресурсная обеспеченность, измеримость целей, соответствие показателей целям.</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w:t>
      </w:r>
      <w:r w:rsidR="007C3A1F" w:rsidRPr="00936E41">
        <w:rPr>
          <w:rFonts w:ascii="Times New Roman" w:eastAsia="Times New Roman" w:hAnsi="Times New Roman" w:cs="Times New Roman"/>
          <w:spacing w:val="3"/>
          <w:sz w:val="28"/>
          <w:szCs w:val="28"/>
          <w:lang w:eastAsia="ru-RU"/>
        </w:rPr>
        <w:t xml:space="preserve"> его</w:t>
      </w:r>
      <w:r w:rsidRPr="00936E41">
        <w:rPr>
          <w:rFonts w:ascii="Times New Roman" w:eastAsia="Times New Roman" w:hAnsi="Times New Roman" w:cs="Times New Roman"/>
          <w:spacing w:val="3"/>
          <w:sz w:val="28"/>
          <w:szCs w:val="28"/>
          <w:lang w:eastAsia="ru-RU"/>
        </w:rPr>
        <w:t xml:space="preserve"> осуществления и формирования отчетности о реализации документов стратегического планирования.</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 xml:space="preserve">Принцип разграничения полномочий </w:t>
      </w:r>
      <w:r w:rsidR="0014566F" w:rsidRPr="00936E41">
        <w:rPr>
          <w:rFonts w:ascii="Times New Roman" w:eastAsia="Times New Roman" w:hAnsi="Times New Roman" w:cs="Times New Roman"/>
          <w:spacing w:val="3"/>
          <w:sz w:val="28"/>
          <w:szCs w:val="28"/>
          <w:lang w:eastAsia="ru-RU"/>
        </w:rPr>
        <w:t>–</w:t>
      </w:r>
      <w:r w:rsidRPr="00936E41">
        <w:rPr>
          <w:rFonts w:ascii="Times New Roman" w:eastAsia="Times New Roman" w:hAnsi="Times New Roman" w:cs="Times New Roman"/>
          <w:spacing w:val="3"/>
          <w:sz w:val="28"/>
          <w:szCs w:val="28"/>
          <w:lang w:eastAsia="ru-RU"/>
        </w:rPr>
        <w:t xml:space="preserve">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а также пути достижения этих целей и решения этих задач.</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преемственности и непрерывности означает, что разработка и реализация Стратегии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этапов реализации Стратегии.</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 xml:space="preserve">Принцип сбалансированности стратегии </w:t>
      </w:r>
      <w:r w:rsidR="00E76DC7" w:rsidRPr="00936E41">
        <w:rPr>
          <w:rFonts w:ascii="Times New Roman" w:eastAsia="Times New Roman" w:hAnsi="Times New Roman" w:cs="Times New Roman"/>
          <w:spacing w:val="3"/>
          <w:sz w:val="28"/>
          <w:szCs w:val="28"/>
          <w:lang w:eastAsia="ru-RU"/>
        </w:rPr>
        <w:t>–</w:t>
      </w:r>
      <w:r w:rsidRPr="00936E41">
        <w:rPr>
          <w:rFonts w:ascii="Times New Roman" w:eastAsia="Times New Roman" w:hAnsi="Times New Roman" w:cs="Times New Roman"/>
          <w:spacing w:val="3"/>
          <w:sz w:val="28"/>
          <w:szCs w:val="28"/>
          <w:lang w:eastAsia="ru-RU"/>
        </w:rPr>
        <w:t xml:space="preserve"> согласованность и</w:t>
      </w:r>
      <w:r w:rsidR="00CC64C2" w:rsidRPr="00936E41">
        <w:rPr>
          <w:rFonts w:ascii="Times New Roman" w:eastAsia="Times New Roman" w:hAnsi="Times New Roman" w:cs="Times New Roman"/>
          <w:spacing w:val="3"/>
          <w:sz w:val="28"/>
          <w:szCs w:val="28"/>
          <w:lang w:eastAsia="ru-RU"/>
        </w:rPr>
        <w:t xml:space="preserve"> </w:t>
      </w:r>
      <w:r w:rsidRPr="00936E41">
        <w:rPr>
          <w:rFonts w:ascii="Times New Roman" w:eastAsia="Times New Roman" w:hAnsi="Times New Roman" w:cs="Times New Roman"/>
          <w:spacing w:val="3"/>
          <w:sz w:val="28"/>
          <w:szCs w:val="28"/>
          <w:lang w:eastAsia="ru-RU"/>
        </w:rPr>
        <w:t>сбалансированность Стратегии по приоритетам, целям, задачам, мероприятиям, показателям, финансовым и иным ресурсам</w:t>
      </w:r>
      <w:r w:rsidR="007C3A1F" w:rsidRPr="00936E41">
        <w:rPr>
          <w:rFonts w:ascii="Times New Roman" w:eastAsia="Times New Roman" w:hAnsi="Times New Roman" w:cs="Times New Roman"/>
          <w:spacing w:val="3"/>
          <w:sz w:val="28"/>
          <w:szCs w:val="28"/>
          <w:lang w:eastAsia="ru-RU"/>
        </w:rPr>
        <w:t>,</w:t>
      </w:r>
      <w:r w:rsidRPr="00936E41">
        <w:rPr>
          <w:rFonts w:ascii="Times New Roman" w:eastAsia="Times New Roman" w:hAnsi="Times New Roman" w:cs="Times New Roman"/>
          <w:spacing w:val="3"/>
          <w:sz w:val="28"/>
          <w:szCs w:val="28"/>
          <w:lang w:eastAsia="ru-RU"/>
        </w:rPr>
        <w:t xml:space="preserve"> срокам реализации.</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результатив</w:t>
      </w:r>
      <w:r w:rsidR="00E76DC7" w:rsidRPr="00936E41">
        <w:rPr>
          <w:rFonts w:ascii="Times New Roman" w:eastAsia="Times New Roman" w:hAnsi="Times New Roman" w:cs="Times New Roman"/>
          <w:spacing w:val="3"/>
          <w:sz w:val="28"/>
          <w:szCs w:val="28"/>
          <w:lang w:eastAsia="ru-RU"/>
        </w:rPr>
        <w:t>ности и эффективности Стратегии предполагает</w:t>
      </w:r>
      <w:r w:rsidRPr="00936E41">
        <w:rPr>
          <w:rFonts w:ascii="Times New Roman" w:eastAsia="Times New Roman" w:hAnsi="Times New Roman" w:cs="Times New Roman"/>
          <w:spacing w:val="3"/>
          <w:sz w:val="28"/>
          <w:szCs w:val="28"/>
          <w:lang w:eastAsia="ru-RU"/>
        </w:rPr>
        <w:t xml:space="preserve">,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w:t>
      </w:r>
      <w:r w:rsidRPr="00936E41">
        <w:rPr>
          <w:rFonts w:ascii="Times New Roman" w:eastAsia="Times New Roman" w:hAnsi="Times New Roman" w:cs="Times New Roman"/>
          <w:spacing w:val="3"/>
          <w:sz w:val="28"/>
          <w:szCs w:val="28"/>
          <w:lang w:eastAsia="ru-RU"/>
        </w:rPr>
        <w:lastRenderedPageBreak/>
        <w:t>затратами ресурсов в соответстви</w:t>
      </w:r>
      <w:r w:rsidR="00ED04F0" w:rsidRPr="00936E41">
        <w:rPr>
          <w:rFonts w:ascii="Times New Roman" w:eastAsia="Times New Roman" w:hAnsi="Times New Roman" w:cs="Times New Roman"/>
          <w:spacing w:val="3"/>
          <w:sz w:val="28"/>
          <w:szCs w:val="28"/>
          <w:lang w:eastAsia="ru-RU"/>
        </w:rPr>
        <w:t>и</w:t>
      </w:r>
      <w:r w:rsidRPr="00936E41">
        <w:rPr>
          <w:rFonts w:ascii="Times New Roman" w:eastAsia="Times New Roman" w:hAnsi="Times New Roman" w:cs="Times New Roman"/>
          <w:spacing w:val="3"/>
          <w:sz w:val="28"/>
          <w:szCs w:val="28"/>
          <w:lang w:eastAsia="ru-RU"/>
        </w:rPr>
        <w:t xml:space="preserve"> с документами стратегического планирования, разрабатываемыми в рамках планирования и программирования.</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 xml:space="preserve">Принцип ответственности участников Стратегии означает, что участники стратегического планирования несут ответственность за своевременность и качество разработки и корректировки </w:t>
      </w:r>
      <w:r w:rsidR="007C3A1F" w:rsidRPr="00936E41">
        <w:rPr>
          <w:rFonts w:ascii="Times New Roman" w:eastAsia="Times New Roman" w:hAnsi="Times New Roman" w:cs="Times New Roman"/>
          <w:spacing w:val="3"/>
          <w:sz w:val="28"/>
          <w:szCs w:val="28"/>
          <w:lang w:eastAsia="ru-RU"/>
        </w:rPr>
        <w:t>С</w:t>
      </w:r>
      <w:r w:rsidRPr="00936E41">
        <w:rPr>
          <w:rFonts w:ascii="Times New Roman" w:eastAsia="Times New Roman" w:hAnsi="Times New Roman" w:cs="Times New Roman"/>
          <w:spacing w:val="3"/>
          <w:sz w:val="28"/>
          <w:szCs w:val="28"/>
          <w:lang w:eastAsia="ru-RU"/>
        </w:rPr>
        <w:t>тратегии, осуществления мероприятий по достижению целей социально-экономического развития и за эффективность решения задач социально-экономического развития в пределах своей компетенции в соответствии с законодательством Российской Федерации.</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прозрачности (открытост</w:t>
      </w:r>
      <w:r w:rsidR="00E76DC7" w:rsidRPr="00936E41">
        <w:rPr>
          <w:rFonts w:ascii="Times New Roman" w:eastAsia="Times New Roman" w:hAnsi="Times New Roman" w:cs="Times New Roman"/>
          <w:spacing w:val="3"/>
          <w:sz w:val="28"/>
          <w:szCs w:val="28"/>
          <w:lang w:eastAsia="ru-RU"/>
        </w:rPr>
        <w:t>и) стратегического планирования –</w:t>
      </w:r>
      <w:r w:rsidRPr="00936E41">
        <w:rPr>
          <w:rFonts w:ascii="Times New Roman" w:eastAsia="Times New Roman" w:hAnsi="Times New Roman" w:cs="Times New Roman"/>
          <w:spacing w:val="3"/>
          <w:sz w:val="28"/>
          <w:szCs w:val="28"/>
          <w:lang w:eastAsia="ru-RU"/>
        </w:rPr>
        <w:t xml:space="preserve"> прое</w:t>
      </w:r>
      <w:proofErr w:type="gramStart"/>
      <w:r w:rsidRPr="00936E41">
        <w:rPr>
          <w:rFonts w:ascii="Times New Roman" w:eastAsia="Times New Roman" w:hAnsi="Times New Roman" w:cs="Times New Roman"/>
          <w:spacing w:val="3"/>
          <w:sz w:val="28"/>
          <w:szCs w:val="28"/>
          <w:lang w:eastAsia="ru-RU"/>
        </w:rPr>
        <w:t>кт Стр</w:t>
      </w:r>
      <w:proofErr w:type="gramEnd"/>
      <w:r w:rsidRPr="00936E41">
        <w:rPr>
          <w:rFonts w:ascii="Times New Roman" w:eastAsia="Times New Roman" w:hAnsi="Times New Roman" w:cs="Times New Roman"/>
          <w:spacing w:val="3"/>
          <w:sz w:val="28"/>
          <w:szCs w:val="28"/>
          <w:lang w:eastAsia="ru-RU"/>
        </w:rPr>
        <w:t>атегии и утвержденная Стратегия освеща</w:t>
      </w:r>
      <w:r w:rsidR="007C3A1F" w:rsidRPr="00936E41">
        <w:rPr>
          <w:rFonts w:ascii="Times New Roman" w:eastAsia="Times New Roman" w:hAnsi="Times New Roman" w:cs="Times New Roman"/>
          <w:spacing w:val="3"/>
          <w:sz w:val="28"/>
          <w:szCs w:val="28"/>
          <w:lang w:eastAsia="ru-RU"/>
        </w:rPr>
        <w:t>ю</w:t>
      </w:r>
      <w:r w:rsidRPr="00936E41">
        <w:rPr>
          <w:rFonts w:ascii="Times New Roman" w:eastAsia="Times New Roman" w:hAnsi="Times New Roman" w:cs="Times New Roman"/>
          <w:spacing w:val="3"/>
          <w:sz w:val="28"/>
          <w:szCs w:val="28"/>
          <w:lang w:eastAsia="ru-RU"/>
        </w:rPr>
        <w:t>тся на официальном сайте органа местного самоуправления и в средствах массовой информации.</w:t>
      </w:r>
    </w:p>
    <w:p w:rsidR="00EA1612" w:rsidRPr="00936E41" w:rsidRDefault="00E76DC7"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реалистичности –</w:t>
      </w:r>
      <w:r w:rsidR="00EA1612" w:rsidRPr="00936E41">
        <w:rPr>
          <w:rFonts w:ascii="Times New Roman" w:eastAsia="Times New Roman" w:hAnsi="Times New Roman" w:cs="Times New Roman"/>
          <w:spacing w:val="3"/>
          <w:sz w:val="28"/>
          <w:szCs w:val="28"/>
          <w:lang w:eastAsia="ru-RU"/>
        </w:rPr>
        <w:t xml:space="preserve"> при определении целей и задач социально-экономического развития необходимо исходить из возможности достижения целей и решения задач в установленные сроки с учетом ресурсных ограничений и рисков.</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w:t>
      </w:r>
      <w:r w:rsidR="00E76DC7" w:rsidRPr="00936E41">
        <w:rPr>
          <w:rFonts w:ascii="Times New Roman" w:eastAsia="Times New Roman" w:hAnsi="Times New Roman" w:cs="Times New Roman"/>
          <w:spacing w:val="3"/>
          <w:sz w:val="28"/>
          <w:szCs w:val="28"/>
          <w:lang w:eastAsia="ru-RU"/>
        </w:rPr>
        <w:t>ринцип ресурсной обеспеченности предполагает</w:t>
      </w:r>
      <w:r w:rsidRPr="00936E41">
        <w:rPr>
          <w:rFonts w:ascii="Times New Roman" w:eastAsia="Times New Roman" w:hAnsi="Times New Roman" w:cs="Times New Roman"/>
          <w:spacing w:val="3"/>
          <w:sz w:val="28"/>
          <w:szCs w:val="28"/>
          <w:lang w:eastAsia="ru-RU"/>
        </w:rPr>
        <w:t>, что при разработке и утверждении (одобрении) Стратегии должны быть определены источники финансового и иного ресурсного обеспечения мероприятий в увязке с</w:t>
      </w:r>
      <w:r w:rsidR="00A21E2F" w:rsidRPr="00936E41">
        <w:rPr>
          <w:rFonts w:ascii="Times New Roman" w:eastAsia="Times New Roman" w:hAnsi="Times New Roman" w:cs="Times New Roman"/>
          <w:spacing w:val="3"/>
          <w:sz w:val="28"/>
          <w:szCs w:val="28"/>
          <w:lang w:eastAsia="ru-RU"/>
        </w:rPr>
        <w:t> </w:t>
      </w:r>
      <w:r w:rsidRPr="00936E41">
        <w:rPr>
          <w:rFonts w:ascii="Times New Roman" w:eastAsia="Times New Roman" w:hAnsi="Times New Roman" w:cs="Times New Roman"/>
          <w:spacing w:val="3"/>
          <w:sz w:val="28"/>
          <w:szCs w:val="28"/>
          <w:lang w:eastAsia="ru-RU"/>
        </w:rPr>
        <w:t xml:space="preserve">параметрами бюджетного прогноза </w:t>
      </w:r>
      <w:r w:rsidR="00CC64C2" w:rsidRPr="00936E41">
        <w:rPr>
          <w:rFonts w:ascii="Times New Roman" w:eastAsia="Times New Roman" w:hAnsi="Times New Roman" w:cs="Times New Roman"/>
          <w:spacing w:val="3"/>
          <w:sz w:val="28"/>
          <w:szCs w:val="28"/>
          <w:lang w:eastAsia="ru-RU"/>
        </w:rPr>
        <w:t xml:space="preserve">Рузаевского муниципального района </w:t>
      </w:r>
      <w:r w:rsidRPr="00936E41">
        <w:rPr>
          <w:rFonts w:ascii="Times New Roman" w:eastAsia="Times New Roman" w:hAnsi="Times New Roman" w:cs="Times New Roman"/>
          <w:spacing w:val="3"/>
          <w:sz w:val="28"/>
          <w:szCs w:val="28"/>
          <w:lang w:eastAsia="ru-RU"/>
        </w:rPr>
        <w:t>на долгосрочный период.</w:t>
      </w:r>
    </w:p>
    <w:p w:rsidR="00EA1612" w:rsidRPr="00936E41" w:rsidRDefault="00E76DC7"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Принцип измеримости целей заключается в том</w:t>
      </w:r>
      <w:r w:rsidR="00EA1612" w:rsidRPr="00936E41">
        <w:rPr>
          <w:rFonts w:ascii="Times New Roman" w:eastAsia="Times New Roman" w:hAnsi="Times New Roman" w:cs="Times New Roman"/>
          <w:spacing w:val="3"/>
          <w:sz w:val="28"/>
          <w:szCs w:val="28"/>
          <w:lang w:eastAsia="ru-RU"/>
        </w:rPr>
        <w:t xml:space="preserve">,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w:t>
      </w:r>
      <w:r w:rsidR="007C3A1F" w:rsidRPr="00936E41">
        <w:rPr>
          <w:rFonts w:ascii="Times New Roman" w:eastAsia="Times New Roman" w:hAnsi="Times New Roman" w:cs="Times New Roman"/>
          <w:spacing w:val="3"/>
          <w:sz w:val="28"/>
          <w:szCs w:val="28"/>
          <w:lang w:eastAsia="ru-RU"/>
        </w:rPr>
        <w:t>определения</w:t>
      </w:r>
      <w:r w:rsidR="00EA1612" w:rsidRPr="00936E41">
        <w:rPr>
          <w:rFonts w:ascii="Times New Roman" w:eastAsia="Times New Roman" w:hAnsi="Times New Roman" w:cs="Times New Roman"/>
          <w:spacing w:val="3"/>
          <w:sz w:val="28"/>
          <w:szCs w:val="28"/>
          <w:lang w:eastAsia="ru-RU"/>
        </w:rPr>
        <w:t>.</w:t>
      </w:r>
    </w:p>
    <w:p w:rsidR="00EA1612" w:rsidRPr="00936E41" w:rsidRDefault="00EA1612" w:rsidP="00936E41">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36E41">
        <w:rPr>
          <w:rFonts w:ascii="Times New Roman" w:eastAsia="Times New Roman" w:hAnsi="Times New Roman" w:cs="Times New Roman"/>
          <w:spacing w:val="3"/>
          <w:sz w:val="28"/>
          <w:szCs w:val="28"/>
          <w:lang w:eastAsia="ru-RU"/>
        </w:rPr>
        <w:t xml:space="preserve">Принцип соответствия показателей целям означает, что показатели, содержащиеся в Стратегии и дополнительно вводимые при их корректировке, должны соответствовать целям социально-экономического развития </w:t>
      </w:r>
      <w:r w:rsidR="00CC64C2" w:rsidRPr="00936E41">
        <w:rPr>
          <w:rFonts w:ascii="Times New Roman" w:eastAsia="Times New Roman" w:hAnsi="Times New Roman" w:cs="Times New Roman"/>
          <w:spacing w:val="3"/>
          <w:sz w:val="28"/>
          <w:szCs w:val="28"/>
          <w:lang w:eastAsia="ru-RU"/>
        </w:rPr>
        <w:t>Рузаевского муниципального района</w:t>
      </w:r>
      <w:r w:rsidRPr="00936E41">
        <w:rPr>
          <w:rFonts w:ascii="Times New Roman" w:eastAsia="Times New Roman" w:hAnsi="Times New Roman" w:cs="Times New Roman"/>
          <w:spacing w:val="3"/>
          <w:sz w:val="28"/>
          <w:szCs w:val="28"/>
          <w:lang w:eastAsia="ru-RU"/>
        </w:rPr>
        <w:t xml:space="preserve">. </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pacing w:val="3"/>
          <w:sz w:val="28"/>
          <w:szCs w:val="28"/>
          <w:lang w:eastAsia="zh-CN"/>
        </w:rPr>
      </w:pPr>
    </w:p>
    <w:p w:rsidR="00EA1612" w:rsidRPr="00936E41" w:rsidRDefault="00D467E3" w:rsidP="00936E41">
      <w:pPr>
        <w:pStyle w:val="a4"/>
        <w:suppressAutoHyphens/>
        <w:spacing w:after="0" w:line="240" w:lineRule="auto"/>
        <w:ind w:left="0"/>
        <w:jc w:val="both"/>
        <w:rPr>
          <w:rFonts w:ascii="Times New Roman" w:eastAsia="Times New Roman" w:hAnsi="Times New Roman" w:cs="Times New Roman"/>
          <w:b/>
          <w:spacing w:val="3"/>
          <w:sz w:val="28"/>
          <w:szCs w:val="28"/>
          <w:lang w:eastAsia="zh-CN"/>
        </w:rPr>
      </w:pPr>
      <w:r w:rsidRPr="00936E41">
        <w:rPr>
          <w:rFonts w:ascii="Times New Roman" w:eastAsia="Times New Roman" w:hAnsi="Times New Roman" w:cs="Times New Roman"/>
          <w:b/>
          <w:spacing w:val="3"/>
          <w:sz w:val="28"/>
          <w:szCs w:val="28"/>
          <w:lang w:eastAsia="zh-CN"/>
        </w:rPr>
        <w:t xml:space="preserve">1.4. </w:t>
      </w:r>
      <w:r w:rsidR="00EA1612" w:rsidRPr="00936E41">
        <w:rPr>
          <w:rFonts w:ascii="Times New Roman" w:eastAsia="Times New Roman" w:hAnsi="Times New Roman" w:cs="Times New Roman"/>
          <w:b/>
          <w:spacing w:val="3"/>
          <w:sz w:val="28"/>
          <w:szCs w:val="28"/>
          <w:lang w:eastAsia="zh-CN"/>
        </w:rPr>
        <w:t>Методологические подходы, использованные при разработке Стратегии</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pacing w:val="3"/>
          <w:sz w:val="28"/>
          <w:szCs w:val="28"/>
          <w:lang w:eastAsia="zh-CN"/>
        </w:rPr>
      </w:pPr>
      <w:proofErr w:type="gramStart"/>
      <w:r w:rsidRPr="00936E41">
        <w:rPr>
          <w:rFonts w:ascii="Times New Roman" w:eastAsia="Times New Roman" w:hAnsi="Times New Roman" w:cs="Times New Roman"/>
          <w:spacing w:val="3"/>
          <w:sz w:val="28"/>
          <w:szCs w:val="28"/>
          <w:lang w:eastAsia="zh-CN"/>
        </w:rPr>
        <w:t>Методологической основой ра</w:t>
      </w:r>
      <w:r w:rsidR="00E76DC7" w:rsidRPr="00936E41">
        <w:rPr>
          <w:rFonts w:ascii="Times New Roman" w:eastAsia="Times New Roman" w:hAnsi="Times New Roman" w:cs="Times New Roman"/>
          <w:spacing w:val="3"/>
          <w:sz w:val="28"/>
          <w:szCs w:val="28"/>
          <w:lang w:eastAsia="zh-CN"/>
        </w:rPr>
        <w:t>зработки</w:t>
      </w:r>
      <w:r w:rsidRPr="00936E41">
        <w:rPr>
          <w:rFonts w:ascii="Times New Roman" w:eastAsia="Times New Roman" w:hAnsi="Times New Roman" w:cs="Times New Roman"/>
          <w:spacing w:val="3"/>
          <w:sz w:val="28"/>
          <w:szCs w:val="28"/>
          <w:lang w:eastAsia="zh-CN"/>
        </w:rPr>
        <w:t xml:space="preserve"> Стратегии является конвергенция программно-целевого, проектного и процессного подходов, суть которой заключается в динамическом</w:t>
      </w:r>
      <w:r w:rsidR="00F70731" w:rsidRPr="00936E41">
        <w:rPr>
          <w:rFonts w:ascii="Times New Roman" w:eastAsia="Times New Roman" w:hAnsi="Times New Roman" w:cs="Times New Roman"/>
          <w:spacing w:val="3"/>
          <w:sz w:val="28"/>
          <w:szCs w:val="28"/>
          <w:lang w:eastAsia="zh-CN"/>
        </w:rPr>
        <w:t xml:space="preserve"> </w:t>
      </w:r>
      <w:r w:rsidR="00F73ACC" w:rsidRPr="00936E41">
        <w:rPr>
          <w:rFonts w:ascii="Times New Roman" w:eastAsia="Times New Roman" w:hAnsi="Times New Roman" w:cs="Times New Roman"/>
          <w:spacing w:val="3"/>
          <w:sz w:val="28"/>
          <w:szCs w:val="28"/>
          <w:lang w:eastAsia="zh-CN"/>
        </w:rPr>
        <w:t xml:space="preserve">в части </w:t>
      </w:r>
      <w:r w:rsidRPr="00936E41">
        <w:rPr>
          <w:rFonts w:ascii="Times New Roman" w:eastAsia="Times New Roman" w:hAnsi="Times New Roman" w:cs="Times New Roman"/>
          <w:spacing w:val="3"/>
          <w:sz w:val="28"/>
          <w:szCs w:val="28"/>
          <w:lang w:eastAsia="zh-CN"/>
        </w:rPr>
        <w:t>процесс</w:t>
      </w:r>
      <w:r w:rsidR="00F73ACC" w:rsidRPr="00936E41">
        <w:rPr>
          <w:rFonts w:ascii="Times New Roman" w:eastAsia="Times New Roman" w:hAnsi="Times New Roman" w:cs="Times New Roman"/>
          <w:spacing w:val="3"/>
          <w:sz w:val="28"/>
          <w:szCs w:val="28"/>
          <w:lang w:eastAsia="zh-CN"/>
        </w:rPr>
        <w:t>ов</w:t>
      </w:r>
      <w:r w:rsidRPr="00936E41">
        <w:rPr>
          <w:rFonts w:ascii="Times New Roman" w:eastAsia="Times New Roman" w:hAnsi="Times New Roman" w:cs="Times New Roman"/>
          <w:spacing w:val="3"/>
          <w:sz w:val="28"/>
          <w:szCs w:val="28"/>
          <w:lang w:eastAsia="zh-CN"/>
        </w:rPr>
        <w:t xml:space="preserve"> согласования интересов, формировани</w:t>
      </w:r>
      <w:r w:rsidR="00F70731" w:rsidRPr="00936E41">
        <w:rPr>
          <w:rFonts w:ascii="Times New Roman" w:eastAsia="Times New Roman" w:hAnsi="Times New Roman" w:cs="Times New Roman"/>
          <w:spacing w:val="3"/>
          <w:sz w:val="28"/>
          <w:szCs w:val="28"/>
          <w:lang w:eastAsia="zh-CN"/>
        </w:rPr>
        <w:t>я и реализации вектора развития</w:t>
      </w:r>
      <w:r w:rsidRPr="00936E41">
        <w:rPr>
          <w:rFonts w:ascii="Times New Roman" w:eastAsia="Times New Roman" w:hAnsi="Times New Roman" w:cs="Times New Roman"/>
          <w:spacing w:val="3"/>
          <w:sz w:val="28"/>
          <w:szCs w:val="28"/>
          <w:lang w:eastAsia="zh-CN"/>
        </w:rPr>
        <w:t xml:space="preserve"> </w:t>
      </w:r>
      <w:r w:rsidR="00203140" w:rsidRPr="00936E41">
        <w:rPr>
          <w:rFonts w:ascii="Times New Roman" w:eastAsia="Times New Roman" w:hAnsi="Times New Roman" w:cs="Times New Roman"/>
          <w:spacing w:val="3"/>
          <w:sz w:val="28"/>
          <w:szCs w:val="28"/>
          <w:lang w:eastAsia="zh-CN"/>
        </w:rPr>
        <w:t>и</w:t>
      </w:r>
      <w:r w:rsidRPr="00936E41">
        <w:rPr>
          <w:rFonts w:ascii="Times New Roman" w:eastAsia="Times New Roman" w:hAnsi="Times New Roman" w:cs="Times New Roman"/>
          <w:spacing w:val="3"/>
          <w:sz w:val="28"/>
          <w:szCs w:val="28"/>
          <w:lang w:eastAsia="zh-CN"/>
        </w:rPr>
        <w:t xml:space="preserve"> </w:t>
      </w:r>
      <w:r w:rsidR="00413EEA" w:rsidRPr="00936E41">
        <w:rPr>
          <w:rFonts w:ascii="Times New Roman" w:eastAsia="Times New Roman" w:hAnsi="Times New Roman" w:cs="Times New Roman"/>
          <w:spacing w:val="3"/>
          <w:sz w:val="28"/>
          <w:szCs w:val="28"/>
          <w:lang w:eastAsia="zh-CN"/>
        </w:rPr>
        <w:t xml:space="preserve">в </w:t>
      </w:r>
      <w:r w:rsidR="00203140" w:rsidRPr="00936E41">
        <w:rPr>
          <w:rFonts w:ascii="Times New Roman" w:eastAsia="Times New Roman" w:hAnsi="Times New Roman" w:cs="Times New Roman"/>
          <w:spacing w:val="3"/>
          <w:sz w:val="28"/>
          <w:szCs w:val="28"/>
          <w:lang w:eastAsia="zh-CN"/>
        </w:rPr>
        <w:t>статическом</w:t>
      </w:r>
      <w:r w:rsidR="00F70731" w:rsidRPr="00936E41">
        <w:rPr>
          <w:rFonts w:ascii="Times New Roman" w:eastAsia="Times New Roman" w:hAnsi="Times New Roman" w:cs="Times New Roman"/>
          <w:spacing w:val="3"/>
          <w:sz w:val="28"/>
          <w:szCs w:val="28"/>
          <w:lang w:eastAsia="zh-CN"/>
        </w:rPr>
        <w:t xml:space="preserve"> </w:t>
      </w:r>
      <w:r w:rsidR="00413EEA" w:rsidRPr="00936E41">
        <w:rPr>
          <w:rFonts w:ascii="Times New Roman" w:eastAsia="Times New Roman" w:hAnsi="Times New Roman" w:cs="Times New Roman"/>
          <w:spacing w:val="3"/>
          <w:sz w:val="28"/>
          <w:szCs w:val="28"/>
          <w:lang w:eastAsia="zh-CN"/>
        </w:rPr>
        <w:t xml:space="preserve">рассмотрении территории и протекающих в ней процессов функционирования и развития, </w:t>
      </w:r>
      <w:r w:rsidR="009C49A1" w:rsidRPr="00936E41">
        <w:rPr>
          <w:rFonts w:ascii="Times New Roman" w:eastAsia="Times New Roman" w:hAnsi="Times New Roman" w:cs="Times New Roman"/>
          <w:spacing w:val="3"/>
          <w:sz w:val="28"/>
          <w:szCs w:val="28"/>
          <w:lang w:eastAsia="zh-CN"/>
        </w:rPr>
        <w:t xml:space="preserve">в части </w:t>
      </w:r>
      <w:r w:rsidRPr="00936E41">
        <w:rPr>
          <w:rFonts w:ascii="Times New Roman" w:eastAsia="Times New Roman" w:hAnsi="Times New Roman" w:cs="Times New Roman"/>
          <w:spacing w:val="3"/>
          <w:sz w:val="28"/>
          <w:szCs w:val="28"/>
          <w:lang w:eastAsia="zh-CN"/>
        </w:rPr>
        <w:t>элемент</w:t>
      </w:r>
      <w:r w:rsidR="009C49A1" w:rsidRPr="00936E41">
        <w:rPr>
          <w:rFonts w:ascii="Times New Roman" w:eastAsia="Times New Roman" w:hAnsi="Times New Roman" w:cs="Times New Roman"/>
          <w:spacing w:val="3"/>
          <w:sz w:val="28"/>
          <w:szCs w:val="28"/>
          <w:lang w:eastAsia="zh-CN"/>
        </w:rPr>
        <w:t>ов</w:t>
      </w:r>
      <w:r w:rsidR="00413EEA" w:rsidRPr="00936E41">
        <w:rPr>
          <w:rFonts w:ascii="Times New Roman" w:eastAsia="Times New Roman" w:hAnsi="Times New Roman" w:cs="Times New Roman"/>
          <w:spacing w:val="3"/>
          <w:sz w:val="28"/>
          <w:szCs w:val="28"/>
          <w:lang w:eastAsia="zh-CN"/>
        </w:rPr>
        <w:t xml:space="preserve"> и их</w:t>
      </w:r>
      <w:r w:rsidRPr="00936E41">
        <w:rPr>
          <w:rFonts w:ascii="Times New Roman" w:eastAsia="Times New Roman" w:hAnsi="Times New Roman" w:cs="Times New Roman"/>
          <w:spacing w:val="3"/>
          <w:sz w:val="28"/>
          <w:szCs w:val="28"/>
          <w:lang w:eastAsia="zh-CN"/>
        </w:rPr>
        <w:t xml:space="preserve"> взаимосвяз</w:t>
      </w:r>
      <w:r w:rsidR="009C49A1" w:rsidRPr="00936E41">
        <w:rPr>
          <w:rFonts w:ascii="Times New Roman" w:eastAsia="Times New Roman" w:hAnsi="Times New Roman" w:cs="Times New Roman"/>
          <w:spacing w:val="3"/>
          <w:sz w:val="28"/>
          <w:szCs w:val="28"/>
          <w:lang w:eastAsia="zh-CN"/>
        </w:rPr>
        <w:t>ей</w:t>
      </w:r>
      <w:r w:rsidRPr="00936E41">
        <w:rPr>
          <w:rFonts w:ascii="Times New Roman" w:eastAsia="Times New Roman" w:hAnsi="Times New Roman" w:cs="Times New Roman"/>
          <w:spacing w:val="3"/>
          <w:sz w:val="28"/>
          <w:szCs w:val="28"/>
          <w:lang w:eastAsia="zh-CN"/>
        </w:rPr>
        <w:t>.</w:t>
      </w:r>
      <w:proofErr w:type="gramEnd"/>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trike/>
          <w:spacing w:val="3"/>
          <w:sz w:val="28"/>
          <w:szCs w:val="28"/>
          <w:lang w:eastAsia="zh-CN"/>
        </w:rPr>
      </w:pPr>
      <w:r w:rsidRPr="00936E41">
        <w:rPr>
          <w:rFonts w:ascii="Times New Roman" w:eastAsia="Times New Roman" w:hAnsi="Times New Roman" w:cs="Times New Roman"/>
          <w:spacing w:val="3"/>
          <w:sz w:val="28"/>
          <w:szCs w:val="28"/>
          <w:lang w:eastAsia="zh-CN"/>
        </w:rPr>
        <w:t>Воздействуя на потенциал территории,</w:t>
      </w:r>
      <w:r w:rsidR="005616D5" w:rsidRPr="00936E41">
        <w:rPr>
          <w:rFonts w:ascii="Times New Roman" w:eastAsia="Times New Roman" w:hAnsi="Times New Roman" w:cs="Times New Roman"/>
          <w:spacing w:val="3"/>
          <w:sz w:val="28"/>
          <w:szCs w:val="28"/>
          <w:lang w:eastAsia="zh-CN"/>
        </w:rPr>
        <w:t xml:space="preserve"> агенты</w:t>
      </w:r>
      <w:r w:rsidRPr="00936E41">
        <w:rPr>
          <w:rFonts w:ascii="Times New Roman" w:eastAsia="Times New Roman" w:hAnsi="Times New Roman" w:cs="Times New Roman"/>
          <w:spacing w:val="3"/>
          <w:sz w:val="28"/>
          <w:szCs w:val="28"/>
          <w:lang w:eastAsia="zh-CN"/>
        </w:rPr>
        <w:t xml:space="preserve"> формируют ресурсы, применяют их, отслежива</w:t>
      </w:r>
      <w:r w:rsidR="005616D5" w:rsidRPr="00936E41">
        <w:rPr>
          <w:rFonts w:ascii="Times New Roman" w:eastAsia="Times New Roman" w:hAnsi="Times New Roman" w:cs="Times New Roman"/>
          <w:spacing w:val="3"/>
          <w:sz w:val="28"/>
          <w:szCs w:val="28"/>
          <w:lang w:eastAsia="zh-CN"/>
        </w:rPr>
        <w:t>ют и оценивают эффективность их использования</w:t>
      </w:r>
      <w:r w:rsidRPr="00936E41">
        <w:rPr>
          <w:rFonts w:ascii="Times New Roman" w:eastAsia="Times New Roman" w:hAnsi="Times New Roman" w:cs="Times New Roman"/>
          <w:spacing w:val="3"/>
          <w:sz w:val="28"/>
          <w:szCs w:val="28"/>
          <w:lang w:eastAsia="zh-CN"/>
        </w:rPr>
        <w:t xml:space="preserve">. </w:t>
      </w:r>
      <w:r w:rsidR="00F84CEF" w:rsidRPr="00936E41">
        <w:rPr>
          <w:rFonts w:ascii="Times New Roman" w:eastAsia="Times New Roman" w:hAnsi="Times New Roman" w:cs="Times New Roman"/>
          <w:spacing w:val="3"/>
          <w:sz w:val="28"/>
          <w:szCs w:val="28"/>
          <w:lang w:eastAsia="zh-CN"/>
        </w:rPr>
        <w:t>П</w:t>
      </w:r>
      <w:r w:rsidRPr="00936E41">
        <w:rPr>
          <w:rFonts w:ascii="Times New Roman" w:eastAsia="Times New Roman" w:hAnsi="Times New Roman" w:cs="Times New Roman"/>
          <w:spacing w:val="3"/>
          <w:sz w:val="28"/>
          <w:szCs w:val="28"/>
          <w:lang w:eastAsia="zh-CN"/>
        </w:rPr>
        <w:t xml:space="preserve">реобразованный </w:t>
      </w:r>
      <w:r w:rsidR="00F84CEF" w:rsidRPr="00936E41">
        <w:rPr>
          <w:rFonts w:ascii="Times New Roman" w:eastAsia="Times New Roman" w:hAnsi="Times New Roman" w:cs="Times New Roman"/>
          <w:spacing w:val="3"/>
          <w:sz w:val="28"/>
          <w:szCs w:val="28"/>
          <w:lang w:eastAsia="zh-CN"/>
        </w:rPr>
        <w:t xml:space="preserve">и реализованный </w:t>
      </w:r>
      <w:r w:rsidRPr="00936E41">
        <w:rPr>
          <w:rFonts w:ascii="Times New Roman" w:eastAsia="Times New Roman" w:hAnsi="Times New Roman" w:cs="Times New Roman"/>
          <w:spacing w:val="3"/>
          <w:sz w:val="28"/>
          <w:szCs w:val="28"/>
          <w:lang w:eastAsia="zh-CN"/>
        </w:rPr>
        <w:t xml:space="preserve">в процессе функционирования </w:t>
      </w:r>
      <w:r w:rsidR="005616D5" w:rsidRPr="00936E41">
        <w:rPr>
          <w:rFonts w:ascii="Times New Roman" w:eastAsia="Times New Roman" w:hAnsi="Times New Roman" w:cs="Times New Roman"/>
          <w:spacing w:val="3"/>
          <w:sz w:val="28"/>
          <w:szCs w:val="28"/>
          <w:lang w:eastAsia="zh-CN"/>
        </w:rPr>
        <w:t>и развития</w:t>
      </w:r>
      <w:r w:rsidRPr="00936E41">
        <w:rPr>
          <w:rFonts w:ascii="Times New Roman" w:eastAsia="Times New Roman" w:hAnsi="Times New Roman" w:cs="Times New Roman"/>
          <w:spacing w:val="3"/>
          <w:sz w:val="28"/>
          <w:szCs w:val="28"/>
          <w:lang w:eastAsia="zh-CN"/>
        </w:rPr>
        <w:t xml:space="preserve"> </w:t>
      </w:r>
      <w:r w:rsidR="005616D5" w:rsidRPr="00936E41">
        <w:rPr>
          <w:rFonts w:ascii="Times New Roman" w:eastAsia="Times New Roman" w:hAnsi="Times New Roman" w:cs="Times New Roman"/>
          <w:spacing w:val="3"/>
          <w:sz w:val="28"/>
          <w:szCs w:val="28"/>
          <w:lang w:eastAsia="zh-CN"/>
        </w:rPr>
        <w:t>экономический</w:t>
      </w:r>
      <w:r w:rsidR="00F84CEF" w:rsidRPr="00936E41">
        <w:rPr>
          <w:rFonts w:ascii="Times New Roman" w:eastAsia="Times New Roman" w:hAnsi="Times New Roman" w:cs="Times New Roman"/>
          <w:spacing w:val="3"/>
          <w:sz w:val="28"/>
          <w:szCs w:val="28"/>
          <w:lang w:eastAsia="zh-CN"/>
        </w:rPr>
        <w:t xml:space="preserve"> </w:t>
      </w:r>
      <w:r w:rsidRPr="00936E41">
        <w:rPr>
          <w:rFonts w:ascii="Times New Roman" w:eastAsia="Times New Roman" w:hAnsi="Times New Roman" w:cs="Times New Roman"/>
          <w:spacing w:val="3"/>
          <w:sz w:val="28"/>
          <w:szCs w:val="28"/>
          <w:lang w:eastAsia="zh-CN"/>
        </w:rPr>
        <w:t xml:space="preserve">потенциал </w:t>
      </w:r>
      <w:r w:rsidR="00CC64C2" w:rsidRPr="00936E41">
        <w:rPr>
          <w:rFonts w:ascii="Times New Roman" w:eastAsia="Times New Roman" w:hAnsi="Times New Roman" w:cs="Times New Roman"/>
          <w:spacing w:val="3"/>
          <w:sz w:val="28"/>
          <w:szCs w:val="28"/>
          <w:lang w:eastAsia="zh-CN"/>
        </w:rPr>
        <w:t xml:space="preserve">Рузаевского муниципального района </w:t>
      </w:r>
      <w:r w:rsidR="00766C6D" w:rsidRPr="00936E41">
        <w:rPr>
          <w:rFonts w:ascii="Times New Roman" w:eastAsia="Times New Roman" w:hAnsi="Times New Roman" w:cs="Times New Roman"/>
          <w:spacing w:val="3"/>
          <w:sz w:val="28"/>
          <w:szCs w:val="28"/>
          <w:lang w:eastAsia="zh-CN"/>
        </w:rPr>
        <w:t xml:space="preserve">рассматривается как основа </w:t>
      </w:r>
      <w:r w:rsidR="005616D5" w:rsidRPr="00936E41">
        <w:rPr>
          <w:rFonts w:ascii="Times New Roman" w:eastAsia="Times New Roman" w:hAnsi="Times New Roman" w:cs="Times New Roman"/>
          <w:spacing w:val="3"/>
          <w:sz w:val="28"/>
          <w:szCs w:val="28"/>
          <w:lang w:eastAsia="zh-CN"/>
        </w:rPr>
        <w:t>роста</w:t>
      </w:r>
      <w:r w:rsidRPr="00936E41">
        <w:rPr>
          <w:rFonts w:ascii="Times New Roman" w:eastAsia="Times New Roman" w:hAnsi="Times New Roman" w:cs="Times New Roman"/>
          <w:spacing w:val="3"/>
          <w:sz w:val="28"/>
          <w:szCs w:val="28"/>
          <w:lang w:eastAsia="zh-CN"/>
        </w:rPr>
        <w:t xml:space="preserve"> доходов и удовлетворени</w:t>
      </w:r>
      <w:r w:rsidR="00766C6D" w:rsidRPr="00936E41">
        <w:rPr>
          <w:rFonts w:ascii="Times New Roman" w:eastAsia="Times New Roman" w:hAnsi="Times New Roman" w:cs="Times New Roman"/>
          <w:spacing w:val="3"/>
          <w:sz w:val="28"/>
          <w:szCs w:val="28"/>
          <w:lang w:eastAsia="zh-CN"/>
        </w:rPr>
        <w:t>я</w:t>
      </w:r>
      <w:r w:rsidRPr="00936E41">
        <w:rPr>
          <w:rFonts w:ascii="Times New Roman" w:eastAsia="Times New Roman" w:hAnsi="Times New Roman" w:cs="Times New Roman"/>
          <w:spacing w:val="3"/>
          <w:sz w:val="28"/>
          <w:szCs w:val="28"/>
          <w:lang w:eastAsia="zh-CN"/>
        </w:rPr>
        <w:t xml:space="preserve"> растущих потребностей</w:t>
      </w:r>
      <w:r w:rsidR="00766C6D" w:rsidRPr="00936E41">
        <w:rPr>
          <w:rFonts w:ascii="Times New Roman" w:eastAsia="Times New Roman" w:hAnsi="Times New Roman" w:cs="Times New Roman"/>
          <w:spacing w:val="3"/>
          <w:sz w:val="28"/>
          <w:szCs w:val="28"/>
          <w:lang w:eastAsia="zh-CN"/>
        </w:rPr>
        <w:t xml:space="preserve"> населения</w:t>
      </w:r>
      <w:r w:rsidRPr="00936E41">
        <w:rPr>
          <w:rFonts w:ascii="Times New Roman" w:eastAsia="Times New Roman" w:hAnsi="Times New Roman" w:cs="Times New Roman"/>
          <w:spacing w:val="3"/>
          <w:sz w:val="28"/>
          <w:szCs w:val="28"/>
          <w:lang w:eastAsia="zh-CN"/>
        </w:rPr>
        <w:t>, формировани</w:t>
      </w:r>
      <w:r w:rsidR="00766C6D" w:rsidRPr="00936E41">
        <w:rPr>
          <w:rFonts w:ascii="Times New Roman" w:eastAsia="Times New Roman" w:hAnsi="Times New Roman" w:cs="Times New Roman"/>
          <w:spacing w:val="3"/>
          <w:sz w:val="28"/>
          <w:szCs w:val="28"/>
          <w:lang w:eastAsia="zh-CN"/>
        </w:rPr>
        <w:t>я</w:t>
      </w:r>
      <w:r w:rsidRPr="00936E41">
        <w:rPr>
          <w:rFonts w:ascii="Times New Roman" w:eastAsia="Times New Roman" w:hAnsi="Times New Roman" w:cs="Times New Roman"/>
          <w:spacing w:val="3"/>
          <w:sz w:val="28"/>
          <w:szCs w:val="28"/>
          <w:lang w:eastAsia="zh-CN"/>
        </w:rPr>
        <w:t xml:space="preserve"> добавленной стоимости </w:t>
      </w:r>
      <w:r w:rsidR="00766C6D" w:rsidRPr="00936E41">
        <w:rPr>
          <w:rFonts w:ascii="Times New Roman" w:eastAsia="Times New Roman" w:hAnsi="Times New Roman" w:cs="Times New Roman"/>
          <w:spacing w:val="3"/>
          <w:sz w:val="28"/>
          <w:szCs w:val="28"/>
          <w:lang w:eastAsia="zh-CN"/>
        </w:rPr>
        <w:t>в сфере бизнеса</w:t>
      </w:r>
      <w:r w:rsidR="005616D5" w:rsidRPr="00936E41">
        <w:rPr>
          <w:rFonts w:ascii="Times New Roman" w:eastAsia="Times New Roman" w:hAnsi="Times New Roman" w:cs="Times New Roman"/>
          <w:spacing w:val="3"/>
          <w:sz w:val="28"/>
          <w:szCs w:val="28"/>
          <w:lang w:eastAsia="zh-CN"/>
        </w:rPr>
        <w:t>.</w:t>
      </w:r>
      <w:r w:rsidR="00AD59B6" w:rsidRPr="00936E41">
        <w:rPr>
          <w:rFonts w:ascii="Times New Roman" w:eastAsia="Times New Roman" w:hAnsi="Times New Roman" w:cs="Times New Roman"/>
          <w:spacing w:val="3"/>
          <w:sz w:val="28"/>
          <w:szCs w:val="28"/>
          <w:lang w:eastAsia="zh-CN"/>
        </w:rPr>
        <w:t xml:space="preserve"> </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pacing w:val="3"/>
          <w:sz w:val="28"/>
          <w:szCs w:val="28"/>
          <w:lang w:eastAsia="zh-CN"/>
        </w:rPr>
      </w:pPr>
      <w:r w:rsidRPr="00936E41">
        <w:rPr>
          <w:rFonts w:ascii="Times New Roman" w:eastAsia="Times New Roman" w:hAnsi="Times New Roman" w:cs="Times New Roman"/>
          <w:spacing w:val="3"/>
          <w:sz w:val="28"/>
          <w:szCs w:val="28"/>
          <w:lang w:eastAsia="zh-CN"/>
        </w:rPr>
        <w:t xml:space="preserve">Согласование интересов экономических агентов при определении приоритетов развития </w:t>
      </w:r>
      <w:r w:rsidR="00CC64C2" w:rsidRPr="00936E41">
        <w:rPr>
          <w:rFonts w:ascii="Times New Roman" w:eastAsia="Times New Roman" w:hAnsi="Times New Roman" w:cs="Times New Roman"/>
          <w:spacing w:val="3"/>
          <w:sz w:val="28"/>
          <w:szCs w:val="28"/>
          <w:lang w:eastAsia="zh-CN"/>
        </w:rPr>
        <w:t xml:space="preserve">Рузаевского муниципального района </w:t>
      </w:r>
      <w:r w:rsidRPr="00936E41">
        <w:rPr>
          <w:rFonts w:ascii="Times New Roman" w:eastAsia="Times New Roman" w:hAnsi="Times New Roman" w:cs="Times New Roman"/>
          <w:spacing w:val="3"/>
          <w:sz w:val="28"/>
          <w:szCs w:val="28"/>
          <w:lang w:eastAsia="zh-CN"/>
        </w:rPr>
        <w:t xml:space="preserve">является одной из важнейших задач эффективного управления. Каждый экономический агент в зависимости от располагаемого ресурса оказывает прямое или косвенное влияние </w:t>
      </w:r>
      <w:r w:rsidR="00021E48" w:rsidRPr="00936E41">
        <w:rPr>
          <w:rFonts w:ascii="Times New Roman" w:eastAsia="Times New Roman" w:hAnsi="Times New Roman" w:cs="Times New Roman"/>
          <w:spacing w:val="3"/>
          <w:sz w:val="28"/>
          <w:szCs w:val="28"/>
          <w:lang w:eastAsia="zh-CN"/>
        </w:rPr>
        <w:t xml:space="preserve">на процессы </w:t>
      </w:r>
      <w:r w:rsidR="005616D5" w:rsidRPr="00936E41">
        <w:rPr>
          <w:rFonts w:ascii="Times New Roman" w:eastAsia="Times New Roman" w:hAnsi="Times New Roman" w:cs="Times New Roman"/>
          <w:spacing w:val="3"/>
          <w:sz w:val="28"/>
          <w:szCs w:val="28"/>
          <w:lang w:eastAsia="zh-CN"/>
        </w:rPr>
        <w:t>разработки, принятия</w:t>
      </w:r>
      <w:r w:rsidRPr="00936E41">
        <w:rPr>
          <w:rFonts w:ascii="Times New Roman" w:eastAsia="Times New Roman" w:hAnsi="Times New Roman" w:cs="Times New Roman"/>
          <w:spacing w:val="3"/>
          <w:sz w:val="28"/>
          <w:szCs w:val="28"/>
          <w:lang w:eastAsia="zh-CN"/>
        </w:rPr>
        <w:t xml:space="preserve"> и реализации различных управленческих решений, касающихся функционирования и развития </w:t>
      </w:r>
      <w:r w:rsidR="00CC64C2" w:rsidRPr="00936E41">
        <w:rPr>
          <w:rFonts w:ascii="Times New Roman" w:eastAsia="Times New Roman" w:hAnsi="Times New Roman" w:cs="Times New Roman"/>
          <w:spacing w:val="3"/>
          <w:sz w:val="28"/>
          <w:szCs w:val="28"/>
          <w:lang w:eastAsia="zh-CN"/>
        </w:rPr>
        <w:t>Рузаевского муниципального района</w:t>
      </w:r>
      <w:r w:rsidRPr="00936E41">
        <w:rPr>
          <w:rFonts w:ascii="Times New Roman" w:eastAsia="Times New Roman" w:hAnsi="Times New Roman" w:cs="Times New Roman"/>
          <w:spacing w:val="3"/>
          <w:sz w:val="28"/>
          <w:szCs w:val="28"/>
          <w:lang w:eastAsia="zh-CN"/>
        </w:rPr>
        <w:t xml:space="preserve">. </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pacing w:val="3"/>
          <w:sz w:val="28"/>
          <w:szCs w:val="28"/>
          <w:lang w:eastAsia="zh-CN"/>
        </w:rPr>
      </w:pPr>
      <w:r w:rsidRPr="00936E41">
        <w:rPr>
          <w:rFonts w:ascii="Times New Roman" w:eastAsia="Times New Roman" w:hAnsi="Times New Roman" w:cs="Times New Roman"/>
          <w:spacing w:val="3"/>
          <w:sz w:val="28"/>
          <w:szCs w:val="28"/>
          <w:lang w:eastAsia="zh-CN"/>
        </w:rPr>
        <w:lastRenderedPageBreak/>
        <w:t xml:space="preserve">На основе программно-проектной методологии предлагается </w:t>
      </w:r>
      <w:r w:rsidR="005616D5" w:rsidRPr="00936E41">
        <w:rPr>
          <w:rFonts w:ascii="Times New Roman" w:eastAsia="Times New Roman" w:hAnsi="Times New Roman" w:cs="Times New Roman"/>
          <w:spacing w:val="3"/>
          <w:sz w:val="28"/>
          <w:szCs w:val="28"/>
          <w:lang w:eastAsia="zh-CN"/>
        </w:rPr>
        <w:t>разработка</w:t>
      </w:r>
      <w:r w:rsidR="00AD59B6" w:rsidRPr="00936E41">
        <w:rPr>
          <w:rFonts w:ascii="Times New Roman" w:eastAsia="Times New Roman" w:hAnsi="Times New Roman" w:cs="Times New Roman"/>
          <w:spacing w:val="3"/>
          <w:sz w:val="28"/>
          <w:szCs w:val="28"/>
          <w:lang w:eastAsia="zh-CN"/>
        </w:rPr>
        <w:t xml:space="preserve"> </w:t>
      </w:r>
      <w:r w:rsidRPr="00936E41">
        <w:rPr>
          <w:rFonts w:ascii="Times New Roman" w:eastAsia="Times New Roman" w:hAnsi="Times New Roman" w:cs="Times New Roman"/>
          <w:spacing w:val="3"/>
          <w:sz w:val="28"/>
          <w:szCs w:val="28"/>
          <w:lang w:eastAsia="zh-CN"/>
        </w:rPr>
        <w:t>соответствующ</w:t>
      </w:r>
      <w:r w:rsidR="00AD59B6" w:rsidRPr="00936E41">
        <w:rPr>
          <w:rFonts w:ascii="Times New Roman" w:eastAsia="Times New Roman" w:hAnsi="Times New Roman" w:cs="Times New Roman"/>
          <w:spacing w:val="3"/>
          <w:sz w:val="28"/>
          <w:szCs w:val="28"/>
          <w:lang w:eastAsia="zh-CN"/>
        </w:rPr>
        <w:t>его</w:t>
      </w:r>
      <w:r w:rsidRPr="00936E41">
        <w:rPr>
          <w:rFonts w:ascii="Times New Roman" w:eastAsia="Times New Roman" w:hAnsi="Times New Roman" w:cs="Times New Roman"/>
          <w:spacing w:val="3"/>
          <w:sz w:val="28"/>
          <w:szCs w:val="28"/>
          <w:lang w:eastAsia="zh-CN"/>
        </w:rPr>
        <w:t xml:space="preserve"> механизм</w:t>
      </w:r>
      <w:r w:rsidR="00AD59B6" w:rsidRPr="00936E41">
        <w:rPr>
          <w:rFonts w:ascii="Times New Roman" w:eastAsia="Times New Roman" w:hAnsi="Times New Roman" w:cs="Times New Roman"/>
          <w:spacing w:val="3"/>
          <w:sz w:val="28"/>
          <w:szCs w:val="28"/>
          <w:lang w:eastAsia="zh-CN"/>
        </w:rPr>
        <w:t>а</w:t>
      </w:r>
      <w:r w:rsidRPr="00936E41">
        <w:rPr>
          <w:rFonts w:ascii="Times New Roman" w:eastAsia="Times New Roman" w:hAnsi="Times New Roman" w:cs="Times New Roman"/>
          <w:spacing w:val="3"/>
          <w:sz w:val="28"/>
          <w:szCs w:val="28"/>
          <w:lang w:eastAsia="zh-CN"/>
        </w:rPr>
        <w:t xml:space="preserve"> взаимодействия экономических агентов территории как на этапе планирования (</w:t>
      </w:r>
      <w:r w:rsidR="00AD59B6" w:rsidRPr="00936E41">
        <w:rPr>
          <w:rFonts w:ascii="Times New Roman" w:eastAsia="Times New Roman" w:hAnsi="Times New Roman" w:cs="Times New Roman"/>
          <w:spacing w:val="3"/>
          <w:sz w:val="28"/>
          <w:szCs w:val="28"/>
          <w:lang w:eastAsia="zh-CN"/>
        </w:rPr>
        <w:t xml:space="preserve">при </w:t>
      </w:r>
      <w:r w:rsidRPr="00936E41">
        <w:rPr>
          <w:rFonts w:ascii="Times New Roman" w:eastAsia="Times New Roman" w:hAnsi="Times New Roman" w:cs="Times New Roman"/>
          <w:spacing w:val="3"/>
          <w:sz w:val="28"/>
          <w:szCs w:val="28"/>
          <w:lang w:eastAsia="zh-CN"/>
        </w:rPr>
        <w:t>определени</w:t>
      </w:r>
      <w:r w:rsidR="00AD59B6" w:rsidRPr="00936E41">
        <w:rPr>
          <w:rFonts w:ascii="Times New Roman" w:eastAsia="Times New Roman" w:hAnsi="Times New Roman" w:cs="Times New Roman"/>
          <w:spacing w:val="3"/>
          <w:sz w:val="28"/>
          <w:szCs w:val="28"/>
          <w:lang w:eastAsia="zh-CN"/>
        </w:rPr>
        <w:t>и</w:t>
      </w:r>
      <w:r w:rsidRPr="00936E41">
        <w:rPr>
          <w:rFonts w:ascii="Times New Roman" w:eastAsia="Times New Roman" w:hAnsi="Times New Roman" w:cs="Times New Roman"/>
          <w:spacing w:val="3"/>
          <w:sz w:val="28"/>
          <w:szCs w:val="28"/>
          <w:lang w:eastAsia="zh-CN"/>
        </w:rPr>
        <w:t xml:space="preserve"> приоритетных н</w:t>
      </w:r>
      <w:r w:rsidR="005616D5" w:rsidRPr="00936E41">
        <w:rPr>
          <w:rFonts w:ascii="Times New Roman" w:eastAsia="Times New Roman" w:hAnsi="Times New Roman" w:cs="Times New Roman"/>
          <w:spacing w:val="3"/>
          <w:sz w:val="28"/>
          <w:szCs w:val="28"/>
          <w:lang w:eastAsia="zh-CN"/>
        </w:rPr>
        <w:t>аправлений, программ и проектов</w:t>
      </w:r>
      <w:r w:rsidRPr="00936E41">
        <w:rPr>
          <w:rFonts w:ascii="Times New Roman" w:eastAsia="Times New Roman" w:hAnsi="Times New Roman" w:cs="Times New Roman"/>
          <w:spacing w:val="3"/>
          <w:sz w:val="28"/>
          <w:szCs w:val="28"/>
          <w:lang w:eastAsia="zh-CN"/>
        </w:rPr>
        <w:t>), так и на этапе исполнения (</w:t>
      </w:r>
      <w:r w:rsidR="00AD59B6" w:rsidRPr="00936E41">
        <w:rPr>
          <w:rFonts w:ascii="Times New Roman" w:eastAsia="Times New Roman" w:hAnsi="Times New Roman" w:cs="Times New Roman"/>
          <w:spacing w:val="3"/>
          <w:sz w:val="28"/>
          <w:szCs w:val="28"/>
          <w:lang w:eastAsia="zh-CN"/>
        </w:rPr>
        <w:t xml:space="preserve">при </w:t>
      </w:r>
      <w:r w:rsidRPr="00936E41">
        <w:rPr>
          <w:rFonts w:ascii="Times New Roman" w:eastAsia="Times New Roman" w:hAnsi="Times New Roman" w:cs="Times New Roman"/>
          <w:spacing w:val="3"/>
          <w:sz w:val="28"/>
          <w:szCs w:val="28"/>
          <w:lang w:eastAsia="zh-CN"/>
        </w:rPr>
        <w:t>реализаци</w:t>
      </w:r>
      <w:r w:rsidR="00AD59B6" w:rsidRPr="00936E41">
        <w:rPr>
          <w:rFonts w:ascii="Times New Roman" w:eastAsia="Times New Roman" w:hAnsi="Times New Roman" w:cs="Times New Roman"/>
          <w:spacing w:val="3"/>
          <w:sz w:val="28"/>
          <w:szCs w:val="28"/>
          <w:lang w:eastAsia="zh-CN"/>
        </w:rPr>
        <w:t>и</w:t>
      </w:r>
      <w:r w:rsidRPr="00936E41">
        <w:rPr>
          <w:rFonts w:ascii="Times New Roman" w:eastAsia="Times New Roman" w:hAnsi="Times New Roman" w:cs="Times New Roman"/>
          <w:spacing w:val="3"/>
          <w:sz w:val="28"/>
          <w:szCs w:val="28"/>
          <w:lang w:eastAsia="zh-CN"/>
        </w:rPr>
        <w:t xml:space="preserve"> программ, проектов, мероприятий, процессов) с образованием различных форм альянсов.</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pacing w:val="3"/>
          <w:sz w:val="28"/>
          <w:szCs w:val="28"/>
          <w:lang w:eastAsia="zh-CN"/>
        </w:rPr>
      </w:pPr>
      <w:r w:rsidRPr="00936E41">
        <w:rPr>
          <w:rFonts w:ascii="Times New Roman" w:eastAsia="Times New Roman" w:hAnsi="Times New Roman" w:cs="Times New Roman"/>
          <w:spacing w:val="3"/>
          <w:sz w:val="28"/>
          <w:szCs w:val="28"/>
          <w:lang w:eastAsia="zh-CN"/>
        </w:rPr>
        <w:t>Важн</w:t>
      </w:r>
      <w:r w:rsidR="00AD59B6" w:rsidRPr="00936E41">
        <w:rPr>
          <w:rFonts w:ascii="Times New Roman" w:eastAsia="Times New Roman" w:hAnsi="Times New Roman" w:cs="Times New Roman"/>
          <w:spacing w:val="3"/>
          <w:sz w:val="28"/>
          <w:szCs w:val="28"/>
          <w:lang w:eastAsia="zh-CN"/>
        </w:rPr>
        <w:t>ая</w:t>
      </w:r>
      <w:r w:rsidRPr="00936E41">
        <w:rPr>
          <w:rFonts w:ascii="Times New Roman" w:eastAsia="Times New Roman" w:hAnsi="Times New Roman" w:cs="Times New Roman"/>
          <w:spacing w:val="3"/>
          <w:sz w:val="28"/>
          <w:szCs w:val="28"/>
          <w:lang w:eastAsia="zh-CN"/>
        </w:rPr>
        <w:t xml:space="preserve"> роль в реализации Ст</w:t>
      </w:r>
      <w:r w:rsidR="005616D5" w:rsidRPr="00936E41">
        <w:rPr>
          <w:rFonts w:ascii="Times New Roman" w:eastAsia="Times New Roman" w:hAnsi="Times New Roman" w:cs="Times New Roman"/>
          <w:spacing w:val="3"/>
          <w:sz w:val="28"/>
          <w:szCs w:val="28"/>
          <w:lang w:eastAsia="zh-CN"/>
        </w:rPr>
        <w:t xml:space="preserve">ратегии развития </w:t>
      </w:r>
      <w:r w:rsidR="00CC64C2" w:rsidRPr="00936E41">
        <w:rPr>
          <w:rFonts w:ascii="Times New Roman" w:eastAsia="Times New Roman" w:hAnsi="Times New Roman" w:cs="Times New Roman"/>
          <w:spacing w:val="3"/>
          <w:sz w:val="28"/>
          <w:szCs w:val="28"/>
          <w:lang w:eastAsia="zh-CN"/>
        </w:rPr>
        <w:t xml:space="preserve">Рузаевского муниципального района </w:t>
      </w:r>
      <w:r w:rsidR="001E697D" w:rsidRPr="00936E41">
        <w:rPr>
          <w:rFonts w:ascii="Times New Roman" w:eastAsia="Times New Roman" w:hAnsi="Times New Roman" w:cs="Times New Roman"/>
          <w:spacing w:val="3"/>
          <w:sz w:val="28"/>
          <w:szCs w:val="28"/>
          <w:lang w:eastAsia="zh-CN"/>
        </w:rPr>
        <w:t xml:space="preserve">отводится </w:t>
      </w:r>
      <w:r w:rsidR="005616D5" w:rsidRPr="00936E41">
        <w:rPr>
          <w:rFonts w:ascii="Times New Roman" w:eastAsia="Times New Roman" w:hAnsi="Times New Roman" w:cs="Times New Roman"/>
          <w:spacing w:val="3"/>
          <w:sz w:val="28"/>
          <w:szCs w:val="28"/>
          <w:lang w:eastAsia="zh-CN"/>
        </w:rPr>
        <w:t>ресурсам</w:t>
      </w:r>
      <w:r w:rsidRPr="00936E41">
        <w:rPr>
          <w:rFonts w:ascii="Times New Roman" w:eastAsia="Times New Roman" w:hAnsi="Times New Roman" w:cs="Times New Roman"/>
          <w:spacing w:val="3"/>
          <w:sz w:val="28"/>
          <w:szCs w:val="28"/>
          <w:lang w:eastAsia="zh-CN"/>
        </w:rPr>
        <w:t xml:space="preserve"> </w:t>
      </w:r>
      <w:proofErr w:type="gramStart"/>
      <w:r w:rsidRPr="00936E41">
        <w:rPr>
          <w:rFonts w:ascii="Times New Roman" w:eastAsia="Times New Roman" w:hAnsi="Times New Roman" w:cs="Times New Roman"/>
          <w:spacing w:val="3"/>
          <w:sz w:val="28"/>
          <w:szCs w:val="28"/>
          <w:lang w:eastAsia="zh-CN"/>
        </w:rPr>
        <w:t>бизнес-сообщества</w:t>
      </w:r>
      <w:proofErr w:type="gramEnd"/>
      <w:r w:rsidRPr="00936E41">
        <w:rPr>
          <w:rFonts w:ascii="Times New Roman" w:eastAsia="Times New Roman" w:hAnsi="Times New Roman" w:cs="Times New Roman"/>
          <w:spacing w:val="3"/>
          <w:sz w:val="28"/>
          <w:szCs w:val="28"/>
          <w:lang w:eastAsia="zh-CN"/>
        </w:rPr>
        <w:t xml:space="preserve">, которые могут быть </w:t>
      </w:r>
      <w:r w:rsidR="001E697D" w:rsidRPr="00936E41">
        <w:rPr>
          <w:rFonts w:ascii="Times New Roman" w:eastAsia="Times New Roman" w:hAnsi="Times New Roman" w:cs="Times New Roman"/>
          <w:spacing w:val="3"/>
          <w:sz w:val="28"/>
          <w:szCs w:val="28"/>
          <w:lang w:eastAsia="zh-CN"/>
        </w:rPr>
        <w:t xml:space="preserve">направлены </w:t>
      </w:r>
      <w:r w:rsidR="005616D5" w:rsidRPr="00936E41">
        <w:rPr>
          <w:rFonts w:ascii="Times New Roman" w:eastAsia="Times New Roman" w:hAnsi="Times New Roman" w:cs="Times New Roman"/>
          <w:spacing w:val="3"/>
          <w:sz w:val="28"/>
          <w:szCs w:val="28"/>
          <w:lang w:eastAsia="zh-CN"/>
        </w:rPr>
        <w:t>на</w:t>
      </w:r>
      <w:r w:rsidRPr="00936E41">
        <w:rPr>
          <w:rFonts w:ascii="Times New Roman" w:eastAsia="Times New Roman" w:hAnsi="Times New Roman" w:cs="Times New Roman"/>
          <w:spacing w:val="3"/>
          <w:sz w:val="28"/>
          <w:szCs w:val="28"/>
          <w:lang w:eastAsia="zh-CN"/>
        </w:rPr>
        <w:t xml:space="preserve"> </w:t>
      </w:r>
      <w:r w:rsidR="001E697D" w:rsidRPr="00936E41">
        <w:rPr>
          <w:rFonts w:ascii="Times New Roman" w:eastAsia="Times New Roman" w:hAnsi="Times New Roman" w:cs="Times New Roman"/>
          <w:spacing w:val="3"/>
          <w:sz w:val="28"/>
          <w:szCs w:val="28"/>
          <w:lang w:eastAsia="zh-CN"/>
        </w:rPr>
        <w:t xml:space="preserve">реализацию </w:t>
      </w:r>
      <w:r w:rsidRPr="00936E41">
        <w:rPr>
          <w:rFonts w:ascii="Times New Roman" w:eastAsia="Times New Roman" w:hAnsi="Times New Roman" w:cs="Times New Roman"/>
          <w:spacing w:val="3"/>
          <w:sz w:val="28"/>
          <w:szCs w:val="28"/>
          <w:lang w:eastAsia="zh-CN"/>
        </w:rPr>
        <w:t>как коммерческих (</w:t>
      </w:r>
      <w:r w:rsidR="001E697D" w:rsidRPr="00936E41">
        <w:rPr>
          <w:rFonts w:ascii="Times New Roman" w:eastAsia="Times New Roman" w:hAnsi="Times New Roman" w:cs="Times New Roman"/>
          <w:spacing w:val="3"/>
          <w:sz w:val="28"/>
          <w:szCs w:val="28"/>
          <w:lang w:eastAsia="zh-CN"/>
        </w:rPr>
        <w:t xml:space="preserve">ориентированных на </w:t>
      </w:r>
      <w:r w:rsidRPr="00936E41">
        <w:rPr>
          <w:rFonts w:ascii="Times New Roman" w:eastAsia="Times New Roman" w:hAnsi="Times New Roman" w:cs="Times New Roman"/>
          <w:spacing w:val="3"/>
          <w:sz w:val="28"/>
          <w:szCs w:val="28"/>
          <w:lang w:eastAsia="zh-CN"/>
        </w:rPr>
        <w:t xml:space="preserve">получение финансовых результатов), так и социальных </w:t>
      </w:r>
      <w:r w:rsidR="00204BAC" w:rsidRPr="00936E41">
        <w:rPr>
          <w:rFonts w:ascii="Times New Roman" w:eastAsia="Times New Roman" w:hAnsi="Times New Roman" w:cs="Times New Roman"/>
          <w:spacing w:val="3"/>
          <w:sz w:val="28"/>
          <w:szCs w:val="28"/>
          <w:lang w:eastAsia="zh-CN"/>
        </w:rPr>
        <w:t xml:space="preserve">проектов </w:t>
      </w:r>
      <w:r w:rsidRPr="00936E41">
        <w:rPr>
          <w:rFonts w:ascii="Times New Roman" w:eastAsia="Times New Roman" w:hAnsi="Times New Roman" w:cs="Times New Roman"/>
          <w:spacing w:val="3"/>
          <w:sz w:val="28"/>
          <w:szCs w:val="28"/>
          <w:lang w:eastAsia="zh-CN"/>
        </w:rPr>
        <w:t>(государственно-частное</w:t>
      </w:r>
      <w:r w:rsidR="00CC64C2" w:rsidRPr="00936E41">
        <w:rPr>
          <w:rFonts w:ascii="Times New Roman" w:eastAsia="Times New Roman" w:hAnsi="Times New Roman" w:cs="Times New Roman"/>
          <w:spacing w:val="3"/>
          <w:sz w:val="28"/>
          <w:szCs w:val="28"/>
          <w:lang w:eastAsia="zh-CN"/>
        </w:rPr>
        <w:t xml:space="preserve">, </w:t>
      </w:r>
      <w:proofErr w:type="spellStart"/>
      <w:r w:rsidR="00CC64C2" w:rsidRPr="00936E41">
        <w:rPr>
          <w:rFonts w:ascii="Times New Roman" w:eastAsia="Times New Roman" w:hAnsi="Times New Roman" w:cs="Times New Roman"/>
          <w:spacing w:val="3"/>
          <w:sz w:val="28"/>
          <w:szCs w:val="28"/>
          <w:lang w:eastAsia="zh-CN"/>
        </w:rPr>
        <w:t>муниципально</w:t>
      </w:r>
      <w:proofErr w:type="spellEnd"/>
      <w:r w:rsidR="00CC64C2" w:rsidRPr="00936E41">
        <w:rPr>
          <w:rFonts w:ascii="Times New Roman" w:eastAsia="Times New Roman" w:hAnsi="Times New Roman" w:cs="Times New Roman"/>
          <w:spacing w:val="3"/>
          <w:sz w:val="28"/>
          <w:szCs w:val="28"/>
          <w:lang w:eastAsia="zh-CN"/>
        </w:rPr>
        <w:t>-частное</w:t>
      </w:r>
      <w:r w:rsidRPr="00936E41">
        <w:rPr>
          <w:rFonts w:ascii="Times New Roman" w:eastAsia="Times New Roman" w:hAnsi="Times New Roman" w:cs="Times New Roman"/>
          <w:spacing w:val="3"/>
          <w:sz w:val="28"/>
          <w:szCs w:val="28"/>
          <w:lang w:eastAsia="zh-CN"/>
        </w:rPr>
        <w:t xml:space="preserve"> партнерство).</w:t>
      </w:r>
    </w:p>
    <w:p w:rsidR="00EA1612" w:rsidRPr="00936E41" w:rsidRDefault="00EA1612" w:rsidP="00936E41">
      <w:pPr>
        <w:pStyle w:val="a4"/>
        <w:suppressAutoHyphens/>
        <w:spacing w:after="0" w:line="240" w:lineRule="auto"/>
        <w:ind w:left="0" w:firstLine="709"/>
        <w:jc w:val="both"/>
        <w:rPr>
          <w:rFonts w:ascii="Times New Roman" w:eastAsia="Times New Roman" w:hAnsi="Times New Roman" w:cs="Times New Roman"/>
          <w:spacing w:val="3"/>
          <w:sz w:val="28"/>
          <w:szCs w:val="28"/>
          <w:lang w:eastAsia="zh-CN"/>
        </w:rPr>
      </w:pPr>
      <w:r w:rsidRPr="00936E41">
        <w:rPr>
          <w:rFonts w:ascii="Times New Roman" w:eastAsia="Times New Roman" w:hAnsi="Times New Roman" w:cs="Times New Roman"/>
          <w:spacing w:val="3"/>
          <w:sz w:val="28"/>
          <w:szCs w:val="28"/>
          <w:lang w:eastAsia="zh-CN"/>
        </w:rPr>
        <w:t>Использование</w:t>
      </w:r>
      <w:r w:rsidR="007C3A1F" w:rsidRPr="00936E41">
        <w:rPr>
          <w:rFonts w:ascii="Times New Roman" w:eastAsia="Times New Roman" w:hAnsi="Times New Roman" w:cs="Times New Roman"/>
          <w:spacing w:val="3"/>
          <w:sz w:val="28"/>
          <w:szCs w:val="28"/>
          <w:lang w:eastAsia="zh-CN"/>
        </w:rPr>
        <w:t xml:space="preserve"> вышеуказанной</w:t>
      </w:r>
      <w:r w:rsidRPr="00936E41">
        <w:rPr>
          <w:rFonts w:ascii="Times New Roman" w:eastAsia="Times New Roman" w:hAnsi="Times New Roman" w:cs="Times New Roman"/>
          <w:spacing w:val="3"/>
          <w:sz w:val="28"/>
          <w:szCs w:val="28"/>
          <w:lang w:eastAsia="zh-CN"/>
        </w:rPr>
        <w:t xml:space="preserve"> методологии позволяет обеспечить реализацию сквозного принципа управления, начиная от определения перечня направлений деятельности </w:t>
      </w:r>
      <w:r w:rsidR="00CC64C2" w:rsidRPr="00936E41">
        <w:rPr>
          <w:rFonts w:ascii="Times New Roman" w:eastAsia="Times New Roman" w:hAnsi="Times New Roman" w:cs="Times New Roman"/>
          <w:spacing w:val="3"/>
          <w:sz w:val="28"/>
          <w:szCs w:val="28"/>
          <w:lang w:eastAsia="zh-CN"/>
        </w:rPr>
        <w:t xml:space="preserve">Рузаевского муниципального района </w:t>
      </w:r>
      <w:r w:rsidRPr="00936E41">
        <w:rPr>
          <w:rFonts w:ascii="Times New Roman" w:eastAsia="Times New Roman" w:hAnsi="Times New Roman" w:cs="Times New Roman"/>
          <w:spacing w:val="3"/>
          <w:sz w:val="28"/>
          <w:szCs w:val="28"/>
          <w:lang w:eastAsia="zh-CN"/>
        </w:rPr>
        <w:t>с учетом интересов ее экономических агентов и заканчивая доведением стратегических целей по приоритетным направлениям до конкретных проектов и мероприятий в детерминированной связи с исполнителями, ресурсами и потребителями.</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При разработке Стратегии использованы: диалектический метод, системный подход, процессно-ориентированный анализ, программно-целевой подход, факторный анализ, </w:t>
      </w:r>
      <w:r w:rsidR="008923A3" w:rsidRPr="00936E41">
        <w:rPr>
          <w:rFonts w:ascii="Times New Roman" w:eastAsia="Times New Roman" w:hAnsi="Times New Roman" w:cs="Times New Roman"/>
          <w:sz w:val="28"/>
          <w:szCs w:val="28"/>
          <w:lang w:eastAsia="zh-CN"/>
        </w:rPr>
        <w:t xml:space="preserve">SWOT-анализ </w:t>
      </w:r>
      <w:r w:rsidRPr="00936E41">
        <w:rPr>
          <w:rFonts w:ascii="Times New Roman" w:eastAsia="Times New Roman" w:hAnsi="Times New Roman" w:cs="Times New Roman"/>
          <w:sz w:val="28"/>
          <w:szCs w:val="28"/>
          <w:lang w:eastAsia="zh-CN"/>
        </w:rPr>
        <w:t>и др.</w:t>
      </w:r>
    </w:p>
    <w:p w:rsidR="00843360" w:rsidRPr="00936E41" w:rsidRDefault="00EA1612" w:rsidP="00936E41">
      <w:pPr>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r w:rsidRPr="00936E41">
        <w:rPr>
          <w:rFonts w:ascii="Times New Roman" w:eastAsia="Times New Roman" w:hAnsi="Times New Roman" w:cs="Times New Roman"/>
          <w:sz w:val="28"/>
          <w:szCs w:val="28"/>
          <w:shd w:val="clear" w:color="auto" w:fill="FFFFFF"/>
          <w:lang w:eastAsia="zh-CN"/>
        </w:rPr>
        <w:t>При отборе приоритетных проектов</w:t>
      </w:r>
      <w:r w:rsidR="00204BAC" w:rsidRPr="00936E41">
        <w:rPr>
          <w:rFonts w:ascii="Times New Roman" w:eastAsia="Times New Roman" w:hAnsi="Times New Roman" w:cs="Times New Roman"/>
          <w:sz w:val="28"/>
          <w:szCs w:val="28"/>
          <w:shd w:val="clear" w:color="auto" w:fill="FFFFFF"/>
          <w:lang w:eastAsia="zh-CN"/>
        </w:rPr>
        <w:t>, особо значимых</w:t>
      </w:r>
      <w:r w:rsidRPr="00936E41">
        <w:rPr>
          <w:rFonts w:ascii="Times New Roman" w:eastAsia="Times New Roman" w:hAnsi="Times New Roman" w:cs="Times New Roman"/>
          <w:sz w:val="28"/>
          <w:szCs w:val="28"/>
          <w:shd w:val="clear" w:color="auto" w:fill="FFFFFF"/>
          <w:lang w:eastAsia="zh-CN"/>
        </w:rPr>
        <w:t xml:space="preserve"> </w:t>
      </w:r>
      <w:r w:rsidR="005616D5" w:rsidRPr="00936E41">
        <w:rPr>
          <w:rFonts w:ascii="Times New Roman" w:eastAsia="Times New Roman" w:hAnsi="Times New Roman" w:cs="Times New Roman"/>
          <w:sz w:val="28"/>
          <w:szCs w:val="28"/>
          <w:shd w:val="clear" w:color="auto" w:fill="FFFFFF"/>
          <w:lang w:eastAsia="zh-CN"/>
        </w:rPr>
        <w:t>для реализации</w:t>
      </w:r>
      <w:r w:rsidRPr="00936E41">
        <w:rPr>
          <w:rFonts w:ascii="Times New Roman" w:eastAsia="Times New Roman" w:hAnsi="Times New Roman" w:cs="Times New Roman"/>
          <w:sz w:val="28"/>
          <w:szCs w:val="28"/>
          <w:shd w:val="clear" w:color="auto" w:fill="FFFFFF"/>
          <w:lang w:eastAsia="zh-CN"/>
        </w:rPr>
        <w:t xml:space="preserve"> Стратегии</w:t>
      </w:r>
      <w:r w:rsidR="00204BAC" w:rsidRPr="00936E41">
        <w:rPr>
          <w:rFonts w:ascii="Times New Roman" w:eastAsia="Times New Roman" w:hAnsi="Times New Roman" w:cs="Times New Roman"/>
          <w:sz w:val="28"/>
          <w:szCs w:val="28"/>
          <w:shd w:val="clear" w:color="auto" w:fill="FFFFFF"/>
          <w:lang w:eastAsia="zh-CN"/>
        </w:rPr>
        <w:t>,</w:t>
      </w:r>
      <w:r w:rsidRPr="00936E41">
        <w:rPr>
          <w:rFonts w:ascii="Times New Roman" w:eastAsia="Times New Roman" w:hAnsi="Times New Roman" w:cs="Times New Roman"/>
          <w:sz w:val="28"/>
          <w:szCs w:val="28"/>
          <w:shd w:val="clear" w:color="auto" w:fill="FFFFFF"/>
          <w:lang w:eastAsia="zh-CN"/>
        </w:rPr>
        <w:t xml:space="preserve"> учитывались показатели экономической, бюджетной, социальной эффективности. </w:t>
      </w:r>
    </w:p>
    <w:p w:rsidR="00EA1612" w:rsidRPr="00936E41" w:rsidRDefault="00EA1612" w:rsidP="00936E41">
      <w:pPr>
        <w:suppressAutoHyphens/>
        <w:spacing w:after="0" w:line="240" w:lineRule="auto"/>
        <w:ind w:firstLine="709"/>
        <w:jc w:val="both"/>
        <w:rPr>
          <w:rFonts w:ascii="Times New Roman" w:eastAsia="Times New Roman" w:hAnsi="Times New Roman" w:cs="Times New Roman"/>
          <w:sz w:val="28"/>
          <w:szCs w:val="28"/>
          <w:shd w:val="clear" w:color="auto" w:fill="FFFFFF"/>
          <w:lang w:eastAsia="x-none"/>
        </w:rPr>
      </w:pPr>
      <w:proofErr w:type="gramStart"/>
      <w:r w:rsidRPr="00936E41">
        <w:rPr>
          <w:rFonts w:ascii="Times New Roman" w:eastAsia="Times New Roman" w:hAnsi="Times New Roman" w:cs="Times New Roman"/>
          <w:sz w:val="28"/>
          <w:szCs w:val="28"/>
          <w:shd w:val="clear" w:color="auto" w:fill="FFFFFF"/>
          <w:lang w:eastAsia="x-none"/>
        </w:rPr>
        <w:t xml:space="preserve">Информационной основой Стратегии являются официальные данные Федеральной службы государственной статистики Российской Федерации, Территориального органа </w:t>
      </w:r>
      <w:r w:rsidR="005616D5" w:rsidRPr="00936E41">
        <w:rPr>
          <w:rFonts w:ascii="Times New Roman" w:eastAsia="Times New Roman" w:hAnsi="Times New Roman" w:cs="Times New Roman"/>
          <w:sz w:val="28"/>
          <w:szCs w:val="28"/>
          <w:shd w:val="clear" w:color="auto" w:fill="FFFFFF"/>
          <w:lang w:eastAsia="x-none"/>
        </w:rPr>
        <w:t>Ф</w:t>
      </w:r>
      <w:r w:rsidRPr="00936E41">
        <w:rPr>
          <w:rFonts w:ascii="Times New Roman" w:eastAsia="Times New Roman" w:hAnsi="Times New Roman" w:cs="Times New Roman"/>
          <w:sz w:val="28"/>
          <w:szCs w:val="28"/>
          <w:shd w:val="clear" w:color="auto" w:fill="FFFFFF"/>
          <w:lang w:eastAsia="x-none"/>
        </w:rPr>
        <w:t xml:space="preserve">едеральной службы государственной статистики по Республике </w:t>
      </w:r>
      <w:r w:rsidR="0008519A" w:rsidRPr="00936E41">
        <w:rPr>
          <w:rFonts w:ascii="Times New Roman" w:eastAsia="Times New Roman" w:hAnsi="Times New Roman" w:cs="Times New Roman"/>
          <w:sz w:val="28"/>
          <w:szCs w:val="28"/>
          <w:shd w:val="clear" w:color="auto" w:fill="FFFFFF"/>
          <w:lang w:eastAsia="x-none"/>
        </w:rPr>
        <w:t>Мордовия</w:t>
      </w:r>
      <w:r w:rsidRPr="00936E41">
        <w:rPr>
          <w:rFonts w:ascii="Times New Roman" w:eastAsia="Times New Roman" w:hAnsi="Times New Roman" w:cs="Times New Roman"/>
          <w:sz w:val="28"/>
          <w:szCs w:val="28"/>
          <w:shd w:val="clear" w:color="auto" w:fill="FFFFFF"/>
          <w:lang w:eastAsia="x-none"/>
        </w:rPr>
        <w:t xml:space="preserve">, </w:t>
      </w:r>
      <w:r w:rsidR="005616D5" w:rsidRPr="00936E41">
        <w:rPr>
          <w:rFonts w:ascii="Times New Roman" w:eastAsia="Times New Roman" w:hAnsi="Times New Roman" w:cs="Times New Roman"/>
          <w:sz w:val="28"/>
          <w:szCs w:val="28"/>
          <w:shd w:val="clear" w:color="auto" w:fill="FFFFFF"/>
          <w:lang w:eastAsia="x-none"/>
        </w:rPr>
        <w:t>А</w:t>
      </w:r>
      <w:r w:rsidRPr="00936E41">
        <w:rPr>
          <w:rFonts w:ascii="Times New Roman" w:eastAsia="Times New Roman" w:hAnsi="Times New Roman" w:cs="Times New Roman"/>
          <w:sz w:val="28"/>
          <w:szCs w:val="28"/>
          <w:shd w:val="clear" w:color="auto" w:fill="FFFFFF"/>
          <w:lang w:eastAsia="x-none"/>
        </w:rPr>
        <w:t xml:space="preserve">дминистрации </w:t>
      </w:r>
      <w:r w:rsidR="0008519A" w:rsidRPr="00936E41">
        <w:rPr>
          <w:rFonts w:ascii="Times New Roman" w:eastAsia="Times New Roman" w:hAnsi="Times New Roman" w:cs="Times New Roman"/>
          <w:sz w:val="28"/>
          <w:szCs w:val="28"/>
          <w:shd w:val="clear" w:color="auto" w:fill="FFFFFF"/>
          <w:lang w:eastAsia="x-none"/>
        </w:rPr>
        <w:t>Рузаевского муниципального района</w:t>
      </w:r>
      <w:r w:rsidRPr="00936E41">
        <w:rPr>
          <w:rFonts w:ascii="Times New Roman" w:eastAsia="Times New Roman" w:hAnsi="Times New Roman" w:cs="Times New Roman"/>
          <w:sz w:val="28"/>
          <w:szCs w:val="28"/>
          <w:shd w:val="clear" w:color="auto" w:fill="FFFFFF"/>
          <w:lang w:eastAsia="x-none"/>
        </w:rPr>
        <w:t>, законодательные и</w:t>
      </w:r>
      <w:r w:rsidR="0008519A" w:rsidRPr="00936E41">
        <w:rPr>
          <w:rFonts w:ascii="Times New Roman" w:eastAsia="Times New Roman" w:hAnsi="Times New Roman" w:cs="Times New Roman"/>
          <w:sz w:val="28"/>
          <w:szCs w:val="28"/>
          <w:shd w:val="clear" w:color="auto" w:fill="FFFFFF"/>
          <w:lang w:eastAsia="x-none"/>
        </w:rPr>
        <w:t xml:space="preserve"> </w:t>
      </w:r>
      <w:r w:rsidRPr="00936E41">
        <w:rPr>
          <w:rFonts w:ascii="Times New Roman" w:eastAsia="Times New Roman" w:hAnsi="Times New Roman" w:cs="Times New Roman"/>
          <w:sz w:val="28"/>
          <w:szCs w:val="28"/>
          <w:shd w:val="clear" w:color="auto" w:fill="FFFFFF"/>
          <w:lang w:eastAsia="x-none"/>
        </w:rPr>
        <w:t>нормативные правовые акты Российской Федерации и Р</w:t>
      </w:r>
      <w:r w:rsidR="005616D5" w:rsidRPr="00936E41">
        <w:rPr>
          <w:rFonts w:ascii="Times New Roman" w:eastAsia="Times New Roman" w:hAnsi="Times New Roman" w:cs="Times New Roman"/>
          <w:sz w:val="28"/>
          <w:szCs w:val="28"/>
          <w:shd w:val="clear" w:color="auto" w:fill="FFFFFF"/>
          <w:lang w:eastAsia="x-none"/>
        </w:rPr>
        <w:t xml:space="preserve">еспублики </w:t>
      </w:r>
      <w:r w:rsidR="0008519A" w:rsidRPr="00936E41">
        <w:rPr>
          <w:rFonts w:ascii="Times New Roman" w:eastAsia="Times New Roman" w:hAnsi="Times New Roman" w:cs="Times New Roman"/>
          <w:sz w:val="28"/>
          <w:szCs w:val="28"/>
          <w:shd w:val="clear" w:color="auto" w:fill="FFFFFF"/>
          <w:lang w:eastAsia="x-none"/>
        </w:rPr>
        <w:t>Мордовия</w:t>
      </w:r>
      <w:r w:rsidR="005616D5" w:rsidRPr="00936E41">
        <w:rPr>
          <w:rFonts w:ascii="Times New Roman" w:eastAsia="Times New Roman" w:hAnsi="Times New Roman" w:cs="Times New Roman"/>
          <w:sz w:val="28"/>
          <w:szCs w:val="28"/>
          <w:shd w:val="clear" w:color="auto" w:fill="FFFFFF"/>
          <w:lang w:eastAsia="x-none"/>
        </w:rPr>
        <w:t>, а также</w:t>
      </w:r>
      <w:r w:rsidRPr="00936E41">
        <w:rPr>
          <w:rFonts w:ascii="Times New Roman" w:eastAsia="Times New Roman" w:hAnsi="Times New Roman" w:cs="Times New Roman"/>
          <w:sz w:val="28"/>
          <w:szCs w:val="28"/>
          <w:shd w:val="clear" w:color="auto" w:fill="FFFFFF"/>
          <w:lang w:eastAsia="x-none"/>
        </w:rPr>
        <w:t xml:space="preserve"> данные</w:t>
      </w:r>
      <w:r w:rsidR="00204BAC" w:rsidRPr="00936E41">
        <w:rPr>
          <w:rFonts w:ascii="Times New Roman" w:eastAsia="Times New Roman" w:hAnsi="Times New Roman" w:cs="Times New Roman"/>
          <w:sz w:val="28"/>
          <w:szCs w:val="28"/>
          <w:shd w:val="clear" w:color="auto" w:fill="FFFFFF"/>
          <w:lang w:eastAsia="x-none"/>
        </w:rPr>
        <w:t>, полученные в результате</w:t>
      </w:r>
      <w:r w:rsidRPr="00936E41">
        <w:rPr>
          <w:rFonts w:ascii="Times New Roman" w:eastAsia="Times New Roman" w:hAnsi="Times New Roman" w:cs="Times New Roman"/>
          <w:sz w:val="28"/>
          <w:szCs w:val="28"/>
          <w:shd w:val="clear" w:color="auto" w:fill="FFFFFF"/>
          <w:lang w:eastAsia="x-none"/>
        </w:rPr>
        <w:t xml:space="preserve"> интервьюирования руководителей хозяйствующих субъектов и </w:t>
      </w:r>
      <w:r w:rsidR="00230F0E" w:rsidRPr="00936E41">
        <w:rPr>
          <w:rFonts w:ascii="Times New Roman" w:eastAsia="Times New Roman" w:hAnsi="Times New Roman" w:cs="Times New Roman"/>
          <w:sz w:val="28"/>
          <w:szCs w:val="28"/>
          <w:shd w:val="clear" w:color="auto" w:fill="FFFFFF"/>
          <w:lang w:eastAsia="x-none"/>
        </w:rPr>
        <w:t>А</w:t>
      </w:r>
      <w:r w:rsidRPr="00936E41">
        <w:rPr>
          <w:rFonts w:ascii="Times New Roman" w:eastAsia="Times New Roman" w:hAnsi="Times New Roman" w:cs="Times New Roman"/>
          <w:sz w:val="28"/>
          <w:szCs w:val="28"/>
          <w:shd w:val="clear" w:color="auto" w:fill="FFFFFF"/>
          <w:lang w:eastAsia="x-none"/>
        </w:rPr>
        <w:t xml:space="preserve">дминистрации </w:t>
      </w:r>
      <w:r w:rsidR="00CB3278" w:rsidRPr="00936E41">
        <w:rPr>
          <w:rFonts w:ascii="Times New Roman" w:eastAsia="Times New Roman" w:hAnsi="Times New Roman" w:cs="Times New Roman"/>
          <w:sz w:val="28"/>
          <w:szCs w:val="28"/>
          <w:shd w:val="clear" w:color="auto" w:fill="FFFFFF"/>
          <w:lang w:eastAsia="x-none"/>
        </w:rPr>
        <w:t>Рузаевского муниципального района</w:t>
      </w:r>
      <w:r w:rsidRPr="00936E41">
        <w:rPr>
          <w:rFonts w:ascii="Times New Roman" w:eastAsia="Times New Roman" w:hAnsi="Times New Roman" w:cs="Times New Roman"/>
          <w:sz w:val="28"/>
          <w:szCs w:val="28"/>
          <w:shd w:val="clear" w:color="auto" w:fill="FFFFFF"/>
          <w:lang w:eastAsia="x-none"/>
        </w:rPr>
        <w:t xml:space="preserve"> и</w:t>
      </w:r>
      <w:r w:rsidR="00A21E2F" w:rsidRPr="00936E41">
        <w:rPr>
          <w:rFonts w:ascii="Times New Roman" w:eastAsia="Times New Roman" w:hAnsi="Times New Roman" w:cs="Times New Roman"/>
          <w:sz w:val="28"/>
          <w:szCs w:val="28"/>
          <w:shd w:val="clear" w:color="auto" w:fill="FFFFFF"/>
          <w:lang w:eastAsia="x-none"/>
        </w:rPr>
        <w:t> </w:t>
      </w:r>
      <w:r w:rsidRPr="00936E41">
        <w:rPr>
          <w:rFonts w:ascii="Times New Roman" w:eastAsia="Times New Roman" w:hAnsi="Times New Roman" w:cs="Times New Roman"/>
          <w:sz w:val="28"/>
          <w:szCs w:val="28"/>
          <w:shd w:val="clear" w:color="auto" w:fill="FFFFFF"/>
          <w:lang w:eastAsia="x-none"/>
        </w:rPr>
        <w:t>анкетирования населения</w:t>
      </w:r>
      <w:r w:rsidR="00CB3278" w:rsidRPr="00936E41">
        <w:rPr>
          <w:rFonts w:ascii="Times New Roman" w:eastAsia="Times New Roman" w:hAnsi="Times New Roman" w:cs="Times New Roman"/>
          <w:sz w:val="28"/>
          <w:szCs w:val="28"/>
          <w:shd w:val="clear" w:color="auto" w:fill="FFFFFF"/>
          <w:lang w:eastAsia="x-none"/>
        </w:rPr>
        <w:t xml:space="preserve"> города и сельских поселений района</w:t>
      </w:r>
      <w:r w:rsidRPr="00936E41">
        <w:rPr>
          <w:rFonts w:ascii="Times New Roman" w:eastAsia="Times New Roman" w:hAnsi="Times New Roman" w:cs="Times New Roman"/>
          <w:sz w:val="28"/>
          <w:szCs w:val="28"/>
          <w:shd w:val="clear" w:color="auto" w:fill="FFFFFF"/>
          <w:lang w:eastAsia="x-none"/>
        </w:rPr>
        <w:t>.</w:t>
      </w:r>
      <w:proofErr w:type="gramEnd"/>
    </w:p>
    <w:p w:rsidR="00EA1612" w:rsidRPr="00936E41" w:rsidRDefault="00EA1612"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bCs/>
          <w:sz w:val="28"/>
          <w:szCs w:val="28"/>
        </w:rPr>
        <w:t xml:space="preserve">Целью разработки Стратегии </w:t>
      </w:r>
      <w:r w:rsidR="00F83DD4" w:rsidRPr="00936E41">
        <w:rPr>
          <w:rFonts w:ascii="Times New Roman" w:hAnsi="Times New Roman" w:cs="Times New Roman"/>
          <w:b/>
          <w:bCs/>
          <w:sz w:val="28"/>
          <w:szCs w:val="28"/>
        </w:rPr>
        <w:t>Рузаевского муниципального района</w:t>
      </w:r>
      <w:r w:rsidRPr="00936E41">
        <w:rPr>
          <w:rFonts w:ascii="Times New Roman" w:hAnsi="Times New Roman" w:cs="Times New Roman"/>
          <w:b/>
          <w:bCs/>
          <w:sz w:val="28"/>
          <w:szCs w:val="28"/>
        </w:rPr>
        <w:t xml:space="preserve"> является </w:t>
      </w:r>
      <w:r w:rsidRPr="00936E41">
        <w:rPr>
          <w:rFonts w:ascii="Times New Roman" w:hAnsi="Times New Roman" w:cs="Times New Roman"/>
          <w:sz w:val="28"/>
          <w:szCs w:val="28"/>
        </w:rPr>
        <w:t xml:space="preserve">определение </w:t>
      </w:r>
      <w:r w:rsidRPr="00936E41">
        <w:rPr>
          <w:rFonts w:ascii="Times New Roman" w:hAnsi="Times New Roman" w:cs="Times New Roman"/>
          <w:b/>
          <w:bCs/>
          <w:sz w:val="28"/>
          <w:szCs w:val="28"/>
        </w:rPr>
        <w:t xml:space="preserve">приоритетов и задач </w:t>
      </w:r>
      <w:r w:rsidRPr="00936E41">
        <w:rPr>
          <w:rFonts w:ascii="Times New Roman" w:hAnsi="Times New Roman" w:cs="Times New Roman"/>
          <w:sz w:val="28"/>
          <w:szCs w:val="28"/>
        </w:rPr>
        <w:t xml:space="preserve">социально-экономического развития на долгосрочную перспективу, </w:t>
      </w:r>
      <w:r w:rsidRPr="00936E41">
        <w:rPr>
          <w:rFonts w:ascii="Times New Roman" w:hAnsi="Times New Roman" w:cs="Times New Roman"/>
          <w:b/>
          <w:bCs/>
          <w:sz w:val="28"/>
          <w:szCs w:val="28"/>
        </w:rPr>
        <w:t>согласованных</w:t>
      </w:r>
      <w:r w:rsidRPr="00936E41">
        <w:rPr>
          <w:rFonts w:ascii="Times New Roman" w:hAnsi="Times New Roman" w:cs="Times New Roman"/>
          <w:sz w:val="28"/>
          <w:szCs w:val="28"/>
        </w:rPr>
        <w:t xml:space="preserve"> со </w:t>
      </w:r>
      <w:r w:rsidR="005616D5" w:rsidRPr="00936E41">
        <w:rPr>
          <w:rFonts w:ascii="Times New Roman" w:hAnsi="Times New Roman" w:cs="Times New Roman"/>
          <w:sz w:val="28"/>
          <w:szCs w:val="28"/>
        </w:rPr>
        <w:t>с</w:t>
      </w:r>
      <w:r w:rsidRPr="00936E41">
        <w:rPr>
          <w:rFonts w:ascii="Times New Roman" w:hAnsi="Times New Roman" w:cs="Times New Roman"/>
          <w:sz w:val="28"/>
          <w:szCs w:val="28"/>
        </w:rPr>
        <w:t>тратеги</w:t>
      </w:r>
      <w:r w:rsidR="00127B04" w:rsidRPr="00936E41">
        <w:rPr>
          <w:rFonts w:ascii="Times New Roman" w:hAnsi="Times New Roman" w:cs="Times New Roman"/>
          <w:sz w:val="28"/>
          <w:szCs w:val="28"/>
        </w:rPr>
        <w:t>ями</w:t>
      </w:r>
      <w:r w:rsidRPr="00936E41">
        <w:rPr>
          <w:rFonts w:ascii="Times New Roman" w:hAnsi="Times New Roman" w:cs="Times New Roman"/>
          <w:sz w:val="28"/>
          <w:szCs w:val="28"/>
        </w:rPr>
        <w:t xml:space="preserve"> развития Российской Федерации и Республики </w:t>
      </w:r>
      <w:r w:rsidR="00F83DD4" w:rsidRPr="00936E41">
        <w:rPr>
          <w:rFonts w:ascii="Times New Roman" w:hAnsi="Times New Roman" w:cs="Times New Roman"/>
          <w:sz w:val="28"/>
          <w:szCs w:val="28"/>
        </w:rPr>
        <w:t>Мордовия</w:t>
      </w:r>
      <w:r w:rsidRPr="00936E41">
        <w:rPr>
          <w:rFonts w:ascii="Times New Roman" w:hAnsi="Times New Roman" w:cs="Times New Roman"/>
          <w:sz w:val="28"/>
          <w:szCs w:val="28"/>
        </w:rPr>
        <w:t>.</w:t>
      </w:r>
    </w:p>
    <w:p w:rsidR="00127B04" w:rsidRPr="00936E41" w:rsidRDefault="00EA1612"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Ключевыми </w:t>
      </w:r>
      <w:r w:rsidR="00FD273D" w:rsidRPr="00936E41">
        <w:rPr>
          <w:rFonts w:ascii="Times New Roman" w:hAnsi="Times New Roman" w:cs="Times New Roman"/>
          <w:sz w:val="28"/>
          <w:szCs w:val="28"/>
        </w:rPr>
        <w:t>элементами</w:t>
      </w:r>
      <w:r w:rsidRPr="00936E41">
        <w:rPr>
          <w:rFonts w:ascii="Times New Roman" w:hAnsi="Times New Roman" w:cs="Times New Roman"/>
          <w:sz w:val="28"/>
          <w:szCs w:val="28"/>
        </w:rPr>
        <w:t xml:space="preserve"> </w:t>
      </w:r>
      <w:r w:rsidR="00127B04" w:rsidRPr="00936E41">
        <w:rPr>
          <w:rFonts w:ascii="Times New Roman" w:hAnsi="Times New Roman" w:cs="Times New Roman"/>
          <w:sz w:val="28"/>
          <w:szCs w:val="28"/>
        </w:rPr>
        <w:t>С</w:t>
      </w:r>
      <w:r w:rsidRPr="00936E41">
        <w:rPr>
          <w:rFonts w:ascii="Times New Roman" w:hAnsi="Times New Roman" w:cs="Times New Roman"/>
          <w:sz w:val="28"/>
          <w:szCs w:val="28"/>
        </w:rPr>
        <w:t>тратегии являются:</w:t>
      </w:r>
    </w:p>
    <w:p w:rsidR="00127B04" w:rsidRPr="00936E41" w:rsidRDefault="00EA1612"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 xml:space="preserve">оценка текущего состояния – </w:t>
      </w:r>
      <w:r w:rsidRPr="00936E41">
        <w:rPr>
          <w:rFonts w:ascii="Times New Roman" w:hAnsi="Times New Roman" w:cs="Times New Roman"/>
          <w:sz w:val="28"/>
          <w:szCs w:val="28"/>
        </w:rPr>
        <w:t xml:space="preserve">определения потенциала и конкурентных преимуществ, а также ключевых вызовов и рисков развития </w:t>
      </w:r>
      <w:r w:rsidR="00F83DD4" w:rsidRPr="00936E41">
        <w:rPr>
          <w:rFonts w:ascii="Times New Roman" w:hAnsi="Times New Roman" w:cs="Times New Roman"/>
          <w:sz w:val="28"/>
          <w:szCs w:val="28"/>
        </w:rPr>
        <w:t>района</w:t>
      </w:r>
      <w:r w:rsidRPr="00936E41">
        <w:rPr>
          <w:rFonts w:ascii="Times New Roman" w:hAnsi="Times New Roman" w:cs="Times New Roman"/>
          <w:sz w:val="28"/>
          <w:szCs w:val="28"/>
        </w:rPr>
        <w:t>;</w:t>
      </w:r>
    </w:p>
    <w:p w:rsidR="00EA1612" w:rsidRPr="00936E41" w:rsidRDefault="00EA1612"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страте</w:t>
      </w:r>
      <w:r w:rsidR="005616D5" w:rsidRPr="00936E41">
        <w:rPr>
          <w:rFonts w:ascii="Times New Roman" w:hAnsi="Times New Roman" w:cs="Times New Roman"/>
          <w:b/>
          <w:sz w:val="28"/>
          <w:szCs w:val="28"/>
        </w:rPr>
        <w:t xml:space="preserve">гическое видение развития </w:t>
      </w:r>
      <w:r w:rsidR="00843360" w:rsidRPr="00936E41">
        <w:rPr>
          <w:rFonts w:ascii="Times New Roman" w:hAnsi="Times New Roman" w:cs="Times New Roman"/>
          <w:b/>
          <w:sz w:val="28"/>
          <w:szCs w:val="28"/>
        </w:rPr>
        <w:t>района</w:t>
      </w:r>
      <w:r w:rsidR="005616D5" w:rsidRPr="00936E41">
        <w:rPr>
          <w:rFonts w:ascii="Times New Roman" w:hAnsi="Times New Roman" w:cs="Times New Roman"/>
          <w:b/>
          <w:sz w:val="28"/>
          <w:szCs w:val="28"/>
        </w:rPr>
        <w:t>,</w:t>
      </w:r>
      <w:r w:rsidRPr="00936E41">
        <w:rPr>
          <w:rFonts w:ascii="Times New Roman" w:hAnsi="Times New Roman" w:cs="Times New Roman"/>
          <w:sz w:val="28"/>
          <w:szCs w:val="28"/>
        </w:rPr>
        <w:t xml:space="preserve"> на основе </w:t>
      </w:r>
      <w:r w:rsidRPr="00936E41">
        <w:rPr>
          <w:rFonts w:ascii="Times New Roman" w:hAnsi="Times New Roman" w:cs="Times New Roman"/>
          <w:b/>
          <w:sz w:val="28"/>
          <w:szCs w:val="28"/>
        </w:rPr>
        <w:t>выбора приоритетных направлений, стратегических инициатив</w:t>
      </w:r>
      <w:r w:rsidRPr="00936E41">
        <w:rPr>
          <w:rFonts w:ascii="Times New Roman" w:hAnsi="Times New Roman" w:cs="Times New Roman"/>
          <w:sz w:val="28"/>
          <w:szCs w:val="28"/>
        </w:rPr>
        <w:t xml:space="preserve">, детализации их до </w:t>
      </w:r>
      <w:r w:rsidRPr="00936E41">
        <w:rPr>
          <w:rFonts w:ascii="Times New Roman" w:hAnsi="Times New Roman" w:cs="Times New Roman"/>
          <w:b/>
          <w:sz w:val="28"/>
          <w:szCs w:val="28"/>
        </w:rPr>
        <w:t>задач и проектов</w:t>
      </w:r>
      <w:r w:rsidRPr="00936E41">
        <w:rPr>
          <w:rFonts w:ascii="Times New Roman" w:hAnsi="Times New Roman" w:cs="Times New Roman"/>
          <w:sz w:val="28"/>
          <w:szCs w:val="28"/>
        </w:rPr>
        <w:t xml:space="preserve"> развития.</w:t>
      </w:r>
    </w:p>
    <w:p w:rsidR="00EA1612" w:rsidRPr="00936E41" w:rsidRDefault="00EA1612" w:rsidP="00936E41">
      <w:pPr>
        <w:spacing w:after="0" w:line="240" w:lineRule="auto"/>
        <w:jc w:val="center"/>
        <w:rPr>
          <w:rFonts w:ascii="Times New Roman" w:hAnsi="Times New Roman" w:cs="Times New Roman"/>
        </w:rPr>
      </w:pPr>
    </w:p>
    <w:p w:rsidR="00843360" w:rsidRPr="00936E41" w:rsidRDefault="00843360" w:rsidP="00936E41">
      <w:pPr>
        <w:spacing w:after="0" w:line="240" w:lineRule="auto"/>
        <w:jc w:val="center"/>
        <w:rPr>
          <w:rFonts w:ascii="Times New Roman" w:hAnsi="Times New Roman" w:cs="Times New Roman"/>
          <w:sz w:val="24"/>
        </w:rPr>
      </w:pPr>
    </w:p>
    <w:p w:rsidR="00F72FFF" w:rsidRPr="00936E41" w:rsidRDefault="00F72FFF" w:rsidP="00936E41">
      <w:pPr>
        <w:spacing w:after="0" w:line="240" w:lineRule="auto"/>
        <w:rPr>
          <w:rFonts w:ascii="Times New Roman" w:hAnsi="Times New Roman" w:cs="Times New Roman"/>
          <w:b/>
          <w:sz w:val="28"/>
          <w:szCs w:val="28"/>
        </w:rPr>
      </w:pPr>
      <w:r w:rsidRPr="00936E41">
        <w:rPr>
          <w:rFonts w:ascii="Times New Roman" w:hAnsi="Times New Roman" w:cs="Times New Roman"/>
          <w:b/>
          <w:sz w:val="28"/>
          <w:szCs w:val="28"/>
        </w:rPr>
        <w:br w:type="page"/>
      </w:r>
    </w:p>
    <w:p w:rsidR="00EA1612" w:rsidRPr="00936E41" w:rsidRDefault="00EA1612" w:rsidP="00936E41">
      <w:pPr>
        <w:pStyle w:val="a4"/>
        <w:numPr>
          <w:ilvl w:val="0"/>
          <w:numId w:val="1"/>
        </w:numPr>
        <w:spacing w:after="0" w:line="240" w:lineRule="auto"/>
        <w:ind w:left="0" w:firstLine="0"/>
        <w:jc w:val="center"/>
        <w:rPr>
          <w:rFonts w:ascii="Times New Roman" w:hAnsi="Times New Roman" w:cs="Times New Roman"/>
          <w:sz w:val="28"/>
          <w:szCs w:val="28"/>
        </w:rPr>
      </w:pPr>
      <w:r w:rsidRPr="00936E41">
        <w:rPr>
          <w:rFonts w:ascii="Times New Roman" w:hAnsi="Times New Roman" w:cs="Times New Roman"/>
          <w:b/>
          <w:bCs/>
          <w:sz w:val="28"/>
          <w:szCs w:val="28"/>
        </w:rPr>
        <w:lastRenderedPageBreak/>
        <w:t xml:space="preserve">СТРАТЕГИЧЕСКИЙ АНАЛИЗ СОВРЕМЕННОГО СОСТОЯНИЯ И РАЗВИТИЯ </w:t>
      </w:r>
      <w:r w:rsidR="00843360" w:rsidRPr="00936E41">
        <w:rPr>
          <w:rFonts w:ascii="Times New Roman" w:hAnsi="Times New Roman" w:cs="Times New Roman"/>
          <w:b/>
          <w:bCs/>
          <w:sz w:val="28"/>
          <w:szCs w:val="28"/>
        </w:rPr>
        <w:t>РУЗАЕВСКОГО МУНИЦИПАЛЬНОГО РАЙОНА</w:t>
      </w:r>
      <w:r w:rsidR="004C5FD1" w:rsidRPr="00936E41">
        <w:rPr>
          <w:rFonts w:ascii="Times New Roman" w:hAnsi="Times New Roman" w:cs="Times New Roman"/>
          <w:b/>
          <w:bCs/>
          <w:sz w:val="28"/>
          <w:szCs w:val="28"/>
        </w:rPr>
        <w:t xml:space="preserve"> РЕСПУБЛИКИ </w:t>
      </w:r>
      <w:r w:rsidR="00843360" w:rsidRPr="00936E41">
        <w:rPr>
          <w:rFonts w:ascii="Times New Roman" w:hAnsi="Times New Roman" w:cs="Times New Roman"/>
          <w:b/>
          <w:bCs/>
          <w:sz w:val="28"/>
          <w:szCs w:val="28"/>
        </w:rPr>
        <w:t>МОРДОВИЯ</w:t>
      </w:r>
    </w:p>
    <w:p w:rsidR="00EA1612" w:rsidRPr="00936E41" w:rsidRDefault="00EA1612" w:rsidP="00936E41">
      <w:pPr>
        <w:pStyle w:val="a4"/>
        <w:spacing w:after="0" w:line="240" w:lineRule="auto"/>
        <w:ind w:left="0"/>
        <w:jc w:val="both"/>
        <w:rPr>
          <w:rFonts w:ascii="Times New Roman" w:hAnsi="Times New Roman" w:cs="Times New Roman"/>
          <w:sz w:val="28"/>
          <w:szCs w:val="28"/>
        </w:rPr>
      </w:pPr>
    </w:p>
    <w:p w:rsidR="00EA1612" w:rsidRPr="00936E41" w:rsidRDefault="004877D9" w:rsidP="00936E41">
      <w:pPr>
        <w:pStyle w:val="a4"/>
        <w:numPr>
          <w:ilvl w:val="1"/>
          <w:numId w:val="1"/>
        </w:numPr>
        <w:spacing w:after="0" w:line="240" w:lineRule="auto"/>
        <w:ind w:left="0" w:hanging="11"/>
        <w:jc w:val="both"/>
        <w:rPr>
          <w:rFonts w:ascii="Times New Roman" w:hAnsi="Times New Roman" w:cs="Times New Roman"/>
          <w:b/>
          <w:bCs/>
          <w:sz w:val="28"/>
          <w:szCs w:val="28"/>
        </w:rPr>
      </w:pPr>
      <w:r w:rsidRPr="00936E41">
        <w:rPr>
          <w:rFonts w:ascii="Times New Roman" w:hAnsi="Times New Roman" w:cs="Times New Roman"/>
          <w:b/>
          <w:bCs/>
          <w:sz w:val="28"/>
          <w:szCs w:val="28"/>
        </w:rPr>
        <w:t xml:space="preserve">Краткая характеристика </w:t>
      </w:r>
      <w:r w:rsidR="00843360" w:rsidRPr="00936E41">
        <w:rPr>
          <w:rFonts w:ascii="Times New Roman" w:hAnsi="Times New Roman" w:cs="Times New Roman"/>
          <w:b/>
          <w:bCs/>
          <w:sz w:val="28"/>
          <w:szCs w:val="28"/>
        </w:rPr>
        <w:t>Рузаевского муниципального района</w:t>
      </w:r>
      <w:r w:rsidRPr="00936E41">
        <w:rPr>
          <w:rFonts w:ascii="Times New Roman" w:hAnsi="Times New Roman" w:cs="Times New Roman"/>
          <w:b/>
          <w:bCs/>
          <w:sz w:val="28"/>
          <w:szCs w:val="28"/>
        </w:rPr>
        <w:t xml:space="preserve"> Республики </w:t>
      </w:r>
      <w:r w:rsidR="00843360" w:rsidRPr="00936E41">
        <w:rPr>
          <w:rFonts w:ascii="Times New Roman" w:hAnsi="Times New Roman" w:cs="Times New Roman"/>
          <w:b/>
          <w:bCs/>
          <w:sz w:val="28"/>
          <w:szCs w:val="28"/>
        </w:rPr>
        <w:t>Мордовия</w:t>
      </w:r>
    </w:p>
    <w:p w:rsidR="00AD28FD" w:rsidRPr="00936E41" w:rsidRDefault="00AD28FD" w:rsidP="00936E41">
      <w:pPr>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Рузаевский муниципальный район образован 16 июля 1928г. Находится в центре Республики Мордовия, граничит на юге с Пензенской областью. Его общая площадь — 109170 га (1118,3 км 2). Климат умеренно-континентальный. Район расположен в лесостепных ландшафтах Приволжской возвышенности. Естественная растительность представлена широколиственными лесами (дуб, береза, клен). По крутым балочным склонам встречаются луговые и кустарниковые степи. Под лесами занято 12,9% площади района, под кустарниками — 1,9%. Рельеф территории Рузаевского муниципального района представляет собой волнистую равнину с овражно-балочной сетью. Господствующими элементами рельефа являются плато водоразделов, пологие и покатые склоны. По территории протекает около 20 малых рек и ручьев, большинство из которых относятся к бассейну рек Инсар, </w:t>
      </w:r>
      <w:proofErr w:type="spellStart"/>
      <w:r w:rsidRPr="00936E41">
        <w:rPr>
          <w:rFonts w:ascii="Times New Roman" w:eastAsia="Times New Roman" w:hAnsi="Times New Roman" w:cs="Times New Roman"/>
          <w:sz w:val="28"/>
          <w:szCs w:val="28"/>
          <w:lang w:eastAsia="zh-CN"/>
        </w:rPr>
        <w:t>Пишля</w:t>
      </w:r>
      <w:proofErr w:type="spellEnd"/>
      <w:r w:rsidRPr="00936E41">
        <w:rPr>
          <w:rFonts w:ascii="Times New Roman" w:eastAsia="Times New Roman" w:hAnsi="Times New Roman" w:cs="Times New Roman"/>
          <w:sz w:val="28"/>
          <w:szCs w:val="28"/>
          <w:lang w:eastAsia="zh-CN"/>
        </w:rPr>
        <w:t xml:space="preserve"> и </w:t>
      </w:r>
      <w:proofErr w:type="spellStart"/>
      <w:r w:rsidRPr="00936E41">
        <w:rPr>
          <w:rFonts w:ascii="Times New Roman" w:eastAsia="Times New Roman" w:hAnsi="Times New Roman" w:cs="Times New Roman"/>
          <w:sz w:val="28"/>
          <w:szCs w:val="28"/>
          <w:lang w:eastAsia="zh-CN"/>
        </w:rPr>
        <w:t>Левжа</w:t>
      </w:r>
      <w:proofErr w:type="spellEnd"/>
      <w:r w:rsidRPr="00936E41">
        <w:rPr>
          <w:rFonts w:ascii="Times New Roman" w:eastAsia="Times New Roman" w:hAnsi="Times New Roman" w:cs="Times New Roman"/>
          <w:sz w:val="28"/>
          <w:szCs w:val="28"/>
          <w:lang w:eastAsia="zh-CN"/>
        </w:rPr>
        <w:t xml:space="preserve">. </w:t>
      </w:r>
    </w:p>
    <w:p w:rsidR="00AD28FD" w:rsidRPr="00936E41" w:rsidRDefault="00AD28FD" w:rsidP="00936E41">
      <w:pPr>
        <w:pStyle w:val="afc"/>
        <w:spacing w:after="0"/>
        <w:ind w:firstLine="567"/>
        <w:jc w:val="both"/>
        <w:rPr>
          <w:rFonts w:ascii="Times New Roman" w:eastAsia="Times New Roman" w:hAnsi="Times New Roman"/>
          <w:color w:val="auto"/>
          <w:sz w:val="28"/>
          <w:szCs w:val="28"/>
          <w:lang w:val="ru-RU" w:eastAsia="zh-CN"/>
        </w:rPr>
      </w:pPr>
      <w:r w:rsidRPr="00936E41">
        <w:rPr>
          <w:rFonts w:ascii="Times New Roman" w:eastAsia="Times New Roman" w:hAnsi="Times New Roman"/>
          <w:color w:val="auto"/>
          <w:sz w:val="28"/>
          <w:szCs w:val="28"/>
          <w:lang w:val="ru-RU" w:eastAsia="zh-CN"/>
        </w:rPr>
        <w:t>На территории района обнаружены месторождения кирпичных (</w:t>
      </w:r>
      <w:proofErr w:type="spellStart"/>
      <w:r w:rsidRPr="00936E41">
        <w:rPr>
          <w:rFonts w:ascii="Times New Roman" w:eastAsia="Times New Roman" w:hAnsi="Times New Roman"/>
          <w:color w:val="auto"/>
          <w:sz w:val="28"/>
          <w:szCs w:val="28"/>
          <w:lang w:val="ru-RU" w:eastAsia="zh-CN"/>
        </w:rPr>
        <w:t>Левженское</w:t>
      </w:r>
      <w:proofErr w:type="spellEnd"/>
      <w:r w:rsidRPr="00936E41">
        <w:rPr>
          <w:rFonts w:ascii="Times New Roman" w:eastAsia="Times New Roman" w:hAnsi="Times New Roman"/>
          <w:color w:val="auto"/>
          <w:sz w:val="28"/>
          <w:szCs w:val="28"/>
          <w:lang w:val="ru-RU" w:eastAsia="zh-CN"/>
        </w:rPr>
        <w:t xml:space="preserve"> 2-ое), тугоплавких (</w:t>
      </w:r>
      <w:proofErr w:type="spellStart"/>
      <w:r w:rsidRPr="00936E41">
        <w:rPr>
          <w:rFonts w:ascii="Times New Roman" w:eastAsia="Times New Roman" w:hAnsi="Times New Roman"/>
          <w:color w:val="auto"/>
          <w:sz w:val="28"/>
          <w:szCs w:val="28"/>
          <w:lang w:val="ru-RU" w:eastAsia="zh-CN"/>
        </w:rPr>
        <w:t>Шишкеевское</w:t>
      </w:r>
      <w:proofErr w:type="spellEnd"/>
      <w:r w:rsidRPr="00936E41">
        <w:rPr>
          <w:rFonts w:ascii="Times New Roman" w:eastAsia="Times New Roman" w:hAnsi="Times New Roman"/>
          <w:color w:val="auto"/>
          <w:sz w:val="28"/>
          <w:szCs w:val="28"/>
          <w:lang w:val="ru-RU" w:eastAsia="zh-CN"/>
        </w:rPr>
        <w:t>) и керамзитовых (Рузаевское) глин, строительных песков (</w:t>
      </w:r>
      <w:proofErr w:type="spellStart"/>
      <w:r w:rsidRPr="00936E41">
        <w:rPr>
          <w:rFonts w:ascii="Times New Roman" w:eastAsia="Times New Roman" w:hAnsi="Times New Roman"/>
          <w:color w:val="auto"/>
          <w:sz w:val="28"/>
          <w:szCs w:val="28"/>
          <w:lang w:val="ru-RU" w:eastAsia="zh-CN"/>
        </w:rPr>
        <w:t>Ускляйское</w:t>
      </w:r>
      <w:proofErr w:type="spellEnd"/>
      <w:r w:rsidRPr="00936E41">
        <w:rPr>
          <w:rFonts w:ascii="Times New Roman" w:eastAsia="Times New Roman" w:hAnsi="Times New Roman"/>
          <w:color w:val="auto"/>
          <w:sz w:val="28"/>
          <w:szCs w:val="28"/>
          <w:lang w:val="ru-RU" w:eastAsia="zh-CN"/>
        </w:rPr>
        <w:t>), эксплуатируется среднекаменноугольный водоносный горизонт. Эксплуатационный запас подземных вод — 53,8 тыс. м3/</w:t>
      </w:r>
      <w:proofErr w:type="spellStart"/>
      <w:r w:rsidRPr="00936E41">
        <w:rPr>
          <w:rFonts w:ascii="Times New Roman" w:eastAsia="Times New Roman" w:hAnsi="Times New Roman"/>
          <w:color w:val="auto"/>
          <w:sz w:val="28"/>
          <w:szCs w:val="28"/>
          <w:lang w:val="ru-RU" w:eastAsia="zh-CN"/>
        </w:rPr>
        <w:t>сут</w:t>
      </w:r>
      <w:proofErr w:type="spellEnd"/>
      <w:r w:rsidRPr="00936E41">
        <w:rPr>
          <w:rFonts w:ascii="Times New Roman" w:eastAsia="Times New Roman" w:hAnsi="Times New Roman"/>
          <w:color w:val="auto"/>
          <w:sz w:val="28"/>
          <w:szCs w:val="28"/>
          <w:lang w:val="ru-RU" w:eastAsia="zh-CN"/>
        </w:rPr>
        <w:t xml:space="preserve">. </w:t>
      </w:r>
    </w:p>
    <w:p w:rsidR="00AD28FD" w:rsidRPr="00936E41" w:rsidRDefault="00AD28FD"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Рузаевский муниципальный район - второй по величине промышленный центр Мордовии. В его состав входят 1 городское поселение Рузаевка, 20 сельских поселений, состоящих из 63 сельских населенных пункта. Плотность населения — 56,6 чел./</w:t>
      </w:r>
      <w:proofErr w:type="spellStart"/>
      <w:r w:rsidRPr="00936E41">
        <w:rPr>
          <w:rFonts w:ascii="Times New Roman" w:eastAsia="Times New Roman" w:hAnsi="Times New Roman" w:cs="Times New Roman"/>
          <w:sz w:val="28"/>
          <w:szCs w:val="28"/>
          <w:lang w:eastAsia="zh-CN"/>
        </w:rPr>
        <w:t>кв.км</w:t>
      </w:r>
      <w:proofErr w:type="spellEnd"/>
      <w:r w:rsidRPr="00936E41">
        <w:rPr>
          <w:rFonts w:ascii="Times New Roman" w:eastAsia="Times New Roman" w:hAnsi="Times New Roman" w:cs="Times New Roman"/>
          <w:sz w:val="28"/>
          <w:szCs w:val="28"/>
          <w:lang w:eastAsia="zh-CN"/>
        </w:rPr>
        <w:t>. Численность населения на 1 января 2018г. составляла 63,3 тыс. чел., из них сельского населения — 18,1 тыс. чел. В структуре национального состава населения присутствуют русские, мордва-мокша, татары и другие национальности.</w:t>
      </w:r>
    </w:p>
    <w:p w:rsidR="00AD28FD" w:rsidRPr="00936E41" w:rsidRDefault="00AD28FD"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Административным центром Рузаевского муниципального района является город Рузаевка, который расположен в 25 км от столицы Мордовии - </w:t>
      </w:r>
      <w:proofErr w:type="spellStart"/>
      <w:r w:rsidRPr="00936E41">
        <w:rPr>
          <w:rFonts w:ascii="Times New Roman" w:eastAsia="Times New Roman" w:hAnsi="Times New Roman" w:cs="Times New Roman"/>
          <w:sz w:val="28"/>
          <w:szCs w:val="28"/>
          <w:lang w:eastAsia="zh-CN"/>
        </w:rPr>
        <w:t>г</w:t>
      </w:r>
      <w:proofErr w:type="gramStart"/>
      <w:r w:rsidRPr="00936E41">
        <w:rPr>
          <w:rFonts w:ascii="Times New Roman" w:eastAsia="Times New Roman" w:hAnsi="Times New Roman" w:cs="Times New Roman"/>
          <w:sz w:val="28"/>
          <w:szCs w:val="28"/>
          <w:lang w:eastAsia="zh-CN"/>
        </w:rPr>
        <w:t>.С</w:t>
      </w:r>
      <w:proofErr w:type="gramEnd"/>
      <w:r w:rsidRPr="00936E41">
        <w:rPr>
          <w:rFonts w:ascii="Times New Roman" w:eastAsia="Times New Roman" w:hAnsi="Times New Roman" w:cs="Times New Roman"/>
          <w:sz w:val="28"/>
          <w:szCs w:val="28"/>
          <w:lang w:eastAsia="zh-CN"/>
        </w:rPr>
        <w:t>аранск</w:t>
      </w:r>
      <w:proofErr w:type="spellEnd"/>
      <w:r w:rsidRPr="00936E41">
        <w:rPr>
          <w:rFonts w:ascii="Times New Roman" w:eastAsia="Times New Roman" w:hAnsi="Times New Roman" w:cs="Times New Roman"/>
          <w:sz w:val="28"/>
          <w:szCs w:val="28"/>
          <w:lang w:eastAsia="zh-CN"/>
        </w:rPr>
        <w:t>. Город Рузаевка образован в 1631 году. Это крупный железнодорожный узел, имеющий выходы в Центральные районы России, Казахстан и Самару, связывающий европейскую часть страны с Уралом и север России с Поволжьем. Имеется прямое железнодорожное сообщение с городами Москва, Самара. На 1 января 2018г. численность населения г. Рузаевка составляла 45,2</w:t>
      </w:r>
      <w:r w:rsidR="00C26F54"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тыс. чел.</w:t>
      </w:r>
    </w:p>
    <w:p w:rsidR="000A2044" w:rsidRPr="00936E41" w:rsidRDefault="000A2044"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Основными транспортными артериями являются железные и автомобильные дороги. Протяженность автомобильных дорог общего пользования, в том числе федерального значения - 29,9 км</w:t>
      </w:r>
      <w:proofErr w:type="gramStart"/>
      <w:r w:rsidRPr="00936E41">
        <w:rPr>
          <w:rFonts w:ascii="Times New Roman" w:eastAsia="Times New Roman" w:hAnsi="Times New Roman" w:cs="Times New Roman"/>
          <w:sz w:val="28"/>
          <w:szCs w:val="28"/>
          <w:lang w:eastAsia="zh-CN"/>
        </w:rPr>
        <w:t xml:space="preserve">., </w:t>
      </w:r>
      <w:proofErr w:type="gramEnd"/>
      <w:r w:rsidRPr="00936E41">
        <w:rPr>
          <w:rFonts w:ascii="Times New Roman" w:eastAsia="Times New Roman" w:hAnsi="Times New Roman" w:cs="Times New Roman"/>
          <w:sz w:val="28"/>
          <w:szCs w:val="28"/>
          <w:lang w:eastAsia="zh-CN"/>
        </w:rPr>
        <w:t>регионального значения - 9,5 км., межмуниципального значения - 124,0 км.</w:t>
      </w:r>
    </w:p>
    <w:p w:rsidR="000A2044" w:rsidRPr="00936E41" w:rsidRDefault="000A2044"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Территорию Рузаевского района с севера на юг пересекает федеральная автодорога – 1Р-158 Нижний Новгород – Арзамас – Пенза – Саратов.</w:t>
      </w:r>
    </w:p>
    <w:p w:rsidR="00C26F54" w:rsidRPr="00936E41" w:rsidRDefault="000A2044" w:rsidP="00936E41">
      <w:pPr>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Конкурентным преимуществом района является его выгодное географическое положение на стыке 6 регионов – республик Мордовия и Чувашия, Нижегородской, Ульяновской, Пензенской и Рязанской областей.</w:t>
      </w:r>
    </w:p>
    <w:p w:rsidR="00C26F54" w:rsidRPr="00936E41" w:rsidRDefault="00AD28FD" w:rsidP="00936E41">
      <w:pPr>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Основу экономики </w:t>
      </w:r>
      <w:r w:rsidR="00146D2F" w:rsidRPr="00936E41">
        <w:rPr>
          <w:rFonts w:ascii="Times New Roman" w:eastAsia="Times New Roman" w:hAnsi="Times New Roman" w:cs="Times New Roman"/>
          <w:sz w:val="28"/>
          <w:szCs w:val="28"/>
          <w:lang w:eastAsia="zh-CN"/>
        </w:rPr>
        <w:t xml:space="preserve">Рузаевского муниципального района </w:t>
      </w:r>
      <w:r w:rsidRPr="00936E41">
        <w:rPr>
          <w:rFonts w:ascii="Times New Roman" w:eastAsia="Times New Roman" w:hAnsi="Times New Roman" w:cs="Times New Roman"/>
          <w:sz w:val="28"/>
          <w:szCs w:val="28"/>
          <w:lang w:eastAsia="zh-CN"/>
        </w:rPr>
        <w:t xml:space="preserve">составляют: промышленность, сельское хозяйство, </w:t>
      </w:r>
      <w:r w:rsidR="00C26F54" w:rsidRPr="00936E41">
        <w:rPr>
          <w:rFonts w:ascii="Times New Roman" w:eastAsia="Times New Roman" w:hAnsi="Times New Roman" w:cs="Times New Roman"/>
          <w:sz w:val="28"/>
          <w:szCs w:val="28"/>
          <w:lang w:eastAsia="zh-CN"/>
        </w:rPr>
        <w:t xml:space="preserve">железнодорожный транспорт, </w:t>
      </w:r>
      <w:r w:rsidRPr="00936E41">
        <w:rPr>
          <w:rFonts w:ascii="Times New Roman" w:eastAsia="Times New Roman" w:hAnsi="Times New Roman" w:cs="Times New Roman"/>
          <w:sz w:val="28"/>
          <w:szCs w:val="28"/>
          <w:lang w:eastAsia="zh-CN"/>
        </w:rPr>
        <w:t>торговля, малый и средний бизнес.</w:t>
      </w:r>
      <w:r w:rsidR="00C26F54" w:rsidRPr="00936E41">
        <w:rPr>
          <w:rFonts w:ascii="Times New Roman" w:eastAsia="Times New Roman" w:hAnsi="Times New Roman" w:cs="Times New Roman"/>
          <w:sz w:val="28"/>
          <w:szCs w:val="28"/>
          <w:lang w:eastAsia="zh-CN"/>
        </w:rPr>
        <w:t xml:space="preserve"> </w:t>
      </w:r>
    </w:p>
    <w:p w:rsidR="004E6BD5" w:rsidRPr="00936E41" w:rsidRDefault="00C26F54" w:rsidP="00936E41">
      <w:pPr>
        <w:spacing w:after="0" w:line="240" w:lineRule="auto"/>
        <w:ind w:firstLine="567"/>
        <w:jc w:val="both"/>
        <w:rPr>
          <w:rFonts w:ascii="Times New Roman" w:hAnsi="Times New Roman" w:cs="Times New Roman"/>
          <w:sz w:val="28"/>
          <w:szCs w:val="28"/>
        </w:rPr>
      </w:pPr>
      <w:proofErr w:type="gramStart"/>
      <w:r w:rsidRPr="00936E41">
        <w:rPr>
          <w:rFonts w:ascii="Times New Roman" w:eastAsia="Times New Roman" w:hAnsi="Times New Roman" w:cs="Times New Roman"/>
          <w:sz w:val="28"/>
          <w:szCs w:val="28"/>
          <w:lang w:eastAsia="zh-CN"/>
        </w:rPr>
        <w:lastRenderedPageBreak/>
        <w:t>Ведущая роль в экономике района принадлежит промышленности, где н</w:t>
      </w:r>
      <w:r w:rsidRPr="00936E41">
        <w:rPr>
          <w:rFonts w:ascii="Times New Roman" w:hAnsi="Times New Roman" w:cs="Times New Roman"/>
          <w:color w:val="000000"/>
          <w:sz w:val="28"/>
          <w:szCs w:val="28"/>
        </w:rPr>
        <w:t>аибольший удельный вес в структуре промышленного производства занимает градообразующее предприятие - АО «</w:t>
      </w:r>
      <w:proofErr w:type="spellStart"/>
      <w:r w:rsidRPr="00936E41">
        <w:rPr>
          <w:rFonts w:ascii="Times New Roman" w:hAnsi="Times New Roman" w:cs="Times New Roman"/>
          <w:color w:val="000000"/>
          <w:sz w:val="28"/>
          <w:szCs w:val="28"/>
        </w:rPr>
        <w:t>Рузхиммаш</w:t>
      </w:r>
      <w:proofErr w:type="spellEnd"/>
      <w:r w:rsidRPr="00936E41">
        <w:rPr>
          <w:rFonts w:ascii="Times New Roman" w:hAnsi="Times New Roman" w:cs="Times New Roman"/>
          <w:color w:val="000000"/>
          <w:sz w:val="28"/>
          <w:szCs w:val="28"/>
        </w:rPr>
        <w:t>», являющееся производителем железнодорожного подвижного состава для транспортировки газа, нефтепродуктов, кислот, цемента, зерна, минеральных удобрений, автомобилей и т.д., а также ведущим поставщиком оборудования для химической, нефтяной, газовой и других отраслей промышленности, которым за 2017 год реализовано продукции</w:t>
      </w:r>
      <w:r w:rsidRPr="00936E41">
        <w:rPr>
          <w:rFonts w:ascii="Times New Roman" w:hAnsi="Times New Roman" w:cs="Times New Roman"/>
          <w:sz w:val="28"/>
          <w:szCs w:val="28"/>
        </w:rPr>
        <w:t xml:space="preserve"> на сумму </w:t>
      </w:r>
      <w:r w:rsidR="007C4721" w:rsidRPr="00936E41">
        <w:rPr>
          <w:rFonts w:ascii="Times New Roman" w:hAnsi="Times New Roman" w:cs="Times New Roman"/>
          <w:sz w:val="28"/>
          <w:szCs w:val="28"/>
        </w:rPr>
        <w:t>10,6</w:t>
      </w:r>
      <w:proofErr w:type="gramEnd"/>
      <w:r w:rsidRPr="00936E41">
        <w:rPr>
          <w:rFonts w:ascii="Times New Roman" w:hAnsi="Times New Roman" w:cs="Times New Roman"/>
          <w:sz w:val="28"/>
          <w:szCs w:val="28"/>
        </w:rPr>
        <w:t xml:space="preserve"> млрд. рублей,</w:t>
      </w:r>
      <w:r w:rsidRPr="00936E41">
        <w:rPr>
          <w:rFonts w:ascii="Times New Roman" w:hAnsi="Times New Roman" w:cs="Times New Roman"/>
          <w:color w:val="993300"/>
          <w:sz w:val="28"/>
          <w:szCs w:val="28"/>
        </w:rPr>
        <w:t xml:space="preserve"> </w:t>
      </w:r>
      <w:r w:rsidRPr="00936E41">
        <w:rPr>
          <w:rFonts w:ascii="Times New Roman" w:hAnsi="Times New Roman" w:cs="Times New Roman"/>
          <w:sz w:val="28"/>
          <w:szCs w:val="28"/>
        </w:rPr>
        <w:t xml:space="preserve">что </w:t>
      </w:r>
      <w:r w:rsidR="007C4721" w:rsidRPr="00936E41">
        <w:rPr>
          <w:rFonts w:ascii="Times New Roman" w:hAnsi="Times New Roman" w:cs="Times New Roman"/>
          <w:sz w:val="28"/>
          <w:szCs w:val="28"/>
        </w:rPr>
        <w:t>составляет 83</w:t>
      </w:r>
      <w:r w:rsidRPr="00936E41">
        <w:rPr>
          <w:rFonts w:ascii="Times New Roman" w:hAnsi="Times New Roman" w:cs="Times New Roman"/>
          <w:sz w:val="28"/>
          <w:szCs w:val="28"/>
        </w:rPr>
        <w:t>% от общего объема отгруженной продукции, товаров, работ и услуг всеми предприятиями района.</w:t>
      </w:r>
    </w:p>
    <w:p w:rsidR="004E6BD5" w:rsidRPr="00936E41" w:rsidRDefault="004E6BD5" w:rsidP="00936E41">
      <w:pPr>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Ключевая роль в развитии экономики района принадлежит обрабатывающей промышленности, на долю которой приходится 89% объемов производимых товаров и услуг на территории Рузаевского муниципального района. </w:t>
      </w:r>
      <w:r w:rsidR="00AD28FD" w:rsidRPr="00936E41">
        <w:rPr>
          <w:rFonts w:ascii="Times New Roman" w:eastAsia="Times New Roman" w:hAnsi="Times New Roman" w:cs="Times New Roman"/>
          <w:sz w:val="28"/>
          <w:szCs w:val="28"/>
          <w:lang w:eastAsia="zh-CN"/>
        </w:rPr>
        <w:t xml:space="preserve">Второе место занимает </w:t>
      </w:r>
      <w:r w:rsidRPr="00936E41">
        <w:rPr>
          <w:rFonts w:ascii="Times New Roman" w:eastAsia="Times New Roman" w:hAnsi="Times New Roman" w:cs="Times New Roman"/>
          <w:sz w:val="28"/>
          <w:szCs w:val="28"/>
          <w:lang w:eastAsia="zh-CN"/>
        </w:rPr>
        <w:t>перерабатывающее производство – 7%</w:t>
      </w:r>
      <w:r w:rsidR="00096C42" w:rsidRPr="00936E41">
        <w:rPr>
          <w:rFonts w:ascii="Times New Roman" w:eastAsia="Times New Roman" w:hAnsi="Times New Roman" w:cs="Times New Roman"/>
          <w:sz w:val="28"/>
          <w:szCs w:val="28"/>
          <w:lang w:eastAsia="zh-CN"/>
        </w:rPr>
        <w:t>;</w:t>
      </w:r>
      <w:r w:rsidR="00AD28FD" w:rsidRPr="00936E41">
        <w:rPr>
          <w:rFonts w:ascii="Times New Roman" w:eastAsia="Times New Roman" w:hAnsi="Times New Roman" w:cs="Times New Roman"/>
          <w:sz w:val="28"/>
          <w:szCs w:val="28"/>
          <w:lang w:eastAsia="zh-CN"/>
        </w:rPr>
        <w:t xml:space="preserve"> производство и распределение электроэнергии, газа и воды – </w:t>
      </w:r>
      <w:r w:rsidRPr="00936E41">
        <w:rPr>
          <w:rFonts w:ascii="Times New Roman" w:eastAsia="Times New Roman" w:hAnsi="Times New Roman" w:cs="Times New Roman"/>
          <w:sz w:val="28"/>
          <w:szCs w:val="28"/>
          <w:lang w:eastAsia="zh-CN"/>
        </w:rPr>
        <w:t>4</w:t>
      </w:r>
      <w:r w:rsidR="00AD28FD" w:rsidRPr="00936E41">
        <w:rPr>
          <w:rFonts w:ascii="Times New Roman" w:eastAsia="Times New Roman" w:hAnsi="Times New Roman" w:cs="Times New Roman"/>
          <w:sz w:val="28"/>
          <w:szCs w:val="28"/>
          <w:lang w:eastAsia="zh-CN"/>
        </w:rPr>
        <w:t>%.</w:t>
      </w:r>
    </w:p>
    <w:p w:rsidR="00366F75" w:rsidRPr="00936E41" w:rsidRDefault="00366F75" w:rsidP="00936E41">
      <w:pPr>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zh-CN"/>
        </w:rPr>
        <w:t xml:space="preserve">Наличие в Рузаевском районе плодородных земель в сочетании с благоприятными климатическими условиями позволяет успешно развивать сельскохозяйственное производство. </w:t>
      </w:r>
      <w:r w:rsidRPr="00936E41">
        <w:rPr>
          <w:rFonts w:ascii="Times New Roman" w:eastAsia="Times New Roman" w:hAnsi="Times New Roman" w:cs="Times New Roman"/>
          <w:sz w:val="28"/>
          <w:szCs w:val="28"/>
          <w:lang w:eastAsia="ru-RU"/>
        </w:rPr>
        <w:t xml:space="preserve">Сельское хозяйство района является второй по значимости отраслью материального производства. Среди секторов сельского хозяйства развиты животноводство </w:t>
      </w:r>
      <w:proofErr w:type="gramStart"/>
      <w:r w:rsidRPr="00936E41">
        <w:rPr>
          <w:rFonts w:ascii="Times New Roman" w:eastAsia="Times New Roman" w:hAnsi="Times New Roman" w:cs="Times New Roman"/>
          <w:sz w:val="28"/>
          <w:szCs w:val="28"/>
          <w:lang w:eastAsia="ru-RU"/>
        </w:rPr>
        <w:t>мясо-молочного</w:t>
      </w:r>
      <w:proofErr w:type="gramEnd"/>
      <w:r w:rsidRPr="00936E41">
        <w:rPr>
          <w:rFonts w:ascii="Times New Roman" w:eastAsia="Times New Roman" w:hAnsi="Times New Roman" w:cs="Times New Roman"/>
          <w:sz w:val="28"/>
          <w:szCs w:val="28"/>
          <w:lang w:eastAsia="ru-RU"/>
        </w:rPr>
        <w:t xml:space="preserve"> направления и птицеводство. В растениеводстве предприятия специализируются на производстве зерна и </w:t>
      </w:r>
      <w:proofErr w:type="gramStart"/>
      <w:r w:rsidRPr="00936E41">
        <w:rPr>
          <w:rFonts w:ascii="Times New Roman" w:eastAsia="Times New Roman" w:hAnsi="Times New Roman" w:cs="Times New Roman"/>
          <w:sz w:val="28"/>
          <w:szCs w:val="28"/>
          <w:lang w:eastAsia="ru-RU"/>
        </w:rPr>
        <w:t>зерно-бобовых</w:t>
      </w:r>
      <w:proofErr w:type="gramEnd"/>
      <w:r w:rsidRPr="00936E41">
        <w:rPr>
          <w:rFonts w:ascii="Times New Roman" w:eastAsia="Times New Roman" w:hAnsi="Times New Roman" w:cs="Times New Roman"/>
          <w:sz w:val="28"/>
          <w:szCs w:val="28"/>
          <w:lang w:eastAsia="ru-RU"/>
        </w:rPr>
        <w:t xml:space="preserve"> культур, а так же садоводстве. Землепользователями являются сельскохозяйственные предприятия различных форм собственности, в том числе 10 сельскохозяйственных предприятий, 14 крестьянских (фермерских) хозяйств, 3 предприятия переработки и обслуживания села.</w:t>
      </w:r>
    </w:p>
    <w:p w:rsidR="00366F75"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Площадь сельхозугодий составляет 74,6 тыс. га, в том числе пашня – 55,4 тыс. га. В настоящее время обрабатывается более 85% пашни.</w:t>
      </w:r>
    </w:p>
    <w:p w:rsidR="00366F75"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В общей площади сельхозугодий на долю черноземов приходится - 22%, лесных почв - 41%, дерново-подзолистых почв - 37%.</w:t>
      </w:r>
    </w:p>
    <w:p w:rsidR="00366F75"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На долю Рузаевского района от республиканских объемов производства сельскохозяйственной продукции приходится: 10% - молока; 1% - мяса; 7% - зерна.</w:t>
      </w:r>
    </w:p>
    <w:p w:rsidR="000E7038" w:rsidRPr="00936E41" w:rsidRDefault="000E7038"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В районе успешно осуществляют свою производственную деятельность 3 </w:t>
      </w:r>
      <w:proofErr w:type="gramStart"/>
      <w:r w:rsidRPr="00936E41">
        <w:rPr>
          <w:rFonts w:ascii="Times New Roman" w:eastAsia="Times New Roman" w:hAnsi="Times New Roman" w:cs="Times New Roman"/>
          <w:sz w:val="28"/>
          <w:szCs w:val="28"/>
          <w:lang w:eastAsia="zh-CN"/>
        </w:rPr>
        <w:t>перерабатывающих</w:t>
      </w:r>
      <w:proofErr w:type="gramEnd"/>
      <w:r w:rsidRPr="00936E41">
        <w:rPr>
          <w:rFonts w:ascii="Times New Roman" w:eastAsia="Times New Roman" w:hAnsi="Times New Roman" w:cs="Times New Roman"/>
          <w:sz w:val="28"/>
          <w:szCs w:val="28"/>
          <w:lang w:eastAsia="zh-CN"/>
        </w:rPr>
        <w:t xml:space="preserve"> предприятия:</w:t>
      </w:r>
    </w:p>
    <w:p w:rsidR="000E7038" w:rsidRPr="00936E41" w:rsidRDefault="000E7038"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ООО «</w:t>
      </w:r>
      <w:proofErr w:type="spellStart"/>
      <w:r w:rsidRPr="00936E41">
        <w:rPr>
          <w:rFonts w:ascii="Times New Roman" w:eastAsia="Times New Roman" w:hAnsi="Times New Roman" w:cs="Times New Roman"/>
          <w:sz w:val="28"/>
          <w:szCs w:val="28"/>
          <w:lang w:eastAsia="zh-CN"/>
        </w:rPr>
        <w:t>Новомилк</w:t>
      </w:r>
      <w:proofErr w:type="spellEnd"/>
      <w:r w:rsidRPr="00936E41">
        <w:rPr>
          <w:rFonts w:ascii="Times New Roman" w:eastAsia="Times New Roman" w:hAnsi="Times New Roman" w:cs="Times New Roman"/>
          <w:sz w:val="28"/>
          <w:szCs w:val="28"/>
          <w:lang w:eastAsia="zh-CN"/>
        </w:rPr>
        <w:t xml:space="preserve">» - переработка молока, производство кисломолочной продукции и животного масла. Продукцию </w:t>
      </w:r>
      <w:proofErr w:type="spellStart"/>
      <w:r w:rsidRPr="00936E41">
        <w:rPr>
          <w:rFonts w:ascii="Times New Roman" w:eastAsia="Times New Roman" w:hAnsi="Times New Roman" w:cs="Times New Roman"/>
          <w:sz w:val="28"/>
          <w:szCs w:val="28"/>
          <w:lang w:eastAsia="zh-CN"/>
        </w:rPr>
        <w:t>рузаевского</w:t>
      </w:r>
      <w:proofErr w:type="spellEnd"/>
      <w:r w:rsidRPr="00936E41">
        <w:rPr>
          <w:rFonts w:ascii="Times New Roman" w:eastAsia="Times New Roman" w:hAnsi="Times New Roman" w:cs="Times New Roman"/>
          <w:sz w:val="28"/>
          <w:szCs w:val="28"/>
          <w:lang w:eastAsia="zh-CN"/>
        </w:rPr>
        <w:t xml:space="preserve"> молокозавода отличает высокое качество, пользуется широким спросом у потребителя.</w:t>
      </w:r>
    </w:p>
    <w:p w:rsidR="000E7038" w:rsidRPr="00936E41" w:rsidRDefault="000E7038"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ЗАО «</w:t>
      </w:r>
      <w:proofErr w:type="spellStart"/>
      <w:r w:rsidRPr="00936E41">
        <w:rPr>
          <w:rFonts w:ascii="Times New Roman" w:eastAsia="Times New Roman" w:hAnsi="Times New Roman" w:cs="Times New Roman"/>
          <w:sz w:val="28"/>
          <w:szCs w:val="28"/>
          <w:lang w:eastAsia="zh-CN"/>
        </w:rPr>
        <w:t>Рузово</w:t>
      </w:r>
      <w:proofErr w:type="spellEnd"/>
      <w:r w:rsidRPr="00936E41">
        <w:rPr>
          <w:rFonts w:ascii="Times New Roman" w:eastAsia="Times New Roman" w:hAnsi="Times New Roman" w:cs="Times New Roman"/>
          <w:sz w:val="28"/>
          <w:szCs w:val="28"/>
          <w:lang w:eastAsia="zh-CN"/>
        </w:rPr>
        <w:t>» - переработка куриного яйца, производство прочих пищевых продуктов. Высокотехнологичное, наукоемкое производство, не имеющее аналогов в России по уровню оснащенности высокотехнологичным оборудованием и качеству выпускаемой продукции, способное обеспечить существующие пищевые производства центральной части России и Зарубежья высококачественным яичным сырьем отечественного производства.</w:t>
      </w:r>
    </w:p>
    <w:p w:rsidR="000E7038" w:rsidRPr="00936E41" w:rsidRDefault="000E7038" w:rsidP="00936E41">
      <w:pPr>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ОАО «Хлебная база» - приемка, сушка, обработка и хранение зерна.</w:t>
      </w:r>
    </w:p>
    <w:p w:rsidR="004E6BD5" w:rsidRPr="00936E41" w:rsidRDefault="00AD28FD" w:rsidP="00936E41">
      <w:pPr>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В Рузаевке функционируют два ВУЗа - Рузаевский институт машиностроения (филиал Мордовского госуниверситета) и Филиал Самарской государственной академии путей сообщения. В райцентре имеется гостиница, работает мобильная связь операторов «Билайн», «Мегафон», МТС, СМАРТС</w:t>
      </w:r>
      <w:r w:rsidR="00E40F2B" w:rsidRPr="00936E41">
        <w:rPr>
          <w:rFonts w:ascii="Times New Roman" w:eastAsia="Times New Roman" w:hAnsi="Times New Roman" w:cs="Times New Roman"/>
          <w:sz w:val="28"/>
          <w:szCs w:val="28"/>
          <w:lang w:eastAsia="zh-CN"/>
        </w:rPr>
        <w:t>, «ТЕЛЕ-2»</w:t>
      </w:r>
      <w:r w:rsidRPr="00936E41">
        <w:rPr>
          <w:rFonts w:ascii="Times New Roman" w:eastAsia="Times New Roman" w:hAnsi="Times New Roman" w:cs="Times New Roman"/>
          <w:sz w:val="28"/>
          <w:szCs w:val="28"/>
          <w:lang w:eastAsia="zh-CN"/>
        </w:rPr>
        <w:t>.</w:t>
      </w:r>
    </w:p>
    <w:p w:rsidR="00A21E2F" w:rsidRPr="00936E41" w:rsidRDefault="00096C42" w:rsidP="00936E41">
      <w:pPr>
        <w:pStyle w:val="36"/>
        <w:spacing w:line="240" w:lineRule="auto"/>
        <w:ind w:firstLine="709"/>
        <w:rPr>
          <w:rFonts w:cs="Times New Roman"/>
        </w:rPr>
      </w:pPr>
      <w:r w:rsidRPr="00936E41">
        <w:rPr>
          <w:rFonts w:cs="Times New Roman"/>
        </w:rPr>
        <w:t xml:space="preserve">Здравоохранение Рузаевского муниципального района представлено двумя учреждениями здравоохранения: Государственным бюджетным учреждением </w:t>
      </w:r>
      <w:r w:rsidRPr="00936E41">
        <w:rPr>
          <w:rFonts w:cs="Times New Roman"/>
        </w:rPr>
        <w:lastRenderedPageBreak/>
        <w:t xml:space="preserve">здравоохранения Республики Мордовия «Рузаевская межрайонная больница», </w:t>
      </w:r>
      <w:proofErr w:type="gramStart"/>
      <w:r w:rsidRPr="00936E41">
        <w:rPr>
          <w:rFonts w:cs="Times New Roman"/>
        </w:rPr>
        <w:t>обеспечивающее</w:t>
      </w:r>
      <w:proofErr w:type="gramEnd"/>
      <w:r w:rsidRPr="00936E41">
        <w:rPr>
          <w:rFonts w:cs="Times New Roman"/>
        </w:rPr>
        <w:t xml:space="preserve"> основную часть работы по здравоохранению</w:t>
      </w:r>
      <w:r w:rsidR="00E40F2B" w:rsidRPr="00936E41">
        <w:rPr>
          <w:rFonts w:cs="Times New Roman"/>
        </w:rPr>
        <w:t>,</w:t>
      </w:r>
      <w:r w:rsidRPr="00936E41">
        <w:rPr>
          <w:rFonts w:cs="Times New Roman"/>
        </w:rPr>
        <w:t xml:space="preserve"> и негосударственным учреждением здравоохранения Узловая больница на станции Рузаевка ОАО РЖД.</w:t>
      </w:r>
    </w:p>
    <w:p w:rsidR="00EA1612" w:rsidRPr="00936E41" w:rsidRDefault="00EA1612" w:rsidP="00936E41">
      <w:pPr>
        <w:spacing w:after="0" w:line="240" w:lineRule="auto"/>
        <w:ind w:firstLine="907"/>
        <w:jc w:val="both"/>
        <w:rPr>
          <w:rFonts w:ascii="Times New Roman" w:hAnsi="Times New Roman" w:cs="Times New Roman"/>
          <w:sz w:val="28"/>
          <w:szCs w:val="28"/>
        </w:rPr>
      </w:pPr>
      <w:r w:rsidRPr="00936E41">
        <w:rPr>
          <w:rFonts w:ascii="Times New Roman" w:hAnsi="Times New Roman" w:cs="Times New Roman"/>
          <w:sz w:val="28"/>
          <w:szCs w:val="28"/>
        </w:rPr>
        <w:t xml:space="preserve">Систему образования </w:t>
      </w:r>
      <w:r w:rsidR="00096C42" w:rsidRPr="00936E41">
        <w:rPr>
          <w:rFonts w:ascii="Times New Roman" w:hAnsi="Times New Roman" w:cs="Times New Roman"/>
          <w:sz w:val="28"/>
          <w:szCs w:val="28"/>
        </w:rPr>
        <w:t xml:space="preserve">Рузаевского муниципального района </w:t>
      </w:r>
      <w:r w:rsidRPr="00936E41">
        <w:rPr>
          <w:rFonts w:ascii="Times New Roman" w:hAnsi="Times New Roman" w:cs="Times New Roman"/>
          <w:sz w:val="28"/>
          <w:szCs w:val="28"/>
        </w:rPr>
        <w:t xml:space="preserve">представляют </w:t>
      </w:r>
      <w:r w:rsidR="00F65DD4" w:rsidRPr="00936E41">
        <w:rPr>
          <w:rFonts w:ascii="Times New Roman" w:hAnsi="Times New Roman" w:cs="Times New Roman"/>
          <w:sz w:val="28"/>
          <w:szCs w:val="28"/>
        </w:rPr>
        <w:t>21</w:t>
      </w:r>
      <w:r w:rsidR="00715299" w:rsidRPr="00936E41">
        <w:rPr>
          <w:rFonts w:ascii="Times New Roman" w:hAnsi="Times New Roman" w:cs="Times New Roman"/>
          <w:sz w:val="28"/>
          <w:szCs w:val="28"/>
        </w:rPr>
        <w:t> </w:t>
      </w:r>
      <w:r w:rsidR="00F65DD4" w:rsidRPr="00936E41">
        <w:rPr>
          <w:rFonts w:ascii="Times New Roman" w:hAnsi="Times New Roman" w:cs="Times New Roman"/>
          <w:sz w:val="28"/>
          <w:szCs w:val="28"/>
        </w:rPr>
        <w:t>образовательное</w:t>
      </w:r>
      <w:r w:rsidRPr="00936E41">
        <w:rPr>
          <w:rFonts w:ascii="Times New Roman" w:hAnsi="Times New Roman" w:cs="Times New Roman"/>
          <w:sz w:val="28"/>
          <w:szCs w:val="28"/>
        </w:rPr>
        <w:t xml:space="preserve"> </w:t>
      </w:r>
      <w:r w:rsidR="00F65DD4" w:rsidRPr="00936E41">
        <w:rPr>
          <w:rFonts w:ascii="Times New Roman" w:hAnsi="Times New Roman" w:cs="Times New Roman"/>
          <w:sz w:val="28"/>
          <w:szCs w:val="28"/>
        </w:rPr>
        <w:t>учреждение (8 городских и 13 сельских школ), реализующие</w:t>
      </w:r>
      <w:r w:rsidRPr="00936E41">
        <w:rPr>
          <w:rFonts w:ascii="Times New Roman" w:hAnsi="Times New Roman" w:cs="Times New Roman"/>
          <w:sz w:val="28"/>
          <w:szCs w:val="28"/>
        </w:rPr>
        <w:t xml:space="preserve"> программы начального, основного и среднего общего образования; </w:t>
      </w:r>
      <w:r w:rsidR="00F65DD4" w:rsidRPr="00936E41">
        <w:rPr>
          <w:rFonts w:ascii="Times New Roman" w:hAnsi="Times New Roman" w:cs="Times New Roman"/>
          <w:sz w:val="28"/>
          <w:szCs w:val="28"/>
        </w:rPr>
        <w:t>24</w:t>
      </w:r>
      <w:r w:rsidRPr="00936E41">
        <w:rPr>
          <w:rFonts w:ascii="Times New Roman" w:hAnsi="Times New Roman" w:cs="Times New Roman"/>
          <w:sz w:val="28"/>
          <w:szCs w:val="28"/>
        </w:rPr>
        <w:t xml:space="preserve"> дошкольных образовательных </w:t>
      </w:r>
      <w:r w:rsidR="004877D9" w:rsidRPr="00936E41">
        <w:rPr>
          <w:rFonts w:ascii="Times New Roman" w:hAnsi="Times New Roman" w:cs="Times New Roman"/>
          <w:sz w:val="28"/>
          <w:szCs w:val="28"/>
        </w:rPr>
        <w:t>учреждений</w:t>
      </w:r>
      <w:r w:rsidR="00F65DD4" w:rsidRPr="00936E41">
        <w:rPr>
          <w:rFonts w:ascii="Times New Roman" w:hAnsi="Times New Roman" w:cs="Times New Roman"/>
          <w:sz w:val="28"/>
          <w:szCs w:val="28"/>
        </w:rPr>
        <w:t xml:space="preserve"> (17 городских и 7 сельских детских садов), 3</w:t>
      </w:r>
      <w:r w:rsidRPr="00936E41">
        <w:rPr>
          <w:rFonts w:ascii="Times New Roman" w:hAnsi="Times New Roman" w:cs="Times New Roman"/>
          <w:sz w:val="28"/>
          <w:szCs w:val="28"/>
        </w:rPr>
        <w:t xml:space="preserve"> </w:t>
      </w:r>
      <w:r w:rsidR="00F65DD4" w:rsidRPr="00936E41">
        <w:rPr>
          <w:rFonts w:ascii="Times New Roman" w:hAnsi="Times New Roman" w:cs="Times New Roman"/>
          <w:sz w:val="28"/>
          <w:szCs w:val="28"/>
        </w:rPr>
        <w:t>учреждения</w:t>
      </w:r>
      <w:r w:rsidRPr="00936E41">
        <w:rPr>
          <w:rFonts w:ascii="Times New Roman" w:hAnsi="Times New Roman" w:cs="Times New Roman"/>
          <w:sz w:val="28"/>
          <w:szCs w:val="28"/>
        </w:rPr>
        <w:t xml:space="preserve"> дополнительного образования. </w:t>
      </w:r>
    </w:p>
    <w:p w:rsidR="00CD29FE" w:rsidRPr="00936E41" w:rsidRDefault="00CD29FE"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lang w:eastAsia="ru-RU"/>
        </w:rPr>
        <w:t xml:space="preserve">На территории Рузаевского муниципального района действуют 9 учреждений культуры. Это </w:t>
      </w:r>
      <w:r w:rsidRPr="00936E41">
        <w:rPr>
          <w:rFonts w:ascii="Times New Roman" w:hAnsi="Times New Roman" w:cs="Times New Roman"/>
          <w:sz w:val="28"/>
          <w:szCs w:val="28"/>
          <w:lang w:eastAsia="zh-CN"/>
        </w:rPr>
        <w:t xml:space="preserve">развитая сеть учреждений культуры и искусства, включающая в себя </w:t>
      </w:r>
      <w:r w:rsidRPr="00936E41">
        <w:rPr>
          <w:rFonts w:ascii="Times New Roman" w:hAnsi="Times New Roman" w:cs="Times New Roman"/>
          <w:color w:val="000000" w:themeColor="text1"/>
          <w:sz w:val="28"/>
          <w:szCs w:val="28"/>
        </w:rPr>
        <w:t>5 учреждений культуры и 4 учреждения дополнительного образования детей.</w:t>
      </w:r>
    </w:p>
    <w:p w:rsidR="00EA1612" w:rsidRPr="00936E41" w:rsidRDefault="00EA1612"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г. </w:t>
      </w:r>
      <w:r w:rsidR="003654A6" w:rsidRPr="00936E41">
        <w:rPr>
          <w:rFonts w:ascii="Times New Roman" w:hAnsi="Times New Roman" w:cs="Times New Roman"/>
          <w:sz w:val="28"/>
          <w:szCs w:val="28"/>
        </w:rPr>
        <w:t xml:space="preserve">Рузаевка </w:t>
      </w:r>
      <w:r w:rsidRPr="00936E41">
        <w:rPr>
          <w:rFonts w:ascii="Times New Roman" w:eastAsia="Times New Roman" w:hAnsi="Times New Roman" w:cs="Times New Roman"/>
          <w:sz w:val="28"/>
          <w:szCs w:val="28"/>
          <w:lang w:eastAsia="ru-RU"/>
        </w:rPr>
        <w:t>функционирует историко-краеведческий музей,</w:t>
      </w:r>
      <w:r w:rsidRPr="00936E41">
        <w:rPr>
          <w:rFonts w:ascii="Times New Roman" w:hAnsi="Times New Roman" w:cs="Times New Roman"/>
          <w:sz w:val="28"/>
          <w:szCs w:val="28"/>
        </w:rPr>
        <w:t xml:space="preserve"> </w:t>
      </w:r>
      <w:r w:rsidR="00FD273D" w:rsidRPr="00936E41">
        <w:rPr>
          <w:rFonts w:ascii="Times New Roman" w:eastAsia="Times New Roman" w:hAnsi="Times New Roman" w:cs="Times New Roman"/>
          <w:sz w:val="28"/>
          <w:szCs w:val="28"/>
          <w:lang w:eastAsia="ru-RU"/>
        </w:rPr>
        <w:t>Д</w:t>
      </w:r>
      <w:r w:rsidRPr="00936E41">
        <w:rPr>
          <w:rFonts w:ascii="Times New Roman" w:eastAsia="Times New Roman" w:hAnsi="Times New Roman" w:cs="Times New Roman"/>
          <w:sz w:val="28"/>
          <w:szCs w:val="28"/>
          <w:lang w:eastAsia="ru-RU"/>
        </w:rPr>
        <w:t>ворец детского и юношеского творчества,</w:t>
      </w:r>
      <w:r w:rsidRPr="00936E41">
        <w:rPr>
          <w:rFonts w:ascii="Times New Roman" w:hAnsi="Times New Roman" w:cs="Times New Roman"/>
          <w:sz w:val="28"/>
          <w:szCs w:val="28"/>
        </w:rPr>
        <w:t xml:space="preserve"> </w:t>
      </w:r>
      <w:r w:rsidR="00FD273D" w:rsidRPr="00936E41">
        <w:rPr>
          <w:rFonts w:ascii="Times New Roman" w:eastAsia="Times New Roman" w:hAnsi="Times New Roman" w:cs="Times New Roman"/>
          <w:sz w:val="28"/>
          <w:szCs w:val="28"/>
          <w:lang w:eastAsia="ru-RU"/>
        </w:rPr>
        <w:t>Д</w:t>
      </w:r>
      <w:r w:rsidRPr="00936E41">
        <w:rPr>
          <w:rFonts w:ascii="Times New Roman" w:eastAsia="Times New Roman" w:hAnsi="Times New Roman" w:cs="Times New Roman"/>
          <w:sz w:val="28"/>
          <w:szCs w:val="28"/>
          <w:lang w:eastAsia="ru-RU"/>
        </w:rPr>
        <w:t xml:space="preserve">ворец молодёжи, </w:t>
      </w:r>
      <w:r w:rsidR="00FD273D" w:rsidRPr="00936E41">
        <w:rPr>
          <w:rFonts w:ascii="Times New Roman" w:eastAsia="Times New Roman" w:hAnsi="Times New Roman" w:cs="Times New Roman"/>
          <w:sz w:val="28"/>
          <w:szCs w:val="28"/>
          <w:lang w:eastAsia="ru-RU"/>
        </w:rPr>
        <w:t>Д</w:t>
      </w:r>
      <w:r w:rsidRPr="00936E41">
        <w:rPr>
          <w:rFonts w:ascii="Times New Roman" w:eastAsia="Times New Roman" w:hAnsi="Times New Roman" w:cs="Times New Roman"/>
          <w:sz w:val="28"/>
          <w:szCs w:val="28"/>
          <w:lang w:eastAsia="ru-RU"/>
        </w:rPr>
        <w:t>етский эколого-биологический центр,</w:t>
      </w:r>
      <w:r w:rsidRPr="00936E41">
        <w:rPr>
          <w:rFonts w:ascii="Times New Roman" w:hAnsi="Times New Roman" w:cs="Times New Roman"/>
          <w:sz w:val="28"/>
          <w:szCs w:val="28"/>
        </w:rPr>
        <w:t xml:space="preserve"> </w:t>
      </w:r>
      <w:r w:rsidR="00FD273D" w:rsidRPr="00936E41">
        <w:rPr>
          <w:rFonts w:ascii="Times New Roman" w:eastAsia="Times New Roman" w:hAnsi="Times New Roman" w:cs="Times New Roman"/>
          <w:sz w:val="28"/>
          <w:szCs w:val="28"/>
          <w:lang w:eastAsia="ru-RU"/>
        </w:rPr>
        <w:t>С</w:t>
      </w:r>
      <w:r w:rsidRPr="00936E41">
        <w:rPr>
          <w:rFonts w:ascii="Times New Roman" w:eastAsia="Times New Roman" w:hAnsi="Times New Roman" w:cs="Times New Roman"/>
          <w:sz w:val="28"/>
          <w:szCs w:val="28"/>
          <w:lang w:eastAsia="ru-RU"/>
        </w:rPr>
        <w:t xml:space="preserve">танция юных техников, городской Парк культуры, </w:t>
      </w:r>
      <w:r w:rsidR="00FD273D" w:rsidRPr="00936E41">
        <w:rPr>
          <w:rFonts w:ascii="Times New Roman" w:eastAsia="Times New Roman" w:hAnsi="Times New Roman" w:cs="Times New Roman"/>
          <w:sz w:val="28"/>
          <w:szCs w:val="28"/>
          <w:lang w:eastAsia="ru-RU"/>
        </w:rPr>
        <w:t>Д</w:t>
      </w:r>
      <w:r w:rsidRPr="00936E41">
        <w:rPr>
          <w:rFonts w:ascii="Times New Roman" w:eastAsia="Times New Roman" w:hAnsi="Times New Roman" w:cs="Times New Roman"/>
          <w:sz w:val="28"/>
          <w:szCs w:val="28"/>
          <w:lang w:eastAsia="ru-RU"/>
        </w:rPr>
        <w:t>ворец спорта и др.</w:t>
      </w:r>
    </w:p>
    <w:p w:rsidR="00EA1612" w:rsidRPr="00936E41" w:rsidRDefault="00EA1612"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Самым</w:t>
      </w:r>
      <w:r w:rsidR="00D22FAC" w:rsidRPr="00936E41">
        <w:rPr>
          <w:rFonts w:ascii="Times New Roman" w:hAnsi="Times New Roman" w:cs="Times New Roman"/>
          <w:sz w:val="28"/>
          <w:szCs w:val="28"/>
        </w:rPr>
        <w:t>и</w:t>
      </w:r>
      <w:r w:rsidRPr="00936E41">
        <w:rPr>
          <w:rFonts w:ascii="Times New Roman" w:hAnsi="Times New Roman" w:cs="Times New Roman"/>
          <w:sz w:val="28"/>
          <w:szCs w:val="28"/>
        </w:rPr>
        <w:t xml:space="preserve"> популярным</w:t>
      </w:r>
      <w:r w:rsidR="00D22FAC" w:rsidRPr="00936E41">
        <w:rPr>
          <w:rFonts w:ascii="Times New Roman" w:hAnsi="Times New Roman" w:cs="Times New Roman"/>
          <w:sz w:val="28"/>
          <w:szCs w:val="28"/>
        </w:rPr>
        <w:t>и</w:t>
      </w:r>
      <w:r w:rsidRPr="00936E41">
        <w:rPr>
          <w:rFonts w:ascii="Times New Roman" w:hAnsi="Times New Roman" w:cs="Times New Roman"/>
          <w:sz w:val="28"/>
          <w:szCs w:val="28"/>
        </w:rPr>
        <w:t xml:space="preserve"> вид</w:t>
      </w:r>
      <w:r w:rsidR="00D22FAC" w:rsidRPr="00936E41">
        <w:rPr>
          <w:rFonts w:ascii="Times New Roman" w:hAnsi="Times New Roman" w:cs="Times New Roman"/>
          <w:sz w:val="28"/>
          <w:szCs w:val="28"/>
        </w:rPr>
        <w:t>ами</w:t>
      </w:r>
      <w:r w:rsidR="00092BD8" w:rsidRPr="00936E41">
        <w:rPr>
          <w:rFonts w:ascii="Times New Roman" w:hAnsi="Times New Roman" w:cs="Times New Roman"/>
          <w:sz w:val="28"/>
          <w:szCs w:val="28"/>
        </w:rPr>
        <w:t xml:space="preserve"> спорта для</w:t>
      </w:r>
      <w:r w:rsidRPr="00936E41">
        <w:rPr>
          <w:rFonts w:ascii="Times New Roman" w:hAnsi="Times New Roman" w:cs="Times New Roman"/>
          <w:sz w:val="28"/>
          <w:szCs w:val="28"/>
        </w:rPr>
        <w:t xml:space="preserve"> </w:t>
      </w:r>
      <w:r w:rsidR="00D22FAC" w:rsidRPr="00936E41">
        <w:rPr>
          <w:rFonts w:ascii="Times New Roman" w:hAnsi="Times New Roman" w:cs="Times New Roman"/>
          <w:sz w:val="28"/>
          <w:szCs w:val="28"/>
        </w:rPr>
        <w:t xml:space="preserve">жителей </w:t>
      </w:r>
      <w:r w:rsidR="00DA723D" w:rsidRPr="00936E41">
        <w:rPr>
          <w:rFonts w:ascii="Times New Roman" w:hAnsi="Times New Roman" w:cs="Times New Roman"/>
          <w:sz w:val="28"/>
          <w:szCs w:val="28"/>
        </w:rPr>
        <w:t xml:space="preserve">района </w:t>
      </w:r>
      <w:r w:rsidRPr="00936E41">
        <w:rPr>
          <w:rFonts w:ascii="Times New Roman" w:hAnsi="Times New Roman" w:cs="Times New Roman"/>
          <w:sz w:val="28"/>
          <w:szCs w:val="28"/>
        </w:rPr>
        <w:t>явля</w:t>
      </w:r>
      <w:r w:rsidR="00D22FAC" w:rsidRPr="00936E41">
        <w:rPr>
          <w:rFonts w:ascii="Times New Roman" w:hAnsi="Times New Roman" w:cs="Times New Roman"/>
          <w:sz w:val="28"/>
          <w:szCs w:val="28"/>
        </w:rPr>
        <w:t>ю</w:t>
      </w:r>
      <w:r w:rsidRPr="00936E41">
        <w:rPr>
          <w:rFonts w:ascii="Times New Roman" w:hAnsi="Times New Roman" w:cs="Times New Roman"/>
          <w:sz w:val="28"/>
          <w:szCs w:val="28"/>
        </w:rPr>
        <w:t>тся</w:t>
      </w:r>
      <w:r w:rsidR="00FD273D" w:rsidRPr="00936E41">
        <w:rPr>
          <w:rFonts w:ascii="Times New Roman" w:hAnsi="Times New Roman" w:cs="Times New Roman"/>
          <w:sz w:val="28"/>
          <w:szCs w:val="28"/>
        </w:rPr>
        <w:t>:</w:t>
      </w:r>
      <w:r w:rsidR="00DA723D" w:rsidRPr="00936E41">
        <w:rPr>
          <w:rFonts w:ascii="Times New Roman" w:hAnsi="Times New Roman" w:cs="Times New Roman"/>
          <w:sz w:val="28"/>
          <w:szCs w:val="28"/>
        </w:rPr>
        <w:t xml:space="preserve"> тяжелая атлетика, пауэрлифтинг, легкая атлетика, велоспорт-ВМХ, греко-римская борьба, каратэ-</w:t>
      </w:r>
      <w:proofErr w:type="spellStart"/>
      <w:r w:rsidR="00DA723D" w:rsidRPr="00936E41">
        <w:rPr>
          <w:rFonts w:ascii="Times New Roman" w:hAnsi="Times New Roman" w:cs="Times New Roman"/>
          <w:sz w:val="28"/>
          <w:szCs w:val="28"/>
        </w:rPr>
        <w:t>кекусинкай</w:t>
      </w:r>
      <w:proofErr w:type="spellEnd"/>
      <w:r w:rsidR="00DA723D" w:rsidRPr="00936E41">
        <w:rPr>
          <w:rFonts w:ascii="Times New Roman" w:hAnsi="Times New Roman" w:cs="Times New Roman"/>
          <w:sz w:val="28"/>
          <w:szCs w:val="28"/>
        </w:rPr>
        <w:t>, русские шашки, футбол, хоккей и фигурное катание</w:t>
      </w:r>
      <w:r w:rsidRPr="00936E41">
        <w:rPr>
          <w:rFonts w:ascii="Times New Roman" w:hAnsi="Times New Roman" w:cs="Times New Roman"/>
          <w:sz w:val="28"/>
          <w:szCs w:val="28"/>
        </w:rPr>
        <w:t xml:space="preserve">. </w:t>
      </w:r>
    </w:p>
    <w:p w:rsidR="00A21E2F" w:rsidRPr="00936E41" w:rsidRDefault="00A21E2F" w:rsidP="00936E41">
      <w:pPr>
        <w:suppressAutoHyphens/>
        <w:spacing w:after="0" w:line="240" w:lineRule="auto"/>
        <w:ind w:firstLine="708"/>
        <w:jc w:val="both"/>
        <w:rPr>
          <w:rFonts w:ascii="Times New Roman" w:hAnsi="Times New Roman" w:cs="Times New Roman"/>
          <w:sz w:val="28"/>
          <w:szCs w:val="28"/>
        </w:rPr>
      </w:pPr>
    </w:p>
    <w:p w:rsidR="00EA1612" w:rsidRPr="00936E41" w:rsidRDefault="00EA1612" w:rsidP="00936E41">
      <w:pPr>
        <w:pStyle w:val="a4"/>
        <w:numPr>
          <w:ilvl w:val="1"/>
          <w:numId w:val="1"/>
        </w:numPr>
        <w:suppressAutoHyphens/>
        <w:spacing w:after="0" w:line="240" w:lineRule="auto"/>
        <w:ind w:left="0" w:hanging="11"/>
        <w:jc w:val="both"/>
        <w:rPr>
          <w:rFonts w:ascii="Times New Roman" w:eastAsia="Times New Roman" w:hAnsi="Times New Roman" w:cs="Times New Roman"/>
          <w:b/>
          <w:sz w:val="28"/>
          <w:szCs w:val="28"/>
          <w:lang w:eastAsia="zh-CN"/>
        </w:rPr>
      </w:pPr>
      <w:r w:rsidRPr="00936E41">
        <w:rPr>
          <w:rFonts w:ascii="Times New Roman" w:eastAsia="Times New Roman" w:hAnsi="Times New Roman" w:cs="Times New Roman"/>
          <w:b/>
          <w:sz w:val="28"/>
          <w:szCs w:val="28"/>
          <w:lang w:eastAsia="zh-CN"/>
        </w:rPr>
        <w:t xml:space="preserve">Анализ состояния и развития основных сфер жизнедеятельности </w:t>
      </w:r>
      <w:r w:rsidR="006F0CCD" w:rsidRPr="00936E41">
        <w:rPr>
          <w:rFonts w:ascii="Times New Roman" w:eastAsia="Times New Roman" w:hAnsi="Times New Roman" w:cs="Times New Roman"/>
          <w:b/>
          <w:sz w:val="28"/>
          <w:szCs w:val="28"/>
          <w:lang w:eastAsia="zh-CN"/>
        </w:rPr>
        <w:t>Рузаевского муниципального района</w:t>
      </w:r>
      <w:r w:rsidRPr="00936E41">
        <w:rPr>
          <w:rFonts w:ascii="Times New Roman" w:eastAsia="Times New Roman" w:hAnsi="Times New Roman" w:cs="Times New Roman"/>
          <w:b/>
          <w:sz w:val="28"/>
          <w:szCs w:val="28"/>
          <w:lang w:eastAsia="zh-CN"/>
        </w:rPr>
        <w:t xml:space="preserve"> (основные выводы)</w:t>
      </w:r>
    </w:p>
    <w:p w:rsidR="00EA1612" w:rsidRPr="00936E41" w:rsidRDefault="00EA1612" w:rsidP="00936E41">
      <w:pPr>
        <w:spacing w:after="0" w:line="240" w:lineRule="auto"/>
        <w:ind w:firstLine="709"/>
        <w:jc w:val="both"/>
        <w:rPr>
          <w:rFonts w:ascii="Times New Roman" w:hAnsi="Times New Roman" w:cs="Times New Roman"/>
          <w:b/>
          <w:sz w:val="28"/>
          <w:szCs w:val="28"/>
        </w:rPr>
      </w:pPr>
      <w:r w:rsidRPr="00936E41">
        <w:rPr>
          <w:rFonts w:ascii="Times New Roman" w:hAnsi="Times New Roman" w:cs="Times New Roman"/>
          <w:b/>
          <w:sz w:val="28"/>
          <w:szCs w:val="28"/>
        </w:rPr>
        <w:t>2.</w:t>
      </w:r>
      <w:r w:rsidR="00F72FFF" w:rsidRPr="00936E41">
        <w:rPr>
          <w:rFonts w:ascii="Times New Roman" w:hAnsi="Times New Roman" w:cs="Times New Roman"/>
          <w:b/>
          <w:sz w:val="28"/>
          <w:szCs w:val="28"/>
        </w:rPr>
        <w:t>2</w:t>
      </w:r>
      <w:r w:rsidRPr="00936E41">
        <w:rPr>
          <w:rFonts w:ascii="Times New Roman" w:hAnsi="Times New Roman" w:cs="Times New Roman"/>
          <w:b/>
          <w:sz w:val="28"/>
          <w:szCs w:val="28"/>
        </w:rPr>
        <w:t>.1 Экономика</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Социально-экономическое развитие района за 2015</w:t>
      </w:r>
      <w:r w:rsidR="006F0CCD" w:rsidRPr="00936E41">
        <w:rPr>
          <w:rFonts w:ascii="Times New Roman" w:eastAsia="Times New Roman" w:hAnsi="Times New Roman" w:cs="Times New Roman"/>
          <w:sz w:val="28"/>
          <w:szCs w:val="28"/>
          <w:lang w:eastAsia="zh-CN"/>
        </w:rPr>
        <w:t>-2017</w:t>
      </w:r>
      <w:r w:rsidRPr="00936E41">
        <w:rPr>
          <w:rFonts w:ascii="Times New Roman" w:eastAsia="Times New Roman" w:hAnsi="Times New Roman" w:cs="Times New Roman"/>
          <w:sz w:val="28"/>
          <w:szCs w:val="28"/>
          <w:lang w:eastAsia="zh-CN"/>
        </w:rPr>
        <w:t>гг. 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r w:rsidR="00AC37B9" w:rsidRPr="00936E41">
        <w:rPr>
          <w:rFonts w:ascii="Times New Roman" w:eastAsia="Times New Roman" w:hAnsi="Times New Roman" w:cs="Times New Roman"/>
          <w:sz w:val="28"/>
          <w:szCs w:val="28"/>
          <w:lang w:eastAsia="zh-CN"/>
        </w:rPr>
        <w:t xml:space="preserve"> (приложение 2</w:t>
      </w:r>
      <w:r w:rsidRPr="00936E41">
        <w:rPr>
          <w:rFonts w:ascii="Times New Roman" w:eastAsia="Times New Roman" w:hAnsi="Times New Roman" w:cs="Times New Roman"/>
          <w:sz w:val="28"/>
          <w:szCs w:val="28"/>
          <w:lang w:eastAsia="zh-CN"/>
        </w:rPr>
        <w:t>).</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b/>
          <w:i/>
          <w:sz w:val="28"/>
          <w:szCs w:val="28"/>
          <w:lang w:eastAsia="zh-CN"/>
        </w:rPr>
        <w:t xml:space="preserve">Промышленный сектор экономики Рузаевского муниципального района </w:t>
      </w:r>
      <w:r w:rsidR="00740031" w:rsidRPr="00936E41">
        <w:rPr>
          <w:rFonts w:ascii="Times New Roman" w:eastAsia="Times New Roman" w:hAnsi="Times New Roman" w:cs="Times New Roman"/>
          <w:sz w:val="28"/>
          <w:szCs w:val="28"/>
          <w:lang w:eastAsia="zh-CN"/>
        </w:rPr>
        <w:t>в 2015–2017</w:t>
      </w:r>
      <w:r w:rsidRPr="00936E41">
        <w:rPr>
          <w:rFonts w:ascii="Times New Roman" w:eastAsia="Times New Roman" w:hAnsi="Times New Roman" w:cs="Times New Roman"/>
          <w:sz w:val="28"/>
          <w:szCs w:val="28"/>
          <w:lang w:eastAsia="zh-CN"/>
        </w:rPr>
        <w:t xml:space="preserve"> гг. динамично развивался. </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На протяжении 2015–2017 гг. в </w:t>
      </w:r>
      <w:proofErr w:type="gramStart"/>
      <w:r w:rsidRPr="00936E41">
        <w:rPr>
          <w:rFonts w:ascii="Times New Roman" w:eastAsia="Times New Roman" w:hAnsi="Times New Roman" w:cs="Times New Roman"/>
          <w:sz w:val="28"/>
          <w:szCs w:val="28"/>
          <w:lang w:eastAsia="zh-CN"/>
        </w:rPr>
        <w:t>районе достигнут</w:t>
      </w:r>
      <w:proofErr w:type="gramEnd"/>
      <w:r w:rsidRPr="00936E41">
        <w:rPr>
          <w:rFonts w:ascii="Times New Roman" w:eastAsia="Times New Roman" w:hAnsi="Times New Roman" w:cs="Times New Roman"/>
          <w:sz w:val="28"/>
          <w:szCs w:val="28"/>
          <w:lang w:eastAsia="zh-CN"/>
        </w:rPr>
        <w:t xml:space="preserve"> устойчивый рост объемов товаров и услуг собственного производства. В этот период промышленными предприятиями района отгружено товаров собственного производства на сумму 32,7 млрд. рублей. Данный показатель увеличился на 66% в фактических ценах и </w:t>
      </w:r>
      <w:r w:rsidR="00E047DE" w:rsidRPr="00936E41">
        <w:rPr>
          <w:rFonts w:ascii="Times New Roman" w:eastAsia="Times New Roman" w:hAnsi="Times New Roman" w:cs="Times New Roman"/>
          <w:sz w:val="28"/>
          <w:szCs w:val="28"/>
          <w:lang w:eastAsia="zh-CN"/>
        </w:rPr>
        <w:t>на 60</w:t>
      </w:r>
      <w:r w:rsidRPr="00936E41">
        <w:rPr>
          <w:rFonts w:ascii="Times New Roman" w:eastAsia="Times New Roman" w:hAnsi="Times New Roman" w:cs="Times New Roman"/>
          <w:sz w:val="28"/>
          <w:szCs w:val="28"/>
          <w:lang w:eastAsia="zh-CN"/>
        </w:rPr>
        <w:t xml:space="preserve">% в сопоставимых ценах 2015г. </w:t>
      </w:r>
    </w:p>
    <w:p w:rsidR="00DA723D" w:rsidRPr="00936E41" w:rsidRDefault="00DA723D"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hAnsi="Times New Roman" w:cs="Times New Roman"/>
          <w:sz w:val="28"/>
          <w:szCs w:val="28"/>
        </w:rPr>
        <w:t xml:space="preserve">Объем отгруженной продукции собственного производства в Рузаевском муниципальном районе по итогам за 2017 год </w:t>
      </w:r>
      <w:r w:rsidRPr="00936E41">
        <w:rPr>
          <w:rFonts w:ascii="Times New Roman" w:hAnsi="Times New Roman" w:cs="Times New Roman"/>
          <w:spacing w:val="2"/>
          <w:kern w:val="16"/>
          <w:position w:val="2"/>
          <w:sz w:val="28"/>
        </w:rPr>
        <w:t xml:space="preserve">составил 12,8 млрд. рублей </w:t>
      </w:r>
      <w:r w:rsidRPr="00936E41">
        <w:rPr>
          <w:rFonts w:ascii="Times New Roman" w:hAnsi="Times New Roman" w:cs="Times New Roman"/>
          <w:sz w:val="28"/>
          <w:szCs w:val="28"/>
        </w:rPr>
        <w:t>(</w:t>
      </w:r>
      <w:r w:rsidRPr="00936E41">
        <w:rPr>
          <w:rFonts w:ascii="Times New Roman" w:hAnsi="Times New Roman" w:cs="Times New Roman"/>
        </w:rPr>
        <w:t>прогноз выполнен на 104,9%, темп роста – 105%</w:t>
      </w:r>
      <w:r w:rsidRPr="00936E41">
        <w:rPr>
          <w:rFonts w:ascii="Times New Roman" w:hAnsi="Times New Roman" w:cs="Times New Roman"/>
          <w:spacing w:val="-4"/>
        </w:rPr>
        <w:t xml:space="preserve"> в расчете на 1 жителя 198,2 тыс. руб. - 6 место среди </w:t>
      </w:r>
      <w:r w:rsidRPr="00936E41">
        <w:rPr>
          <w:rFonts w:ascii="Times New Roman" w:hAnsi="Times New Roman" w:cs="Times New Roman"/>
        </w:rPr>
        <w:t>муниципальных образований Республики Мордовия</w:t>
      </w:r>
      <w:r w:rsidRPr="00936E41">
        <w:rPr>
          <w:rFonts w:ascii="Times New Roman" w:hAnsi="Times New Roman" w:cs="Times New Roman"/>
          <w:spacing w:val="-4"/>
        </w:rPr>
        <w:t xml:space="preserve">, </w:t>
      </w:r>
      <w:r w:rsidRPr="00936E41">
        <w:rPr>
          <w:rFonts w:ascii="Times New Roman" w:hAnsi="Times New Roman" w:cs="Times New Roman"/>
        </w:rPr>
        <w:t>при среднереспубликанском уровне 184,9 тыс. рублей</w:t>
      </w:r>
      <w:r w:rsidRPr="00936E41">
        <w:rPr>
          <w:rFonts w:ascii="Times New Roman" w:hAnsi="Times New Roman" w:cs="Times New Roman"/>
          <w:spacing w:val="-4"/>
          <w:sz w:val="28"/>
          <w:szCs w:val="28"/>
        </w:rPr>
        <w:t>)</w:t>
      </w:r>
      <w:r w:rsidRPr="00936E41">
        <w:rPr>
          <w:rFonts w:ascii="Times New Roman" w:hAnsi="Times New Roman" w:cs="Times New Roman"/>
        </w:rPr>
        <w:t>.</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В целом, наибольший вклад в объемы промышленного производства вносят обрабатывающие производства, доля которых в общем объеме </w:t>
      </w:r>
      <w:r w:rsidRPr="00936E41">
        <w:rPr>
          <w:rFonts w:ascii="Times New Roman" w:hAnsi="Times New Roman" w:cs="Times New Roman"/>
          <w:sz w:val="28"/>
          <w:szCs w:val="28"/>
        </w:rPr>
        <w:t>отгруженной продукции собственного производства</w:t>
      </w:r>
      <w:r w:rsidRPr="00936E41">
        <w:rPr>
          <w:rFonts w:ascii="Times New Roman" w:eastAsia="Times New Roman" w:hAnsi="Times New Roman" w:cs="Times New Roman"/>
          <w:sz w:val="28"/>
          <w:szCs w:val="28"/>
          <w:lang w:eastAsia="zh-CN"/>
        </w:rPr>
        <w:t xml:space="preserve"> за 2017 год составляет 87%. </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По виду экономической деятельности «Производство и распределение электроэнергии, газа и воды» также имеется тенденция к увеличению объемов производства. В 2010–2015 гг. темп роста фактических ценах составил 103,3%.</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Вместе с тем в результате анализа статистических данных в разрезе предприятий и анкетирования хозяйствующих субъектов района выявлены следующие </w:t>
      </w:r>
      <w:r w:rsidRPr="00936E41">
        <w:rPr>
          <w:rFonts w:ascii="Times New Roman" w:eastAsia="Times New Roman" w:hAnsi="Times New Roman" w:cs="Times New Roman"/>
          <w:b/>
          <w:i/>
          <w:sz w:val="28"/>
          <w:szCs w:val="28"/>
          <w:lang w:eastAsia="zh-CN"/>
        </w:rPr>
        <w:t xml:space="preserve">проблемы, </w:t>
      </w:r>
      <w:r w:rsidRPr="00936E41">
        <w:rPr>
          <w:rFonts w:ascii="Times New Roman" w:eastAsia="Times New Roman" w:hAnsi="Times New Roman" w:cs="Times New Roman"/>
          <w:sz w:val="28"/>
          <w:szCs w:val="28"/>
          <w:lang w:eastAsia="zh-CN"/>
        </w:rPr>
        <w:t>препятствующие развитию</w:t>
      </w:r>
      <w:r w:rsidRPr="00936E41">
        <w:rPr>
          <w:rFonts w:ascii="Times New Roman" w:eastAsia="Times New Roman" w:hAnsi="Times New Roman" w:cs="Times New Roman"/>
          <w:i/>
          <w:sz w:val="28"/>
          <w:szCs w:val="28"/>
          <w:lang w:eastAsia="zh-CN"/>
        </w:rPr>
        <w:t xml:space="preserve"> </w:t>
      </w:r>
      <w:r w:rsidRPr="00936E41">
        <w:rPr>
          <w:rFonts w:ascii="Times New Roman" w:eastAsia="Times New Roman" w:hAnsi="Times New Roman" w:cs="Times New Roman"/>
          <w:b/>
          <w:i/>
          <w:sz w:val="28"/>
          <w:szCs w:val="28"/>
          <w:lang w:eastAsia="zh-CN"/>
        </w:rPr>
        <w:t>промышленности</w:t>
      </w:r>
      <w:r w:rsidRPr="00936E41">
        <w:rPr>
          <w:rFonts w:ascii="Times New Roman" w:eastAsia="Times New Roman" w:hAnsi="Times New Roman" w:cs="Times New Roman"/>
          <w:sz w:val="28"/>
          <w:szCs w:val="28"/>
          <w:lang w:eastAsia="zh-CN"/>
        </w:rPr>
        <w:t xml:space="preserve"> в Рузаевском муниципальном районе, и расположенные в порядке их значимости:</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lastRenderedPageBreak/>
        <w:t>– высокий износ оборудования и инженерно-технических сетей;</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дефицит кадров рабочих специальностей (сварщик, токарь, слесарь) и высококвалифицированных специалистов;</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недостаток финансовых средств на обновление основных фондов и развитие бизнеса;</w:t>
      </w:r>
    </w:p>
    <w:p w:rsidR="00DA723D" w:rsidRPr="00936E41" w:rsidRDefault="00DA723D"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936E41">
        <w:rPr>
          <w:rFonts w:ascii="Times New Roman" w:eastAsia="Times New Roman" w:hAnsi="Times New Roman" w:cs="Times New Roman"/>
          <w:sz w:val="28"/>
          <w:szCs w:val="28"/>
          <w:lang w:eastAsia="zh-CN"/>
        </w:rPr>
        <w:t>– высокий уровень конкуренции и проблемы с выходом на внутренний и внешний рынки.</w:t>
      </w:r>
      <w:proofErr w:type="gramEnd"/>
    </w:p>
    <w:p w:rsidR="00366F75" w:rsidRPr="00936E41" w:rsidRDefault="00370951" w:rsidP="00936E4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b/>
          <w:i/>
          <w:sz w:val="28"/>
          <w:szCs w:val="28"/>
          <w:lang w:eastAsia="zh-CN"/>
        </w:rPr>
        <w:t>В а</w:t>
      </w:r>
      <w:r w:rsidR="00740031" w:rsidRPr="00936E41">
        <w:rPr>
          <w:rFonts w:ascii="Times New Roman" w:eastAsia="Times New Roman" w:hAnsi="Times New Roman" w:cs="Times New Roman"/>
          <w:b/>
          <w:i/>
          <w:sz w:val="28"/>
          <w:szCs w:val="28"/>
          <w:lang w:eastAsia="zh-CN"/>
        </w:rPr>
        <w:t>гроп</w:t>
      </w:r>
      <w:r w:rsidRPr="00936E41">
        <w:rPr>
          <w:rFonts w:ascii="Times New Roman" w:eastAsia="Times New Roman" w:hAnsi="Times New Roman" w:cs="Times New Roman"/>
          <w:b/>
          <w:i/>
          <w:sz w:val="28"/>
          <w:szCs w:val="28"/>
          <w:lang w:eastAsia="zh-CN"/>
        </w:rPr>
        <w:t>ромышленном</w:t>
      </w:r>
      <w:r w:rsidR="00740031" w:rsidRPr="00936E41">
        <w:rPr>
          <w:rFonts w:ascii="Times New Roman" w:eastAsia="Times New Roman" w:hAnsi="Times New Roman" w:cs="Times New Roman"/>
          <w:b/>
          <w:i/>
          <w:sz w:val="28"/>
          <w:szCs w:val="28"/>
          <w:lang w:eastAsia="zh-CN"/>
        </w:rPr>
        <w:t xml:space="preserve"> сектор</w:t>
      </w:r>
      <w:r w:rsidRPr="00936E41">
        <w:rPr>
          <w:rFonts w:ascii="Times New Roman" w:eastAsia="Times New Roman" w:hAnsi="Times New Roman" w:cs="Times New Roman"/>
          <w:b/>
          <w:i/>
          <w:sz w:val="28"/>
          <w:szCs w:val="28"/>
          <w:lang w:eastAsia="zh-CN"/>
        </w:rPr>
        <w:t>е</w:t>
      </w:r>
      <w:r w:rsidR="00740031" w:rsidRPr="00936E41">
        <w:rPr>
          <w:rFonts w:ascii="Times New Roman" w:eastAsia="Times New Roman" w:hAnsi="Times New Roman" w:cs="Times New Roman"/>
          <w:b/>
          <w:i/>
          <w:sz w:val="28"/>
          <w:szCs w:val="28"/>
          <w:lang w:eastAsia="zh-CN"/>
        </w:rPr>
        <w:t xml:space="preserve"> экономики Рузаевского муниципального района</w:t>
      </w:r>
      <w:r w:rsidRPr="00936E41">
        <w:rPr>
          <w:rFonts w:ascii="Times New Roman" w:eastAsia="Times New Roman" w:hAnsi="Times New Roman" w:cs="Times New Roman"/>
          <w:b/>
          <w:i/>
          <w:sz w:val="28"/>
          <w:szCs w:val="28"/>
          <w:lang w:eastAsia="zh-CN"/>
        </w:rPr>
        <w:t xml:space="preserve"> </w:t>
      </w:r>
      <w:r w:rsidRPr="00936E41">
        <w:rPr>
          <w:rFonts w:ascii="Times New Roman" w:eastAsia="Times New Roman" w:hAnsi="Times New Roman" w:cs="Times New Roman"/>
          <w:sz w:val="28"/>
          <w:szCs w:val="28"/>
          <w:lang w:eastAsia="zh-CN"/>
        </w:rPr>
        <w:t>за период 2015-2017 годы складывается</w:t>
      </w:r>
      <w:r w:rsidRPr="00936E41">
        <w:rPr>
          <w:rFonts w:ascii="Times New Roman" w:eastAsia="Times New Roman" w:hAnsi="Times New Roman" w:cs="Times New Roman"/>
          <w:sz w:val="28"/>
          <w:szCs w:val="24"/>
          <w:lang w:eastAsia="zh-CN"/>
        </w:rPr>
        <w:t xml:space="preserve"> позитивная динамика ключевых показателей</w:t>
      </w:r>
      <w:r w:rsidR="00366F75" w:rsidRPr="00936E41">
        <w:rPr>
          <w:rFonts w:ascii="Times New Roman" w:eastAsia="Times New Roman" w:hAnsi="Times New Roman" w:cs="Times New Roman"/>
          <w:sz w:val="28"/>
          <w:szCs w:val="24"/>
          <w:lang w:eastAsia="zh-CN"/>
        </w:rPr>
        <w:t>.</w:t>
      </w:r>
      <w:r w:rsidRPr="00936E41">
        <w:rPr>
          <w:rFonts w:ascii="Times New Roman" w:eastAsia="Times New Roman" w:hAnsi="Times New Roman" w:cs="Times New Roman"/>
          <w:sz w:val="28"/>
          <w:szCs w:val="24"/>
          <w:lang w:eastAsia="zh-CN"/>
        </w:rPr>
        <w:t xml:space="preserve"> </w:t>
      </w:r>
      <w:proofErr w:type="spellStart"/>
      <w:r w:rsidR="00366F75" w:rsidRPr="00936E41">
        <w:rPr>
          <w:rFonts w:ascii="Times New Roman" w:eastAsia="Times New Roman" w:hAnsi="Times New Roman" w:cs="Times New Roman"/>
          <w:sz w:val="28"/>
          <w:szCs w:val="28"/>
          <w:lang w:eastAsia="zh-CN"/>
        </w:rPr>
        <w:t>Сельхозтоваропроизводителями</w:t>
      </w:r>
      <w:proofErr w:type="spellEnd"/>
      <w:r w:rsidR="00366F75" w:rsidRPr="00936E41">
        <w:rPr>
          <w:rFonts w:ascii="Times New Roman" w:eastAsia="Times New Roman" w:hAnsi="Times New Roman" w:cs="Times New Roman"/>
          <w:sz w:val="28"/>
          <w:szCs w:val="28"/>
          <w:lang w:eastAsia="zh-CN"/>
        </w:rPr>
        <w:t xml:space="preserve"> района всех форм собственности за 2017 год произведено валовой продукции на сумму 2611,01 </w:t>
      </w:r>
      <w:proofErr w:type="spellStart"/>
      <w:r w:rsidR="00366F75" w:rsidRPr="00936E41">
        <w:rPr>
          <w:rFonts w:ascii="Times New Roman" w:eastAsia="Times New Roman" w:hAnsi="Times New Roman" w:cs="Times New Roman"/>
          <w:sz w:val="28"/>
          <w:szCs w:val="28"/>
          <w:lang w:eastAsia="zh-CN"/>
        </w:rPr>
        <w:t>млн</w:t>
      </w:r>
      <w:proofErr w:type="gramStart"/>
      <w:r w:rsidR="00366F75" w:rsidRPr="00936E41">
        <w:rPr>
          <w:rFonts w:ascii="Times New Roman" w:eastAsia="Times New Roman" w:hAnsi="Times New Roman" w:cs="Times New Roman"/>
          <w:sz w:val="28"/>
          <w:szCs w:val="28"/>
          <w:lang w:eastAsia="zh-CN"/>
        </w:rPr>
        <w:t>.р</w:t>
      </w:r>
      <w:proofErr w:type="gramEnd"/>
      <w:r w:rsidR="00366F75" w:rsidRPr="00936E41">
        <w:rPr>
          <w:rFonts w:ascii="Times New Roman" w:eastAsia="Times New Roman" w:hAnsi="Times New Roman" w:cs="Times New Roman"/>
          <w:sz w:val="28"/>
          <w:szCs w:val="28"/>
          <w:lang w:eastAsia="zh-CN"/>
        </w:rPr>
        <w:t>уб</w:t>
      </w:r>
      <w:proofErr w:type="spellEnd"/>
      <w:r w:rsidR="00366F75" w:rsidRPr="00936E41">
        <w:rPr>
          <w:rFonts w:ascii="Times New Roman" w:eastAsia="Times New Roman" w:hAnsi="Times New Roman" w:cs="Times New Roman"/>
          <w:sz w:val="28"/>
          <w:szCs w:val="28"/>
          <w:lang w:eastAsia="zh-CN"/>
        </w:rPr>
        <w:t>., что больше на 3,3%, чем в прошлом 2016 году</w:t>
      </w:r>
      <w:r w:rsidR="00044CA9" w:rsidRPr="00936E41">
        <w:rPr>
          <w:rFonts w:ascii="Times New Roman" w:eastAsia="Times New Roman" w:hAnsi="Times New Roman" w:cs="Times New Roman"/>
          <w:sz w:val="28"/>
          <w:szCs w:val="28"/>
          <w:lang w:eastAsia="zh-CN"/>
        </w:rPr>
        <w:t xml:space="preserve"> и на 7,8%, чем в 2015 году</w:t>
      </w:r>
      <w:r w:rsidR="00366F75" w:rsidRPr="00936E41">
        <w:rPr>
          <w:rFonts w:ascii="Times New Roman" w:eastAsia="Times New Roman" w:hAnsi="Times New Roman" w:cs="Times New Roman"/>
          <w:sz w:val="28"/>
          <w:szCs w:val="28"/>
          <w:lang w:eastAsia="zh-CN"/>
        </w:rPr>
        <w:t>.</w:t>
      </w:r>
    </w:p>
    <w:p w:rsidR="00366F75" w:rsidRPr="00936E41" w:rsidRDefault="00D84342" w:rsidP="00936E41">
      <w:pPr>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За последние 3 года наблюдается рост производства зерна в сельскохозяйственных предприятиях р</w:t>
      </w:r>
      <w:r w:rsidR="00C30737" w:rsidRPr="00936E41">
        <w:rPr>
          <w:rFonts w:ascii="Times New Roman" w:eastAsia="Times New Roman" w:hAnsi="Times New Roman" w:cs="Times New Roman"/>
          <w:sz w:val="28"/>
          <w:szCs w:val="28"/>
          <w:lang w:eastAsia="zh-CN"/>
        </w:rPr>
        <w:t>айона. В 2015 году он составил 21</w:t>
      </w:r>
      <w:r w:rsidRPr="00936E41">
        <w:rPr>
          <w:rFonts w:ascii="Times New Roman" w:eastAsia="Times New Roman" w:hAnsi="Times New Roman" w:cs="Times New Roman"/>
          <w:sz w:val="28"/>
          <w:szCs w:val="28"/>
          <w:lang w:eastAsia="zh-CN"/>
        </w:rPr>
        <w:t xml:space="preserve">%, в 2016 году – </w:t>
      </w:r>
      <w:r w:rsidR="00C30737" w:rsidRPr="00936E41">
        <w:rPr>
          <w:rFonts w:ascii="Times New Roman" w:eastAsia="Times New Roman" w:hAnsi="Times New Roman" w:cs="Times New Roman"/>
          <w:sz w:val="28"/>
          <w:szCs w:val="28"/>
          <w:lang w:eastAsia="zh-CN"/>
        </w:rPr>
        <w:t>4</w:t>
      </w:r>
      <w:r w:rsidRPr="00936E41">
        <w:rPr>
          <w:rFonts w:ascii="Times New Roman" w:eastAsia="Times New Roman" w:hAnsi="Times New Roman" w:cs="Times New Roman"/>
          <w:sz w:val="28"/>
          <w:szCs w:val="28"/>
          <w:lang w:eastAsia="zh-CN"/>
        </w:rPr>
        <w:t xml:space="preserve">%, в 2017 году </w:t>
      </w:r>
      <w:r w:rsidR="00C30737" w:rsidRPr="00936E41">
        <w:rPr>
          <w:rFonts w:ascii="Times New Roman" w:eastAsia="Times New Roman" w:hAnsi="Times New Roman" w:cs="Times New Roman"/>
          <w:sz w:val="28"/>
          <w:szCs w:val="28"/>
          <w:lang w:eastAsia="zh-CN"/>
        </w:rPr>
        <w:t>23</w:t>
      </w:r>
      <w:r w:rsidRPr="00936E41">
        <w:rPr>
          <w:rFonts w:ascii="Times New Roman" w:eastAsia="Times New Roman" w:hAnsi="Times New Roman" w:cs="Times New Roman"/>
          <w:sz w:val="28"/>
          <w:szCs w:val="28"/>
          <w:lang w:eastAsia="zh-CN"/>
        </w:rPr>
        <w:t xml:space="preserve">%. В натуральном выражении производство зерна в бункерном весе выражается в следующих цифрах: 2015 год – </w:t>
      </w:r>
      <w:r w:rsidR="00C30737" w:rsidRPr="00936E41">
        <w:rPr>
          <w:rFonts w:ascii="Times New Roman" w:eastAsia="Times New Roman" w:hAnsi="Times New Roman" w:cs="Times New Roman"/>
          <w:sz w:val="28"/>
          <w:szCs w:val="28"/>
          <w:lang w:eastAsia="zh-CN"/>
        </w:rPr>
        <w:t>78858,3</w:t>
      </w:r>
      <w:r w:rsidRPr="00936E41">
        <w:rPr>
          <w:rFonts w:ascii="Times New Roman" w:eastAsia="Times New Roman" w:hAnsi="Times New Roman" w:cs="Times New Roman"/>
          <w:sz w:val="28"/>
          <w:szCs w:val="28"/>
          <w:lang w:eastAsia="zh-CN"/>
        </w:rPr>
        <w:t xml:space="preserve"> тонн</w:t>
      </w:r>
      <w:r w:rsidR="00C30737" w:rsidRPr="00936E41">
        <w:rPr>
          <w:rFonts w:ascii="Times New Roman" w:eastAsia="Times New Roman" w:hAnsi="Times New Roman" w:cs="Times New Roman"/>
          <w:sz w:val="28"/>
          <w:szCs w:val="28"/>
          <w:lang w:eastAsia="zh-CN"/>
        </w:rPr>
        <w:t>ы</w:t>
      </w:r>
      <w:r w:rsidRPr="00936E41">
        <w:rPr>
          <w:rFonts w:ascii="Times New Roman" w:eastAsia="Times New Roman" w:hAnsi="Times New Roman" w:cs="Times New Roman"/>
          <w:sz w:val="28"/>
          <w:szCs w:val="28"/>
          <w:lang w:eastAsia="zh-CN"/>
        </w:rPr>
        <w:t xml:space="preserve">, 2016 год – </w:t>
      </w:r>
      <w:r w:rsidR="00C30737" w:rsidRPr="00936E41">
        <w:rPr>
          <w:rFonts w:ascii="Times New Roman" w:eastAsia="Times New Roman" w:hAnsi="Times New Roman" w:cs="Times New Roman"/>
          <w:sz w:val="28"/>
          <w:szCs w:val="28"/>
          <w:lang w:eastAsia="zh-CN"/>
        </w:rPr>
        <w:t>82306,4</w:t>
      </w:r>
      <w:r w:rsidRPr="00936E41">
        <w:rPr>
          <w:rFonts w:ascii="Times New Roman" w:eastAsia="Times New Roman" w:hAnsi="Times New Roman" w:cs="Times New Roman"/>
          <w:sz w:val="28"/>
          <w:szCs w:val="28"/>
          <w:lang w:eastAsia="zh-CN"/>
        </w:rPr>
        <w:t xml:space="preserve"> т</w:t>
      </w:r>
      <w:r w:rsidR="00C30737" w:rsidRPr="00936E41">
        <w:rPr>
          <w:rFonts w:ascii="Times New Roman" w:eastAsia="Times New Roman" w:hAnsi="Times New Roman" w:cs="Times New Roman"/>
          <w:sz w:val="28"/>
          <w:szCs w:val="28"/>
          <w:lang w:eastAsia="zh-CN"/>
        </w:rPr>
        <w:t>онны</w:t>
      </w:r>
      <w:r w:rsidRPr="00936E41">
        <w:rPr>
          <w:rFonts w:ascii="Times New Roman" w:eastAsia="Times New Roman" w:hAnsi="Times New Roman" w:cs="Times New Roman"/>
          <w:sz w:val="28"/>
          <w:szCs w:val="28"/>
          <w:lang w:eastAsia="zh-CN"/>
        </w:rPr>
        <w:t xml:space="preserve">, 2017 год – </w:t>
      </w:r>
      <w:r w:rsidR="00C30737" w:rsidRPr="00936E41">
        <w:rPr>
          <w:rFonts w:ascii="Times New Roman" w:eastAsia="Times New Roman" w:hAnsi="Times New Roman" w:cs="Times New Roman"/>
          <w:sz w:val="28"/>
          <w:szCs w:val="28"/>
          <w:lang w:eastAsia="zh-CN"/>
        </w:rPr>
        <w:t>101016</w:t>
      </w:r>
      <w:r w:rsidRPr="00936E41">
        <w:rPr>
          <w:rFonts w:ascii="Times New Roman" w:eastAsia="Times New Roman" w:hAnsi="Times New Roman" w:cs="Times New Roman"/>
          <w:sz w:val="28"/>
          <w:szCs w:val="28"/>
          <w:lang w:eastAsia="zh-CN"/>
        </w:rPr>
        <w:t xml:space="preserve"> тонн.</w:t>
      </w:r>
      <w:r w:rsidR="00044CA9" w:rsidRPr="00936E41">
        <w:rPr>
          <w:rFonts w:ascii="Times New Roman" w:eastAsia="Times New Roman" w:hAnsi="Times New Roman" w:cs="Times New Roman"/>
          <w:sz w:val="28"/>
          <w:szCs w:val="28"/>
          <w:lang w:eastAsia="zh-CN"/>
        </w:rPr>
        <w:t xml:space="preserve"> Урожайность зерна в весе после доработки в 2017 году – 39 ц/га</w:t>
      </w:r>
      <w:r w:rsidR="00DC375D" w:rsidRPr="00936E41">
        <w:rPr>
          <w:rFonts w:ascii="Times New Roman" w:eastAsia="Times New Roman" w:hAnsi="Times New Roman" w:cs="Times New Roman"/>
          <w:sz w:val="28"/>
          <w:szCs w:val="28"/>
          <w:lang w:eastAsia="zh-CN"/>
        </w:rPr>
        <w:t>, по сравнению со среднереспубликанским показателем урожайность зерновых культур на 12% выше (по РМ 34,7 ц/га)</w:t>
      </w:r>
      <w:r w:rsidR="00044CA9" w:rsidRPr="00936E41">
        <w:rPr>
          <w:rFonts w:ascii="Times New Roman" w:eastAsia="Times New Roman" w:hAnsi="Times New Roman" w:cs="Times New Roman"/>
          <w:sz w:val="28"/>
          <w:szCs w:val="28"/>
          <w:lang w:eastAsia="zh-CN"/>
        </w:rPr>
        <w:t>.</w:t>
      </w:r>
    </w:p>
    <w:p w:rsidR="00366F75" w:rsidRPr="00936E41" w:rsidRDefault="007B6F0E" w:rsidP="00936E41">
      <w:pPr>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Животноводство Рузаевского муниципального района является ведущей отраслью сельскохозяйственного производства. Ориентировано на разведение крупного рогатого скота (КРС) молочного направления, свиноводство и птицеводство. Основные породы КРС: черно-пестрая, красно-пестрая молочная. Основные породы свиней: крупная белая, </w:t>
      </w:r>
      <w:proofErr w:type="spellStart"/>
      <w:r w:rsidRPr="00936E41">
        <w:rPr>
          <w:rFonts w:ascii="Times New Roman" w:eastAsia="Times New Roman" w:hAnsi="Times New Roman" w:cs="Times New Roman"/>
          <w:sz w:val="28"/>
          <w:szCs w:val="28"/>
          <w:lang w:eastAsia="zh-CN"/>
        </w:rPr>
        <w:t>ландрас</w:t>
      </w:r>
      <w:proofErr w:type="spellEnd"/>
      <w:r w:rsidRPr="00936E41">
        <w:rPr>
          <w:rFonts w:ascii="Times New Roman" w:eastAsia="Times New Roman" w:hAnsi="Times New Roman" w:cs="Times New Roman"/>
          <w:sz w:val="28"/>
          <w:szCs w:val="28"/>
          <w:lang w:eastAsia="zh-CN"/>
        </w:rPr>
        <w:t xml:space="preserve">, </w:t>
      </w:r>
      <w:proofErr w:type="spellStart"/>
      <w:r w:rsidRPr="00936E41">
        <w:rPr>
          <w:rFonts w:ascii="Times New Roman" w:eastAsia="Times New Roman" w:hAnsi="Times New Roman" w:cs="Times New Roman"/>
          <w:sz w:val="28"/>
          <w:szCs w:val="28"/>
          <w:lang w:eastAsia="zh-CN"/>
        </w:rPr>
        <w:t>дьюрок</w:t>
      </w:r>
      <w:proofErr w:type="spellEnd"/>
      <w:r w:rsidRPr="00936E41">
        <w:rPr>
          <w:rFonts w:ascii="Times New Roman" w:eastAsia="Times New Roman" w:hAnsi="Times New Roman" w:cs="Times New Roman"/>
          <w:sz w:val="28"/>
          <w:szCs w:val="28"/>
          <w:lang w:eastAsia="zh-CN"/>
        </w:rPr>
        <w:t>. Ж</w:t>
      </w:r>
      <w:r w:rsidR="00366F75" w:rsidRPr="00936E41">
        <w:rPr>
          <w:rFonts w:ascii="Times New Roman" w:eastAsia="Times New Roman" w:hAnsi="Times New Roman" w:cs="Times New Roman"/>
          <w:sz w:val="28"/>
          <w:szCs w:val="28"/>
          <w:lang w:eastAsia="zh-CN"/>
        </w:rPr>
        <w:t xml:space="preserve">ивотноводство представлено шестью крупными животноводческими предприятиями: </w:t>
      </w:r>
      <w:proofErr w:type="gramStart"/>
      <w:r w:rsidR="00366F75" w:rsidRPr="00936E41">
        <w:rPr>
          <w:rFonts w:ascii="Times New Roman" w:eastAsia="Times New Roman" w:hAnsi="Times New Roman" w:cs="Times New Roman"/>
          <w:sz w:val="28"/>
          <w:szCs w:val="28"/>
          <w:lang w:eastAsia="zh-CN"/>
        </w:rPr>
        <w:t>ООО «</w:t>
      </w:r>
      <w:proofErr w:type="spellStart"/>
      <w:r w:rsidR="00366F75" w:rsidRPr="00936E41">
        <w:rPr>
          <w:rFonts w:ascii="Times New Roman" w:eastAsia="Times New Roman" w:hAnsi="Times New Roman" w:cs="Times New Roman"/>
          <w:sz w:val="28"/>
          <w:szCs w:val="28"/>
          <w:lang w:eastAsia="zh-CN"/>
        </w:rPr>
        <w:t>Агросоюз</w:t>
      </w:r>
      <w:proofErr w:type="spellEnd"/>
      <w:r w:rsidR="00366F75" w:rsidRPr="00936E41">
        <w:rPr>
          <w:rFonts w:ascii="Times New Roman" w:eastAsia="Times New Roman" w:hAnsi="Times New Roman" w:cs="Times New Roman"/>
          <w:sz w:val="28"/>
          <w:szCs w:val="28"/>
          <w:lang w:eastAsia="zh-CN"/>
        </w:rPr>
        <w:t>», ООО «</w:t>
      </w:r>
      <w:proofErr w:type="spellStart"/>
      <w:r w:rsidR="00366F75" w:rsidRPr="00936E41">
        <w:rPr>
          <w:rFonts w:ascii="Times New Roman" w:eastAsia="Times New Roman" w:hAnsi="Times New Roman" w:cs="Times New Roman"/>
          <w:sz w:val="28"/>
          <w:szCs w:val="28"/>
          <w:lang w:eastAsia="zh-CN"/>
        </w:rPr>
        <w:t>Агросоюз-Левженский</w:t>
      </w:r>
      <w:proofErr w:type="spellEnd"/>
      <w:r w:rsidR="00366F75" w:rsidRPr="00936E41">
        <w:rPr>
          <w:rFonts w:ascii="Times New Roman" w:eastAsia="Times New Roman" w:hAnsi="Times New Roman" w:cs="Times New Roman"/>
          <w:sz w:val="28"/>
          <w:szCs w:val="28"/>
          <w:lang w:eastAsia="zh-CN"/>
        </w:rPr>
        <w:t>», ООО «</w:t>
      </w:r>
      <w:proofErr w:type="spellStart"/>
      <w:r w:rsidR="00366F75" w:rsidRPr="00936E41">
        <w:rPr>
          <w:rFonts w:ascii="Times New Roman" w:eastAsia="Times New Roman" w:hAnsi="Times New Roman" w:cs="Times New Roman"/>
          <w:sz w:val="28"/>
          <w:szCs w:val="28"/>
          <w:lang w:eastAsia="zh-CN"/>
        </w:rPr>
        <w:t>Агросоюз</w:t>
      </w:r>
      <w:proofErr w:type="spellEnd"/>
      <w:r w:rsidR="00366F75" w:rsidRPr="00936E41">
        <w:rPr>
          <w:rFonts w:ascii="Times New Roman" w:eastAsia="Times New Roman" w:hAnsi="Times New Roman" w:cs="Times New Roman"/>
          <w:sz w:val="28"/>
          <w:szCs w:val="28"/>
          <w:lang w:eastAsia="zh-CN"/>
        </w:rPr>
        <w:t>-Красное сельцо», ООО «Исток», ООО «</w:t>
      </w:r>
      <w:proofErr w:type="spellStart"/>
      <w:r w:rsidR="00366F75" w:rsidRPr="00936E41">
        <w:rPr>
          <w:rFonts w:ascii="Times New Roman" w:eastAsia="Times New Roman" w:hAnsi="Times New Roman" w:cs="Times New Roman"/>
          <w:sz w:val="28"/>
          <w:szCs w:val="28"/>
          <w:lang w:eastAsia="zh-CN"/>
        </w:rPr>
        <w:t>Стрелецк</w:t>
      </w:r>
      <w:proofErr w:type="spellEnd"/>
      <w:r w:rsidR="00366F75" w:rsidRPr="00936E41">
        <w:rPr>
          <w:rFonts w:ascii="Times New Roman" w:eastAsia="Times New Roman" w:hAnsi="Times New Roman" w:cs="Times New Roman"/>
          <w:sz w:val="28"/>
          <w:szCs w:val="28"/>
          <w:lang w:eastAsia="zh-CN"/>
        </w:rPr>
        <w:t>», ООО «</w:t>
      </w:r>
      <w:proofErr w:type="spellStart"/>
      <w:r w:rsidR="00366F75" w:rsidRPr="00936E41">
        <w:rPr>
          <w:rFonts w:ascii="Times New Roman" w:eastAsia="Times New Roman" w:hAnsi="Times New Roman" w:cs="Times New Roman"/>
          <w:sz w:val="28"/>
          <w:szCs w:val="28"/>
          <w:lang w:eastAsia="zh-CN"/>
        </w:rPr>
        <w:t>АгроК</w:t>
      </w:r>
      <w:proofErr w:type="spellEnd"/>
      <w:r w:rsidR="00366F75" w:rsidRPr="00936E41">
        <w:rPr>
          <w:rFonts w:ascii="Times New Roman" w:eastAsia="Times New Roman" w:hAnsi="Times New Roman" w:cs="Times New Roman"/>
          <w:sz w:val="28"/>
          <w:szCs w:val="28"/>
          <w:lang w:eastAsia="zh-CN"/>
        </w:rPr>
        <w:t>-С».</w:t>
      </w:r>
      <w:proofErr w:type="gramEnd"/>
      <w:r w:rsidR="00366F75" w:rsidRPr="00936E41">
        <w:rPr>
          <w:rFonts w:ascii="Times New Roman" w:eastAsia="Times New Roman" w:hAnsi="Times New Roman" w:cs="Times New Roman"/>
          <w:sz w:val="28"/>
          <w:szCs w:val="28"/>
          <w:lang w:eastAsia="zh-CN"/>
        </w:rPr>
        <w:t xml:space="preserve"> В районе имеется крупная птицефабрика ООО «Авангард», чья продукция пользуется заслуженным признанием у жителей не только Мордовии, но и Москвы, </w:t>
      </w:r>
      <w:proofErr w:type="gramStart"/>
      <w:r w:rsidR="00366F75" w:rsidRPr="00936E41">
        <w:rPr>
          <w:rFonts w:ascii="Times New Roman" w:eastAsia="Times New Roman" w:hAnsi="Times New Roman" w:cs="Times New Roman"/>
          <w:sz w:val="28"/>
          <w:szCs w:val="28"/>
          <w:lang w:eastAsia="zh-CN"/>
        </w:rPr>
        <w:t>Нижнего-Новгорода</w:t>
      </w:r>
      <w:proofErr w:type="gramEnd"/>
      <w:r w:rsidR="00366F75" w:rsidRPr="00936E41">
        <w:rPr>
          <w:rFonts w:ascii="Times New Roman" w:eastAsia="Times New Roman" w:hAnsi="Times New Roman" w:cs="Times New Roman"/>
          <w:sz w:val="28"/>
          <w:szCs w:val="28"/>
          <w:lang w:eastAsia="zh-CN"/>
        </w:rPr>
        <w:t xml:space="preserve"> и других регионов. На данном предприятии налажено высокоэффективное производство яиц.</w:t>
      </w:r>
    </w:p>
    <w:p w:rsidR="00366F75"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proofErr w:type="gramStart"/>
      <w:r w:rsidRPr="00936E41">
        <w:rPr>
          <w:rFonts w:ascii="Times New Roman" w:eastAsia="Times New Roman" w:hAnsi="Times New Roman" w:cs="Times New Roman"/>
          <w:sz w:val="28"/>
          <w:szCs w:val="28"/>
          <w:lang w:eastAsia="zh-CN"/>
        </w:rPr>
        <w:t>За 2017 год сельхозпредприятиями и крестьянскими (фермерскими) хозяйствами района произведено:</w:t>
      </w:r>
      <w:r w:rsidR="007B6F0E"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 xml:space="preserve">молока – 36522 тонны (на 3009,2 </w:t>
      </w:r>
      <w:proofErr w:type="spellStart"/>
      <w:r w:rsidRPr="00936E41">
        <w:rPr>
          <w:rFonts w:ascii="Times New Roman" w:eastAsia="Times New Roman" w:hAnsi="Times New Roman" w:cs="Times New Roman"/>
          <w:sz w:val="28"/>
          <w:szCs w:val="28"/>
          <w:lang w:eastAsia="zh-CN"/>
        </w:rPr>
        <w:t>тн</w:t>
      </w:r>
      <w:proofErr w:type="spellEnd"/>
      <w:r w:rsidRPr="00936E41">
        <w:rPr>
          <w:rFonts w:ascii="Times New Roman" w:eastAsia="Times New Roman" w:hAnsi="Times New Roman" w:cs="Times New Roman"/>
          <w:sz w:val="28"/>
          <w:szCs w:val="28"/>
          <w:lang w:eastAsia="zh-CN"/>
        </w:rPr>
        <w:t>. больше, чем в 2016г., темп роста – 109%);</w:t>
      </w:r>
      <w:r w:rsidR="007B6F0E"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 xml:space="preserve">мяса - 1632 тонны (на 18 </w:t>
      </w:r>
      <w:proofErr w:type="spellStart"/>
      <w:r w:rsidRPr="00936E41">
        <w:rPr>
          <w:rFonts w:ascii="Times New Roman" w:eastAsia="Times New Roman" w:hAnsi="Times New Roman" w:cs="Times New Roman"/>
          <w:sz w:val="28"/>
          <w:szCs w:val="28"/>
          <w:lang w:eastAsia="zh-CN"/>
        </w:rPr>
        <w:t>тн</w:t>
      </w:r>
      <w:proofErr w:type="spellEnd"/>
      <w:r w:rsidRPr="00936E41">
        <w:rPr>
          <w:rFonts w:ascii="Times New Roman" w:eastAsia="Times New Roman" w:hAnsi="Times New Roman" w:cs="Times New Roman"/>
          <w:sz w:val="28"/>
          <w:szCs w:val="28"/>
          <w:lang w:eastAsia="zh-CN"/>
        </w:rPr>
        <w:t>. больше, чем в 2016г.);</w:t>
      </w:r>
      <w:r w:rsidR="007B6F0E"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 xml:space="preserve">яиц – 261,8 млн. шт. (на 6,8 </w:t>
      </w:r>
      <w:proofErr w:type="spellStart"/>
      <w:r w:rsidRPr="00936E41">
        <w:rPr>
          <w:rFonts w:ascii="Times New Roman" w:eastAsia="Times New Roman" w:hAnsi="Times New Roman" w:cs="Times New Roman"/>
          <w:sz w:val="28"/>
          <w:szCs w:val="28"/>
          <w:lang w:eastAsia="zh-CN"/>
        </w:rPr>
        <w:t>млн.шт</w:t>
      </w:r>
      <w:proofErr w:type="spellEnd"/>
      <w:r w:rsidRPr="00936E41">
        <w:rPr>
          <w:rFonts w:ascii="Times New Roman" w:eastAsia="Times New Roman" w:hAnsi="Times New Roman" w:cs="Times New Roman"/>
          <w:sz w:val="28"/>
          <w:szCs w:val="28"/>
          <w:lang w:eastAsia="zh-CN"/>
        </w:rPr>
        <w:t>. меньше, чем в 2016г., темп роста – 97%).</w:t>
      </w:r>
      <w:proofErr w:type="gramEnd"/>
    </w:p>
    <w:p w:rsidR="00366F75"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По состоянию на 1 января 2018г. в </w:t>
      </w:r>
      <w:proofErr w:type="spellStart"/>
      <w:r w:rsidRPr="00936E41">
        <w:rPr>
          <w:rFonts w:ascii="Times New Roman" w:eastAsia="Times New Roman" w:hAnsi="Times New Roman" w:cs="Times New Roman"/>
          <w:sz w:val="28"/>
          <w:szCs w:val="28"/>
          <w:lang w:eastAsia="zh-CN"/>
        </w:rPr>
        <w:t>сельхозорганизациях</w:t>
      </w:r>
      <w:proofErr w:type="spellEnd"/>
      <w:r w:rsidRPr="00936E41">
        <w:rPr>
          <w:rFonts w:ascii="Times New Roman" w:eastAsia="Times New Roman" w:hAnsi="Times New Roman" w:cs="Times New Roman"/>
          <w:sz w:val="28"/>
          <w:szCs w:val="28"/>
          <w:lang w:eastAsia="zh-CN"/>
        </w:rPr>
        <w:t xml:space="preserve"> </w:t>
      </w:r>
      <w:r w:rsidR="007B6F0E" w:rsidRPr="00936E41">
        <w:rPr>
          <w:rFonts w:ascii="Times New Roman" w:eastAsia="Times New Roman" w:hAnsi="Times New Roman" w:cs="Times New Roman"/>
          <w:sz w:val="28"/>
          <w:szCs w:val="28"/>
          <w:lang w:eastAsia="zh-CN"/>
        </w:rPr>
        <w:t xml:space="preserve">и крестьянских (фермерских) хозяйствах </w:t>
      </w:r>
      <w:r w:rsidRPr="00936E41">
        <w:rPr>
          <w:rFonts w:ascii="Times New Roman" w:eastAsia="Times New Roman" w:hAnsi="Times New Roman" w:cs="Times New Roman"/>
          <w:sz w:val="28"/>
          <w:szCs w:val="28"/>
          <w:lang w:eastAsia="zh-CN"/>
        </w:rPr>
        <w:t xml:space="preserve">района насчитывается: КРС - 13225 голов (в том числе коров – 5140 голов), свиней - 2425 голов, птицы – 1460 тыс. голов. </w:t>
      </w:r>
      <w:r w:rsidR="00733B63" w:rsidRPr="00936E41">
        <w:rPr>
          <w:rFonts w:ascii="Times New Roman" w:eastAsia="Times New Roman" w:hAnsi="Times New Roman" w:cs="Times New Roman"/>
          <w:sz w:val="28"/>
          <w:szCs w:val="28"/>
          <w:lang w:eastAsia="zh-CN"/>
        </w:rPr>
        <w:t xml:space="preserve">За 3 последних года </w:t>
      </w:r>
      <w:r w:rsidR="001151A4" w:rsidRPr="00936E41">
        <w:rPr>
          <w:rFonts w:ascii="Times New Roman" w:eastAsia="Times New Roman" w:hAnsi="Times New Roman" w:cs="Times New Roman"/>
          <w:sz w:val="28"/>
          <w:szCs w:val="28"/>
          <w:lang w:eastAsia="zh-CN"/>
        </w:rPr>
        <w:t>(2015-2017гг.)</w:t>
      </w:r>
      <w:r w:rsidR="00026308" w:rsidRPr="00936E41">
        <w:rPr>
          <w:rFonts w:ascii="Times New Roman" w:eastAsia="Times New Roman" w:hAnsi="Times New Roman" w:cs="Times New Roman"/>
          <w:sz w:val="28"/>
          <w:szCs w:val="28"/>
          <w:lang w:eastAsia="zh-CN"/>
        </w:rPr>
        <w:t xml:space="preserve"> </w:t>
      </w:r>
      <w:r w:rsidR="00733B63" w:rsidRPr="00936E41">
        <w:rPr>
          <w:rFonts w:ascii="Times New Roman" w:eastAsia="Times New Roman" w:hAnsi="Times New Roman" w:cs="Times New Roman"/>
          <w:sz w:val="28"/>
          <w:szCs w:val="28"/>
          <w:lang w:eastAsia="zh-CN"/>
        </w:rPr>
        <w:t xml:space="preserve">поголовье крупного рогатого скота в сельскохозяйственных организациях района сократилось </w:t>
      </w:r>
      <w:r w:rsidR="00026308" w:rsidRPr="00936E41">
        <w:rPr>
          <w:rFonts w:ascii="Times New Roman" w:eastAsia="Times New Roman" w:hAnsi="Times New Roman" w:cs="Times New Roman"/>
          <w:sz w:val="28"/>
          <w:szCs w:val="28"/>
          <w:lang w:eastAsia="zh-CN"/>
        </w:rPr>
        <w:t>на 154</w:t>
      </w:r>
      <w:r w:rsidR="00733B63" w:rsidRPr="00936E41">
        <w:rPr>
          <w:rFonts w:ascii="Times New Roman" w:eastAsia="Times New Roman" w:hAnsi="Times New Roman" w:cs="Times New Roman"/>
          <w:sz w:val="28"/>
          <w:szCs w:val="28"/>
          <w:lang w:eastAsia="zh-CN"/>
        </w:rPr>
        <w:t xml:space="preserve"> голов</w:t>
      </w:r>
      <w:r w:rsidR="00026308" w:rsidRPr="00936E41">
        <w:rPr>
          <w:rFonts w:ascii="Times New Roman" w:eastAsia="Times New Roman" w:hAnsi="Times New Roman" w:cs="Times New Roman"/>
          <w:sz w:val="28"/>
          <w:szCs w:val="28"/>
          <w:lang w:eastAsia="zh-CN"/>
        </w:rPr>
        <w:t>ы</w:t>
      </w:r>
      <w:r w:rsidR="00733B63" w:rsidRPr="00936E41">
        <w:rPr>
          <w:rFonts w:ascii="Times New Roman" w:eastAsia="Times New Roman" w:hAnsi="Times New Roman" w:cs="Times New Roman"/>
          <w:sz w:val="28"/>
          <w:szCs w:val="28"/>
          <w:lang w:eastAsia="zh-CN"/>
        </w:rPr>
        <w:t xml:space="preserve">, </w:t>
      </w:r>
      <w:r w:rsidR="00026308" w:rsidRPr="00936E41">
        <w:rPr>
          <w:rFonts w:ascii="Times New Roman" w:eastAsia="Times New Roman" w:hAnsi="Times New Roman" w:cs="Times New Roman"/>
          <w:sz w:val="28"/>
          <w:szCs w:val="28"/>
          <w:lang w:eastAsia="zh-CN"/>
        </w:rPr>
        <w:t>поголовье</w:t>
      </w:r>
      <w:r w:rsidR="00733B63" w:rsidRPr="00936E41">
        <w:rPr>
          <w:rFonts w:ascii="Times New Roman" w:eastAsia="Times New Roman" w:hAnsi="Times New Roman" w:cs="Times New Roman"/>
          <w:sz w:val="28"/>
          <w:szCs w:val="28"/>
          <w:lang w:eastAsia="zh-CN"/>
        </w:rPr>
        <w:t xml:space="preserve"> коров </w:t>
      </w:r>
      <w:r w:rsidR="00026308" w:rsidRPr="00936E41">
        <w:rPr>
          <w:rFonts w:ascii="Times New Roman" w:eastAsia="Times New Roman" w:hAnsi="Times New Roman" w:cs="Times New Roman"/>
          <w:sz w:val="28"/>
          <w:szCs w:val="28"/>
          <w:lang w:eastAsia="zh-CN"/>
        </w:rPr>
        <w:t>увеличилось на 139 голов</w:t>
      </w:r>
      <w:r w:rsidR="00733B63" w:rsidRPr="00936E41">
        <w:rPr>
          <w:rFonts w:ascii="Times New Roman" w:eastAsia="Times New Roman" w:hAnsi="Times New Roman" w:cs="Times New Roman"/>
          <w:sz w:val="28"/>
          <w:szCs w:val="28"/>
          <w:lang w:eastAsia="zh-CN"/>
        </w:rPr>
        <w:t>.</w:t>
      </w:r>
    </w:p>
    <w:p w:rsidR="00370951" w:rsidRPr="00936E41" w:rsidRDefault="00366F75" w:rsidP="00936E41">
      <w:pPr>
        <w:spacing w:after="0" w:line="240" w:lineRule="auto"/>
        <w:ind w:firstLine="54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Продуктивность скота и птицы в 2017 году:</w:t>
      </w:r>
      <w:r w:rsidR="007B6F0E"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lang w:eastAsia="zh-CN"/>
        </w:rPr>
        <w:t>средний удой молока от одной коровы – 7154 кг</w:t>
      </w:r>
      <w:proofErr w:type="gramStart"/>
      <w:r w:rsidRPr="00936E41">
        <w:rPr>
          <w:rFonts w:ascii="Times New Roman" w:eastAsia="Times New Roman" w:hAnsi="Times New Roman" w:cs="Times New Roman"/>
          <w:sz w:val="28"/>
          <w:szCs w:val="28"/>
          <w:lang w:eastAsia="zh-CN"/>
        </w:rPr>
        <w:t>.</w:t>
      </w:r>
      <w:proofErr w:type="gramEnd"/>
      <w:r w:rsidRPr="00936E41">
        <w:rPr>
          <w:rFonts w:ascii="Times New Roman" w:eastAsia="Times New Roman" w:hAnsi="Times New Roman" w:cs="Times New Roman"/>
          <w:sz w:val="28"/>
          <w:szCs w:val="28"/>
          <w:lang w:eastAsia="zh-CN"/>
        </w:rPr>
        <w:t xml:space="preserve"> (</w:t>
      </w:r>
      <w:proofErr w:type="gramStart"/>
      <w:r w:rsidRPr="00936E41">
        <w:rPr>
          <w:rFonts w:ascii="Times New Roman" w:eastAsia="Times New Roman" w:hAnsi="Times New Roman" w:cs="Times New Roman"/>
          <w:sz w:val="28"/>
          <w:szCs w:val="28"/>
          <w:lang w:eastAsia="zh-CN"/>
        </w:rPr>
        <w:t>н</w:t>
      </w:r>
      <w:proofErr w:type="gramEnd"/>
      <w:r w:rsidRPr="00936E41">
        <w:rPr>
          <w:rFonts w:ascii="Times New Roman" w:eastAsia="Times New Roman" w:hAnsi="Times New Roman" w:cs="Times New Roman"/>
          <w:sz w:val="28"/>
          <w:szCs w:val="28"/>
          <w:lang w:eastAsia="zh-CN"/>
        </w:rPr>
        <w:t>а 516 кг. больше, чем в 2016г., темп роста – 108%); среднесуточный привес  крупного рогатого скота – 525 гр., свиней – 504 гр.</w:t>
      </w:r>
      <w:r w:rsidR="00733B63" w:rsidRPr="00936E41">
        <w:rPr>
          <w:rFonts w:ascii="Times New Roman" w:eastAsia="Times New Roman" w:hAnsi="Times New Roman" w:cs="Times New Roman"/>
          <w:sz w:val="28"/>
          <w:szCs w:val="28"/>
          <w:lang w:eastAsia="zh-CN"/>
        </w:rPr>
        <w:t>;</w:t>
      </w:r>
      <w:r w:rsidRPr="00936E41">
        <w:rPr>
          <w:rFonts w:ascii="Times New Roman" w:eastAsia="Times New Roman" w:hAnsi="Times New Roman" w:cs="Times New Roman"/>
          <w:sz w:val="28"/>
          <w:szCs w:val="28"/>
          <w:lang w:eastAsia="zh-CN"/>
        </w:rPr>
        <w:t xml:space="preserve"> средняя яйценоскость кур-несушек – 310 шт. (в 2016 году – 310 шт.)</w:t>
      </w:r>
      <w:r w:rsidR="00733B63" w:rsidRPr="00936E41">
        <w:rPr>
          <w:rFonts w:ascii="Times New Roman" w:eastAsia="Times New Roman" w:hAnsi="Times New Roman" w:cs="Times New Roman"/>
          <w:sz w:val="28"/>
          <w:szCs w:val="28"/>
          <w:lang w:eastAsia="zh-CN"/>
        </w:rPr>
        <w:t>.</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i/>
          <w:sz w:val="28"/>
          <w:szCs w:val="28"/>
        </w:rPr>
        <w:t xml:space="preserve">Инвестиционная ситуация в Рузаевском муниципальном районе </w:t>
      </w:r>
      <w:r w:rsidRPr="00936E41">
        <w:rPr>
          <w:rFonts w:ascii="Times New Roman" w:hAnsi="Times New Roman" w:cs="Times New Roman"/>
          <w:sz w:val="28"/>
          <w:szCs w:val="28"/>
        </w:rPr>
        <w:t>в 2015–2017 гг.</w:t>
      </w:r>
      <w:r w:rsidRPr="00936E41">
        <w:rPr>
          <w:rFonts w:ascii="Times New Roman" w:hAnsi="Times New Roman" w:cs="Times New Roman"/>
          <w:b/>
          <w:i/>
          <w:sz w:val="28"/>
          <w:szCs w:val="28"/>
        </w:rPr>
        <w:t xml:space="preserve"> </w:t>
      </w:r>
      <w:r w:rsidRPr="00936E41">
        <w:rPr>
          <w:rFonts w:ascii="Times New Roman" w:hAnsi="Times New Roman" w:cs="Times New Roman"/>
          <w:sz w:val="28"/>
          <w:szCs w:val="28"/>
        </w:rPr>
        <w:t>характеризуется положительными тенденциями, в числе которых:</w:t>
      </w:r>
    </w:p>
    <w:p w:rsidR="00DA723D" w:rsidRPr="00936E41" w:rsidRDefault="00DA723D" w:rsidP="00936E41">
      <w:pPr>
        <w:pStyle w:val="afc"/>
        <w:spacing w:after="0"/>
        <w:ind w:firstLine="663"/>
        <w:jc w:val="both"/>
        <w:rPr>
          <w:rFonts w:ascii="Times New Roman" w:eastAsiaTheme="minorHAnsi" w:hAnsi="Times New Roman"/>
          <w:color w:val="auto"/>
          <w:sz w:val="28"/>
          <w:szCs w:val="28"/>
          <w:lang w:val="ru-RU" w:eastAsia="en-US"/>
        </w:rPr>
      </w:pPr>
      <w:r w:rsidRPr="00936E41">
        <w:rPr>
          <w:rFonts w:ascii="Times New Roman" w:eastAsiaTheme="minorHAnsi" w:hAnsi="Times New Roman"/>
          <w:color w:val="auto"/>
          <w:sz w:val="28"/>
          <w:szCs w:val="28"/>
          <w:lang w:val="ru-RU" w:eastAsia="en-US"/>
        </w:rPr>
        <w:t xml:space="preserve">- постановлением Правительства РФ от 27 сентября 2017 г. городскому поселению Рузаевка присвоен статус территории опережающего социально-экономического развития. Город железнодорожников стал первым моногородом Мордовии, получившим </w:t>
      </w:r>
      <w:r w:rsidRPr="00936E41">
        <w:rPr>
          <w:rFonts w:ascii="Times New Roman" w:eastAsiaTheme="minorHAnsi" w:hAnsi="Times New Roman"/>
          <w:color w:val="auto"/>
          <w:sz w:val="28"/>
          <w:szCs w:val="28"/>
          <w:lang w:val="ru-RU" w:eastAsia="en-US"/>
        </w:rPr>
        <w:lastRenderedPageBreak/>
        <w:t>статус ТОСЭР, что открывает для города дополнительные возможности для динамичного развития: широкие перспективы по привлечению инвестиций — за счет льготных налоговых условий и иных привилегий. Город имеет большие возможности и высокий потенциал для развития — это выгодное положение, равноудаленное расстояние до крупных городов и агломераций, отличные логистические возможности крупного железнодорожного узла, близость федеральных трасс и аэропорта, а также столицы республики.</w:t>
      </w:r>
    </w:p>
    <w:p w:rsidR="00DA723D" w:rsidRPr="00936E41" w:rsidRDefault="00DA723D" w:rsidP="00936E41">
      <w:pPr>
        <w:pStyle w:val="afc"/>
        <w:spacing w:after="0"/>
        <w:ind w:firstLine="663"/>
        <w:jc w:val="both"/>
        <w:rPr>
          <w:rFonts w:ascii="Times New Roman" w:eastAsiaTheme="minorHAnsi" w:hAnsi="Times New Roman"/>
          <w:color w:val="auto"/>
          <w:sz w:val="28"/>
          <w:szCs w:val="28"/>
          <w:lang w:val="ru-RU" w:eastAsia="en-US"/>
        </w:rPr>
      </w:pPr>
      <w:r w:rsidRPr="00936E41">
        <w:rPr>
          <w:rFonts w:ascii="Times New Roman" w:eastAsiaTheme="minorHAnsi" w:hAnsi="Times New Roman"/>
          <w:color w:val="auto"/>
          <w:sz w:val="28"/>
          <w:szCs w:val="28"/>
          <w:lang w:val="ru-RU" w:eastAsia="en-US"/>
        </w:rPr>
        <w:t>Получение статуса ТОСЭР для Рузаевки повысит инвестиционную привлекательность моногорода, позволит создать новые производства и рабочие места, а также будет способствовать диверсификации экономики. Резидентам территории опережающего развития предоставляются преференции по налогу на прибыль, имущество организаций, страховым взносам в государственные внебюджетные фонды</w:t>
      </w:r>
    </w:p>
    <w:p w:rsidR="00DA723D" w:rsidRPr="00936E41" w:rsidRDefault="00DA723D" w:rsidP="00936E41">
      <w:pPr>
        <w:pStyle w:val="afc"/>
        <w:spacing w:after="0"/>
        <w:ind w:firstLine="663"/>
        <w:jc w:val="both"/>
        <w:rPr>
          <w:rFonts w:ascii="Times New Roman" w:eastAsiaTheme="minorHAnsi" w:hAnsi="Times New Roman"/>
          <w:color w:val="auto"/>
          <w:sz w:val="28"/>
          <w:szCs w:val="28"/>
          <w:lang w:val="ru-RU" w:eastAsia="en-US"/>
        </w:rPr>
      </w:pPr>
      <w:r w:rsidRPr="00936E41">
        <w:rPr>
          <w:rFonts w:ascii="Times New Roman" w:eastAsiaTheme="minorHAnsi" w:hAnsi="Times New Roman"/>
          <w:color w:val="auto"/>
          <w:sz w:val="28"/>
          <w:szCs w:val="28"/>
          <w:lang w:val="ru-RU" w:eastAsia="en-US"/>
        </w:rPr>
        <w:t>- в экономику района за период 2015-2017гг. привлечено около 1,9 млрд. руб. внебюджетных средств, в 2017г. почти в 2 раза больше, чем в 2015 году;</w:t>
      </w:r>
    </w:p>
    <w:p w:rsidR="00DA723D" w:rsidRPr="00936E41" w:rsidRDefault="00DA723D" w:rsidP="00936E41">
      <w:pPr>
        <w:spacing w:after="0" w:line="240" w:lineRule="auto"/>
        <w:ind w:firstLine="709"/>
        <w:jc w:val="both"/>
        <w:rPr>
          <w:rFonts w:ascii="Times New Roman" w:hAnsi="Times New Roman" w:cs="Times New Roman"/>
          <w:sz w:val="28"/>
          <w:szCs w:val="28"/>
        </w:rPr>
      </w:pPr>
      <w:proofErr w:type="gramStart"/>
      <w:r w:rsidRPr="00936E41">
        <w:rPr>
          <w:rFonts w:ascii="Times New Roman" w:hAnsi="Times New Roman" w:cs="Times New Roman"/>
          <w:sz w:val="28"/>
          <w:szCs w:val="28"/>
        </w:rPr>
        <w:t>- за счет реализации инвестиционных проектов и модернизации производства за 3последних года (2015-2017гг.) создано дополнительно более 600 рабочих мест;</w:t>
      </w:r>
      <w:proofErr w:type="gramEnd"/>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Инвестиции в основной капитал по крупным и средним предприятиям района за 2017 г. составили более 965,8 млн. руб., из них свыше 918,4 млн. руб. составляют внебюджетные средства (</w:t>
      </w:r>
      <w:r w:rsidRPr="00936E41">
        <w:rPr>
          <w:rFonts w:ascii="Times New Roman" w:hAnsi="Times New Roman" w:cs="Times New Roman"/>
        </w:rPr>
        <w:t>темп роста к уровню 2015г. в сопоставимых ценах составил 150,4%</w:t>
      </w:r>
      <w:r w:rsidRPr="00936E41">
        <w:rPr>
          <w:rFonts w:ascii="Times New Roman" w:hAnsi="Times New Roman" w:cs="Times New Roman"/>
          <w:sz w:val="28"/>
          <w:szCs w:val="28"/>
        </w:rPr>
        <w:t>).</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4"/>
          <w:lang w:eastAsia="zh-CN"/>
        </w:rPr>
      </w:pPr>
      <w:r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4"/>
          <w:lang w:eastAsia="zh-CN"/>
        </w:rPr>
        <w:t xml:space="preserve">структурные сдвиги в источниках инвестирования в основной капитал предприятий и организаций. Изменение структуры инвестиций выражается в росте доли собственных </w:t>
      </w:r>
      <w:r w:rsidR="00E047DE" w:rsidRPr="00936E41">
        <w:rPr>
          <w:rFonts w:ascii="Times New Roman" w:eastAsia="Times New Roman" w:hAnsi="Times New Roman" w:cs="Times New Roman"/>
          <w:sz w:val="28"/>
          <w:szCs w:val="24"/>
          <w:lang w:eastAsia="zh-CN"/>
        </w:rPr>
        <w:t xml:space="preserve">и привлеченных </w:t>
      </w:r>
      <w:r w:rsidRPr="00936E41">
        <w:rPr>
          <w:rFonts w:ascii="Times New Roman" w:eastAsia="Times New Roman" w:hAnsi="Times New Roman" w:cs="Times New Roman"/>
          <w:sz w:val="28"/>
          <w:szCs w:val="24"/>
          <w:lang w:eastAsia="zh-CN"/>
        </w:rPr>
        <w:t xml:space="preserve">средств с </w:t>
      </w:r>
      <w:r w:rsidR="00E047DE" w:rsidRPr="00936E41">
        <w:rPr>
          <w:rFonts w:ascii="Times New Roman" w:eastAsia="Times New Roman" w:hAnsi="Times New Roman" w:cs="Times New Roman"/>
          <w:sz w:val="28"/>
          <w:szCs w:val="24"/>
          <w:lang w:eastAsia="zh-CN"/>
        </w:rPr>
        <w:t>75,3% в 2015 г. до 95,1% в 2017</w:t>
      </w:r>
      <w:r w:rsidRPr="00936E41">
        <w:rPr>
          <w:rFonts w:ascii="Times New Roman" w:eastAsia="Times New Roman" w:hAnsi="Times New Roman" w:cs="Times New Roman"/>
          <w:sz w:val="28"/>
          <w:szCs w:val="24"/>
          <w:lang w:eastAsia="zh-CN"/>
        </w:rPr>
        <w:t xml:space="preserve">г., при снижении в них доли бюджетных средств </w:t>
      </w:r>
      <w:r w:rsidR="00E047DE" w:rsidRPr="00936E41">
        <w:rPr>
          <w:rFonts w:ascii="Times New Roman" w:eastAsia="Times New Roman" w:hAnsi="Times New Roman" w:cs="Times New Roman"/>
          <w:sz w:val="28"/>
          <w:szCs w:val="20"/>
          <w:lang w:eastAsia="zh-CN"/>
        </w:rPr>
        <w:t xml:space="preserve">(с 24,7% </w:t>
      </w:r>
      <w:proofErr w:type="gramStart"/>
      <w:r w:rsidR="00E047DE" w:rsidRPr="00936E41">
        <w:rPr>
          <w:rFonts w:ascii="Times New Roman" w:eastAsia="Times New Roman" w:hAnsi="Times New Roman" w:cs="Times New Roman"/>
          <w:sz w:val="28"/>
          <w:szCs w:val="20"/>
          <w:lang w:eastAsia="zh-CN"/>
        </w:rPr>
        <w:t>до</w:t>
      </w:r>
      <w:proofErr w:type="gramEnd"/>
      <w:r w:rsidR="00E047DE" w:rsidRPr="00936E41">
        <w:rPr>
          <w:rFonts w:ascii="Times New Roman" w:eastAsia="Times New Roman" w:hAnsi="Times New Roman" w:cs="Times New Roman"/>
          <w:sz w:val="28"/>
          <w:szCs w:val="20"/>
          <w:lang w:eastAsia="zh-CN"/>
        </w:rPr>
        <w:t xml:space="preserve"> 4,9</w:t>
      </w:r>
      <w:r w:rsidRPr="00936E41">
        <w:rPr>
          <w:rFonts w:ascii="Times New Roman" w:eastAsia="Times New Roman" w:hAnsi="Times New Roman" w:cs="Times New Roman"/>
          <w:sz w:val="28"/>
          <w:szCs w:val="20"/>
          <w:lang w:eastAsia="zh-CN"/>
        </w:rPr>
        <w:t>%)</w:t>
      </w:r>
      <w:r w:rsidRPr="00936E41">
        <w:rPr>
          <w:rFonts w:ascii="Times New Roman" w:eastAsia="Times New Roman" w:hAnsi="Times New Roman" w:cs="Times New Roman"/>
          <w:sz w:val="28"/>
          <w:szCs w:val="24"/>
          <w:lang w:eastAsia="zh-CN"/>
        </w:rPr>
        <w:t>;</w:t>
      </w:r>
    </w:p>
    <w:p w:rsidR="00C553CD" w:rsidRPr="00936E41" w:rsidRDefault="00C553CD" w:rsidP="00936E41">
      <w:pPr>
        <w:spacing w:after="0" w:line="240" w:lineRule="auto"/>
        <w:ind w:firstLine="708"/>
        <w:jc w:val="both"/>
        <w:rPr>
          <w:rFonts w:ascii="Times New Roman" w:hAnsi="Times New Roman" w:cs="Times New Roman"/>
          <w:b/>
          <w:i/>
          <w:sz w:val="28"/>
          <w:szCs w:val="28"/>
        </w:rPr>
      </w:pPr>
      <w:r w:rsidRPr="00936E41">
        <w:rPr>
          <w:rFonts w:ascii="Times New Roman" w:hAnsi="Times New Roman" w:cs="Times New Roman"/>
          <w:sz w:val="28"/>
          <w:szCs w:val="28"/>
        </w:rPr>
        <w:t>Благодаря устойчивому развитию</w:t>
      </w:r>
      <w:r w:rsidRPr="00936E41">
        <w:rPr>
          <w:rFonts w:ascii="Times New Roman" w:hAnsi="Times New Roman" w:cs="Times New Roman"/>
          <w:b/>
          <w:i/>
          <w:sz w:val="28"/>
          <w:szCs w:val="28"/>
        </w:rPr>
        <w:t xml:space="preserve"> строительного комплекса Рузаевского муниципального района </w:t>
      </w:r>
      <w:r w:rsidRPr="00936E41">
        <w:rPr>
          <w:rFonts w:ascii="Times New Roman" w:hAnsi="Times New Roman" w:cs="Times New Roman"/>
          <w:sz w:val="28"/>
          <w:szCs w:val="28"/>
        </w:rPr>
        <w:t>удалось сохранить темпы жилищного строительства.</w:t>
      </w:r>
      <w:r w:rsidRPr="00936E41">
        <w:rPr>
          <w:rFonts w:ascii="Times New Roman" w:hAnsi="Times New Roman" w:cs="Times New Roman"/>
          <w:b/>
          <w:i/>
          <w:sz w:val="28"/>
          <w:szCs w:val="28"/>
        </w:rPr>
        <w:t xml:space="preserve"> </w:t>
      </w:r>
    </w:p>
    <w:p w:rsidR="00C553CD" w:rsidRPr="00936E41" w:rsidRDefault="00C553C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2016 и в 2017 г. наблюдался спад ввода (19579 и 19204 </w:t>
      </w:r>
      <w:proofErr w:type="spellStart"/>
      <w:r w:rsidRPr="00936E41">
        <w:rPr>
          <w:rFonts w:ascii="Times New Roman" w:hAnsi="Times New Roman" w:cs="Times New Roman"/>
          <w:sz w:val="28"/>
          <w:szCs w:val="28"/>
        </w:rPr>
        <w:t>кв.м</w:t>
      </w:r>
      <w:proofErr w:type="spellEnd"/>
      <w:r w:rsidRPr="00936E41">
        <w:rPr>
          <w:rFonts w:ascii="Times New Roman" w:hAnsi="Times New Roman" w:cs="Times New Roman"/>
          <w:sz w:val="28"/>
          <w:szCs w:val="28"/>
        </w:rPr>
        <w:t xml:space="preserve">.) по сравнению с 2015 г. (20676 </w:t>
      </w:r>
      <w:proofErr w:type="spellStart"/>
      <w:r w:rsidRPr="00936E41">
        <w:rPr>
          <w:rFonts w:ascii="Times New Roman" w:hAnsi="Times New Roman" w:cs="Times New Roman"/>
          <w:sz w:val="28"/>
          <w:szCs w:val="28"/>
        </w:rPr>
        <w:t>кв.м</w:t>
      </w:r>
      <w:proofErr w:type="spellEnd"/>
      <w:r w:rsidRPr="00936E41">
        <w:rPr>
          <w:rFonts w:ascii="Times New Roman" w:hAnsi="Times New Roman" w:cs="Times New Roman"/>
          <w:sz w:val="28"/>
          <w:szCs w:val="28"/>
        </w:rPr>
        <w:t>.) жилых помещений, в целом наблюдается незначительное уменьшение - 1,3 тыс. кв. м (на 7,5%), несмотря на это уменьшилось количество проживающих в ветхих и аварийных домах. В 2016 и 2017 г. было переселено 64 чел. Общая площадь расселенного аварийного жилищного фонда составила 2,6 тыс. кв. м.</w:t>
      </w:r>
    </w:p>
    <w:p w:rsidR="00C553CD" w:rsidRPr="00936E41" w:rsidRDefault="00C553CD" w:rsidP="00936E41">
      <w:pPr>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Вместе с тем, целевые индикаторы по о</w:t>
      </w:r>
      <w:r w:rsidRPr="00936E41">
        <w:rPr>
          <w:rFonts w:ascii="Times New Roman" w:eastAsia="Times New Roman" w:hAnsi="Times New Roman" w:cs="Times New Roman"/>
          <w:bCs/>
          <w:sz w:val="28"/>
          <w:szCs w:val="28"/>
          <w:lang w:eastAsia="zh-CN"/>
        </w:rPr>
        <w:t>беспечени</w:t>
      </w:r>
      <w:r w:rsidRPr="00936E41">
        <w:rPr>
          <w:rFonts w:ascii="Times New Roman" w:eastAsia="Times New Roman" w:hAnsi="Times New Roman" w:cs="Times New Roman"/>
          <w:bCs/>
          <w:sz w:val="28"/>
          <w:szCs w:val="28"/>
          <w:lang w:eastAsia="ru-RU"/>
        </w:rPr>
        <w:t>ю</w:t>
      </w:r>
      <w:r w:rsidRPr="00936E41">
        <w:rPr>
          <w:rFonts w:ascii="Times New Roman" w:eastAsia="Times New Roman" w:hAnsi="Times New Roman" w:cs="Times New Roman"/>
          <w:bCs/>
          <w:sz w:val="28"/>
          <w:szCs w:val="28"/>
          <w:lang w:eastAsia="zh-CN"/>
        </w:rPr>
        <w:t xml:space="preserve"> ввода жилья согласно</w:t>
      </w:r>
      <w:r w:rsidRPr="00936E41">
        <w:rPr>
          <w:rFonts w:ascii="Times New Roman" w:eastAsia="Times New Roman" w:hAnsi="Times New Roman" w:cs="Times New Roman"/>
          <w:bCs/>
          <w:sz w:val="28"/>
          <w:szCs w:val="28"/>
          <w:lang w:eastAsia="ru-RU"/>
        </w:rPr>
        <w:t xml:space="preserve"> муниципальной п</w:t>
      </w:r>
      <w:r w:rsidRPr="00936E41">
        <w:rPr>
          <w:rFonts w:ascii="Times New Roman" w:eastAsia="Times New Roman" w:hAnsi="Times New Roman" w:cs="Times New Roman"/>
          <w:bCs/>
          <w:sz w:val="28"/>
          <w:szCs w:val="28"/>
          <w:lang w:eastAsia="zh-CN"/>
        </w:rPr>
        <w:t>рограмм</w:t>
      </w:r>
      <w:r w:rsidRPr="00936E41">
        <w:rPr>
          <w:rFonts w:ascii="Times New Roman" w:eastAsia="Times New Roman" w:hAnsi="Times New Roman" w:cs="Times New Roman"/>
          <w:bCs/>
          <w:sz w:val="28"/>
          <w:szCs w:val="28"/>
          <w:lang w:eastAsia="ru-RU"/>
        </w:rPr>
        <w:t>е</w:t>
      </w:r>
      <w:r w:rsidRPr="00936E41">
        <w:rPr>
          <w:rFonts w:ascii="Times New Roman" w:eastAsia="Times New Roman" w:hAnsi="Times New Roman" w:cs="Times New Roman"/>
          <w:bCs/>
          <w:sz w:val="28"/>
          <w:szCs w:val="28"/>
          <w:lang w:eastAsia="zh-CN"/>
        </w:rPr>
        <w:t xml:space="preserve"> «</w:t>
      </w:r>
      <w:r w:rsidRPr="00936E41">
        <w:rPr>
          <w:rFonts w:ascii="Times New Roman" w:hAnsi="Times New Roman" w:cs="Times New Roman"/>
          <w:sz w:val="28"/>
          <w:szCs w:val="28"/>
        </w:rPr>
        <w:t xml:space="preserve">Обеспечение жильем молодых семей на 2015-2020 годы», </w:t>
      </w:r>
      <w:r w:rsidRPr="00936E41">
        <w:rPr>
          <w:rFonts w:ascii="Times New Roman" w:eastAsia="Times New Roman" w:hAnsi="Times New Roman" w:cs="Times New Roman"/>
          <w:sz w:val="28"/>
          <w:szCs w:val="28"/>
          <w:lang w:eastAsia="zh-CN"/>
        </w:rPr>
        <w:t xml:space="preserve">в 2015–2017 гг. достигнуты. При сохранении сложившихся темпов строительства аналогичная ситуация возможна и по итогам 2018 г. </w:t>
      </w:r>
    </w:p>
    <w:p w:rsidR="00DA723D" w:rsidRPr="00936E41" w:rsidRDefault="00DA723D" w:rsidP="00936E41">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4"/>
          <w:lang w:eastAsia="zh-CN"/>
        </w:rPr>
        <w:t xml:space="preserve">Ситуация на </w:t>
      </w:r>
      <w:r w:rsidRPr="00936E41">
        <w:rPr>
          <w:rFonts w:ascii="Times New Roman" w:eastAsia="Times New Roman" w:hAnsi="Times New Roman" w:cs="Times New Roman"/>
          <w:b/>
          <w:i/>
          <w:sz w:val="28"/>
          <w:szCs w:val="24"/>
          <w:lang w:eastAsia="zh-CN"/>
        </w:rPr>
        <w:t xml:space="preserve">потребительском рынке Рузаевского муниципального района </w:t>
      </w:r>
      <w:r w:rsidRPr="00936E41">
        <w:rPr>
          <w:rFonts w:ascii="Times New Roman" w:eastAsia="Times New Roman" w:hAnsi="Times New Roman" w:cs="Times New Roman"/>
          <w:sz w:val="28"/>
          <w:szCs w:val="24"/>
          <w:lang w:eastAsia="zh-CN"/>
        </w:rPr>
        <w:t>в целом благоприятная, о чем свидетельствует позитивная динамика ключевых показателей:</w:t>
      </w:r>
    </w:p>
    <w:p w:rsidR="00DA723D" w:rsidRPr="00936E41" w:rsidRDefault="00DA723D" w:rsidP="00936E41">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Оборот розничной торговли и объем реализации платных услуг населению за период 2015-2017г.г. в Рузаевском муниципальном районе имели положительную динамику: </w:t>
      </w:r>
    </w:p>
    <w:p w:rsidR="00DA723D" w:rsidRPr="00936E41" w:rsidRDefault="00DA723D" w:rsidP="00936E41">
      <w:pPr>
        <w:spacing w:after="0" w:line="240" w:lineRule="auto"/>
        <w:ind w:firstLine="709"/>
        <w:jc w:val="both"/>
        <w:rPr>
          <w:rFonts w:ascii="Times New Roman" w:hAnsi="Times New Roman" w:cs="Times New Roman"/>
          <w:color w:val="000000"/>
          <w:sz w:val="28"/>
          <w:szCs w:val="28"/>
        </w:rPr>
      </w:pPr>
      <w:r w:rsidRPr="00936E41">
        <w:rPr>
          <w:rFonts w:ascii="Times New Roman" w:eastAsia="Times New Roman" w:hAnsi="Times New Roman" w:cs="Times New Roman"/>
          <w:sz w:val="28"/>
          <w:szCs w:val="28"/>
          <w:lang w:eastAsia="zh-CN"/>
        </w:rPr>
        <w:t xml:space="preserve">– оборот розничной торговли в этот период увеличился на 105,5 %, что составил в фактических ценах более 5 млрд. рублей. </w:t>
      </w:r>
      <w:r w:rsidRPr="00936E41">
        <w:rPr>
          <w:rFonts w:ascii="Times New Roman" w:hAnsi="Times New Roman" w:cs="Times New Roman"/>
          <w:color w:val="000000"/>
          <w:sz w:val="28"/>
          <w:szCs w:val="28"/>
        </w:rPr>
        <w:t>Оборот розничной торговли на душу населения Рузаевского района в 2017 году– 78,7 тысяч рублей, что к уровню 2015 года составляет 106,2%.</w:t>
      </w:r>
    </w:p>
    <w:p w:rsidR="00DA723D" w:rsidRPr="00936E41" w:rsidRDefault="00DA723D"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 </w:t>
      </w:r>
      <w:r w:rsidRPr="00936E41">
        <w:rPr>
          <w:rFonts w:ascii="Times New Roman" w:hAnsi="Times New Roman" w:cs="Times New Roman"/>
          <w:sz w:val="28"/>
          <w:szCs w:val="28"/>
        </w:rPr>
        <w:t xml:space="preserve">объем реализации платных услуг в фактических ценах увеличился в 1,5 раза, в сопоставимых ценах на 1%. </w:t>
      </w:r>
    </w:p>
    <w:p w:rsidR="00DA723D" w:rsidRPr="00936E41" w:rsidRDefault="00DA723D"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ru-RU"/>
        </w:rPr>
        <w:lastRenderedPageBreak/>
        <w:t xml:space="preserve">В качестве </w:t>
      </w:r>
      <w:r w:rsidRPr="00936E41">
        <w:rPr>
          <w:rFonts w:ascii="Times New Roman" w:eastAsia="Times New Roman" w:hAnsi="Times New Roman" w:cs="Times New Roman"/>
          <w:b/>
          <w:i/>
          <w:sz w:val="28"/>
          <w:szCs w:val="28"/>
          <w:lang w:eastAsia="ru-RU"/>
        </w:rPr>
        <w:t>позитивных тенденций</w:t>
      </w:r>
      <w:r w:rsidRPr="00936E41">
        <w:rPr>
          <w:rFonts w:ascii="Times New Roman" w:eastAsia="Times New Roman" w:hAnsi="Times New Roman" w:cs="Times New Roman"/>
          <w:sz w:val="28"/>
          <w:szCs w:val="28"/>
          <w:lang w:eastAsia="ru-RU"/>
        </w:rPr>
        <w:t xml:space="preserve"> развития сферы розничной торговли следует также выделить: </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ru-RU"/>
        </w:rPr>
        <w:t>– рост о</w:t>
      </w:r>
      <w:r w:rsidRPr="00936E41">
        <w:rPr>
          <w:rFonts w:ascii="Times New Roman" w:eastAsia="Times New Roman" w:hAnsi="Times New Roman" w:cs="Times New Roman"/>
          <w:sz w:val="28"/>
          <w:szCs w:val="28"/>
          <w:lang w:eastAsia="zh-CN"/>
        </w:rPr>
        <w:t>беспеченности населения города торговыми площадями как по продаже продовольственных и непродовольственных товаров, так и по посадочным местам общедоступной сети общественного питания;</w:t>
      </w:r>
    </w:p>
    <w:p w:rsidR="00DA723D" w:rsidRPr="00936E41" w:rsidRDefault="00DA723D" w:rsidP="00936E41">
      <w:pPr>
        <w:tabs>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 сокращение неорганизованной торговли и открытие торговых комплексов, центров различных форматов; </w:t>
      </w:r>
    </w:p>
    <w:p w:rsidR="00DA723D" w:rsidRPr="00936E41" w:rsidRDefault="00DA723D" w:rsidP="00936E41">
      <w:pPr>
        <w:tabs>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активное развитие розничных сетей, рост числа предприятий шаговой доступности и мелкооптовой торговли.</w:t>
      </w:r>
    </w:p>
    <w:p w:rsidR="00DA723D" w:rsidRPr="00936E41" w:rsidRDefault="00DA723D" w:rsidP="00936E41">
      <w:pPr>
        <w:tabs>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Среди </w:t>
      </w:r>
      <w:r w:rsidRPr="00936E41">
        <w:rPr>
          <w:rFonts w:ascii="Times New Roman" w:eastAsia="Times New Roman" w:hAnsi="Times New Roman" w:cs="Times New Roman"/>
          <w:b/>
          <w:i/>
          <w:sz w:val="28"/>
          <w:szCs w:val="28"/>
          <w:lang w:eastAsia="ru-RU"/>
        </w:rPr>
        <w:t>проблем</w:t>
      </w:r>
      <w:r w:rsidRPr="00936E41">
        <w:rPr>
          <w:rFonts w:ascii="Times New Roman" w:eastAsia="Times New Roman" w:hAnsi="Times New Roman" w:cs="Times New Roman"/>
          <w:sz w:val="28"/>
          <w:szCs w:val="28"/>
          <w:lang w:eastAsia="ru-RU"/>
        </w:rPr>
        <w:t xml:space="preserve"> </w:t>
      </w:r>
      <w:r w:rsidRPr="00936E41">
        <w:rPr>
          <w:rFonts w:ascii="Times New Roman" w:eastAsia="Times New Roman" w:hAnsi="Times New Roman" w:cs="Times New Roman"/>
          <w:b/>
          <w:i/>
          <w:sz w:val="28"/>
          <w:szCs w:val="28"/>
          <w:lang w:eastAsia="ru-RU"/>
        </w:rPr>
        <w:t>функционирования</w:t>
      </w:r>
      <w:r w:rsidRPr="00936E41">
        <w:rPr>
          <w:rFonts w:ascii="Times New Roman" w:eastAsia="Times New Roman" w:hAnsi="Times New Roman" w:cs="Times New Roman"/>
          <w:sz w:val="28"/>
          <w:szCs w:val="28"/>
          <w:lang w:eastAsia="ru-RU"/>
        </w:rPr>
        <w:t xml:space="preserve"> потребительского рынка Рузаевского муниципального района необходимо выделить:</w:t>
      </w:r>
    </w:p>
    <w:p w:rsidR="00DA723D" w:rsidRPr="00936E41" w:rsidRDefault="00DA723D" w:rsidP="00936E41">
      <w:pPr>
        <w:tabs>
          <w:tab w:val="left" w:pos="851"/>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высокую зависимость потребительского рынка города от импорта (в особенности в группе непродовольственных товаров);</w:t>
      </w:r>
    </w:p>
    <w:p w:rsidR="00DA723D" w:rsidRPr="00936E41" w:rsidRDefault="00DA723D" w:rsidP="00936E41">
      <w:pPr>
        <w:tabs>
          <w:tab w:val="left" w:pos="851"/>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ru-RU"/>
        </w:rPr>
        <w:t>– снижение потребительского спроса населения;</w:t>
      </w:r>
    </w:p>
    <w:p w:rsidR="00DA723D" w:rsidRPr="00936E41" w:rsidRDefault="00DA723D" w:rsidP="00936E41">
      <w:pPr>
        <w:tabs>
          <w:tab w:val="left" w:pos="851"/>
          <w:tab w:val="left" w:pos="1140"/>
        </w:tabs>
        <w:suppressAutoHyphens/>
        <w:spacing w:after="0" w:line="240" w:lineRule="auto"/>
        <w:ind w:firstLine="709"/>
        <w:jc w:val="both"/>
        <w:rPr>
          <w:rFonts w:ascii="Times New Roman" w:eastAsia="Times New Roman" w:hAnsi="Times New Roman" w:cs="Times New Roman"/>
          <w:sz w:val="28"/>
          <w:szCs w:val="28"/>
          <w:lang w:eastAsia="ru-RU"/>
        </w:rPr>
      </w:pPr>
      <w:r w:rsidRPr="00936E41">
        <w:rPr>
          <w:rFonts w:ascii="Times New Roman" w:eastAsia="Times New Roman" w:hAnsi="Times New Roman" w:cs="Times New Roman"/>
          <w:sz w:val="28"/>
          <w:szCs w:val="28"/>
          <w:lang w:eastAsia="zh-CN"/>
        </w:rPr>
        <w:t>– </w:t>
      </w:r>
      <w:r w:rsidRPr="00936E41">
        <w:rPr>
          <w:rFonts w:ascii="Times New Roman" w:eastAsia="Times New Roman" w:hAnsi="Times New Roman" w:cs="Times New Roman"/>
          <w:sz w:val="28"/>
          <w:szCs w:val="28"/>
          <w:lang w:eastAsia="ru-RU"/>
        </w:rPr>
        <w:t xml:space="preserve">неразвитость оптовой торговли, отсутствие крупных оптовых и логистических центров; </w:t>
      </w:r>
    </w:p>
    <w:p w:rsidR="00DA723D" w:rsidRPr="00936E41" w:rsidRDefault="00DA723D" w:rsidP="00936E41">
      <w:pPr>
        <w:tabs>
          <w:tab w:val="left" w:pos="851"/>
          <w:tab w:val="left" w:pos="1140"/>
        </w:tabs>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тенденцию к увеличению износа основных фондов.</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b/>
          <w:sz w:val="28"/>
          <w:szCs w:val="28"/>
          <w:lang w:eastAsia="ru-RU"/>
        </w:rPr>
        <w:t>Малый и средний бизнес.</w:t>
      </w:r>
      <w:r w:rsidRPr="00936E41">
        <w:rPr>
          <w:rFonts w:ascii="Times New Roman" w:hAnsi="Times New Roman" w:cs="Times New Roman"/>
          <w:sz w:val="28"/>
          <w:szCs w:val="28"/>
        </w:rPr>
        <w:t xml:space="preserve"> На территории Рузаевского района ведут хозяйственную деятельность 356 малых и средних предприятий - юридических лиц и 1175 индивидуальных предпринимателей. На этих предприятиях занято 6450 человек. </w:t>
      </w:r>
      <w:r w:rsidRPr="00936E41">
        <w:rPr>
          <w:rFonts w:ascii="Times New Roman" w:hAnsi="Times New Roman" w:cs="Times New Roman"/>
          <w:color w:val="000000" w:themeColor="text1"/>
          <w:sz w:val="28"/>
          <w:szCs w:val="28"/>
        </w:rPr>
        <w:t xml:space="preserve">Это 31,8% </w:t>
      </w:r>
      <w:r w:rsidRPr="00936E41">
        <w:rPr>
          <w:rFonts w:ascii="Times New Roman" w:hAnsi="Times New Roman" w:cs="Times New Roman"/>
          <w:sz w:val="28"/>
          <w:szCs w:val="28"/>
        </w:rPr>
        <w:t xml:space="preserve">от </w:t>
      </w:r>
      <w:proofErr w:type="gramStart"/>
      <w:r w:rsidRPr="00936E41">
        <w:rPr>
          <w:rFonts w:ascii="Times New Roman" w:hAnsi="Times New Roman" w:cs="Times New Roman"/>
          <w:sz w:val="28"/>
          <w:szCs w:val="28"/>
        </w:rPr>
        <w:t>занятых</w:t>
      </w:r>
      <w:proofErr w:type="gramEnd"/>
      <w:r w:rsidRPr="00936E41">
        <w:rPr>
          <w:rFonts w:ascii="Times New Roman" w:hAnsi="Times New Roman" w:cs="Times New Roman"/>
          <w:sz w:val="28"/>
          <w:szCs w:val="28"/>
        </w:rPr>
        <w:t xml:space="preserve"> в экономике района.</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По видам экономической деятельности по состоянию на 1.01.2018 г. специализация малого бизнеса района представлена следующим образом: оптовая и розничная 54,9%, транспорт и связь 12,2%, операции с недвижимым имуществом, аренда и предоставление услуг 10%, сельское хозяйство 4%, промышленность 4%, гостиницы и рестораны 2%.</w:t>
      </w:r>
    </w:p>
    <w:p w:rsidR="00DA723D" w:rsidRPr="00936E41" w:rsidRDefault="00DA723D" w:rsidP="00936E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Малый и средний бизнес формирует значительную часть доходной части консолидированного бюджета Рузаевского района. Более 25 миллионов рублей было перечислено только единого налога на вмененный доход, который уплачивают предприниматели.</w:t>
      </w:r>
    </w:p>
    <w:p w:rsidR="00DA723D" w:rsidRPr="00936E41" w:rsidRDefault="00DA723D" w:rsidP="00936E41">
      <w:pPr>
        <w:widowControl w:val="0"/>
        <w:spacing w:after="0" w:line="240" w:lineRule="auto"/>
        <w:ind w:firstLine="709"/>
        <w:jc w:val="both"/>
        <w:rPr>
          <w:rFonts w:ascii="Times New Roman" w:eastAsia="Times New Roman" w:hAnsi="Times New Roman" w:cs="Times New Roman"/>
          <w:b/>
          <w:sz w:val="28"/>
          <w:szCs w:val="28"/>
          <w:lang w:eastAsia="ru-RU"/>
        </w:rPr>
      </w:pPr>
      <w:r w:rsidRPr="00936E41">
        <w:rPr>
          <w:rFonts w:ascii="Times New Roman" w:eastAsia="Times New Roman" w:hAnsi="Times New Roman" w:cs="Times New Roman"/>
          <w:sz w:val="28"/>
          <w:szCs w:val="28"/>
          <w:lang w:eastAsia="ru-RU"/>
        </w:rPr>
        <w:t>Уровень развития малого и среднего предпринимательства, оценивается по числу субъектов малого и среднего предпринимательства на 1000 жителей. За период с 2015 по 2017 годы по Рузаевскому району идет снижение этого показателя на 20 единиц (2015г-246 ед.; 2016г.-231 ед.;2017г-226 ед.).</w:t>
      </w:r>
    </w:p>
    <w:p w:rsidR="00DA723D" w:rsidRPr="00936E41" w:rsidRDefault="00DA723D" w:rsidP="00936E41">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6E41">
        <w:rPr>
          <w:rFonts w:ascii="Times New Roman" w:eastAsia="Calibri" w:hAnsi="Times New Roman" w:cs="Times New Roman"/>
          <w:b/>
          <w:sz w:val="28"/>
          <w:szCs w:val="28"/>
        </w:rPr>
        <w:t xml:space="preserve">Ключевая проблема </w:t>
      </w:r>
      <w:r w:rsidR="003474EE" w:rsidRPr="00936E41">
        <w:rPr>
          <w:rFonts w:ascii="Times New Roman" w:eastAsia="Calibri" w:hAnsi="Times New Roman" w:cs="Times New Roman"/>
          <w:sz w:val="28"/>
          <w:szCs w:val="28"/>
        </w:rPr>
        <w:t>малого и среднего бизнеса в Рузаевском муниципальном районе</w:t>
      </w:r>
      <w:r w:rsidRPr="00936E41">
        <w:rPr>
          <w:rFonts w:ascii="Times New Roman" w:eastAsia="Calibri" w:hAnsi="Times New Roman" w:cs="Times New Roman"/>
          <w:sz w:val="28"/>
          <w:szCs w:val="28"/>
        </w:rPr>
        <w:t xml:space="preserve"> – недостаточный для социально-экономических нужд </w:t>
      </w:r>
      <w:r w:rsidR="003474EE" w:rsidRPr="00936E41">
        <w:rPr>
          <w:rFonts w:ascii="Times New Roman" w:eastAsia="Calibri" w:hAnsi="Times New Roman" w:cs="Times New Roman"/>
          <w:sz w:val="28"/>
          <w:szCs w:val="28"/>
        </w:rPr>
        <w:t>района</w:t>
      </w:r>
      <w:r w:rsidRPr="00936E41">
        <w:rPr>
          <w:rFonts w:ascii="Times New Roman" w:eastAsia="Calibri" w:hAnsi="Times New Roman" w:cs="Times New Roman"/>
          <w:sz w:val="28"/>
          <w:szCs w:val="28"/>
        </w:rPr>
        <w:t xml:space="preserve"> уровень предпринимательской активности (доля в объеме инвестиций– </w:t>
      </w:r>
      <w:r w:rsidR="003474EE" w:rsidRPr="00936E41">
        <w:rPr>
          <w:rFonts w:ascii="Times New Roman" w:eastAsia="Calibri" w:hAnsi="Times New Roman" w:cs="Times New Roman"/>
          <w:sz w:val="28"/>
          <w:szCs w:val="28"/>
        </w:rPr>
        <w:t>12</w:t>
      </w:r>
      <w:r w:rsidRPr="00936E41">
        <w:rPr>
          <w:rFonts w:ascii="Times New Roman" w:eastAsia="Calibri" w:hAnsi="Times New Roman" w:cs="Times New Roman"/>
          <w:sz w:val="28"/>
          <w:szCs w:val="28"/>
        </w:rPr>
        <w:t>%). Данная проблема обусловлена:</w:t>
      </w:r>
    </w:p>
    <w:p w:rsidR="00DA723D" w:rsidRPr="00936E41" w:rsidRDefault="00DA723D" w:rsidP="00936E41">
      <w:pPr>
        <w:tabs>
          <w:tab w:val="left" w:pos="0"/>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недостаточным внутренним и внешним спросом на продукцию малых предприятий обрабатывающих произво</w:t>
      </w:r>
      <w:proofErr w:type="gramStart"/>
      <w:r w:rsidRPr="00936E41">
        <w:rPr>
          <w:rFonts w:ascii="Times New Roman" w:eastAsia="Calibri" w:hAnsi="Times New Roman" w:cs="Times New Roman"/>
          <w:sz w:val="28"/>
          <w:szCs w:val="28"/>
        </w:rPr>
        <w:t>дств всл</w:t>
      </w:r>
      <w:proofErr w:type="gramEnd"/>
      <w:r w:rsidRPr="00936E41">
        <w:rPr>
          <w:rFonts w:ascii="Times New Roman" w:eastAsia="Calibri" w:hAnsi="Times New Roman" w:cs="Times New Roman"/>
          <w:sz w:val="28"/>
          <w:szCs w:val="28"/>
        </w:rPr>
        <w:t>едствие слабых</w:t>
      </w:r>
      <w:r w:rsidRPr="00936E41">
        <w:rPr>
          <w:rFonts w:ascii="Times New Roman" w:eastAsia="Calibri" w:hAnsi="Times New Roman" w:cs="Times New Roman"/>
          <w:strike/>
          <w:sz w:val="28"/>
          <w:szCs w:val="28"/>
        </w:rPr>
        <w:t xml:space="preserve"> </w:t>
      </w:r>
      <w:r w:rsidRPr="00936E41">
        <w:rPr>
          <w:rFonts w:ascii="Times New Roman" w:eastAsia="Calibri" w:hAnsi="Times New Roman" w:cs="Times New Roman"/>
          <w:sz w:val="28"/>
          <w:szCs w:val="28"/>
        </w:rPr>
        <w:t>кооперационных связей с крупным и средним бизнесом;</w:t>
      </w:r>
    </w:p>
    <w:p w:rsidR="00DA723D" w:rsidRPr="00936E41" w:rsidRDefault="00DA723D" w:rsidP="00936E41">
      <w:pPr>
        <w:tabs>
          <w:tab w:val="left" w:pos="0"/>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xml:space="preserve">– </w:t>
      </w:r>
      <w:r w:rsidRPr="00936E41">
        <w:rPr>
          <w:rFonts w:ascii="Times New Roman" w:eastAsia="Calibri" w:hAnsi="Times New Roman" w:cs="Times New Roman"/>
          <w:bCs/>
          <w:sz w:val="28"/>
          <w:szCs w:val="28"/>
        </w:rPr>
        <w:t xml:space="preserve">дефицитом квалифицированных кадров </w:t>
      </w:r>
      <w:r w:rsidRPr="00936E41">
        <w:rPr>
          <w:rFonts w:ascii="Times New Roman" w:eastAsia="Calibri" w:hAnsi="Times New Roman" w:cs="Times New Roman"/>
          <w:sz w:val="28"/>
          <w:szCs w:val="28"/>
        </w:rPr>
        <w:t xml:space="preserve">для создания и </w:t>
      </w:r>
      <w:proofErr w:type="gramStart"/>
      <w:r w:rsidRPr="00936E41">
        <w:rPr>
          <w:rFonts w:ascii="Times New Roman" w:eastAsia="Calibri" w:hAnsi="Times New Roman" w:cs="Times New Roman"/>
          <w:sz w:val="28"/>
          <w:szCs w:val="28"/>
        </w:rPr>
        <w:t>развития</w:t>
      </w:r>
      <w:proofErr w:type="gramEnd"/>
      <w:r w:rsidRPr="00936E41">
        <w:rPr>
          <w:rFonts w:ascii="Times New Roman" w:eastAsia="Calibri" w:hAnsi="Times New Roman" w:cs="Times New Roman"/>
          <w:sz w:val="28"/>
          <w:szCs w:val="28"/>
        </w:rPr>
        <w:t xml:space="preserve"> жизнеспособных СМСП в приоритетных сферах экономической деятельности </w:t>
      </w:r>
      <w:r w:rsidR="003474EE" w:rsidRPr="00936E41">
        <w:rPr>
          <w:rFonts w:ascii="Times New Roman" w:eastAsia="Calibri" w:hAnsi="Times New Roman" w:cs="Times New Roman"/>
          <w:sz w:val="28"/>
          <w:szCs w:val="28"/>
        </w:rPr>
        <w:t>района</w:t>
      </w:r>
      <w:r w:rsidRPr="00936E41">
        <w:rPr>
          <w:rFonts w:ascii="Times New Roman" w:eastAsia="Calibri" w:hAnsi="Times New Roman" w:cs="Times New Roman"/>
          <w:sz w:val="28"/>
          <w:szCs w:val="28"/>
        </w:rPr>
        <w:t xml:space="preserve">. </w:t>
      </w:r>
    </w:p>
    <w:p w:rsidR="00DA723D" w:rsidRPr="00936E41" w:rsidRDefault="00DA723D" w:rsidP="00936E41">
      <w:pPr>
        <w:pStyle w:val="2a"/>
        <w:shd w:val="clear" w:color="auto" w:fill="auto"/>
        <w:spacing w:before="0" w:after="0" w:line="240" w:lineRule="auto"/>
        <w:ind w:firstLine="708"/>
        <w:jc w:val="both"/>
        <w:rPr>
          <w:rFonts w:cs="Times New Roman"/>
          <w:b w:val="0"/>
          <w:sz w:val="28"/>
          <w:szCs w:val="28"/>
        </w:rPr>
      </w:pPr>
      <w:r w:rsidRPr="00936E41">
        <w:rPr>
          <w:rFonts w:cs="Times New Roman"/>
          <w:b w:val="0"/>
          <w:sz w:val="28"/>
          <w:szCs w:val="28"/>
        </w:rPr>
        <w:t xml:space="preserve">Развитие </w:t>
      </w:r>
      <w:r w:rsidRPr="00936E41">
        <w:rPr>
          <w:rFonts w:cs="Times New Roman"/>
          <w:sz w:val="28"/>
          <w:szCs w:val="28"/>
        </w:rPr>
        <w:t>туристской деятельности</w:t>
      </w:r>
      <w:r w:rsidRPr="00936E41">
        <w:rPr>
          <w:rFonts w:cs="Times New Roman"/>
          <w:b w:val="0"/>
          <w:sz w:val="28"/>
          <w:szCs w:val="28"/>
        </w:rPr>
        <w:t xml:space="preserve"> в Рузаевском муниципальном районе проходит в рамках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2015 – 2020 годы. </w:t>
      </w:r>
    </w:p>
    <w:p w:rsidR="00DA723D" w:rsidRPr="00936E41" w:rsidRDefault="00DA723D" w:rsidP="00936E41">
      <w:pPr>
        <w:spacing w:after="0" w:line="240" w:lineRule="auto"/>
        <w:ind w:firstLine="680"/>
        <w:jc w:val="both"/>
        <w:rPr>
          <w:rFonts w:ascii="Times New Roman" w:hAnsi="Times New Roman" w:cs="Times New Roman"/>
          <w:sz w:val="28"/>
          <w:szCs w:val="28"/>
          <w:lang w:eastAsia="ru-RU"/>
        </w:rPr>
      </w:pPr>
      <w:r w:rsidRPr="00936E41">
        <w:rPr>
          <w:rFonts w:ascii="Times New Roman" w:hAnsi="Times New Roman" w:cs="Times New Roman"/>
          <w:sz w:val="28"/>
          <w:szCs w:val="28"/>
        </w:rPr>
        <w:lastRenderedPageBreak/>
        <w:t>При наличии туристской инфраструктуры и туристско-рекреационных и культурно-исторических ресурсов в развитии туризма присутствуют следующие проблемы:</w:t>
      </w:r>
      <w:r w:rsidRPr="00936E41">
        <w:rPr>
          <w:rFonts w:ascii="Times New Roman" w:hAnsi="Times New Roman" w:cs="Times New Roman"/>
          <w:sz w:val="28"/>
          <w:szCs w:val="28"/>
          <w:lang w:eastAsia="ru-RU"/>
        </w:rPr>
        <w:t xml:space="preserve"> </w:t>
      </w:r>
    </w:p>
    <w:p w:rsidR="00DA723D" w:rsidRPr="00936E41" w:rsidRDefault="00DA723D" w:rsidP="00936E41">
      <w:pPr>
        <w:spacing w:after="0" w:line="240" w:lineRule="auto"/>
        <w:ind w:firstLine="68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DA723D" w:rsidRPr="00936E41" w:rsidRDefault="00DA723D" w:rsidP="00936E41">
      <w:pPr>
        <w:spacing w:after="0" w:line="240" w:lineRule="auto"/>
        <w:ind w:firstLine="68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 xml:space="preserve">- остро ощущается дефицит квалифицированных специалистов в отрасли. </w:t>
      </w:r>
    </w:p>
    <w:p w:rsidR="00DA723D" w:rsidRPr="00936E41" w:rsidRDefault="00DA723D" w:rsidP="00936E41">
      <w:pPr>
        <w:spacing w:after="0" w:line="240" w:lineRule="auto"/>
        <w:ind w:firstLine="680"/>
        <w:jc w:val="both"/>
        <w:rPr>
          <w:rFonts w:ascii="Times New Roman" w:hAnsi="Times New Roman" w:cs="Times New Roman"/>
          <w:sz w:val="24"/>
          <w:szCs w:val="24"/>
          <w:lang w:eastAsia="ru-RU"/>
        </w:rPr>
      </w:pPr>
      <w:r w:rsidRPr="00936E41">
        <w:rPr>
          <w:rFonts w:ascii="Times New Roman" w:hAnsi="Times New Roman" w:cs="Times New Roman"/>
          <w:sz w:val="28"/>
          <w:szCs w:val="28"/>
          <w:lang w:eastAsia="ru-RU"/>
        </w:rPr>
        <w:t>В связи с этим целесообразно стимулирование развития сельского туризма, принятие необходимых мер по вовлечению в данную сферу сельского населения с целью создания условий для удовлетворения потребностей в активном и полноценном отдыхе.</w:t>
      </w:r>
    </w:p>
    <w:p w:rsidR="00DA723D" w:rsidRPr="00936E41" w:rsidRDefault="00DA723D" w:rsidP="00936E41">
      <w:pPr>
        <w:spacing w:after="0" w:line="240" w:lineRule="auto"/>
        <w:jc w:val="both"/>
        <w:rPr>
          <w:rFonts w:ascii="Times New Roman" w:hAnsi="Times New Roman" w:cs="Times New Roman"/>
          <w:b/>
          <w:sz w:val="28"/>
          <w:szCs w:val="28"/>
        </w:rPr>
      </w:pPr>
      <w:r w:rsidRPr="00936E41">
        <w:rPr>
          <w:rFonts w:ascii="Times New Roman" w:hAnsi="Times New Roman" w:cs="Times New Roman"/>
          <w:b/>
          <w:sz w:val="28"/>
          <w:szCs w:val="28"/>
        </w:rPr>
        <w:t>2.2.2. Человеческий капитал и социальная сфера</w:t>
      </w:r>
    </w:p>
    <w:p w:rsidR="00DA723D" w:rsidRPr="00936E41" w:rsidRDefault="00DA723D"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b/>
          <w:sz w:val="28"/>
          <w:szCs w:val="28"/>
          <w:lang w:eastAsia="zh-CN"/>
        </w:rPr>
        <w:t>Демографическая ситуация</w:t>
      </w:r>
      <w:r w:rsidRPr="00936E41">
        <w:rPr>
          <w:rFonts w:ascii="Times New Roman" w:eastAsia="Times New Roman" w:hAnsi="Times New Roman" w:cs="Times New Roman"/>
          <w:sz w:val="28"/>
          <w:szCs w:val="28"/>
          <w:lang w:eastAsia="zh-CN"/>
        </w:rPr>
        <w:t xml:space="preserve"> в Рузаевском муниципальном районе за период 2015-2017гг. характеризуется снижением численности населения. За 3 года численность населения сократилась на 1,4 тыс. человек (с 64,7 тыс. человек до 63,3 тыс. человек) - на 2,2%.</w:t>
      </w:r>
      <w:r w:rsidR="00E40F2B" w:rsidRPr="00936E41">
        <w:rPr>
          <w:rFonts w:ascii="Times New Roman" w:eastAsia="Times New Roman" w:hAnsi="Times New Roman" w:cs="Times New Roman"/>
          <w:sz w:val="28"/>
          <w:szCs w:val="28"/>
          <w:lang w:eastAsia="zh-CN"/>
        </w:rPr>
        <w:t xml:space="preserve"> .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FD1AA0" w:rsidRPr="00936E41" w:rsidRDefault="00FD1AA0" w:rsidP="00936E41">
      <w:pPr>
        <w:widowControl w:val="0"/>
        <w:suppressAutoHyphens/>
        <w:spacing w:after="0" w:line="240" w:lineRule="auto"/>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noProof/>
          <w:sz w:val="28"/>
          <w:szCs w:val="28"/>
          <w:lang w:eastAsia="ru-RU"/>
        </w:rPr>
        <w:drawing>
          <wp:inline distT="0" distB="0" distL="0" distR="0" wp14:anchorId="248EA518" wp14:editId="0F604D62">
            <wp:extent cx="5939790" cy="3198348"/>
            <wp:effectExtent l="0" t="0" r="3810" b="2540"/>
            <wp:docPr id="20" name="Диаграмма 20" title="Естественный прирост (убыль) населения за период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728" w:rsidRPr="00936E41" w:rsidRDefault="00CD29FE" w:rsidP="00936E41">
      <w:pPr>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Для Рузаевского муниципального района характерна естественная убыль населения за счет высокого показателя смертности, превышающего уровень рождаемости почти в 1,8 раза (по Республике Мордовия – в 1,6 раза). Снижение численности за счет естественной убыли населения за 3 года – 796 человек. Показатель рождаемости населения Рузаевского муниципального района в 2015 году составлял 10,5 чел. на 1000 населения (в РМ – 9,7), в 2017 году – 8,0 чел. на 1000 населения (</w:t>
      </w:r>
      <w:proofErr w:type="gramStart"/>
      <w:r w:rsidRPr="00936E41">
        <w:rPr>
          <w:rFonts w:ascii="Times New Roman" w:eastAsia="Times New Roman" w:hAnsi="Times New Roman" w:cs="Times New Roman"/>
          <w:sz w:val="28"/>
          <w:szCs w:val="28"/>
          <w:lang w:eastAsia="zh-CN"/>
        </w:rPr>
        <w:t>в</w:t>
      </w:r>
      <w:proofErr w:type="gramEnd"/>
      <w:r w:rsidRPr="00936E41">
        <w:rPr>
          <w:rFonts w:ascii="Times New Roman" w:eastAsia="Times New Roman" w:hAnsi="Times New Roman" w:cs="Times New Roman"/>
          <w:sz w:val="28"/>
          <w:szCs w:val="28"/>
          <w:lang w:eastAsia="zh-CN"/>
        </w:rPr>
        <w:t xml:space="preserve"> РМ - 8,5). Показатель общей смертности населения Рузаевского района в 2015 году составлял 14,7 чел. на 1000 населения (РМ – 14,1) , в 2017 году 14,4 чел. на 1000 населения (в РМ - 13,5).</w:t>
      </w:r>
      <w:r w:rsidR="00E40F2B" w:rsidRPr="00936E41">
        <w:rPr>
          <w:rFonts w:ascii="Times New Roman" w:eastAsia="Times New Roman" w:hAnsi="Times New Roman" w:cs="Times New Roman"/>
          <w:sz w:val="28"/>
          <w:szCs w:val="28"/>
          <w:lang w:eastAsia="zh-CN"/>
        </w:rPr>
        <w:t xml:space="preserve"> Число </w:t>
      </w:r>
      <w:proofErr w:type="gramStart"/>
      <w:r w:rsidR="00E40F2B" w:rsidRPr="00936E41">
        <w:rPr>
          <w:rFonts w:ascii="Times New Roman" w:eastAsia="Times New Roman" w:hAnsi="Times New Roman" w:cs="Times New Roman"/>
          <w:sz w:val="28"/>
          <w:szCs w:val="28"/>
          <w:lang w:eastAsia="zh-CN"/>
        </w:rPr>
        <w:t>умерших</w:t>
      </w:r>
      <w:proofErr w:type="gramEnd"/>
      <w:r w:rsidR="003A6067" w:rsidRPr="00936E41">
        <w:rPr>
          <w:rFonts w:ascii="Times New Roman" w:eastAsia="Times New Roman" w:hAnsi="Times New Roman" w:cs="Times New Roman"/>
          <w:sz w:val="28"/>
          <w:szCs w:val="28"/>
          <w:lang w:eastAsia="zh-CN"/>
        </w:rPr>
        <w:t>,</w:t>
      </w:r>
      <w:r w:rsidR="00E40F2B" w:rsidRPr="00936E41">
        <w:rPr>
          <w:rFonts w:ascii="Times New Roman" w:eastAsia="Times New Roman" w:hAnsi="Times New Roman" w:cs="Times New Roman"/>
          <w:sz w:val="28"/>
          <w:szCs w:val="28"/>
          <w:lang w:eastAsia="zh-CN"/>
        </w:rPr>
        <w:t xml:space="preserve"> в фактическом выражении</w:t>
      </w:r>
      <w:r w:rsidR="003A6067" w:rsidRPr="00936E41">
        <w:rPr>
          <w:rFonts w:ascii="Times New Roman" w:eastAsia="Times New Roman" w:hAnsi="Times New Roman" w:cs="Times New Roman"/>
          <w:sz w:val="28"/>
          <w:szCs w:val="28"/>
          <w:lang w:eastAsia="zh-CN"/>
        </w:rPr>
        <w:t>,</w:t>
      </w:r>
      <w:r w:rsidR="00E40F2B" w:rsidRPr="00936E41">
        <w:rPr>
          <w:rFonts w:ascii="Times New Roman" w:eastAsia="Times New Roman" w:hAnsi="Times New Roman" w:cs="Times New Roman"/>
          <w:sz w:val="28"/>
          <w:szCs w:val="28"/>
          <w:lang w:eastAsia="zh-CN"/>
        </w:rPr>
        <w:t xml:space="preserve"> значительно превышает число родившихся.</w:t>
      </w:r>
    </w:p>
    <w:p w:rsidR="00B338E4" w:rsidRPr="00936E41" w:rsidRDefault="00B338E4" w:rsidP="00936E41">
      <w:pPr>
        <w:widowControl w:val="0"/>
        <w:suppressAutoHyphens/>
        <w:spacing w:after="0" w:line="240" w:lineRule="auto"/>
        <w:jc w:val="center"/>
        <w:rPr>
          <w:rFonts w:ascii="Times New Roman" w:eastAsia="Times New Roman" w:hAnsi="Times New Roman" w:cs="Times New Roman"/>
          <w:b/>
          <w:sz w:val="28"/>
          <w:szCs w:val="28"/>
          <w:lang w:eastAsia="zh-CN"/>
        </w:rPr>
      </w:pPr>
      <w:r w:rsidRPr="00936E41">
        <w:rPr>
          <w:rFonts w:ascii="Times New Roman" w:eastAsia="Times New Roman" w:hAnsi="Times New Roman" w:cs="Times New Roman"/>
          <w:b/>
          <w:sz w:val="28"/>
          <w:szCs w:val="28"/>
          <w:lang w:eastAsia="zh-CN"/>
        </w:rPr>
        <w:t>Естественный прирост (убыль) населения</w:t>
      </w:r>
    </w:p>
    <w:p w:rsidR="00B338E4" w:rsidRPr="00936E41" w:rsidRDefault="00B338E4" w:rsidP="00936E41">
      <w:pPr>
        <w:widowControl w:val="0"/>
        <w:suppressAutoHyphens/>
        <w:spacing w:after="0" w:line="240" w:lineRule="auto"/>
        <w:jc w:val="center"/>
        <w:rPr>
          <w:rFonts w:ascii="Times New Roman" w:eastAsia="Times New Roman" w:hAnsi="Times New Roman" w:cs="Times New Roman"/>
          <w:b/>
          <w:sz w:val="28"/>
          <w:szCs w:val="28"/>
          <w:lang w:eastAsia="zh-CN"/>
        </w:rPr>
      </w:pPr>
      <w:r w:rsidRPr="00936E41">
        <w:rPr>
          <w:rFonts w:ascii="Times New Roman" w:eastAsia="Times New Roman" w:hAnsi="Times New Roman" w:cs="Times New Roman"/>
          <w:b/>
          <w:sz w:val="28"/>
          <w:szCs w:val="28"/>
          <w:lang w:eastAsia="zh-CN"/>
        </w:rPr>
        <w:t>за период 2015-2017 годы (чел.)</w:t>
      </w:r>
    </w:p>
    <w:p w:rsidR="00B338E4" w:rsidRPr="00936E41" w:rsidRDefault="00B338E4" w:rsidP="00936E41">
      <w:pPr>
        <w:spacing w:after="0" w:line="240" w:lineRule="auto"/>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noProof/>
          <w:sz w:val="28"/>
          <w:szCs w:val="28"/>
          <w:lang w:eastAsia="ru-RU"/>
        </w:rPr>
        <w:lastRenderedPageBreak/>
        <w:drawing>
          <wp:inline distT="0" distB="0" distL="0" distR="0" wp14:anchorId="7C855CE6" wp14:editId="2349DB84">
            <wp:extent cx="5939790" cy="3198348"/>
            <wp:effectExtent l="0" t="0" r="3810" b="2540"/>
            <wp:docPr id="14" name="Диаграмма 14" title="Естественный прирост (убыль) населения за период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3D" w:rsidRPr="00936E41" w:rsidRDefault="00D93728" w:rsidP="00936E41">
      <w:pPr>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На численность населения района заметное влияние оказывают и миграционные процессы. За период 2015-2017 годы за счет миграционной убыли население района сократилось на 811 человек. Миграционная убыль характерная как для сельского, так и для городского населения. П</w:t>
      </w:r>
      <w:r w:rsidR="00DA723D" w:rsidRPr="00936E41">
        <w:rPr>
          <w:rFonts w:ascii="Times New Roman" w:eastAsia="Times New Roman" w:hAnsi="Times New Roman" w:cs="Times New Roman"/>
          <w:sz w:val="28"/>
          <w:szCs w:val="28"/>
          <w:lang w:eastAsia="zh-CN"/>
        </w:rPr>
        <w:t xml:space="preserve">ревышение числа </w:t>
      </w:r>
      <w:proofErr w:type="gramStart"/>
      <w:r w:rsidR="00DA723D" w:rsidRPr="00936E41">
        <w:rPr>
          <w:rFonts w:ascii="Times New Roman" w:eastAsia="Times New Roman" w:hAnsi="Times New Roman" w:cs="Times New Roman"/>
          <w:sz w:val="28"/>
          <w:szCs w:val="28"/>
          <w:lang w:eastAsia="zh-CN"/>
        </w:rPr>
        <w:t>выбывших</w:t>
      </w:r>
      <w:proofErr w:type="gramEnd"/>
      <w:r w:rsidR="00DA723D" w:rsidRPr="00936E41">
        <w:rPr>
          <w:rFonts w:ascii="Times New Roman" w:eastAsia="Times New Roman" w:hAnsi="Times New Roman" w:cs="Times New Roman"/>
          <w:sz w:val="28"/>
          <w:szCs w:val="28"/>
          <w:lang w:eastAsia="zh-CN"/>
        </w:rPr>
        <w:t xml:space="preserve"> на проживание за пределы района над количеством прибывших на постоянное м</w:t>
      </w:r>
      <w:r w:rsidRPr="00936E41">
        <w:rPr>
          <w:rFonts w:ascii="Times New Roman" w:eastAsia="Times New Roman" w:hAnsi="Times New Roman" w:cs="Times New Roman"/>
          <w:sz w:val="28"/>
          <w:szCs w:val="28"/>
          <w:lang w:eastAsia="zh-CN"/>
        </w:rPr>
        <w:t>есто жительства составляет 20%.</w:t>
      </w:r>
    </w:p>
    <w:p w:rsidR="00D93728" w:rsidRPr="00936E41" w:rsidRDefault="00CD29FE" w:rsidP="00936E41">
      <w:pPr>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В результате длительных демографических изменений, сдвигов в характере воспроизводства населения, рождаемости, смертности, их соотношения, а также частично за счет миграции присуще демографическое «старение» населения – это увеличение доли пожилых людей в общей численности населения, которая в настоящее время составляет 27,9%.</w:t>
      </w:r>
    </w:p>
    <w:p w:rsidR="00E40F2B" w:rsidRPr="00936E41" w:rsidRDefault="00E40F2B"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Демографические процессы развиваются под воздействием социальных, экономических, политических и прочих процессов. В свою очередь, и демографические процессы оказывают влияние на ход всех других общественных процессов. К примеру, низкий уровень рождаемости ведет к увеличению процентной </w:t>
      </w:r>
      <w:r w:rsidR="00D93728" w:rsidRPr="00936E41">
        <w:rPr>
          <w:rFonts w:ascii="Times New Roman" w:eastAsia="Times New Roman" w:hAnsi="Times New Roman" w:cs="Times New Roman"/>
          <w:sz w:val="28"/>
          <w:szCs w:val="28"/>
          <w:lang w:eastAsia="zh-CN"/>
        </w:rPr>
        <w:t xml:space="preserve">доли пенсионеров в обществе. </w:t>
      </w:r>
      <w:r w:rsidRPr="00936E41">
        <w:rPr>
          <w:rFonts w:ascii="Times New Roman" w:eastAsia="Times New Roman" w:hAnsi="Times New Roman" w:cs="Times New Roman"/>
          <w:sz w:val="28"/>
          <w:szCs w:val="28"/>
          <w:lang w:eastAsia="zh-CN"/>
        </w:rPr>
        <w:t>Колебания уровня рождаемости через определенное время проявляются в соответствующих колебаниях уровня занятости на рынке труда, уровня преступности и т.п.</w:t>
      </w:r>
    </w:p>
    <w:p w:rsidR="00D93728" w:rsidRPr="00936E41" w:rsidRDefault="00D93728" w:rsidP="00936E41">
      <w:pPr>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Решение проблем в области демографии и здоровья должно способствовать социально-экономическому развитию района, увеличению количества  трудоспособного населения и повышению качества жизни.</w:t>
      </w:r>
    </w:p>
    <w:p w:rsidR="00385F45" w:rsidRPr="00936E41" w:rsidRDefault="00385F45"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Ключевые демографические </w:t>
      </w:r>
      <w:r w:rsidRPr="00936E41">
        <w:rPr>
          <w:rFonts w:ascii="Times New Roman" w:hAnsi="Times New Roman" w:cs="Times New Roman"/>
          <w:b/>
          <w:sz w:val="28"/>
          <w:szCs w:val="28"/>
        </w:rPr>
        <w:t>проблемы:</w:t>
      </w:r>
    </w:p>
    <w:p w:rsidR="00385F45" w:rsidRPr="00936E41" w:rsidRDefault="00385F45" w:rsidP="00936E41">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936E41">
        <w:rPr>
          <w:rFonts w:ascii="Times New Roman" w:eastAsia="Calibri" w:hAnsi="Times New Roman" w:cs="Times New Roman"/>
          <w:sz w:val="28"/>
          <w:szCs w:val="28"/>
        </w:rPr>
        <w:t xml:space="preserve">– </w:t>
      </w:r>
      <w:r w:rsidRPr="00936E41">
        <w:rPr>
          <w:rFonts w:ascii="Times New Roman" w:eastAsia="Times New Roman" w:hAnsi="Times New Roman" w:cs="Times New Roman"/>
          <w:sz w:val="28"/>
          <w:szCs w:val="28"/>
          <w:lang w:eastAsia="zh-CN"/>
        </w:rPr>
        <w:t xml:space="preserve">состав населения Рузаевского муниципального района характеризуется гендерной диспропорцией: численность женщин на начало 2018 г. составила 34047 чел., что на 4750 чел. (7,4 %) больше, чем мужчин, численность которых –29297 чел.; </w:t>
      </w:r>
    </w:p>
    <w:p w:rsidR="00385F45" w:rsidRPr="00936E41" w:rsidRDefault="00385F45" w:rsidP="00936E41">
      <w:pPr>
        <w:spacing w:after="0" w:line="240" w:lineRule="auto"/>
        <w:ind w:firstLine="709"/>
        <w:contextualSpacing/>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w:t>
      </w:r>
      <w:r w:rsidRPr="00936E41">
        <w:rPr>
          <w:rFonts w:ascii="Times New Roman" w:hAnsi="Times New Roman" w:cs="Times New Roman"/>
          <w:sz w:val="28"/>
          <w:szCs w:val="28"/>
        </w:rPr>
        <w:t>снижение количества зарегистрированных браков (с 4,8 в расчете на 1000 чел. в 2015 г. до 3,7 в 2017 г.);</w:t>
      </w:r>
    </w:p>
    <w:p w:rsidR="00385F45" w:rsidRPr="00936E41" w:rsidRDefault="00385F45"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936E41">
        <w:rPr>
          <w:rFonts w:ascii="Times New Roman" w:eastAsia="Calibri" w:hAnsi="Times New Roman" w:cs="Times New Roman"/>
          <w:sz w:val="28"/>
          <w:szCs w:val="28"/>
        </w:rPr>
        <w:t xml:space="preserve">– </w:t>
      </w:r>
      <w:r w:rsidRPr="00936E41">
        <w:rPr>
          <w:rFonts w:ascii="Times New Roman" w:eastAsia="Times New Roman" w:hAnsi="Times New Roman" w:cs="Times New Roman"/>
          <w:sz w:val="28"/>
          <w:szCs w:val="28"/>
          <w:lang w:eastAsia="zh-CN"/>
        </w:rPr>
        <w:t xml:space="preserve">рост показателя демографической нагрузки: за 2015–2017 гг. </w:t>
      </w:r>
      <w:r w:rsidRPr="00936E41">
        <w:rPr>
          <w:rFonts w:ascii="Times New Roman" w:hAnsi="Times New Roman" w:cs="Times New Roman"/>
          <w:sz w:val="28"/>
          <w:szCs w:val="28"/>
          <w:shd w:val="clear" w:color="auto" w:fill="FFFFFF"/>
        </w:rPr>
        <w:t xml:space="preserve">численность лиц в нетрудоспособном возрасте в расчете на </w:t>
      </w:r>
      <w:r w:rsidRPr="00936E41">
        <w:rPr>
          <w:rFonts w:ascii="Times New Roman" w:eastAsia="Times New Roman" w:hAnsi="Times New Roman" w:cs="Times New Roman"/>
          <w:sz w:val="28"/>
          <w:szCs w:val="28"/>
          <w:lang w:eastAsia="zh-CN"/>
        </w:rPr>
        <w:t>1000 чел. трудоспособного населения увеличилась с 426 до 445 чел., (на 4,5%), в том числе детей с 162 до 166 чел., пенсионеров – с 264 до 279 чел.;</w:t>
      </w:r>
      <w:proofErr w:type="gramEnd"/>
    </w:p>
    <w:p w:rsidR="00385F45" w:rsidRPr="00936E41" w:rsidRDefault="00385F45"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Calibri" w:hAnsi="Times New Roman" w:cs="Times New Roman"/>
          <w:sz w:val="28"/>
          <w:szCs w:val="28"/>
        </w:rPr>
        <w:t xml:space="preserve">– </w:t>
      </w:r>
      <w:r w:rsidRPr="00936E41">
        <w:rPr>
          <w:rFonts w:ascii="Times New Roman" w:eastAsia="Times New Roman" w:hAnsi="Times New Roman" w:cs="Times New Roman"/>
          <w:sz w:val="28"/>
          <w:szCs w:val="28"/>
          <w:lang w:eastAsia="zh-CN"/>
        </w:rPr>
        <w:t xml:space="preserve">снижение репродуктивного потенциала населения. За период 2015–2017 гг. </w:t>
      </w:r>
      <w:r w:rsidRPr="00936E41">
        <w:rPr>
          <w:rFonts w:ascii="Times New Roman" w:eastAsia="Times New Roman" w:hAnsi="Times New Roman" w:cs="Times New Roman"/>
          <w:sz w:val="28"/>
          <w:szCs w:val="28"/>
          <w:lang w:eastAsia="zh-CN"/>
        </w:rPr>
        <w:lastRenderedPageBreak/>
        <w:t>численность женщин в Рузаевском муниципальном районе в репродуктивном возрасте (15</w:t>
      </w:r>
      <w:r w:rsidRPr="00936E41">
        <w:rPr>
          <w:rFonts w:ascii="Times New Roman" w:eastAsia="Calibri" w:hAnsi="Times New Roman" w:cs="Times New Roman"/>
          <w:sz w:val="28"/>
          <w:szCs w:val="28"/>
        </w:rPr>
        <w:t>–</w:t>
      </w:r>
      <w:r w:rsidRPr="00936E41">
        <w:rPr>
          <w:rFonts w:ascii="Times New Roman" w:eastAsia="Times New Roman" w:hAnsi="Times New Roman" w:cs="Times New Roman"/>
          <w:sz w:val="28"/>
          <w:szCs w:val="28"/>
          <w:lang w:eastAsia="zh-CN"/>
        </w:rPr>
        <w:t xml:space="preserve">49 лет) снизилась на 1558 чел. (на 5,2%). </w:t>
      </w:r>
    </w:p>
    <w:p w:rsidR="00172164" w:rsidRPr="00936E41" w:rsidRDefault="00385F45"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Анализ динамики показателей демографического развития района показывает, что основным фактором стабилизации численности населения будет являться сокращение миграционного оттока населения и естественной убыли за счет повышения рождаемости, сокращения смертности и увеличения продолжительности жизни.</w:t>
      </w:r>
    </w:p>
    <w:p w:rsidR="00DA723D" w:rsidRPr="00936E41" w:rsidRDefault="00DA723D"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b/>
          <w:sz w:val="28"/>
          <w:szCs w:val="28"/>
        </w:rPr>
        <w:t>Здравоохранение</w:t>
      </w:r>
      <w:r w:rsidRPr="00936E41">
        <w:rPr>
          <w:rFonts w:ascii="Times New Roman" w:hAnsi="Times New Roman" w:cs="Times New Roman"/>
          <w:sz w:val="28"/>
          <w:szCs w:val="28"/>
        </w:rPr>
        <w:t xml:space="preserve"> Рузаевского района представлено двумя учреждениями: </w:t>
      </w:r>
    </w:p>
    <w:p w:rsidR="00DA723D" w:rsidRPr="00936E41" w:rsidRDefault="00DA723D"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w:t>
      </w:r>
      <w:r w:rsidR="00385F45" w:rsidRPr="00936E41">
        <w:rPr>
          <w:rFonts w:ascii="Times New Roman" w:hAnsi="Times New Roman" w:cs="Times New Roman"/>
          <w:sz w:val="28"/>
          <w:szCs w:val="28"/>
        </w:rPr>
        <w:t xml:space="preserve"> </w:t>
      </w:r>
      <w:r w:rsidRPr="00936E41">
        <w:rPr>
          <w:rFonts w:ascii="Times New Roman" w:hAnsi="Times New Roman" w:cs="Times New Roman"/>
          <w:sz w:val="28"/>
          <w:szCs w:val="28"/>
        </w:rPr>
        <w:t xml:space="preserve">Государственное бюджетное учреждение здравоохранения Республики Мордовия «Рузаевская межрайонная больница» - одно из крупнейших учреждений здравоохранения Республики Мордовия, обслуживающее население Рузаевского района, 30 процентов которого составляет сельское население и 18 процентов детское население, а также жителей близлежащих </w:t>
      </w:r>
      <w:proofErr w:type="spellStart"/>
      <w:r w:rsidRPr="00936E41">
        <w:rPr>
          <w:rFonts w:ascii="Times New Roman" w:hAnsi="Times New Roman" w:cs="Times New Roman"/>
          <w:sz w:val="28"/>
          <w:szCs w:val="28"/>
        </w:rPr>
        <w:t>Кадошкинского</w:t>
      </w:r>
      <w:proofErr w:type="spellEnd"/>
      <w:r w:rsidRPr="00936E41">
        <w:rPr>
          <w:rFonts w:ascii="Times New Roman" w:hAnsi="Times New Roman" w:cs="Times New Roman"/>
          <w:sz w:val="28"/>
          <w:szCs w:val="28"/>
        </w:rPr>
        <w:t xml:space="preserve"> и </w:t>
      </w:r>
      <w:proofErr w:type="spellStart"/>
      <w:r w:rsidRPr="00936E41">
        <w:rPr>
          <w:rFonts w:ascii="Times New Roman" w:hAnsi="Times New Roman" w:cs="Times New Roman"/>
          <w:sz w:val="28"/>
          <w:szCs w:val="28"/>
        </w:rPr>
        <w:t>Инсарского</w:t>
      </w:r>
      <w:proofErr w:type="spellEnd"/>
      <w:r w:rsidRPr="00936E41">
        <w:rPr>
          <w:rFonts w:ascii="Times New Roman" w:hAnsi="Times New Roman" w:cs="Times New Roman"/>
          <w:sz w:val="28"/>
          <w:szCs w:val="28"/>
        </w:rPr>
        <w:t xml:space="preserve"> районов, </w:t>
      </w:r>
      <w:proofErr w:type="spellStart"/>
      <w:r w:rsidRPr="00936E41">
        <w:rPr>
          <w:rFonts w:ascii="Times New Roman" w:hAnsi="Times New Roman" w:cs="Times New Roman"/>
          <w:sz w:val="28"/>
          <w:szCs w:val="28"/>
        </w:rPr>
        <w:t>Иссинского</w:t>
      </w:r>
      <w:proofErr w:type="spellEnd"/>
      <w:r w:rsidRPr="00936E41">
        <w:rPr>
          <w:rFonts w:ascii="Times New Roman" w:hAnsi="Times New Roman" w:cs="Times New Roman"/>
          <w:sz w:val="28"/>
          <w:szCs w:val="28"/>
        </w:rPr>
        <w:t xml:space="preserve"> района Пензенской области, транзитных пассажиров станции Рузаевка. Ежегодно медицинскую помощь получают более 400 иногородних пациентов, не проживающих на территории Республики Мордовия. Радиус обслуживания до 45 километров;</w:t>
      </w:r>
    </w:p>
    <w:p w:rsidR="00DA723D" w:rsidRPr="00936E41" w:rsidRDefault="00385F45"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Н</w:t>
      </w:r>
      <w:r w:rsidR="00DA723D" w:rsidRPr="00936E41">
        <w:rPr>
          <w:rFonts w:ascii="Times New Roman" w:hAnsi="Times New Roman" w:cs="Times New Roman"/>
          <w:sz w:val="28"/>
          <w:szCs w:val="28"/>
        </w:rPr>
        <w:t>егосударственное учреждение здравоохранения «Узловая больница на станции Рузаевка ОАО РЖД».</w:t>
      </w:r>
    </w:p>
    <w:p w:rsidR="00DA723D" w:rsidRPr="00936E41" w:rsidRDefault="00DA723D" w:rsidP="00936E41">
      <w:pPr>
        <w:spacing w:after="0" w:line="240" w:lineRule="auto"/>
        <w:ind w:firstLine="708"/>
        <w:jc w:val="both"/>
        <w:rPr>
          <w:rFonts w:ascii="Times New Roman" w:hAnsi="Times New Roman" w:cs="Times New Roman"/>
          <w:sz w:val="28"/>
          <w:szCs w:val="28"/>
        </w:rPr>
      </w:pPr>
      <w:proofErr w:type="gramStart"/>
      <w:r w:rsidRPr="00936E41">
        <w:rPr>
          <w:rFonts w:ascii="Times New Roman" w:hAnsi="Times New Roman" w:cs="Times New Roman"/>
          <w:sz w:val="28"/>
          <w:szCs w:val="28"/>
        </w:rPr>
        <w:t>ГБУЗ Республики Мордовия «Рузаевская межрайонная больница» имеет круглосуточный стационар мощностью 335 коек, 14 общесоматических отделений, отделение анестезиологии – реанимации на 9 коек, дневной стационар при поликлинике мощностью 70 коек, амбулаторно-поликлиническую службу мощностью 800 посещений в смену, 25 фельдшерско-акушерских пункта, отделение скорой медицинской помощи мощностью 25,0 тыс. вызовов, центр здоровья по формированию здорового образа жизни, включая сокращение потребления алкоголя и табака;</w:t>
      </w:r>
      <w:proofErr w:type="gramEnd"/>
      <w:r w:rsidRPr="00936E41">
        <w:rPr>
          <w:rFonts w:ascii="Times New Roman" w:hAnsi="Times New Roman" w:cs="Times New Roman"/>
          <w:sz w:val="28"/>
          <w:szCs w:val="28"/>
        </w:rPr>
        <w:t xml:space="preserve"> кабинет </w:t>
      </w:r>
      <w:proofErr w:type="gramStart"/>
      <w:r w:rsidRPr="00936E41">
        <w:rPr>
          <w:rFonts w:ascii="Times New Roman" w:hAnsi="Times New Roman" w:cs="Times New Roman"/>
          <w:sz w:val="28"/>
          <w:szCs w:val="28"/>
        </w:rPr>
        <w:t>медико-социальной</w:t>
      </w:r>
      <w:proofErr w:type="gramEnd"/>
      <w:r w:rsidRPr="00936E41">
        <w:rPr>
          <w:rFonts w:ascii="Times New Roman" w:hAnsi="Times New Roman" w:cs="Times New Roman"/>
          <w:sz w:val="28"/>
          <w:szCs w:val="28"/>
        </w:rPr>
        <w:t xml:space="preserve"> помощи в детской поликлинике, межрайонный онкологический кабинет. В учреждении функционируют кабинет компьютерной томографии, кабинет переливания крови. Ежегодно принимается до 700 родов.</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Развитие системы здравоохранения характеризуется следующими</w:t>
      </w:r>
      <w:r w:rsidRPr="00936E41">
        <w:rPr>
          <w:rFonts w:ascii="Times New Roman" w:hAnsi="Times New Roman" w:cs="Times New Roman"/>
          <w:b/>
          <w:sz w:val="28"/>
          <w:szCs w:val="28"/>
        </w:rPr>
        <w:t xml:space="preserve"> положительными тенденциями</w:t>
      </w:r>
      <w:r w:rsidRPr="00936E41">
        <w:rPr>
          <w:rFonts w:ascii="Times New Roman" w:hAnsi="Times New Roman" w:cs="Times New Roman"/>
          <w:sz w:val="28"/>
          <w:szCs w:val="28"/>
        </w:rPr>
        <w:t xml:space="preserve">: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укрепление материально-технической базы учреждения здравоохранения ГБУЗ Республики Мордовия «Рузаевская межрайонная больница» - в 2017 -2018 году проведен текущий ремонт кардиологического и неврологического отделений, медицинских складов, регистратуры поликлиники, помещений инфекционного отделения, Плодопитомнического фельдшерско-акушерского пункта; закуплено медицинское оборудование и мебель; обновлен автопарк отделения скорой медицинской помощи, приобретен мобильный лечебно-диагностический комплекс на базе автомобиля КАМАЗ, что повысило доступность и качество медицинской помощи жителям отдаленных районов.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повышение социальной защищенности медицинского персонала - достижение показателей, утвержденных Постановлением Правительства Республики Мордовия от 25.02.2013 №58 «Об утверждении </w:t>
      </w:r>
      <w:proofErr w:type="gramStart"/>
      <w:r w:rsidRPr="00936E41">
        <w:rPr>
          <w:rFonts w:ascii="Times New Roman" w:hAnsi="Times New Roman" w:cs="Times New Roman"/>
          <w:sz w:val="28"/>
          <w:szCs w:val="28"/>
        </w:rPr>
        <w:t>Программы поэтапного совершенствования системы оплаты труда</w:t>
      </w:r>
      <w:proofErr w:type="gramEnd"/>
      <w:r w:rsidRPr="00936E41">
        <w:rPr>
          <w:rFonts w:ascii="Times New Roman" w:hAnsi="Times New Roman" w:cs="Times New Roman"/>
          <w:sz w:val="28"/>
          <w:szCs w:val="28"/>
        </w:rPr>
        <w:t xml:space="preserve"> в государственных учреждениях Республики Мордовия» («Дорожной карты») во исполнение указов Президента РФ от 07.05.2012 г №597 "О мероприятиях по реализации государственной социальной политики". </w:t>
      </w:r>
    </w:p>
    <w:p w:rsidR="00DA723D" w:rsidRPr="00936E41" w:rsidRDefault="00DA723D" w:rsidP="00936E41">
      <w:pPr>
        <w:autoSpaceDE w:val="0"/>
        <w:autoSpaceDN w:val="0"/>
        <w:adjustRightInd w:val="0"/>
        <w:spacing w:after="0" w:line="240" w:lineRule="auto"/>
        <w:ind w:firstLine="709"/>
        <w:jc w:val="both"/>
        <w:rPr>
          <w:rFonts w:ascii="Times New Roman" w:hAnsi="Times New Roman" w:cs="Times New Roman"/>
          <w:b/>
          <w:sz w:val="28"/>
          <w:szCs w:val="28"/>
          <w:lang w:eastAsia="zh-CN"/>
        </w:rPr>
      </w:pPr>
      <w:r w:rsidRPr="00936E41">
        <w:rPr>
          <w:rFonts w:ascii="Times New Roman" w:hAnsi="Times New Roman" w:cs="Times New Roman"/>
          <w:b/>
          <w:sz w:val="28"/>
          <w:szCs w:val="28"/>
        </w:rPr>
        <w:t xml:space="preserve">Проблемы </w:t>
      </w:r>
      <w:r w:rsidRPr="00936E41">
        <w:rPr>
          <w:rFonts w:ascii="Times New Roman" w:hAnsi="Times New Roman" w:cs="Times New Roman"/>
          <w:b/>
          <w:sz w:val="28"/>
          <w:szCs w:val="28"/>
          <w:lang w:eastAsia="zh-CN"/>
        </w:rPr>
        <w:t>здравоохранения</w:t>
      </w:r>
      <w:r w:rsidRPr="00936E41">
        <w:rPr>
          <w:rFonts w:ascii="Times New Roman" w:hAnsi="Times New Roman" w:cs="Times New Roman"/>
          <w:b/>
          <w:sz w:val="28"/>
          <w:szCs w:val="28"/>
        </w:rPr>
        <w:t>:</w:t>
      </w:r>
    </w:p>
    <w:p w:rsidR="00DA723D" w:rsidRPr="00936E41" w:rsidRDefault="00DA723D" w:rsidP="00936E41">
      <w:pPr>
        <w:shd w:val="clear" w:color="auto" w:fill="FFFFFF"/>
        <w:spacing w:after="0" w:line="240" w:lineRule="auto"/>
        <w:ind w:firstLine="709"/>
        <w:jc w:val="center"/>
        <w:rPr>
          <w:rFonts w:ascii="Times New Roman" w:hAnsi="Times New Roman" w:cs="Times New Roman"/>
          <w:sz w:val="28"/>
          <w:szCs w:val="28"/>
          <w:u w:val="single"/>
        </w:rPr>
      </w:pPr>
      <w:r w:rsidRPr="00936E41">
        <w:rPr>
          <w:rFonts w:ascii="Times New Roman" w:hAnsi="Times New Roman" w:cs="Times New Roman"/>
          <w:sz w:val="28"/>
          <w:szCs w:val="28"/>
          <w:u w:val="single"/>
        </w:rPr>
        <w:t>1. Содержание проблемы и обоснование необходимости ее решения</w:t>
      </w:r>
    </w:p>
    <w:p w:rsidR="00DA723D" w:rsidRPr="00936E41" w:rsidRDefault="00DA723D" w:rsidP="00936E41">
      <w:pPr>
        <w:shd w:val="clear" w:color="auto" w:fill="FFFFFF"/>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lastRenderedPageBreak/>
        <w:t xml:space="preserve">- высокий уровень износа зданий ГБУЗ Республики Мордовия «Рузаевская МБ». Основные корпуса построены в период с 1958-1977 год. Хирургический корпус с лабораторным корпусом построены в 1958 году и являлись первыми корпусами районной больницы. При строительстве были использованы строительные материалы и технологии лечения, санитарные нормы, правила и концепции развития здравоохранения 60-х годов. Здания и материальная база больницы нуждаются в совершенствовании. </w:t>
      </w:r>
    </w:p>
    <w:p w:rsidR="00DA723D" w:rsidRPr="00936E41" w:rsidRDefault="00DA723D" w:rsidP="00936E41">
      <w:pPr>
        <w:shd w:val="clear" w:color="auto" w:fill="FFFFFF"/>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обеспеченность медицинским персоналом. Обеспеченность врачами составляет 28,6 чел. на 10,0 тыс. населения (норматив 46,5 на 10,0 тыс. населения). Обеспеченность средним медицинским персоналом 64,7 чел. на 10,0 тыс. населения (норматив 139,5 на 10,0 тыс. населения).</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Развитие </w:t>
      </w:r>
      <w:r w:rsidRPr="00936E41">
        <w:rPr>
          <w:rFonts w:ascii="Times New Roman" w:eastAsia="Times New Roman" w:hAnsi="Times New Roman" w:cs="Times New Roman"/>
          <w:b/>
          <w:sz w:val="28"/>
          <w:szCs w:val="28"/>
          <w:lang w:eastAsia="zh-CN"/>
        </w:rPr>
        <w:t>системы образования</w:t>
      </w:r>
      <w:r w:rsidRPr="00936E41">
        <w:rPr>
          <w:rFonts w:ascii="Times New Roman" w:eastAsia="Times New Roman" w:hAnsi="Times New Roman" w:cs="Times New Roman"/>
          <w:sz w:val="28"/>
          <w:szCs w:val="28"/>
          <w:lang w:eastAsia="zh-CN"/>
        </w:rPr>
        <w:t xml:space="preserve"> Рузаевского муниципального района характеризуется положительной динамикой следующих показателей: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w:t>
      </w:r>
      <w:r w:rsidRPr="00936E41">
        <w:rPr>
          <w:rFonts w:ascii="Times New Roman" w:hAnsi="Times New Roman" w:cs="Times New Roman"/>
          <w:sz w:val="28"/>
          <w:szCs w:val="28"/>
        </w:rPr>
        <w:t>увеличением числа обучающихся в общеобразовательных организациях (на 4,4 % по сравнению с 2015 г.);</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w:t>
      </w:r>
      <w:r w:rsidRPr="00936E41">
        <w:rPr>
          <w:rFonts w:ascii="Times New Roman" w:hAnsi="Times New Roman" w:cs="Times New Roman"/>
          <w:sz w:val="28"/>
          <w:szCs w:val="28"/>
        </w:rPr>
        <w:t>высоким процентом (96,4%) учащихся общеобразовательных организаций, занимающихся в одну смену. Средняя наполняемость классов по району составляет - 18,5 человек (городские школы - 24,9 человек; сельские школы – 8,4 человек).</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w:t>
      </w:r>
      <w:proofErr w:type="gramStart"/>
      <w:r w:rsidRPr="00936E41">
        <w:rPr>
          <w:rFonts w:ascii="Times New Roman" w:hAnsi="Times New Roman" w:cs="Times New Roman"/>
          <w:sz w:val="28"/>
          <w:szCs w:val="28"/>
        </w:rPr>
        <w:t>в</w:t>
      </w:r>
      <w:proofErr w:type="gramEnd"/>
      <w:r w:rsidRPr="00936E41">
        <w:rPr>
          <w:rFonts w:ascii="Times New Roman" w:hAnsi="Times New Roman" w:cs="Times New Roman"/>
          <w:sz w:val="28"/>
          <w:szCs w:val="28"/>
        </w:rPr>
        <w:t>ысоким удельным весом выпускников общеобразовательных школ, поступающих в высшие учебные заведения (83,5%);</w:t>
      </w:r>
    </w:p>
    <w:p w:rsidR="00DA723D" w:rsidRPr="00936E41" w:rsidRDefault="00DA723D" w:rsidP="00936E41">
      <w:pPr>
        <w:spacing w:after="0" w:line="240" w:lineRule="auto"/>
        <w:ind w:firstLine="709"/>
        <w:jc w:val="both"/>
        <w:rPr>
          <w:rFonts w:ascii="Times New Roman" w:eastAsia="DejaVu Sans" w:hAnsi="Times New Roman" w:cs="Times New Roman"/>
          <w:sz w:val="28"/>
          <w:szCs w:val="28"/>
          <w:lang w:eastAsia="ru-RU"/>
        </w:rPr>
      </w:pPr>
      <w:r w:rsidRPr="00936E41">
        <w:rPr>
          <w:rFonts w:ascii="Times New Roman" w:eastAsia="Calibri" w:hAnsi="Times New Roman" w:cs="Times New Roman"/>
          <w:sz w:val="28"/>
          <w:szCs w:val="28"/>
        </w:rPr>
        <w:t xml:space="preserve">– </w:t>
      </w:r>
      <w:r w:rsidRPr="00936E41">
        <w:rPr>
          <w:rFonts w:ascii="Times New Roman" w:eastAsia="DejaVu Sans" w:hAnsi="Times New Roman" w:cs="Times New Roman"/>
          <w:sz w:val="28"/>
          <w:szCs w:val="28"/>
          <w:lang w:eastAsia="ru-RU"/>
        </w:rPr>
        <w:t>увеличением числа мест в дошкольных образовательных организациях (с 2015 г. – 255 мест);</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w:t>
      </w:r>
      <w:r w:rsidRPr="00936E41">
        <w:rPr>
          <w:rFonts w:ascii="Times New Roman" w:hAnsi="Times New Roman" w:cs="Times New Roman"/>
          <w:sz w:val="28"/>
          <w:szCs w:val="28"/>
        </w:rPr>
        <w:t>100% доступность услуг дошкольного образования различными формами для детей в возрасте от 3 до 7 лет;</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рост охвата детей от 1 года до 7 лет услугами дошкольного образования (с 2016 г. рост составил на 16,5%).</w:t>
      </w:r>
    </w:p>
    <w:p w:rsidR="00DA723D" w:rsidRPr="00936E41" w:rsidRDefault="00DA723D" w:rsidP="00936E41">
      <w:pPr>
        <w:spacing w:after="0" w:line="240" w:lineRule="auto"/>
        <w:ind w:firstLine="709"/>
        <w:jc w:val="both"/>
        <w:rPr>
          <w:rFonts w:ascii="Times New Roman" w:hAnsi="Times New Roman" w:cs="Times New Roman"/>
          <w:b/>
          <w:sz w:val="28"/>
          <w:szCs w:val="28"/>
        </w:rPr>
      </w:pPr>
      <w:r w:rsidRPr="00936E41">
        <w:rPr>
          <w:rFonts w:ascii="Times New Roman" w:hAnsi="Times New Roman" w:cs="Times New Roman"/>
          <w:b/>
          <w:sz w:val="28"/>
          <w:szCs w:val="28"/>
        </w:rPr>
        <w:t>Проблемы системы образования:</w:t>
      </w:r>
    </w:p>
    <w:p w:rsidR="00DA723D" w:rsidRPr="00936E41" w:rsidRDefault="00DA723D" w:rsidP="00936E41">
      <w:pPr>
        <w:tabs>
          <w:tab w:val="num" w:pos="720"/>
        </w:tabs>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t xml:space="preserve">– увеличение малокомплектных школ в сельской местности </w:t>
      </w:r>
      <w:r w:rsidRPr="00936E41">
        <w:rPr>
          <w:rFonts w:ascii="Times New Roman" w:hAnsi="Times New Roman" w:cs="Times New Roman"/>
          <w:sz w:val="28"/>
          <w:szCs w:val="28"/>
        </w:rPr>
        <w:t>(за период 2015</w:t>
      </w:r>
      <w:r w:rsidRPr="00936E41">
        <w:rPr>
          <w:rFonts w:ascii="Times New Roman" w:eastAsia="Times New Roman" w:hAnsi="Times New Roman" w:cs="Times New Roman"/>
          <w:sz w:val="28"/>
          <w:szCs w:val="28"/>
          <w:lang w:eastAsia="zh-CN"/>
        </w:rPr>
        <w:t>–</w:t>
      </w:r>
      <w:r w:rsidRPr="00936E41">
        <w:rPr>
          <w:rFonts w:ascii="Times New Roman" w:hAnsi="Times New Roman" w:cs="Times New Roman"/>
          <w:sz w:val="28"/>
          <w:szCs w:val="28"/>
        </w:rPr>
        <w:t>2017 г. на 10 %).</w:t>
      </w:r>
    </w:p>
    <w:p w:rsidR="00DA723D" w:rsidRPr="00936E41" w:rsidRDefault="00DA723D" w:rsidP="00936E41">
      <w:pPr>
        <w:tabs>
          <w:tab w:val="num" w:pos="720"/>
        </w:tabs>
        <w:spacing w:after="0" w:line="240" w:lineRule="auto"/>
        <w:ind w:firstLine="709"/>
        <w:jc w:val="both"/>
        <w:rPr>
          <w:rFonts w:ascii="Times New Roman" w:hAnsi="Times New Roman" w:cs="Times New Roman"/>
          <w:bCs/>
          <w:sz w:val="28"/>
          <w:szCs w:val="28"/>
        </w:rPr>
      </w:pPr>
      <w:r w:rsidRPr="00936E41">
        <w:rPr>
          <w:rFonts w:ascii="Times New Roman" w:hAnsi="Times New Roman" w:cs="Times New Roman"/>
          <w:bCs/>
          <w:sz w:val="28"/>
          <w:szCs w:val="28"/>
        </w:rPr>
        <w:t xml:space="preserve">Исходя из вышеизложенного, система образования района характеризуется увеличением числа выпускников, поступающих в высшие учебные заведения. На городском рынке труда наблюдается спрос на рабочие профессии и на специалистов инженерно-технического направления. </w:t>
      </w:r>
    </w:p>
    <w:p w:rsidR="00DA723D" w:rsidRPr="00936E41" w:rsidRDefault="00DA723D" w:rsidP="00936E41">
      <w:pPr>
        <w:tabs>
          <w:tab w:val="num" w:pos="720"/>
        </w:tab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Cs/>
          <w:sz w:val="28"/>
          <w:szCs w:val="28"/>
        </w:rPr>
        <w:t xml:space="preserve">В Рузаевском районе высокий уровень обеспеченности детей местами в системе дошкольного образования. Однако </w:t>
      </w:r>
      <w:r w:rsidRPr="00936E41">
        <w:rPr>
          <w:rFonts w:ascii="Times New Roman" w:hAnsi="Times New Roman" w:cs="Times New Roman"/>
          <w:sz w:val="28"/>
          <w:szCs w:val="28"/>
        </w:rPr>
        <w:t>сохраняется актуальная очередь в детский сад. Многие родители предпочитают устроить ребенка в новый детский сад, расположенный в шаговой доступности, несмотря на наличие вакантных ме</w:t>
      </w:r>
      <w:proofErr w:type="gramStart"/>
      <w:r w:rsidRPr="00936E41">
        <w:rPr>
          <w:rFonts w:ascii="Times New Roman" w:hAnsi="Times New Roman" w:cs="Times New Roman"/>
          <w:sz w:val="28"/>
          <w:szCs w:val="28"/>
        </w:rPr>
        <w:t>ст в др</w:t>
      </w:r>
      <w:proofErr w:type="gramEnd"/>
      <w:r w:rsidRPr="00936E41">
        <w:rPr>
          <w:rFonts w:ascii="Times New Roman" w:hAnsi="Times New Roman" w:cs="Times New Roman"/>
          <w:sz w:val="28"/>
          <w:szCs w:val="28"/>
        </w:rPr>
        <w:t>угих детских садах.</w:t>
      </w:r>
    </w:p>
    <w:p w:rsidR="00DA723D" w:rsidRPr="00936E41" w:rsidRDefault="00DA723D" w:rsidP="00936E41">
      <w:pPr>
        <w:spacing w:after="0" w:line="240" w:lineRule="auto"/>
        <w:ind w:firstLine="851"/>
        <w:jc w:val="both"/>
        <w:rPr>
          <w:rFonts w:ascii="Times New Roman" w:hAnsi="Times New Roman" w:cs="Times New Roman"/>
          <w:sz w:val="28"/>
          <w:szCs w:val="28"/>
        </w:rPr>
      </w:pPr>
      <w:r w:rsidRPr="00936E41">
        <w:rPr>
          <w:rFonts w:ascii="Times New Roman" w:hAnsi="Times New Roman" w:cs="Times New Roman"/>
          <w:b/>
          <w:sz w:val="28"/>
          <w:szCs w:val="28"/>
          <w:lang w:eastAsia="ru-RU"/>
        </w:rPr>
        <w:t>Сфера культуры и искусства</w:t>
      </w:r>
      <w:r w:rsidRPr="00936E41">
        <w:rPr>
          <w:rFonts w:ascii="Times New Roman" w:hAnsi="Times New Roman" w:cs="Times New Roman"/>
          <w:sz w:val="28"/>
          <w:szCs w:val="28"/>
          <w:lang w:eastAsia="ru-RU"/>
        </w:rPr>
        <w:t xml:space="preserve"> </w:t>
      </w:r>
      <w:r w:rsidRPr="00936E41">
        <w:rPr>
          <w:rFonts w:ascii="Times New Roman" w:hAnsi="Times New Roman" w:cs="Times New Roman"/>
          <w:sz w:val="28"/>
          <w:szCs w:val="28"/>
        </w:rPr>
        <w:t>Современное сообщество, предъявляя повышенные требования к интеллектуальному и культурному развитию личности, тем самым стимулирует не только развитие образования, но и расширение, и качественное совершенствование услуг в сфере культуры. Образование в сфере культуры, клубная работа, библиотечное дело и выставочная деятельность, требуют современного переосмысления и модернизации.</w:t>
      </w:r>
    </w:p>
    <w:p w:rsidR="00DA723D" w:rsidRPr="00936E41" w:rsidRDefault="00DA723D" w:rsidP="00936E41">
      <w:pPr>
        <w:spacing w:after="0" w:line="240" w:lineRule="auto"/>
        <w:ind w:firstLine="709"/>
        <w:jc w:val="both"/>
        <w:rPr>
          <w:rFonts w:ascii="Times New Roman" w:hAnsi="Times New Roman" w:cs="Times New Roman"/>
          <w:color w:val="000000" w:themeColor="text1"/>
          <w:sz w:val="28"/>
          <w:szCs w:val="28"/>
        </w:rPr>
      </w:pPr>
      <w:r w:rsidRPr="00936E41">
        <w:rPr>
          <w:rFonts w:ascii="Times New Roman" w:hAnsi="Times New Roman" w:cs="Times New Roman"/>
          <w:sz w:val="28"/>
          <w:szCs w:val="28"/>
          <w:lang w:eastAsia="ru-RU"/>
        </w:rPr>
        <w:t xml:space="preserve">На территории Рузаевского муниципального района действуют 9 учреждений. Это </w:t>
      </w:r>
      <w:r w:rsidRPr="00936E41">
        <w:rPr>
          <w:rFonts w:ascii="Times New Roman" w:hAnsi="Times New Roman" w:cs="Times New Roman"/>
          <w:sz w:val="28"/>
          <w:szCs w:val="28"/>
          <w:lang w:eastAsia="zh-CN"/>
        </w:rPr>
        <w:t xml:space="preserve">развитая сеть учреждений культуры и искусства, включающая в себя </w:t>
      </w:r>
      <w:r w:rsidRPr="00936E41">
        <w:rPr>
          <w:rFonts w:ascii="Times New Roman" w:hAnsi="Times New Roman" w:cs="Times New Roman"/>
          <w:color w:val="000000" w:themeColor="text1"/>
          <w:sz w:val="28"/>
          <w:szCs w:val="28"/>
        </w:rPr>
        <w:t>5 учреждений культуры и 4 учреждения дополнительного образования детей, а также МБУК «Централизованная бухгалтерия».</w:t>
      </w:r>
    </w:p>
    <w:p w:rsidR="00DA723D" w:rsidRPr="00936E41" w:rsidRDefault="00DA723D"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color w:val="000000"/>
          <w:sz w:val="28"/>
          <w:szCs w:val="28"/>
          <w:shd w:val="clear" w:color="auto" w:fill="FFFFFF"/>
        </w:rPr>
        <w:lastRenderedPageBreak/>
        <w:t xml:space="preserve">Роль художественного образования, которое наиболее квалифицированно и продуктивно осуществляется в системе школ искусств, без преувеличения огромна. Контингент школ остается стабильным и </w:t>
      </w:r>
      <w:r w:rsidRPr="00936E41">
        <w:rPr>
          <w:rFonts w:ascii="Times New Roman" w:hAnsi="Times New Roman" w:cs="Times New Roman"/>
          <w:sz w:val="28"/>
          <w:szCs w:val="28"/>
          <w:shd w:val="clear" w:color="auto" w:fill="FFFFFF"/>
        </w:rPr>
        <w:t xml:space="preserve">составляет </w:t>
      </w:r>
      <w:r w:rsidRPr="00936E41">
        <w:rPr>
          <w:rFonts w:ascii="Times New Roman" w:hAnsi="Times New Roman" w:cs="Times New Roman"/>
          <w:bCs/>
          <w:sz w:val="28"/>
          <w:szCs w:val="28"/>
          <w:shd w:val="clear" w:color="auto" w:fill="FFFFFF"/>
        </w:rPr>
        <w:t>1151 о</w:t>
      </w:r>
      <w:r w:rsidRPr="00936E41">
        <w:rPr>
          <w:rFonts w:ascii="Times New Roman" w:hAnsi="Times New Roman" w:cs="Times New Roman"/>
          <w:sz w:val="28"/>
          <w:szCs w:val="28"/>
        </w:rPr>
        <w:t>бучающихся. В 2017 году Лауреатами и Дипломантами конкурсов различных уровней стали около двухсот обучающихся и преподавателей.</w:t>
      </w:r>
    </w:p>
    <w:p w:rsidR="00DA723D" w:rsidRPr="00936E41" w:rsidRDefault="00DA723D" w:rsidP="00936E41">
      <w:pPr>
        <w:pStyle w:val="af"/>
        <w:ind w:firstLine="708"/>
        <w:jc w:val="both"/>
        <w:rPr>
          <w:rFonts w:ascii="Times New Roman" w:hAnsi="Times New Roman" w:cs="Times New Roman"/>
          <w:sz w:val="28"/>
          <w:szCs w:val="28"/>
        </w:rPr>
      </w:pPr>
      <w:r w:rsidRPr="00936E41">
        <w:rPr>
          <w:rFonts w:ascii="Times New Roman" w:hAnsi="Times New Roman" w:cs="Times New Roman"/>
          <w:color w:val="000000" w:themeColor="text1"/>
          <w:sz w:val="28"/>
          <w:szCs w:val="28"/>
        </w:rPr>
        <w:t xml:space="preserve">В прошедшем 2017 году функционировали 194 </w:t>
      </w:r>
      <w:proofErr w:type="gramStart"/>
      <w:r w:rsidRPr="00936E41">
        <w:rPr>
          <w:rFonts w:ascii="Times New Roman" w:hAnsi="Times New Roman" w:cs="Times New Roman"/>
          <w:color w:val="000000" w:themeColor="text1"/>
          <w:sz w:val="28"/>
          <w:szCs w:val="28"/>
        </w:rPr>
        <w:t>клубных</w:t>
      </w:r>
      <w:proofErr w:type="gramEnd"/>
      <w:r w:rsidRPr="00936E41">
        <w:rPr>
          <w:rFonts w:ascii="Times New Roman" w:hAnsi="Times New Roman" w:cs="Times New Roman"/>
          <w:color w:val="000000" w:themeColor="text1"/>
          <w:sz w:val="28"/>
          <w:szCs w:val="28"/>
        </w:rPr>
        <w:t xml:space="preserve"> формирования. </w:t>
      </w:r>
      <w:r w:rsidRPr="00936E41">
        <w:rPr>
          <w:rFonts w:ascii="Times New Roman" w:hAnsi="Times New Roman" w:cs="Times New Roman"/>
          <w:sz w:val="28"/>
          <w:szCs w:val="28"/>
        </w:rPr>
        <w:t xml:space="preserve">Культурно-досуговая деятельность представлена многочисленными знаковыми мероприятиями, вызывающими положительный резонанс в культурной жизни района. Выросло количество «народных (образцовых)» коллективов и сегодня составляет 21 ед. </w:t>
      </w:r>
      <w:r w:rsidRPr="00936E41">
        <w:rPr>
          <w:rFonts w:ascii="Times New Roman" w:hAnsi="Times New Roman" w:cs="Times New Roman"/>
          <w:color w:val="000000" w:themeColor="text1"/>
          <w:sz w:val="28"/>
          <w:szCs w:val="28"/>
        </w:rPr>
        <w:t>Всего за 2017 год учреждениями культуры было проведено 5783 мероприятий различной формы. Их посетило 789 212 человек.</w:t>
      </w:r>
    </w:p>
    <w:p w:rsidR="00DA723D" w:rsidRPr="00936E41" w:rsidRDefault="00DA723D" w:rsidP="00936E41">
      <w:pPr>
        <w:spacing w:after="0" w:line="240" w:lineRule="auto"/>
        <w:ind w:firstLine="708"/>
        <w:jc w:val="both"/>
        <w:rPr>
          <w:rFonts w:ascii="Times New Roman" w:hAnsi="Times New Roman" w:cs="Times New Roman"/>
          <w:sz w:val="28"/>
        </w:rPr>
      </w:pPr>
      <w:r w:rsidRPr="00936E41">
        <w:rPr>
          <w:rFonts w:ascii="Times New Roman" w:hAnsi="Times New Roman" w:cs="Times New Roman"/>
          <w:sz w:val="28"/>
        </w:rPr>
        <w:t xml:space="preserve">Вся деятельность библиотек района в 2017 году была направлена на повышение читательской активности, поддержку интереса к книге и чтению жителей различных возрастных категорий. </w:t>
      </w:r>
      <w:r w:rsidRPr="00936E41">
        <w:rPr>
          <w:rFonts w:ascii="Times New Roman" w:hAnsi="Times New Roman" w:cs="Times New Roman"/>
          <w:sz w:val="28"/>
          <w:szCs w:val="28"/>
        </w:rPr>
        <w:t xml:space="preserve">Ведется активная издательская деятельность, продолжает свою жизнь ежеквартальный журнал «Ковчег» и альманах «Рузаевская лира». </w:t>
      </w:r>
      <w:r w:rsidRPr="00936E41">
        <w:rPr>
          <w:rFonts w:ascii="Times New Roman" w:hAnsi="Times New Roman" w:cs="Times New Roman"/>
          <w:sz w:val="28"/>
        </w:rPr>
        <w:t>В 2017 году в центральной библиотеке созданы 4 точки доступа к Республиканской Национальной электронной библиотеке.</w:t>
      </w:r>
    </w:p>
    <w:p w:rsidR="00DA723D" w:rsidRPr="00936E41" w:rsidRDefault="00DA723D" w:rsidP="00936E41">
      <w:pPr>
        <w:suppressAutoHyphens/>
        <w:spacing w:after="0" w:line="240" w:lineRule="auto"/>
        <w:ind w:firstLine="709"/>
        <w:jc w:val="both"/>
        <w:rPr>
          <w:rFonts w:ascii="Times New Roman" w:hAnsi="Times New Roman" w:cs="Times New Roman"/>
          <w:b/>
          <w:sz w:val="28"/>
          <w:szCs w:val="28"/>
          <w:lang w:eastAsia="zh-CN"/>
        </w:rPr>
      </w:pPr>
      <w:r w:rsidRPr="00936E41">
        <w:rPr>
          <w:rFonts w:ascii="Times New Roman" w:hAnsi="Times New Roman" w:cs="Times New Roman"/>
          <w:b/>
          <w:sz w:val="28"/>
          <w:szCs w:val="28"/>
          <w:lang w:eastAsia="zh-CN"/>
        </w:rPr>
        <w:t>Проблемы с</w:t>
      </w:r>
      <w:r w:rsidRPr="00936E41">
        <w:rPr>
          <w:rFonts w:ascii="Times New Roman" w:hAnsi="Times New Roman" w:cs="Times New Roman"/>
          <w:b/>
          <w:sz w:val="28"/>
          <w:szCs w:val="28"/>
          <w:lang w:eastAsia="ru-RU"/>
        </w:rPr>
        <w:t>феры культуры и искусства</w:t>
      </w:r>
      <w:r w:rsidRPr="00936E41">
        <w:rPr>
          <w:rFonts w:ascii="Times New Roman" w:hAnsi="Times New Roman" w:cs="Times New Roman"/>
          <w:b/>
          <w:sz w:val="28"/>
          <w:szCs w:val="28"/>
          <w:lang w:eastAsia="zh-CN"/>
        </w:rPr>
        <w:t>:</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слабое материально - техническое оснащение учреждений культуры, а именно: материально-техническая база отрасли «культура» характеризуется высокой степенью износа зданий и не обеспечена необходимым оборудованием, компьютерной техникой, автотранспортом, музыкальными инструментами, сценическими костюмами, недостаточное обновление и комплектование книжных фондов библиотек;</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дефицит высококвалифицированных кадров, молодых специалистов;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b/>
          <w:sz w:val="28"/>
          <w:szCs w:val="28"/>
        </w:rPr>
        <w:t>Спорт и</w:t>
      </w:r>
      <w:r w:rsidRPr="00936E41">
        <w:rPr>
          <w:rFonts w:ascii="Times New Roman" w:hAnsi="Times New Roman" w:cs="Times New Roman"/>
          <w:sz w:val="28"/>
          <w:szCs w:val="28"/>
        </w:rPr>
        <w:t xml:space="preserve"> </w:t>
      </w:r>
      <w:r w:rsidRPr="00936E41">
        <w:rPr>
          <w:rFonts w:ascii="Times New Roman" w:hAnsi="Times New Roman" w:cs="Times New Roman"/>
          <w:b/>
          <w:sz w:val="28"/>
          <w:szCs w:val="28"/>
        </w:rPr>
        <w:t>физическая культура.</w:t>
      </w:r>
      <w:r w:rsidRPr="00936E41">
        <w:rPr>
          <w:rFonts w:ascii="Times New Roman" w:hAnsi="Times New Roman" w:cs="Times New Roman"/>
          <w:sz w:val="28"/>
          <w:szCs w:val="28"/>
        </w:rPr>
        <w:t xml:space="preserve"> Повышению привлекательности спорта и занятий физической культурой в Рузаевском муниципальном районе уделяется особое внимание, о чем свидетельствуют позитивные тенденции, подтверждаемые показателями развития отрасли:</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xml:space="preserve">- рост количества спортивных сооружений с 220 в 2015 г. до 224 в 2018г. В их числе: 118 плоскостных сооружений (игровые площадки, поля, хоккейные корты и т.д.), 44 спортивных зала, 4 плавательных бассейна (2 из них функционируют), 2 стадиона с трибунами на 1500 мест и т.д. </w:t>
      </w:r>
      <w:proofErr w:type="gramStart"/>
      <w:r w:rsidRPr="00936E41">
        <w:rPr>
          <w:rFonts w:ascii="Times New Roman" w:hAnsi="Times New Roman" w:cs="Times New Roman"/>
          <w:sz w:val="28"/>
          <w:szCs w:val="28"/>
        </w:rPr>
        <w:t>В городе функционируют стадионы «Локомотив» и «</w:t>
      </w:r>
      <w:proofErr w:type="spellStart"/>
      <w:r w:rsidRPr="00936E41">
        <w:rPr>
          <w:rFonts w:ascii="Times New Roman" w:hAnsi="Times New Roman" w:cs="Times New Roman"/>
          <w:sz w:val="28"/>
          <w:szCs w:val="28"/>
        </w:rPr>
        <w:t>Химмаш</w:t>
      </w:r>
      <w:proofErr w:type="spellEnd"/>
      <w:r w:rsidRPr="00936E41">
        <w:rPr>
          <w:rFonts w:ascii="Times New Roman" w:hAnsi="Times New Roman" w:cs="Times New Roman"/>
          <w:sz w:val="28"/>
          <w:szCs w:val="28"/>
        </w:rPr>
        <w:t>», бассейны «Дельфин», «Нептун», многофункциональный зал, ФОК «Ледовый», велодром, 3 лыжные базы и другие спортивные объекты;</w:t>
      </w:r>
      <w:proofErr w:type="gramEnd"/>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рост удельного веса населения, регулярно занимающегося физической культурой и спортом. В 2015 году этот показатель был равен 38,5% для всего населения и 82% для обучающейся молодежи, в 2017 году, соответственно – 40,5% и 86%;</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увеличение количества спортивно-массовых и физкультурно-оздоровительных мероприятий и участие в них различных категорий населения, а также увеличение количества видов спорта, по которым проводились муниципальные соревнования;</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lastRenderedPageBreak/>
        <w:t>- тенденция к увеличению количества завоеванных призовых наград ведущими спортсменами района на чемпионатах и первенствах мира, Европы, России по таким видам спорта, как пауэрлифтинг, легкая атлетика, велоспорт-ВМХ, тяжелая атлетика, греко-римская борьба, русские шашки (22 награды в 2015 г., 25 наград в 2017 г.).</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b/>
          <w:sz w:val="28"/>
          <w:szCs w:val="28"/>
        </w:rPr>
      </w:pPr>
      <w:r w:rsidRPr="00936E41">
        <w:rPr>
          <w:rFonts w:ascii="Times New Roman" w:hAnsi="Times New Roman" w:cs="Times New Roman"/>
          <w:b/>
          <w:sz w:val="28"/>
          <w:szCs w:val="28"/>
        </w:rPr>
        <w:t>Проблемы сферы спорта и физической культуры.</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xml:space="preserve">- недостаточное количество спортивных сооружений в районе для обеспечения всех желающих потребностью в занятии физической культурой и спортом. Показатель обеспеченности населения спортивными сооружениями для </w:t>
      </w:r>
      <w:proofErr w:type="spellStart"/>
      <w:r w:rsidRPr="00936E41">
        <w:rPr>
          <w:rFonts w:ascii="Times New Roman" w:hAnsi="Times New Roman" w:cs="Times New Roman"/>
          <w:sz w:val="28"/>
          <w:szCs w:val="28"/>
        </w:rPr>
        <w:t>рузаевцев</w:t>
      </w:r>
      <w:proofErr w:type="spellEnd"/>
      <w:r w:rsidRPr="00936E41">
        <w:rPr>
          <w:rFonts w:ascii="Times New Roman" w:hAnsi="Times New Roman" w:cs="Times New Roman"/>
          <w:sz w:val="28"/>
          <w:szCs w:val="28"/>
        </w:rPr>
        <w:t xml:space="preserve"> составляет, например, по спортивным залам, лишь 55,4%. Не хватает плоскостных спортсооружений, бассейнов и т.д. </w:t>
      </w:r>
      <w:proofErr w:type="gramStart"/>
      <w:r w:rsidRPr="00936E41">
        <w:rPr>
          <w:rFonts w:ascii="Times New Roman" w:hAnsi="Times New Roman" w:cs="Times New Roman"/>
          <w:sz w:val="28"/>
          <w:szCs w:val="28"/>
        </w:rPr>
        <w:t>Верхняя часть города Рузаевка, где проживает наибольшее количество детей, подростков и молодежи, об спечена спортивными объектами наиболее слабо, здесь остро назрела необходимость строительства физкультурно-оздоровительного комплекса;</w:t>
      </w:r>
      <w:proofErr w:type="gramEnd"/>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слабая материальная обеспеченность объектов, их низкая антитеррористическая защищенность, отсутствие условий занятий физической культурой и спортом для маломобильных групп населения;</w:t>
      </w:r>
    </w:p>
    <w:p w:rsidR="00DA723D" w:rsidRPr="00936E41" w:rsidRDefault="00DA723D" w:rsidP="00936E41">
      <w:pPr>
        <w:tabs>
          <w:tab w:val="num" w:pos="540"/>
        </w:tabs>
        <w:spacing w:after="0" w:line="240" w:lineRule="auto"/>
        <w:ind w:firstLine="709"/>
        <w:jc w:val="both"/>
        <w:outlineLvl w:val="0"/>
        <w:rPr>
          <w:rFonts w:ascii="Times New Roman" w:hAnsi="Times New Roman" w:cs="Times New Roman"/>
          <w:sz w:val="28"/>
          <w:szCs w:val="28"/>
        </w:rPr>
      </w:pPr>
      <w:r w:rsidRPr="00936E41">
        <w:rPr>
          <w:rFonts w:ascii="Times New Roman" w:hAnsi="Times New Roman" w:cs="Times New Roman"/>
          <w:sz w:val="28"/>
          <w:szCs w:val="28"/>
        </w:rPr>
        <w:t>- в связи с низкой заработной платой – острая нехватка тренеров по различным видам спорта, а также инструкторов по физической культуре и спорту.</w:t>
      </w:r>
    </w:p>
    <w:p w:rsidR="00DA723D" w:rsidRPr="00936E41" w:rsidRDefault="00DA723D" w:rsidP="00936E41">
      <w:pPr>
        <w:tabs>
          <w:tab w:val="left" w:pos="900"/>
        </w:tabs>
        <w:suppressAutoHyphens/>
        <w:spacing w:after="0" w:line="240" w:lineRule="auto"/>
        <w:ind w:firstLine="720"/>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b/>
          <w:sz w:val="28"/>
          <w:szCs w:val="28"/>
          <w:lang w:eastAsia="zh-CN"/>
        </w:rPr>
        <w:t>Молодежь</w:t>
      </w:r>
      <w:r w:rsidRPr="00936E41">
        <w:rPr>
          <w:rFonts w:ascii="Times New Roman" w:eastAsia="Times New Roman" w:hAnsi="Times New Roman" w:cs="Times New Roman"/>
          <w:sz w:val="28"/>
          <w:szCs w:val="28"/>
          <w:lang w:eastAsia="zh-CN"/>
        </w:rPr>
        <w:t xml:space="preserve"> представляет собой особую социально-демографическую группу, во многом определяющую современное состояние и будущее социально-экономического и общественно-политического развития Рузаевского района. При этом</w:t>
      </w:r>
      <w:proofErr w:type="gramStart"/>
      <w:r w:rsidRPr="00936E41">
        <w:rPr>
          <w:rFonts w:ascii="Times New Roman" w:eastAsia="Times New Roman" w:hAnsi="Times New Roman" w:cs="Times New Roman"/>
          <w:sz w:val="28"/>
          <w:szCs w:val="28"/>
          <w:lang w:eastAsia="zh-CN"/>
        </w:rPr>
        <w:t>,</w:t>
      </w:r>
      <w:proofErr w:type="gramEnd"/>
      <w:r w:rsidRPr="00936E41">
        <w:rPr>
          <w:rFonts w:ascii="Times New Roman" w:eastAsia="Times New Roman" w:hAnsi="Times New Roman" w:cs="Times New Roman"/>
          <w:sz w:val="28"/>
          <w:szCs w:val="28"/>
          <w:lang w:eastAsia="zh-CN"/>
        </w:rPr>
        <w:t xml:space="preserve"> в качестве позитивных предпосылок и результатов реализации молодежной политики в районе, следует отметить:</w:t>
      </w:r>
    </w:p>
    <w:p w:rsidR="00DA723D" w:rsidRPr="00936E41" w:rsidRDefault="00DA723D"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высокую долю молодежи в общей численности населения, превышающую среднереспубликанский уровень. В 2017 г. численность молодежи в возрасте от 14 до 35 лет в Рузаевском муниципальном районе составляла 17356 чел. (31% от общей численности населения района);</w:t>
      </w:r>
    </w:p>
    <w:p w:rsidR="00DA723D" w:rsidRPr="00936E41" w:rsidRDefault="00DA723D"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сохранение и эффективное функционирование системы работы с детьми, подростками и молодежью по месту жительства;</w:t>
      </w:r>
    </w:p>
    <w:p w:rsidR="00DA723D" w:rsidRPr="00936E41" w:rsidRDefault="00DA723D"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развитие инновационных и технических способностей у молодого поколения; </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hAnsi="Times New Roman" w:cs="Times New Roman"/>
          <w:sz w:val="28"/>
          <w:szCs w:val="28"/>
        </w:rPr>
        <w:t xml:space="preserve">– наличие </w:t>
      </w:r>
      <w:r w:rsidRPr="00936E41">
        <w:rPr>
          <w:rFonts w:ascii="Times New Roman" w:eastAsia="Times New Roman" w:hAnsi="Times New Roman" w:cs="Times New Roman"/>
          <w:sz w:val="28"/>
          <w:szCs w:val="28"/>
          <w:lang w:eastAsia="zh-CN"/>
        </w:rPr>
        <w:t xml:space="preserve">подростковых учреждений по месту жительства, осуществляющих на бесплатной основе работу секций и кружков для детей и подростков, в том числе из малообеспеченных семей и семей группы риска; </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функционирование системы первичной профилактики социально-негативных явлений среди молодежи, безнадзорности и беспризорности;</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развитие волонтёрского движения в районе и республике;</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сильный гражданско-патриотический блок.</w:t>
      </w:r>
    </w:p>
    <w:p w:rsidR="00DA723D" w:rsidRPr="00936E41" w:rsidRDefault="00DA723D" w:rsidP="00936E41">
      <w:pPr>
        <w:spacing w:after="0" w:line="240" w:lineRule="auto"/>
        <w:ind w:firstLine="709"/>
        <w:jc w:val="both"/>
        <w:rPr>
          <w:rFonts w:ascii="Times New Roman" w:hAnsi="Times New Roman" w:cs="Times New Roman"/>
          <w:b/>
          <w:sz w:val="28"/>
          <w:szCs w:val="28"/>
        </w:rPr>
      </w:pPr>
      <w:r w:rsidRPr="00936E41">
        <w:rPr>
          <w:rFonts w:ascii="Times New Roman" w:hAnsi="Times New Roman" w:cs="Times New Roman"/>
          <w:b/>
          <w:sz w:val="28"/>
          <w:szCs w:val="28"/>
        </w:rPr>
        <w:t>Проблемы в сфере молодежи и молодежной политики:</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снижение в последние годы численности молодежи. В 2015–2017гг. при спаде численности населения Рузаевском районе на 2,1% доля молодежи в возрасте 15-29 лет сократилась на 7,2%, а в возрасте 15–34 лет на 3,2%;</w:t>
      </w:r>
    </w:p>
    <w:p w:rsidR="00DA723D" w:rsidRPr="00936E41" w:rsidRDefault="00DA723D"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недостаточное финансирование молодежной политики. В 2018г. объем финансовых ресурсов, направляемых на эти цели из муниципального бюджета, составил 17677,2 руб.;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снижение числа квалифицированных спе</w:t>
      </w:r>
      <w:r w:rsidR="00AC6E0E" w:rsidRPr="00936E41">
        <w:rPr>
          <w:rFonts w:ascii="Times New Roman" w:hAnsi="Times New Roman" w:cs="Times New Roman"/>
          <w:sz w:val="28"/>
          <w:szCs w:val="28"/>
        </w:rPr>
        <w:t>циалистов по работе с молодежью</w:t>
      </w:r>
      <w:r w:rsidRPr="00936E41">
        <w:rPr>
          <w:rFonts w:ascii="Times New Roman" w:hAnsi="Times New Roman" w:cs="Times New Roman"/>
          <w:sz w:val="28"/>
          <w:szCs w:val="28"/>
        </w:rPr>
        <w:t>, что привело к увеличению численности молодежи, приходящейся на одного специалиста по работе с молодежью;</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Calibri" w:hAnsi="Times New Roman" w:cs="Times New Roman"/>
          <w:sz w:val="28"/>
          <w:szCs w:val="28"/>
        </w:rPr>
        <w:lastRenderedPageBreak/>
        <w:t>–</w:t>
      </w:r>
      <w:r w:rsidR="007B06FE" w:rsidRPr="00936E41">
        <w:rPr>
          <w:rFonts w:ascii="Times New Roman" w:eastAsia="Calibri" w:hAnsi="Times New Roman" w:cs="Times New Roman"/>
          <w:sz w:val="28"/>
          <w:szCs w:val="28"/>
        </w:rPr>
        <w:t xml:space="preserve"> </w:t>
      </w:r>
      <w:r w:rsidR="007B06FE" w:rsidRPr="00936E41">
        <w:rPr>
          <w:rFonts w:ascii="Times New Roman" w:hAnsi="Times New Roman" w:cs="Times New Roman"/>
          <w:bCs/>
          <w:sz w:val="28"/>
          <w:szCs w:val="28"/>
        </w:rPr>
        <w:t>число</w:t>
      </w:r>
      <w:r w:rsidRPr="00936E41">
        <w:rPr>
          <w:rFonts w:ascii="Times New Roman" w:hAnsi="Times New Roman" w:cs="Times New Roman"/>
          <w:bCs/>
          <w:sz w:val="28"/>
          <w:szCs w:val="28"/>
        </w:rPr>
        <w:t xml:space="preserve"> молодых семей, стоящих на учете в качестве нуждающихся в жилых помещениях. В 2017 г. этот показатель составил </w:t>
      </w:r>
      <w:r w:rsidR="007B06FE" w:rsidRPr="00936E41">
        <w:rPr>
          <w:rFonts w:ascii="Times New Roman" w:hAnsi="Times New Roman" w:cs="Times New Roman"/>
          <w:bCs/>
          <w:sz w:val="28"/>
          <w:szCs w:val="28"/>
        </w:rPr>
        <w:t>793 семьи</w:t>
      </w:r>
      <w:r w:rsidRPr="00936E41">
        <w:rPr>
          <w:rFonts w:ascii="Times New Roman" w:hAnsi="Times New Roman" w:cs="Times New Roman"/>
          <w:bCs/>
          <w:sz w:val="28"/>
          <w:szCs w:val="28"/>
        </w:rPr>
        <w:t>.</w:t>
      </w:r>
    </w:p>
    <w:p w:rsidR="00DA723D" w:rsidRPr="00936E41" w:rsidRDefault="00DA723D" w:rsidP="00936E41">
      <w:pPr>
        <w:spacing w:after="0" w:line="240" w:lineRule="auto"/>
        <w:ind w:firstLine="709"/>
        <w:contextualSpacing/>
        <w:jc w:val="both"/>
        <w:rPr>
          <w:rFonts w:ascii="Times New Roman" w:hAnsi="Times New Roman" w:cs="Times New Roman"/>
          <w:bCs/>
          <w:sz w:val="28"/>
          <w:szCs w:val="28"/>
        </w:rPr>
      </w:pPr>
      <w:r w:rsidRPr="00936E41">
        <w:rPr>
          <w:rFonts w:ascii="Times New Roman" w:hAnsi="Times New Roman" w:cs="Times New Roman"/>
          <w:bCs/>
          <w:sz w:val="28"/>
          <w:szCs w:val="28"/>
        </w:rPr>
        <w:t>– отсутствие интерактивного, современного арт-пространства для отдыха и время провождения молодёжи и остального населения района.</w:t>
      </w:r>
    </w:p>
    <w:p w:rsidR="00DA723D" w:rsidRPr="00936E41" w:rsidRDefault="00DA723D" w:rsidP="00936E41">
      <w:pPr>
        <w:tabs>
          <w:tab w:val="left" w:pos="900"/>
        </w:tabs>
        <w:suppressAutoHyphens/>
        <w:spacing w:after="0" w:line="240" w:lineRule="auto"/>
        <w:ind w:firstLine="720"/>
        <w:jc w:val="both"/>
        <w:rPr>
          <w:rFonts w:ascii="Times New Roman" w:eastAsia="Times New Roman" w:hAnsi="Times New Roman" w:cs="Times New Roman"/>
          <w:b/>
          <w:sz w:val="28"/>
          <w:szCs w:val="28"/>
          <w:lang w:eastAsia="zh-CN"/>
        </w:rPr>
      </w:pPr>
      <w:r w:rsidRPr="00936E41">
        <w:rPr>
          <w:rFonts w:ascii="Times New Roman" w:hAnsi="Times New Roman" w:cs="Times New Roman"/>
          <w:bCs/>
          <w:sz w:val="28"/>
          <w:szCs w:val="28"/>
        </w:rPr>
        <w:t>Рузаевский район всегда был и остается молодежным. Однако в последние годы наблюдается ослабление молодежной политики, выраженное в сокращении финансирования и числа специалистов в этой области, а также отсутствие социальных лифтов для талантливой молодёжи на территории города. Поэтому назрела необходимость максимального развития молодежного потенциала и его широкого использования в интересах социально-экономического развития района.</w:t>
      </w:r>
    </w:p>
    <w:p w:rsidR="00DA723D" w:rsidRPr="00936E41" w:rsidRDefault="00DA723D" w:rsidP="00936E41">
      <w:pPr>
        <w:spacing w:after="0" w:line="240" w:lineRule="auto"/>
        <w:jc w:val="both"/>
        <w:rPr>
          <w:rFonts w:ascii="Times New Roman" w:hAnsi="Times New Roman" w:cs="Times New Roman"/>
          <w:b/>
          <w:sz w:val="28"/>
          <w:szCs w:val="28"/>
        </w:rPr>
      </w:pPr>
    </w:p>
    <w:p w:rsidR="00DA723D" w:rsidRPr="00936E41" w:rsidRDefault="00DA723D" w:rsidP="00936E41">
      <w:pPr>
        <w:spacing w:after="0" w:line="240" w:lineRule="auto"/>
        <w:jc w:val="both"/>
        <w:rPr>
          <w:rFonts w:ascii="Times New Roman" w:hAnsi="Times New Roman" w:cs="Times New Roman"/>
          <w:sz w:val="28"/>
        </w:rPr>
      </w:pPr>
      <w:r w:rsidRPr="00936E41">
        <w:rPr>
          <w:rFonts w:ascii="Times New Roman" w:hAnsi="Times New Roman" w:cs="Times New Roman"/>
          <w:b/>
          <w:sz w:val="28"/>
          <w:szCs w:val="28"/>
        </w:rPr>
        <w:t>2.2.3. Пространственное развитие</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По итогам анализа пространственного развития </w:t>
      </w:r>
      <w:r w:rsidR="00310A71"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можно сделать следующие выводы:</w:t>
      </w:r>
    </w:p>
    <w:p w:rsidR="00DA723D" w:rsidRPr="00936E41" w:rsidRDefault="00DA723D"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xml:space="preserve">– по плотности населения (56,6 чел. на 1 кв. км) район входит в число самых густонаселенных муниципальных образований Республики Мордовия и занимает второе место после столицы республики </w:t>
      </w:r>
      <w:proofErr w:type="spellStart"/>
      <w:r w:rsidRPr="00936E41">
        <w:rPr>
          <w:rFonts w:ascii="Times New Roman" w:eastAsia="Times New Roman" w:hAnsi="Times New Roman" w:cs="Times New Roman"/>
          <w:sz w:val="28"/>
          <w:szCs w:val="28"/>
        </w:rPr>
        <w:t>г.о</w:t>
      </w:r>
      <w:proofErr w:type="gramStart"/>
      <w:r w:rsidRPr="00936E41">
        <w:rPr>
          <w:rFonts w:ascii="Times New Roman" w:eastAsia="Times New Roman" w:hAnsi="Times New Roman" w:cs="Times New Roman"/>
          <w:sz w:val="28"/>
          <w:szCs w:val="28"/>
        </w:rPr>
        <w:t>.С</w:t>
      </w:r>
      <w:proofErr w:type="gramEnd"/>
      <w:r w:rsidRPr="00936E41">
        <w:rPr>
          <w:rFonts w:ascii="Times New Roman" w:eastAsia="Times New Roman" w:hAnsi="Times New Roman" w:cs="Times New Roman"/>
          <w:sz w:val="28"/>
          <w:szCs w:val="28"/>
        </w:rPr>
        <w:t>аранск</w:t>
      </w:r>
      <w:proofErr w:type="spellEnd"/>
      <w:r w:rsidRPr="00936E41">
        <w:rPr>
          <w:rFonts w:ascii="Times New Roman" w:eastAsia="Times New Roman" w:hAnsi="Times New Roman" w:cs="Times New Roman"/>
          <w:sz w:val="28"/>
          <w:szCs w:val="28"/>
        </w:rPr>
        <w:t>;</w:t>
      </w:r>
    </w:p>
    <w:p w:rsidR="00DA723D" w:rsidRPr="00936E41" w:rsidRDefault="00DA723D" w:rsidP="00936E41">
      <w:pPr>
        <w:pStyle w:val="a"/>
        <w:numPr>
          <w:ilvl w:val="0"/>
          <w:numId w:val="0"/>
        </w:numPr>
        <w:tabs>
          <w:tab w:val="left" w:pos="851"/>
          <w:tab w:val="left" w:pos="993"/>
        </w:tabs>
        <w:spacing w:line="240" w:lineRule="auto"/>
        <w:ind w:firstLine="709"/>
        <w:rPr>
          <w:rFonts w:eastAsia="Times New Roman"/>
          <w:szCs w:val="28"/>
          <w:lang w:eastAsia="en-US"/>
        </w:rPr>
      </w:pPr>
      <w:r w:rsidRPr="00936E41">
        <w:rPr>
          <w:rFonts w:eastAsia="Times New Roman"/>
          <w:szCs w:val="28"/>
          <w:lang w:eastAsia="en-US"/>
        </w:rPr>
        <w:t>– отсутствие рекреационных и туристических ресурсов республиканского значения, удаленность от международных коммуникаций (аэропортов, морских и судоходных путей) выступают в качестве негативных факторов развития районного пространства;</w:t>
      </w:r>
    </w:p>
    <w:p w:rsidR="00DA723D" w:rsidRPr="00936E41" w:rsidRDefault="00DA723D"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xml:space="preserve">– возможное усиление конкурентного давления со стороны </w:t>
      </w:r>
      <w:proofErr w:type="spellStart"/>
      <w:r w:rsidRPr="00936E41">
        <w:rPr>
          <w:rFonts w:ascii="Times New Roman" w:eastAsia="Times New Roman" w:hAnsi="Times New Roman" w:cs="Times New Roman"/>
          <w:sz w:val="28"/>
          <w:szCs w:val="28"/>
        </w:rPr>
        <w:t>г.о</w:t>
      </w:r>
      <w:proofErr w:type="gramStart"/>
      <w:r w:rsidRPr="00936E41">
        <w:rPr>
          <w:rFonts w:ascii="Times New Roman" w:eastAsia="Times New Roman" w:hAnsi="Times New Roman" w:cs="Times New Roman"/>
          <w:sz w:val="28"/>
          <w:szCs w:val="28"/>
        </w:rPr>
        <w:t>.С</w:t>
      </w:r>
      <w:proofErr w:type="gramEnd"/>
      <w:r w:rsidRPr="00936E41">
        <w:rPr>
          <w:rFonts w:ascii="Times New Roman" w:eastAsia="Times New Roman" w:hAnsi="Times New Roman" w:cs="Times New Roman"/>
          <w:sz w:val="28"/>
          <w:szCs w:val="28"/>
        </w:rPr>
        <w:t>аранск</w:t>
      </w:r>
      <w:proofErr w:type="spellEnd"/>
      <w:r w:rsidRPr="00936E41">
        <w:rPr>
          <w:rFonts w:ascii="Times New Roman" w:eastAsia="Times New Roman" w:hAnsi="Times New Roman" w:cs="Times New Roman"/>
          <w:sz w:val="28"/>
          <w:szCs w:val="28"/>
        </w:rPr>
        <w:t xml:space="preserve"> и Пензенской области может тормозить развитие Рузаевского муниципального района.</w:t>
      </w:r>
    </w:p>
    <w:p w:rsidR="00DA723D" w:rsidRPr="00936E41" w:rsidRDefault="00DA723D" w:rsidP="00936E41">
      <w:pPr>
        <w:tabs>
          <w:tab w:val="left" w:pos="851"/>
          <w:tab w:val="left" w:pos="993"/>
        </w:tabs>
        <w:spacing w:after="0" w:line="240" w:lineRule="auto"/>
        <w:ind w:firstLine="720"/>
        <w:jc w:val="both"/>
        <w:rPr>
          <w:rFonts w:ascii="Times New Roman" w:hAnsi="Times New Roman" w:cs="Times New Roman"/>
          <w:sz w:val="28"/>
          <w:szCs w:val="28"/>
        </w:rPr>
      </w:pPr>
      <w:r w:rsidRPr="00936E41">
        <w:rPr>
          <w:rFonts w:ascii="Times New Roman" w:hAnsi="Times New Roman" w:cs="Times New Roman"/>
          <w:b/>
          <w:sz w:val="28"/>
          <w:szCs w:val="28"/>
        </w:rPr>
        <w:t>Ключевые проблемы</w:t>
      </w:r>
      <w:r w:rsidRPr="00936E41">
        <w:rPr>
          <w:rFonts w:ascii="Times New Roman" w:hAnsi="Times New Roman" w:cs="Times New Roman"/>
          <w:sz w:val="28"/>
          <w:szCs w:val="28"/>
        </w:rPr>
        <w:t xml:space="preserve"> пространственного развития:</w:t>
      </w:r>
    </w:p>
    <w:p w:rsidR="00DA723D" w:rsidRPr="00936E41" w:rsidRDefault="00DA723D"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отсутствие четкой дифференциации пространства (жилищной, зеленой, промышленной зон, административного и торгово-сервисного центров) не способствует повышению качества застройки территории города;</w:t>
      </w:r>
    </w:p>
    <w:p w:rsidR="00DA723D" w:rsidRPr="00936E41" w:rsidRDefault="00DA723D"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слабо выраженная индивидуальность архитектуры. Необходимость приобретения уникального архитектурного облика города;</w:t>
      </w:r>
    </w:p>
    <w:p w:rsidR="00DA723D" w:rsidRPr="00936E41" w:rsidRDefault="00DA723D"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достаточно высокая динамика цен на жилье.</w:t>
      </w:r>
    </w:p>
    <w:p w:rsidR="00C1298E" w:rsidRPr="00936E41" w:rsidRDefault="00CD29FE" w:rsidP="00936E41">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b/>
          <w:sz w:val="28"/>
          <w:szCs w:val="28"/>
        </w:rPr>
        <w:t>Жилищно-коммунальный комплекс</w:t>
      </w:r>
      <w:r w:rsidRPr="00936E41">
        <w:rPr>
          <w:rFonts w:ascii="Times New Roman" w:eastAsia="Times New Roman" w:hAnsi="Times New Roman" w:cs="Times New Roman"/>
          <w:sz w:val="28"/>
          <w:szCs w:val="28"/>
        </w:rPr>
        <w:t xml:space="preserve"> – неотъемлемая составляющая высокого качества жизни населения. На сегодняшний день услуги в сфере жилищно-коммунального хозяйства на территории района предоставляют 7 организаций, которые принадлежат к организациям с частной формой собственности. Жилищно-коммунальному хозяйству района присущ ряд проблем: высокий уровень износа основных фондов систем инженерного обеспечения коммунального комплекса, приводящий к большим потерям в сетях, перерасходу энергоресурсов; отсутствие в 3-х сельских поселениях обслуживающих организаций в сфере водоснабжения; отсутствие централизованного водоотведения в большинстве сельских поселениях.</w:t>
      </w:r>
    </w:p>
    <w:p w:rsidR="00DA723D" w:rsidRPr="00936E41" w:rsidRDefault="00DA723D" w:rsidP="00936E41">
      <w:pPr>
        <w:tabs>
          <w:tab w:val="left" w:pos="720"/>
          <w:tab w:val="left" w:pos="1134"/>
        </w:tabs>
        <w:spacing w:after="0" w:line="240" w:lineRule="auto"/>
        <w:ind w:firstLine="709"/>
        <w:jc w:val="both"/>
        <w:rPr>
          <w:rFonts w:ascii="Times New Roman" w:hAnsi="Times New Roman" w:cs="Times New Roman"/>
          <w:b/>
          <w:sz w:val="28"/>
          <w:szCs w:val="28"/>
        </w:rPr>
      </w:pPr>
      <w:r w:rsidRPr="00936E41">
        <w:rPr>
          <w:rFonts w:ascii="Times New Roman" w:hAnsi="Times New Roman" w:cs="Times New Roman"/>
          <w:b/>
          <w:sz w:val="28"/>
          <w:szCs w:val="28"/>
        </w:rPr>
        <w:t>Ключевые проблемы в сфере ЖКХ:</w:t>
      </w:r>
    </w:p>
    <w:p w:rsidR="00DA723D" w:rsidRPr="00936E41" w:rsidRDefault="00DA723D" w:rsidP="00936E41">
      <w:pPr>
        <w:tabs>
          <w:tab w:val="left" w:pos="720"/>
          <w:tab w:val="left" w:pos="1134"/>
        </w:tab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высокий уровень износа коммунальных сетей в </w:t>
      </w:r>
      <w:r w:rsidR="009F1FDB" w:rsidRPr="00936E41">
        <w:rPr>
          <w:rFonts w:ascii="Times New Roman" w:hAnsi="Times New Roman" w:cs="Times New Roman"/>
          <w:sz w:val="28"/>
          <w:szCs w:val="28"/>
        </w:rPr>
        <w:t>городе Рузаевка</w:t>
      </w:r>
      <w:r w:rsidRPr="00936E41">
        <w:rPr>
          <w:rFonts w:ascii="Times New Roman" w:hAnsi="Times New Roman" w:cs="Times New Roman"/>
          <w:sz w:val="28"/>
          <w:szCs w:val="28"/>
        </w:rPr>
        <w:t>;</w:t>
      </w:r>
    </w:p>
    <w:p w:rsidR="00DA723D" w:rsidRPr="00936E41" w:rsidRDefault="00DA723D" w:rsidP="00936E41">
      <w:pPr>
        <w:tabs>
          <w:tab w:val="left" w:pos="720"/>
          <w:tab w:val="left" w:pos="1134"/>
        </w:tab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устойчивость сложившейся доли потерь в реализации тепла, воды и электроэнергии;</w:t>
      </w:r>
    </w:p>
    <w:p w:rsidR="00DA723D" w:rsidRPr="00936E41" w:rsidRDefault="00DA723D" w:rsidP="00936E41">
      <w:pPr>
        <w:tabs>
          <w:tab w:val="left" w:pos="720"/>
          <w:tab w:val="left" w:pos="1134"/>
        </w:tabs>
        <w:spacing w:after="0" w:line="240" w:lineRule="auto"/>
        <w:ind w:firstLine="709"/>
        <w:jc w:val="both"/>
        <w:rPr>
          <w:rFonts w:ascii="Times New Roman" w:hAnsi="Times New Roman" w:cs="Times New Roman"/>
          <w:kern w:val="24"/>
          <w:sz w:val="28"/>
          <w:szCs w:val="28"/>
          <w:lang w:eastAsia="ru-RU"/>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kern w:val="24"/>
          <w:sz w:val="28"/>
          <w:szCs w:val="28"/>
          <w:lang w:eastAsia="ru-RU"/>
        </w:rPr>
        <w:t>отставание в техническом уровне производства жилищно-коммунальных услуг от современных требований;</w:t>
      </w:r>
    </w:p>
    <w:p w:rsidR="00DA723D" w:rsidRPr="00936E41" w:rsidRDefault="00DA723D" w:rsidP="00936E41">
      <w:pPr>
        <w:tabs>
          <w:tab w:val="left" w:pos="720"/>
          <w:tab w:val="left" w:pos="1134"/>
        </w:tab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низкий уровень затрат на инновации.</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lastRenderedPageBreak/>
        <w:t>Транспортная система</w:t>
      </w:r>
      <w:r w:rsidRPr="00936E41">
        <w:rPr>
          <w:rFonts w:ascii="Times New Roman" w:hAnsi="Times New Roman" w:cs="Times New Roman"/>
          <w:sz w:val="28"/>
          <w:szCs w:val="28"/>
        </w:rPr>
        <w:t xml:space="preserve"> Рузаевского муниципального района имеет свои особенности, в том числе:</w:t>
      </w:r>
    </w:p>
    <w:p w:rsidR="00DA723D" w:rsidRPr="00936E41" w:rsidRDefault="00DA723D" w:rsidP="00936E41">
      <w:pPr>
        <w:tabs>
          <w:tab w:val="left" w:pos="1080"/>
          <w:tab w:val="left" w:pos="1134"/>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территорию района с севера на юг пересекает федеральная автодорога – 1Р-158 Нижний Новгород – Арзамас – Пенза – Саратов</w:t>
      </w:r>
      <w:r w:rsidRPr="00936E41">
        <w:rPr>
          <w:rFonts w:ascii="Times New Roman" w:eastAsia="Times New Roman" w:hAnsi="Times New Roman" w:cs="Times New Roman"/>
          <w:sz w:val="28"/>
          <w:szCs w:val="28"/>
        </w:rPr>
        <w:t>;</w:t>
      </w:r>
    </w:p>
    <w:p w:rsidR="00DA723D" w:rsidRPr="00936E41" w:rsidRDefault="00DA723D" w:rsidP="00936E41">
      <w:pPr>
        <w:tabs>
          <w:tab w:val="left" w:pos="1080"/>
          <w:tab w:val="left" w:pos="1134"/>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райцентр (</w:t>
      </w:r>
      <w:proofErr w:type="spellStart"/>
      <w:r w:rsidRPr="00936E41">
        <w:rPr>
          <w:rFonts w:ascii="Times New Roman" w:eastAsia="Times New Roman" w:hAnsi="Times New Roman" w:cs="Times New Roman"/>
          <w:sz w:val="28"/>
          <w:szCs w:val="28"/>
        </w:rPr>
        <w:t>г</w:t>
      </w:r>
      <w:proofErr w:type="gramStart"/>
      <w:r w:rsidRPr="00936E41">
        <w:rPr>
          <w:rFonts w:ascii="Times New Roman" w:eastAsia="Times New Roman" w:hAnsi="Times New Roman" w:cs="Times New Roman"/>
          <w:sz w:val="28"/>
          <w:szCs w:val="28"/>
        </w:rPr>
        <w:t>.Р</w:t>
      </w:r>
      <w:proofErr w:type="gramEnd"/>
      <w:r w:rsidRPr="00936E41">
        <w:rPr>
          <w:rFonts w:ascii="Times New Roman" w:eastAsia="Times New Roman" w:hAnsi="Times New Roman" w:cs="Times New Roman"/>
          <w:sz w:val="28"/>
          <w:szCs w:val="28"/>
        </w:rPr>
        <w:t>узаевка</w:t>
      </w:r>
      <w:proofErr w:type="spellEnd"/>
      <w:r w:rsidRPr="00936E41">
        <w:rPr>
          <w:rFonts w:ascii="Times New Roman" w:eastAsia="Times New Roman" w:hAnsi="Times New Roman" w:cs="Times New Roman"/>
          <w:sz w:val="28"/>
          <w:szCs w:val="28"/>
        </w:rPr>
        <w:t xml:space="preserve">) является </w:t>
      </w:r>
      <w:r w:rsidRPr="00936E41">
        <w:rPr>
          <w:rFonts w:ascii="Times New Roman" w:eastAsia="Times New Roman" w:hAnsi="Times New Roman" w:cs="Times New Roman"/>
          <w:sz w:val="28"/>
          <w:szCs w:val="28"/>
          <w:lang w:eastAsia="zh-CN"/>
        </w:rPr>
        <w:t>крупным железнодорожным узлом, имеющим выходы в Центральные районы России, Казахстан и Самару, связывающим европейскую часть страны с Уралом и север России с Поволжьем</w:t>
      </w:r>
      <w:r w:rsidRPr="00936E41">
        <w:rPr>
          <w:rFonts w:ascii="Times New Roman" w:eastAsia="Times New Roman" w:hAnsi="Times New Roman" w:cs="Times New Roman"/>
          <w:sz w:val="28"/>
          <w:szCs w:val="28"/>
        </w:rPr>
        <w:t>;</w:t>
      </w:r>
    </w:p>
    <w:p w:rsidR="00DA723D" w:rsidRPr="00936E41" w:rsidRDefault="00DA723D" w:rsidP="00936E41">
      <w:pPr>
        <w:tabs>
          <w:tab w:val="left" w:pos="-5220"/>
          <w:tab w:val="left" w:pos="1080"/>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все сельские поселения имеют автобусное сообщение с </w:t>
      </w:r>
      <w:r w:rsidRPr="00936E41">
        <w:rPr>
          <w:rFonts w:ascii="Times New Roman" w:eastAsia="Times New Roman" w:hAnsi="Times New Roman" w:cs="Times New Roman"/>
          <w:sz w:val="28"/>
          <w:szCs w:val="28"/>
        </w:rPr>
        <w:t>райцентром (</w:t>
      </w:r>
      <w:proofErr w:type="spellStart"/>
      <w:r w:rsidRPr="00936E41">
        <w:rPr>
          <w:rFonts w:ascii="Times New Roman" w:eastAsia="Times New Roman" w:hAnsi="Times New Roman" w:cs="Times New Roman"/>
          <w:sz w:val="28"/>
          <w:szCs w:val="28"/>
        </w:rPr>
        <w:t>г</w:t>
      </w:r>
      <w:proofErr w:type="gramStart"/>
      <w:r w:rsidRPr="00936E41">
        <w:rPr>
          <w:rFonts w:ascii="Times New Roman" w:eastAsia="Times New Roman" w:hAnsi="Times New Roman" w:cs="Times New Roman"/>
          <w:sz w:val="28"/>
          <w:szCs w:val="28"/>
        </w:rPr>
        <w:t>.Р</w:t>
      </w:r>
      <w:proofErr w:type="gramEnd"/>
      <w:r w:rsidRPr="00936E41">
        <w:rPr>
          <w:rFonts w:ascii="Times New Roman" w:eastAsia="Times New Roman" w:hAnsi="Times New Roman" w:cs="Times New Roman"/>
          <w:sz w:val="28"/>
          <w:szCs w:val="28"/>
        </w:rPr>
        <w:t>узаевка</w:t>
      </w:r>
      <w:proofErr w:type="spellEnd"/>
      <w:r w:rsidRPr="00936E41">
        <w:rPr>
          <w:rFonts w:ascii="Times New Roman" w:eastAsia="Times New Roman" w:hAnsi="Times New Roman" w:cs="Times New Roman"/>
          <w:sz w:val="28"/>
          <w:szCs w:val="28"/>
        </w:rPr>
        <w:t>)</w:t>
      </w:r>
      <w:r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rPr>
        <w:t xml:space="preserve">Внутрирайонные и внутригородские пассажирские перевозки осуществляются по 27 маршрутам, в том числе 12 </w:t>
      </w:r>
      <w:proofErr w:type="gramStart"/>
      <w:r w:rsidRPr="00936E41">
        <w:rPr>
          <w:rFonts w:ascii="Times New Roman" w:eastAsia="Times New Roman" w:hAnsi="Times New Roman" w:cs="Times New Roman"/>
          <w:sz w:val="28"/>
          <w:szCs w:val="28"/>
        </w:rPr>
        <w:t>городских</w:t>
      </w:r>
      <w:proofErr w:type="gramEnd"/>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Общая протяженность указанных маршрутов </w:t>
      </w:r>
      <w:smartTag w:uri="urn:schemas-microsoft-com:office:smarttags" w:element="metricconverter">
        <w:smartTagPr>
          <w:attr w:name="ProductID" w:val="154 км"/>
        </w:smartTagPr>
        <w:r w:rsidRPr="00936E41">
          <w:rPr>
            <w:rFonts w:ascii="Times New Roman" w:hAnsi="Times New Roman" w:cs="Times New Roman"/>
            <w:sz w:val="28"/>
            <w:szCs w:val="28"/>
          </w:rPr>
          <w:t>154 км</w:t>
        </w:r>
      </w:smartTag>
      <w:r w:rsidRPr="00936E41">
        <w:rPr>
          <w:rFonts w:ascii="Times New Roman" w:hAnsi="Times New Roman" w:cs="Times New Roman"/>
          <w:sz w:val="28"/>
          <w:szCs w:val="28"/>
        </w:rPr>
        <w:t>.</w:t>
      </w:r>
    </w:p>
    <w:p w:rsidR="00DA723D" w:rsidRPr="00936E41" w:rsidRDefault="00DA723D" w:rsidP="00936E41">
      <w:pPr>
        <w:tabs>
          <w:tab w:val="left" w:pos="-5220"/>
          <w:tab w:val="left" w:pos="1080"/>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–доля автомобильных дорог с покрытием составляет 100%.</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Развитие </w:t>
      </w:r>
      <w:r w:rsidRPr="00936E41">
        <w:rPr>
          <w:rFonts w:ascii="Times New Roman" w:hAnsi="Times New Roman" w:cs="Times New Roman"/>
          <w:b/>
          <w:sz w:val="28"/>
          <w:szCs w:val="28"/>
        </w:rPr>
        <w:t>транспортной системы</w:t>
      </w:r>
      <w:r w:rsidRPr="00936E41">
        <w:rPr>
          <w:rFonts w:ascii="Times New Roman" w:hAnsi="Times New Roman" w:cs="Times New Roman"/>
          <w:sz w:val="28"/>
          <w:szCs w:val="28"/>
        </w:rPr>
        <w:t xml:space="preserve"> </w:t>
      </w:r>
      <w:r w:rsidR="000F3BF3" w:rsidRPr="00936E41">
        <w:rPr>
          <w:rFonts w:ascii="Times New Roman" w:eastAsia="Times New Roman" w:hAnsi="Times New Roman" w:cs="Times New Roman"/>
          <w:sz w:val="28"/>
          <w:szCs w:val="28"/>
          <w:lang w:eastAsia="ru-RU"/>
        </w:rPr>
        <w:t xml:space="preserve">Рузаевского муниципального района </w:t>
      </w:r>
      <w:r w:rsidRPr="00936E41">
        <w:rPr>
          <w:rFonts w:ascii="Times New Roman" w:hAnsi="Times New Roman" w:cs="Times New Roman"/>
          <w:sz w:val="28"/>
          <w:szCs w:val="28"/>
        </w:rPr>
        <w:t>характеризуется следующими тенденциями:</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в 2017 году </w:t>
      </w:r>
      <w:r w:rsidRPr="00936E41">
        <w:rPr>
          <w:rFonts w:ascii="Times New Roman" w:eastAsia="Times New Roman" w:hAnsi="Times New Roman" w:cs="Times New Roman"/>
          <w:sz w:val="28"/>
          <w:szCs w:val="28"/>
          <w:lang w:eastAsia="ru-RU"/>
        </w:rPr>
        <w:t xml:space="preserve">администрацией Рузаевского муниципального района был проведен открытый </w:t>
      </w:r>
      <w:r w:rsidRPr="00936E41">
        <w:rPr>
          <w:rFonts w:ascii="Times New Roman" w:eastAsia="Times New Roman" w:hAnsi="Times New Roman" w:cs="Times New Roman"/>
          <w:color w:val="000000"/>
          <w:sz w:val="28"/>
          <w:szCs w:val="28"/>
          <w:lang w:eastAsia="ru-RU"/>
        </w:rPr>
        <w:t>конкурс на право осуществления перевозок пассажиров и багажа автомобильным транспортом по муниципальным маршрутам регулярных перевозок на территории района, в результате чего перевозчиками был обновлен парк автотранспорта на 90%;</w:t>
      </w:r>
    </w:p>
    <w:p w:rsidR="00DA723D" w:rsidRPr="00936E41" w:rsidRDefault="00DA723D" w:rsidP="00936E41">
      <w:pPr>
        <w:tabs>
          <w:tab w:val="left" w:pos="-5220"/>
          <w:tab w:val="left" w:pos="1080"/>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xml:space="preserve">– среди населения в целом превалируют положительные оценки работы общественного транспорта (не удовлетворены– 23% из числа </w:t>
      </w:r>
      <w:proofErr w:type="gramStart"/>
      <w:r w:rsidRPr="00936E41">
        <w:rPr>
          <w:rFonts w:ascii="Times New Roman" w:eastAsia="Times New Roman" w:hAnsi="Times New Roman" w:cs="Times New Roman"/>
          <w:sz w:val="28"/>
          <w:szCs w:val="28"/>
        </w:rPr>
        <w:t>опрошенных</w:t>
      </w:r>
      <w:proofErr w:type="gramEnd"/>
      <w:r w:rsidRPr="00936E41">
        <w:rPr>
          <w:rFonts w:ascii="Times New Roman" w:eastAsia="Times New Roman" w:hAnsi="Times New Roman" w:cs="Times New Roman"/>
          <w:sz w:val="28"/>
          <w:szCs w:val="28"/>
        </w:rPr>
        <w:t>);</w:t>
      </w:r>
    </w:p>
    <w:p w:rsidR="00DA723D" w:rsidRPr="00936E41" w:rsidRDefault="00DA723D" w:rsidP="00936E41">
      <w:pPr>
        <w:tabs>
          <w:tab w:val="left" w:pos="851"/>
          <w:tab w:val="left" w:pos="1134"/>
        </w:tabs>
        <w:spacing w:after="0" w:line="240" w:lineRule="auto"/>
        <w:ind w:firstLine="709"/>
        <w:jc w:val="both"/>
        <w:rPr>
          <w:rFonts w:ascii="Times New Roman" w:hAnsi="Times New Roman" w:cs="Times New Roman"/>
          <w:b/>
          <w:sz w:val="28"/>
          <w:szCs w:val="28"/>
        </w:rPr>
      </w:pPr>
      <w:r w:rsidRPr="00936E41">
        <w:rPr>
          <w:rFonts w:ascii="Times New Roman" w:hAnsi="Times New Roman" w:cs="Times New Roman"/>
          <w:b/>
          <w:sz w:val="28"/>
          <w:szCs w:val="28"/>
        </w:rPr>
        <w:t>Проблемы транспортной системы:</w:t>
      </w:r>
    </w:p>
    <w:p w:rsidR="00DA723D" w:rsidRPr="00936E41" w:rsidRDefault="00DA723D"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отсутствие пассажирского автотранспорта, оснащенного необходимым оборудованием для перевозки людей с ограниченными возможностями;</w:t>
      </w:r>
    </w:p>
    <w:p w:rsidR="00DA723D" w:rsidRPr="00936E41" w:rsidRDefault="00DA723D"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отсутствие инфраструктурных и инновационных проектов, направленных на строительство, модернизацию и реконструкцию автомобильных дорог и остановочных пунктов. Недостаточное оснащение улиц города и подъездных к городу автомагистралей информационными табло, светофорами, четкой разметкой, видеокамерами с высокой четкостью изображения для удобства водителей и пешеходов, повышения безопасности дорожного движения;</w:t>
      </w:r>
    </w:p>
    <w:p w:rsidR="00DA723D" w:rsidRPr="00936E41" w:rsidRDefault="00DA723D"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rPr>
        <w:t>моральный износ автобусных остановок, отсутствие</w:t>
      </w:r>
      <w:r w:rsidRPr="00936E41">
        <w:rPr>
          <w:rFonts w:ascii="Times New Roman" w:hAnsi="Times New Roman" w:cs="Times New Roman"/>
          <w:sz w:val="28"/>
          <w:szCs w:val="28"/>
        </w:rPr>
        <w:t xml:space="preserve"> интеллектуальных </w:t>
      </w:r>
      <w:r w:rsidRPr="00936E41">
        <w:rPr>
          <w:rFonts w:ascii="Times New Roman" w:hAnsi="Times New Roman" w:cs="Times New Roman"/>
          <w:sz w:val="28"/>
          <w:szCs w:val="28"/>
          <w:lang w:val="en-US"/>
        </w:rPr>
        <w:t>SMART</w:t>
      </w:r>
      <w:r w:rsidRPr="00936E41">
        <w:rPr>
          <w:rFonts w:ascii="Times New Roman" w:hAnsi="Times New Roman" w:cs="Times New Roman"/>
          <w:sz w:val="28"/>
          <w:szCs w:val="28"/>
        </w:rPr>
        <w:t>-остановок пассажирского транспорта с наличием табло прибытия, телефонов для связи с ГИБДД, МЧС, скорой помощи.</w:t>
      </w:r>
    </w:p>
    <w:p w:rsidR="006754C6" w:rsidRPr="00936E41" w:rsidRDefault="006754C6" w:rsidP="00936E41">
      <w:pPr>
        <w:tabs>
          <w:tab w:val="left" w:pos="993"/>
          <w:tab w:val="left" w:pos="1276"/>
        </w:tab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Одной из приоритетных задач в деятельности администрации является стабилизация и улучшение </w:t>
      </w:r>
      <w:r w:rsidRPr="00936E41">
        <w:rPr>
          <w:rFonts w:ascii="Times New Roman" w:hAnsi="Times New Roman" w:cs="Times New Roman"/>
          <w:b/>
          <w:sz w:val="28"/>
          <w:szCs w:val="28"/>
        </w:rPr>
        <w:t>экологической ситуации</w:t>
      </w:r>
      <w:r w:rsidRPr="00936E41">
        <w:rPr>
          <w:rFonts w:ascii="Times New Roman" w:hAnsi="Times New Roman" w:cs="Times New Roman"/>
          <w:sz w:val="28"/>
          <w:szCs w:val="28"/>
        </w:rPr>
        <w:t xml:space="preserve"> в Рузаевском муниципальном районе. Это и масштабная работа по благоустройству и озеленению территории, улучшению состояния водных объектов, оптимизация системы сбора, вывоза, утилизации и переработки отходов и конечно, экологическое воспитание подрастающего поколения. </w:t>
      </w:r>
    </w:p>
    <w:p w:rsidR="006754C6" w:rsidRPr="00936E41" w:rsidRDefault="006754C6" w:rsidP="00936E41">
      <w:pPr>
        <w:tabs>
          <w:tab w:val="left" w:pos="993"/>
          <w:tab w:val="left" w:pos="1276"/>
        </w:tab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Тем не менее, остаются </w:t>
      </w:r>
      <w:r w:rsidRPr="00936E41">
        <w:rPr>
          <w:rFonts w:ascii="Times New Roman" w:hAnsi="Times New Roman" w:cs="Times New Roman"/>
          <w:b/>
          <w:sz w:val="28"/>
          <w:szCs w:val="28"/>
        </w:rPr>
        <w:t>ключевые проблемы развития экологической ситуации:</w:t>
      </w:r>
    </w:p>
    <w:p w:rsidR="006754C6" w:rsidRPr="00936E41" w:rsidRDefault="006754C6" w:rsidP="00936E41">
      <w:pPr>
        <w:tabs>
          <w:tab w:val="left" w:pos="993"/>
          <w:tab w:val="left" w:pos="1276"/>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дальнейшая автомобилизация города и, как следствие, рост антропогенной нагрузки;</w:t>
      </w:r>
    </w:p>
    <w:p w:rsidR="006754C6" w:rsidRPr="00936E41" w:rsidRDefault="006754C6" w:rsidP="00936E41">
      <w:pPr>
        <w:tabs>
          <w:tab w:val="left" w:pos="993"/>
          <w:tab w:val="left" w:pos="1276"/>
        </w:tabs>
        <w:spacing w:after="0" w:line="240" w:lineRule="auto"/>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наличие несанкционированных свалок ТБО;</w:t>
      </w:r>
    </w:p>
    <w:p w:rsidR="006754C6" w:rsidRPr="00936E41" w:rsidRDefault="006754C6" w:rsidP="00936E41">
      <w:pPr>
        <w:tabs>
          <w:tab w:val="left" w:pos="1276"/>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отсутствие центральной канализации по улицам: Мира, Мичурина в городе Рузаевка (канализационные стоки с многоэтажных домов стекают в отстойники, а не в очистные сооружения).</w:t>
      </w:r>
    </w:p>
    <w:p w:rsidR="006754C6" w:rsidRPr="00936E41" w:rsidRDefault="006754C6" w:rsidP="00936E41">
      <w:pPr>
        <w:pStyle w:val="a"/>
        <w:numPr>
          <w:ilvl w:val="0"/>
          <w:numId w:val="0"/>
        </w:numPr>
        <w:tabs>
          <w:tab w:val="left" w:pos="993"/>
          <w:tab w:val="left" w:pos="1276"/>
        </w:tabs>
        <w:spacing w:line="240" w:lineRule="auto"/>
        <w:ind w:firstLine="709"/>
        <w:rPr>
          <w:rFonts w:eastAsia="Times New Roman"/>
          <w:szCs w:val="28"/>
          <w:lang w:eastAsia="en-US"/>
        </w:rPr>
      </w:pPr>
      <w:r w:rsidRPr="00936E41">
        <w:rPr>
          <w:rFonts w:eastAsia="Times New Roman"/>
          <w:szCs w:val="28"/>
          <w:lang w:eastAsia="en-US"/>
        </w:rPr>
        <w:lastRenderedPageBreak/>
        <w:t>– отсутствие современной системы мониторинга, ограничивающее возможности оперативного реагирования на процесс формирования угроз экологической безопасности и их своевременного купирования.</w:t>
      </w:r>
    </w:p>
    <w:p w:rsidR="006754C6" w:rsidRPr="00936E41" w:rsidRDefault="006754C6"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Решение и обеспечение дальнейшего развития на территории Рузаевского муниципального района вышеперечисленных проблем, требует привлечения значительных финансовых ресурсов и, соответственно активного участия представителей власти федерального, республиканского и муниципального уровней, а также всего населения в охране природной среды.</w:t>
      </w:r>
    </w:p>
    <w:p w:rsidR="00DA723D" w:rsidRPr="00936E41" w:rsidRDefault="00DA723D" w:rsidP="00936E41">
      <w:pPr>
        <w:spacing w:after="0" w:line="240" w:lineRule="auto"/>
        <w:ind w:firstLine="709"/>
        <w:jc w:val="both"/>
        <w:rPr>
          <w:rFonts w:ascii="Times New Roman" w:hAnsi="Times New Roman" w:cs="Times New Roman"/>
          <w:b/>
          <w:sz w:val="28"/>
          <w:szCs w:val="28"/>
        </w:rPr>
      </w:pPr>
      <w:r w:rsidRPr="00936E41">
        <w:rPr>
          <w:rFonts w:ascii="Times New Roman" w:eastAsia="Arial Unicode MS" w:hAnsi="Times New Roman" w:cs="Times New Roman"/>
          <w:b/>
          <w:sz w:val="28"/>
          <w:szCs w:val="28"/>
        </w:rPr>
        <w:t>2.2.4. Система местного самоуправления и бюджетная политика</w:t>
      </w:r>
    </w:p>
    <w:p w:rsidR="00DA723D" w:rsidRPr="00936E41" w:rsidRDefault="00DA723D"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hAnsi="Times New Roman" w:cs="Times New Roman"/>
          <w:sz w:val="28"/>
          <w:szCs w:val="28"/>
          <w:shd w:val="clear" w:color="auto" w:fill="FFFFFF"/>
        </w:rPr>
        <w:t xml:space="preserve">Повышение эффективности функционирования органов местного самоуправления является одной из важнейших задач, стоящих перед руководством района, от выполнения которой во многом зависит возможность эффективного экономического роста территории. </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xml:space="preserve">Существующая </w:t>
      </w:r>
      <w:r w:rsidRPr="00936E41">
        <w:rPr>
          <w:rFonts w:ascii="Times New Roman" w:eastAsia="Times New Roman" w:hAnsi="Times New Roman" w:cs="Times New Roman"/>
          <w:b/>
          <w:sz w:val="28"/>
          <w:szCs w:val="28"/>
          <w:lang w:eastAsia="zh-CN"/>
        </w:rPr>
        <w:t>система организации местного самоуправления</w:t>
      </w:r>
      <w:r w:rsidRPr="00936E41">
        <w:rPr>
          <w:rFonts w:ascii="Times New Roman" w:eastAsia="Times New Roman" w:hAnsi="Times New Roman" w:cs="Times New Roman"/>
          <w:sz w:val="28"/>
          <w:szCs w:val="28"/>
          <w:lang w:eastAsia="zh-CN"/>
        </w:rPr>
        <w:t xml:space="preserve"> характеризуется следующими особенностями:</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д</w:t>
      </w:r>
      <w:r w:rsidRPr="00936E41">
        <w:rPr>
          <w:rFonts w:ascii="Times New Roman" w:eastAsia="Times New Roman" w:hAnsi="Times New Roman" w:cs="Times New Roman"/>
          <w:sz w:val="28"/>
          <w:szCs w:val="28"/>
          <w:lang w:eastAsia="zh-CN"/>
        </w:rPr>
        <w:t>еятельность органов местного самоуправления</w:t>
      </w:r>
      <w:r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является не достаточно результативной: по рейтингу эффективности деятельности органов МСУ Рузаевский района в 2017 г. занимал 21-е место среди муниципальных образований республики (2015 г. – 17-е место);</w:t>
      </w:r>
    </w:p>
    <w:p w:rsidR="00DA723D" w:rsidRPr="00936E41" w:rsidRDefault="00DA723D"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к</w:t>
      </w:r>
      <w:r w:rsidRPr="00936E41">
        <w:rPr>
          <w:rFonts w:ascii="Times New Roman" w:eastAsia="Times New Roman" w:hAnsi="Times New Roman" w:cs="Times New Roman"/>
          <w:sz w:val="28"/>
          <w:szCs w:val="28"/>
          <w:lang w:eastAsia="zh-CN"/>
        </w:rPr>
        <w:t>адровый потенциал</w:t>
      </w:r>
      <w:r w:rsidRPr="00936E41">
        <w:rPr>
          <w:rFonts w:ascii="Times New Roman" w:hAnsi="Times New Roman" w:cs="Times New Roman"/>
          <w:sz w:val="28"/>
          <w:szCs w:val="28"/>
        </w:rPr>
        <w:t xml:space="preserve"> специалистов ОМС Рузаевского района обладает достаточно высоким уровнем образования: доля специалистов с высшим образованием составляет 88,3%, с образованием по направлению «Экономика и управление» – 32,4%; «Государственное и муниципальное управление» – 11,1%.</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xml:space="preserve">– для </w:t>
      </w:r>
      <w:r w:rsidRPr="00936E41">
        <w:rPr>
          <w:rFonts w:ascii="Times New Roman" w:eastAsia="Times New Roman" w:hAnsi="Times New Roman" w:cs="Times New Roman"/>
          <w:sz w:val="28"/>
          <w:szCs w:val="28"/>
          <w:lang w:eastAsia="zh-CN"/>
        </w:rPr>
        <w:t>Рузаевского муниципального района в сравнении с другими районами</w:t>
      </w:r>
      <w:r w:rsidRPr="00936E41">
        <w:rPr>
          <w:rFonts w:ascii="Times New Roman" w:eastAsia="Times New Roman" w:hAnsi="Times New Roman" w:cs="Times New Roman"/>
          <w:sz w:val="28"/>
          <w:szCs w:val="28"/>
        </w:rPr>
        <w:t xml:space="preserve"> республики характерны не в</w:t>
      </w:r>
      <w:r w:rsidRPr="00936E41">
        <w:rPr>
          <w:rFonts w:ascii="Times New Roman" w:eastAsia="Times New Roman" w:hAnsi="Times New Roman" w:cs="Times New Roman"/>
          <w:sz w:val="28"/>
          <w:szCs w:val="28"/>
          <w:lang w:eastAsia="zh-CN"/>
        </w:rPr>
        <w:t>ысокие значения показателя уровня удовлетворенности населения деятельностью органов МСУ (в 2017 г. –22 место).</w:t>
      </w:r>
    </w:p>
    <w:p w:rsidR="00DA723D" w:rsidRPr="00936E41" w:rsidRDefault="00DA723D"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активность населения в осуществлении МСУ</w:t>
      </w:r>
      <w:r w:rsidRPr="00936E41">
        <w:rPr>
          <w:rFonts w:ascii="Times New Roman" w:eastAsia="Times New Roman" w:hAnsi="Times New Roman" w:cs="Times New Roman"/>
          <w:sz w:val="28"/>
          <w:szCs w:val="28"/>
        </w:rPr>
        <w:t xml:space="preserve"> н</w:t>
      </w:r>
      <w:r w:rsidRPr="00936E41">
        <w:rPr>
          <w:rFonts w:ascii="Times New Roman" w:eastAsia="Times New Roman" w:hAnsi="Times New Roman" w:cs="Times New Roman"/>
          <w:sz w:val="28"/>
          <w:szCs w:val="28"/>
          <w:lang w:eastAsia="zh-CN"/>
        </w:rPr>
        <w:t xml:space="preserve">евысока: </w:t>
      </w:r>
      <w:r w:rsidRPr="00936E41">
        <w:rPr>
          <w:rFonts w:ascii="Times New Roman" w:hAnsi="Times New Roman" w:cs="Times New Roman"/>
          <w:sz w:val="28"/>
          <w:szCs w:val="28"/>
        </w:rPr>
        <w:t xml:space="preserve">граждане не готовы к участию в местном самоуправлении. </w:t>
      </w:r>
      <w:r w:rsidRPr="00936E41">
        <w:rPr>
          <w:rFonts w:ascii="Times New Roman" w:eastAsia="Times New Roman" w:hAnsi="Times New Roman" w:cs="Times New Roman"/>
          <w:sz w:val="28"/>
          <w:szCs w:val="28"/>
          <w:lang w:eastAsia="zh-CN"/>
        </w:rPr>
        <w:t>О</w:t>
      </w:r>
      <w:r w:rsidRPr="00936E41">
        <w:rPr>
          <w:rFonts w:ascii="Times New Roman" w:hAnsi="Times New Roman" w:cs="Times New Roman"/>
          <w:sz w:val="28"/>
          <w:szCs w:val="28"/>
        </w:rPr>
        <w:t xml:space="preserve">бращения граждан в органы МСУ носят </w:t>
      </w:r>
      <w:r w:rsidRPr="00936E41">
        <w:rPr>
          <w:rFonts w:ascii="Times New Roman" w:eastAsia="Times New Roman" w:hAnsi="Times New Roman" w:cs="Times New Roman"/>
          <w:sz w:val="28"/>
          <w:szCs w:val="28"/>
          <w:lang w:eastAsia="zh-CN"/>
        </w:rPr>
        <w:t>и</w:t>
      </w:r>
      <w:r w:rsidRPr="00936E41">
        <w:rPr>
          <w:rFonts w:ascii="Times New Roman" w:hAnsi="Times New Roman" w:cs="Times New Roman"/>
          <w:sz w:val="28"/>
          <w:szCs w:val="28"/>
        </w:rPr>
        <w:t xml:space="preserve">сключительно заявительный характер (среди всех обращений в Администрацию доля предложений граждан составляет менее 1,0%). Кроме того, наблюдается низкий уровень инициативы граждан в создании территориальных общественных самоуправлений (далее – ТОС.) оформленных </w:t>
      </w:r>
      <w:proofErr w:type="spellStart"/>
      <w:r w:rsidRPr="00936E41">
        <w:rPr>
          <w:rFonts w:ascii="Times New Roman" w:hAnsi="Times New Roman" w:cs="Times New Roman"/>
          <w:sz w:val="28"/>
          <w:szCs w:val="28"/>
        </w:rPr>
        <w:t>ТОСов</w:t>
      </w:r>
      <w:proofErr w:type="spellEnd"/>
      <w:r w:rsidRPr="00936E41">
        <w:rPr>
          <w:rFonts w:ascii="Times New Roman" w:hAnsi="Times New Roman" w:cs="Times New Roman"/>
          <w:sz w:val="28"/>
          <w:szCs w:val="28"/>
        </w:rPr>
        <w:t xml:space="preserve"> в качестве юридических лиц нет.</w:t>
      </w:r>
    </w:p>
    <w:p w:rsidR="00DA723D" w:rsidRPr="00936E41" w:rsidRDefault="00DA723D"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4"/>
          <w:lang w:eastAsia="zh-CN"/>
        </w:rPr>
        <w:t>В результате анализа деятельности организаций по оказанию муниципальных услуг населению</w:t>
      </w:r>
      <w:r w:rsidRPr="00936E41">
        <w:rPr>
          <w:rFonts w:ascii="Times New Roman" w:eastAsia="Times New Roman" w:hAnsi="Times New Roman" w:cs="Times New Roman"/>
          <w:b/>
          <w:sz w:val="28"/>
          <w:szCs w:val="24"/>
          <w:lang w:eastAsia="zh-CN"/>
        </w:rPr>
        <w:t xml:space="preserve"> </w:t>
      </w:r>
      <w:r w:rsidRPr="00936E41">
        <w:rPr>
          <w:rFonts w:ascii="Times New Roman" w:eastAsia="Times New Roman" w:hAnsi="Times New Roman" w:cs="Times New Roman"/>
          <w:sz w:val="28"/>
          <w:szCs w:val="24"/>
          <w:lang w:eastAsia="zh-CN"/>
        </w:rPr>
        <w:t>было выявлено недостаточное</w:t>
      </w:r>
      <w:r w:rsidRPr="00936E41">
        <w:rPr>
          <w:rFonts w:ascii="Times New Roman" w:eastAsia="Times New Roman" w:hAnsi="Times New Roman" w:cs="Times New Roman"/>
          <w:sz w:val="28"/>
          <w:szCs w:val="28"/>
          <w:lang w:eastAsia="zh-CN"/>
        </w:rPr>
        <w:t xml:space="preserve"> использование современных технологий при подаче обращений за предоставлением услуг. За 2017 г. физическим лицам было предоставлено 9474 административные услуги. При этом 69% заявлений было подано непосредственно в орган, предоставляющий услугу, или подведомственную организацию; 31% </w:t>
      </w:r>
      <w:r w:rsidRPr="00936E41">
        <w:rPr>
          <w:rFonts w:ascii="Times New Roman" w:eastAsia="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 xml:space="preserve">через многофункциональный центр (далее – МФЦ). Юридическим лицам было предоставлено 2387 услуг, из них 94,4% поступило непосредственно в орган, предоставляющий услугу, или подведомственную организацию, 5,6% </w:t>
      </w:r>
      <w:r w:rsidRPr="00936E41">
        <w:rPr>
          <w:rFonts w:ascii="Times New Roman" w:eastAsia="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 xml:space="preserve">через МФЦ и официальный сайт органа. Единый портал государственных и муниципальных услуг (функций) и Региональный портал государственных и муниципальных услуг (функций) не  достаточно активно используются гражданами и юридическими лицами. </w:t>
      </w:r>
    </w:p>
    <w:p w:rsidR="00DA723D" w:rsidRPr="00936E41" w:rsidRDefault="00DA723D"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Кроме того, следует отметить низкий уровень удовлетворенности населения качеством предоставления услуг и невысокую информированность населения о возможности получения услуг в электронном виде.</w:t>
      </w:r>
    </w:p>
    <w:p w:rsidR="00DA723D" w:rsidRPr="00936E41" w:rsidRDefault="00DA723D" w:rsidP="00936E41">
      <w:pPr>
        <w:suppressAutoHyphens/>
        <w:spacing w:after="0" w:line="240" w:lineRule="auto"/>
        <w:ind w:firstLine="709"/>
        <w:jc w:val="both"/>
        <w:rPr>
          <w:rFonts w:ascii="Times New Roman" w:hAnsi="Times New Roman" w:cs="Times New Roman"/>
          <w:sz w:val="28"/>
        </w:rPr>
      </w:pPr>
      <w:r w:rsidRPr="00936E41">
        <w:rPr>
          <w:rFonts w:ascii="Times New Roman" w:eastAsia="Times New Roman" w:hAnsi="Times New Roman" w:cs="Times New Roman"/>
          <w:b/>
          <w:sz w:val="28"/>
          <w:szCs w:val="24"/>
          <w:lang w:eastAsia="zh-CN"/>
        </w:rPr>
        <w:lastRenderedPageBreak/>
        <w:t xml:space="preserve">Анализ бюджетной политики </w:t>
      </w:r>
      <w:r w:rsidRPr="00936E41">
        <w:rPr>
          <w:rFonts w:ascii="Times New Roman" w:eastAsia="Times New Roman" w:hAnsi="Times New Roman" w:cs="Times New Roman"/>
          <w:sz w:val="28"/>
          <w:szCs w:val="24"/>
          <w:lang w:eastAsia="zh-CN"/>
        </w:rPr>
        <w:t>Рузаевского муниципального района за период с 2015 по 2017гг. позволяет сделать вывод о том, что район</w:t>
      </w:r>
      <w:r w:rsidRPr="00936E41">
        <w:rPr>
          <w:rFonts w:ascii="Times New Roman" w:eastAsia="Times New Roman" w:hAnsi="Times New Roman" w:cs="Times New Roman"/>
          <w:b/>
          <w:sz w:val="28"/>
          <w:szCs w:val="24"/>
          <w:lang w:eastAsia="zh-CN"/>
        </w:rPr>
        <w:t xml:space="preserve"> </w:t>
      </w:r>
      <w:r w:rsidRPr="00936E41">
        <w:rPr>
          <w:rFonts w:ascii="Times New Roman" w:hAnsi="Times New Roman" w:cs="Times New Roman"/>
          <w:sz w:val="28"/>
        </w:rPr>
        <w:t xml:space="preserve">в финансовом отношении не является самодостаточным, но рейтинг по качеству управления финансами вырос. По сравнению с 2015 годом рейтинг поднялся с 21 места на 11 место в 2017г. среди муниципальных образований Республики Мордовия. </w:t>
      </w:r>
    </w:p>
    <w:p w:rsidR="00DA723D" w:rsidRPr="00936E41" w:rsidRDefault="00DA723D"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целом в развитии муниципальных финансов Рузаевского муниципального района выявлены следующие </w:t>
      </w:r>
      <w:r w:rsidRPr="00936E41">
        <w:rPr>
          <w:rFonts w:ascii="Times New Roman" w:hAnsi="Times New Roman" w:cs="Times New Roman"/>
          <w:b/>
          <w:sz w:val="28"/>
          <w:szCs w:val="28"/>
        </w:rPr>
        <w:t xml:space="preserve">позитивные аспекты. </w:t>
      </w:r>
      <w:r w:rsidRPr="00936E41">
        <w:rPr>
          <w:rFonts w:ascii="Times New Roman" w:hAnsi="Times New Roman" w:cs="Times New Roman"/>
          <w:sz w:val="28"/>
          <w:szCs w:val="28"/>
        </w:rPr>
        <w:t>В их числе:</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в</w:t>
      </w:r>
      <w:r w:rsidRPr="00936E41">
        <w:rPr>
          <w:rFonts w:ascii="Times New Roman" w:hAnsi="Times New Roman" w:cs="Times New Roman"/>
          <w:sz w:val="28"/>
          <w:szCs w:val="28"/>
        </w:rPr>
        <w:t xml:space="preserve">ысокая значимость Рузаевского муниципального района в части формирования доходной части консолидированного бюджета Республики Мордовия. В 2015-2017гг. Рузаевский муниципальный район стал вторым по рейтингу, среди муниципальных образований Республики Мордовия, уступая лишь </w:t>
      </w:r>
      <w:proofErr w:type="spellStart"/>
      <w:r w:rsidRPr="00936E41">
        <w:rPr>
          <w:rFonts w:ascii="Times New Roman" w:hAnsi="Times New Roman" w:cs="Times New Roman"/>
          <w:sz w:val="28"/>
          <w:szCs w:val="28"/>
        </w:rPr>
        <w:t>г.о</w:t>
      </w:r>
      <w:proofErr w:type="gramStart"/>
      <w:r w:rsidRPr="00936E41">
        <w:rPr>
          <w:rFonts w:ascii="Times New Roman" w:hAnsi="Times New Roman" w:cs="Times New Roman"/>
          <w:sz w:val="28"/>
          <w:szCs w:val="28"/>
        </w:rPr>
        <w:t>.С</w:t>
      </w:r>
      <w:proofErr w:type="gramEnd"/>
      <w:r w:rsidRPr="00936E41">
        <w:rPr>
          <w:rFonts w:ascii="Times New Roman" w:hAnsi="Times New Roman" w:cs="Times New Roman"/>
          <w:sz w:val="28"/>
          <w:szCs w:val="28"/>
        </w:rPr>
        <w:t>аранск</w:t>
      </w:r>
      <w:proofErr w:type="spellEnd"/>
      <w:r w:rsidRPr="00936E41">
        <w:rPr>
          <w:rFonts w:ascii="Times New Roman" w:hAnsi="Times New Roman" w:cs="Times New Roman"/>
          <w:sz w:val="28"/>
          <w:szCs w:val="28"/>
        </w:rPr>
        <w:t>;</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п</w:t>
      </w:r>
      <w:r w:rsidRPr="00936E41">
        <w:rPr>
          <w:rFonts w:ascii="Times New Roman" w:hAnsi="Times New Roman" w:cs="Times New Roman"/>
          <w:sz w:val="28"/>
          <w:szCs w:val="28"/>
        </w:rPr>
        <w:t>оложительная динамика рейтинга Рузаевского муниципального района среди районов Республики Мордовия по исполнению бюджета Рузаевского муниципального района по доходам без учета безвозмездных поступлений – 1 место в 2017 году;</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w:t>
      </w:r>
      <w:r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rPr>
        <w:t>п</w:t>
      </w:r>
      <w:r w:rsidRPr="00936E41">
        <w:rPr>
          <w:rFonts w:ascii="Times New Roman" w:hAnsi="Times New Roman" w:cs="Times New Roman"/>
          <w:sz w:val="28"/>
          <w:szCs w:val="28"/>
        </w:rPr>
        <w:t xml:space="preserve">оложительная динамика рейтинга Рузаевского муниципального района среди муниципальных образований Республики Мордовия по финансовой самостоятельности (доли налоговых и неналоговых доходов в общих доходах местного бюджета) – 5-ое место среди 23-х в 2017 году (уступая </w:t>
      </w:r>
      <w:proofErr w:type="spellStart"/>
      <w:r w:rsidRPr="00936E41">
        <w:rPr>
          <w:rFonts w:ascii="Times New Roman" w:hAnsi="Times New Roman" w:cs="Times New Roman"/>
          <w:sz w:val="28"/>
          <w:szCs w:val="28"/>
        </w:rPr>
        <w:t>г.о</w:t>
      </w:r>
      <w:proofErr w:type="gramStart"/>
      <w:r w:rsidRPr="00936E41">
        <w:rPr>
          <w:rFonts w:ascii="Times New Roman" w:hAnsi="Times New Roman" w:cs="Times New Roman"/>
          <w:sz w:val="28"/>
          <w:szCs w:val="28"/>
        </w:rPr>
        <w:t>.С</w:t>
      </w:r>
      <w:proofErr w:type="gramEnd"/>
      <w:r w:rsidRPr="00936E41">
        <w:rPr>
          <w:rFonts w:ascii="Times New Roman" w:hAnsi="Times New Roman" w:cs="Times New Roman"/>
          <w:sz w:val="28"/>
          <w:szCs w:val="28"/>
        </w:rPr>
        <w:t>аранск</w:t>
      </w:r>
      <w:proofErr w:type="spellEnd"/>
      <w:r w:rsidRPr="00936E41">
        <w:rPr>
          <w:rFonts w:ascii="Times New Roman" w:hAnsi="Times New Roman" w:cs="Times New Roman"/>
          <w:sz w:val="28"/>
          <w:szCs w:val="28"/>
        </w:rPr>
        <w:t xml:space="preserve">, </w:t>
      </w:r>
      <w:proofErr w:type="spellStart"/>
      <w:r w:rsidRPr="00936E41">
        <w:rPr>
          <w:rFonts w:ascii="Times New Roman" w:hAnsi="Times New Roman" w:cs="Times New Roman"/>
          <w:sz w:val="28"/>
          <w:szCs w:val="28"/>
        </w:rPr>
        <w:t>Чамзинскому</w:t>
      </w:r>
      <w:proofErr w:type="spellEnd"/>
      <w:r w:rsidRPr="00936E41">
        <w:rPr>
          <w:rFonts w:ascii="Times New Roman" w:hAnsi="Times New Roman" w:cs="Times New Roman"/>
          <w:sz w:val="28"/>
          <w:szCs w:val="28"/>
        </w:rPr>
        <w:t xml:space="preserve"> району, </w:t>
      </w:r>
      <w:proofErr w:type="spellStart"/>
      <w:r w:rsidRPr="00936E41">
        <w:rPr>
          <w:rFonts w:ascii="Times New Roman" w:hAnsi="Times New Roman" w:cs="Times New Roman"/>
          <w:sz w:val="28"/>
          <w:szCs w:val="28"/>
        </w:rPr>
        <w:t>Атяшевскому</w:t>
      </w:r>
      <w:proofErr w:type="spellEnd"/>
      <w:r w:rsidRPr="00936E41">
        <w:rPr>
          <w:rFonts w:ascii="Times New Roman" w:hAnsi="Times New Roman" w:cs="Times New Roman"/>
          <w:sz w:val="28"/>
          <w:szCs w:val="28"/>
        </w:rPr>
        <w:t xml:space="preserve"> району, </w:t>
      </w:r>
      <w:proofErr w:type="spellStart"/>
      <w:r w:rsidRPr="00936E41">
        <w:rPr>
          <w:rFonts w:ascii="Times New Roman" w:hAnsi="Times New Roman" w:cs="Times New Roman"/>
          <w:sz w:val="28"/>
          <w:szCs w:val="28"/>
        </w:rPr>
        <w:t>Лямбирьскому</w:t>
      </w:r>
      <w:proofErr w:type="spellEnd"/>
      <w:r w:rsidRPr="00936E41">
        <w:rPr>
          <w:rFonts w:ascii="Times New Roman" w:hAnsi="Times New Roman" w:cs="Times New Roman"/>
          <w:sz w:val="28"/>
          <w:szCs w:val="28"/>
        </w:rPr>
        <w:t xml:space="preserve"> району);</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положительная динамика рейтинга Рузаевского муниципального района по финансовой самостоятельности в соблюдении ограничения размера дефицита бюджета, установленного Бюджетным кодексом Российской Федерации</w:t>
      </w:r>
      <w:r w:rsidRPr="00936E41">
        <w:rPr>
          <w:rFonts w:ascii="Times New Roman" w:hAnsi="Times New Roman" w:cs="Times New Roman"/>
          <w:sz w:val="28"/>
          <w:szCs w:val="28"/>
        </w:rPr>
        <w:t>;</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w:t>
      </w:r>
      <w:r w:rsidRPr="00936E41">
        <w:rPr>
          <w:rFonts w:ascii="Times New Roman" w:hAnsi="Times New Roman" w:cs="Times New Roman"/>
          <w:sz w:val="28"/>
          <w:szCs w:val="28"/>
        </w:rPr>
        <w:t xml:space="preserve"> не допущение просроченной кредиторской задолженности по заработной плате и начислениям на выплаты по оплате труда в течени</w:t>
      </w:r>
      <w:proofErr w:type="gramStart"/>
      <w:r w:rsidRPr="00936E41">
        <w:rPr>
          <w:rFonts w:ascii="Times New Roman" w:hAnsi="Times New Roman" w:cs="Times New Roman"/>
          <w:sz w:val="28"/>
          <w:szCs w:val="28"/>
        </w:rPr>
        <w:t>и</w:t>
      </w:r>
      <w:proofErr w:type="gramEnd"/>
      <w:r w:rsidRPr="00936E41">
        <w:rPr>
          <w:rFonts w:ascii="Times New Roman" w:hAnsi="Times New Roman" w:cs="Times New Roman"/>
          <w:sz w:val="28"/>
          <w:szCs w:val="28"/>
        </w:rPr>
        <w:t xml:space="preserve"> 2015-2017гг.</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lang w:eastAsia="zh-CN"/>
        </w:rPr>
        <w:t xml:space="preserve">Вместе с тем </w:t>
      </w:r>
      <w:r w:rsidRPr="00936E41">
        <w:rPr>
          <w:rFonts w:ascii="Times New Roman" w:hAnsi="Times New Roman" w:cs="Times New Roman"/>
          <w:sz w:val="28"/>
          <w:szCs w:val="28"/>
        </w:rPr>
        <w:t>в развитии муниципальных финансов Рузаевского муниципального района</w:t>
      </w:r>
      <w:r w:rsidRPr="00936E41">
        <w:rPr>
          <w:rFonts w:ascii="Times New Roman" w:eastAsia="Times New Roman" w:hAnsi="Times New Roman" w:cs="Times New Roman"/>
          <w:sz w:val="28"/>
          <w:szCs w:val="28"/>
          <w:lang w:eastAsia="zh-CN"/>
        </w:rPr>
        <w:t xml:space="preserve"> выявлены следующие </w:t>
      </w:r>
      <w:r w:rsidRPr="00936E41">
        <w:rPr>
          <w:rFonts w:ascii="Times New Roman" w:eastAsia="Times New Roman" w:hAnsi="Times New Roman" w:cs="Times New Roman"/>
          <w:b/>
          <w:sz w:val="28"/>
          <w:szCs w:val="28"/>
          <w:lang w:eastAsia="zh-CN"/>
        </w:rPr>
        <w:t>проблемы,</w:t>
      </w:r>
      <w:r w:rsidRPr="00936E41">
        <w:rPr>
          <w:rFonts w:ascii="Times New Roman" w:eastAsia="Times New Roman" w:hAnsi="Times New Roman" w:cs="Times New Roman"/>
          <w:b/>
          <w:i/>
          <w:sz w:val="28"/>
          <w:szCs w:val="28"/>
          <w:lang w:eastAsia="zh-CN"/>
        </w:rPr>
        <w:t xml:space="preserve"> </w:t>
      </w:r>
      <w:r w:rsidRPr="00936E41">
        <w:rPr>
          <w:rFonts w:ascii="Times New Roman" w:eastAsia="Times New Roman" w:hAnsi="Times New Roman" w:cs="Times New Roman"/>
          <w:sz w:val="28"/>
          <w:szCs w:val="28"/>
          <w:lang w:eastAsia="zh-CN"/>
        </w:rPr>
        <w:t>препятствующие финансовому саморазвитию района</w:t>
      </w:r>
      <w:r w:rsidRPr="00936E41">
        <w:rPr>
          <w:rFonts w:ascii="Times New Roman" w:hAnsi="Times New Roman" w:cs="Times New Roman"/>
          <w:sz w:val="28"/>
          <w:szCs w:val="28"/>
        </w:rPr>
        <w:t>:</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xml:space="preserve">– </w:t>
      </w:r>
      <w:r w:rsidRPr="00936E41">
        <w:rPr>
          <w:rFonts w:ascii="Times New Roman" w:eastAsia="Times New Roman" w:hAnsi="Times New Roman" w:cs="Times New Roman"/>
          <w:sz w:val="28"/>
          <w:szCs w:val="28"/>
          <w:lang w:eastAsia="zh-CN"/>
        </w:rPr>
        <w:t>сокращение объемов реальных поступлений по отдельным видам неналоговых доходов:</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xml:space="preserve">а) </w:t>
      </w:r>
      <w:r w:rsidRPr="00936E41">
        <w:rPr>
          <w:rFonts w:ascii="Times New Roman" w:eastAsia="Times New Roman" w:hAnsi="Times New Roman" w:cs="Times New Roman"/>
          <w:sz w:val="28"/>
          <w:szCs w:val="28"/>
          <w:lang w:eastAsia="zh-CN"/>
        </w:rPr>
        <w:t>от использования имущества, находящегося в государственной и муниципальной собственности (в реальном исчислении в 2017 г. по сравнению с 2015 г.  уменьшилось на 14,2%);</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xml:space="preserve">б) </w:t>
      </w:r>
      <w:r w:rsidRPr="00936E41">
        <w:rPr>
          <w:rFonts w:ascii="Times New Roman" w:eastAsia="Times New Roman" w:hAnsi="Times New Roman" w:cs="Times New Roman"/>
          <w:sz w:val="28"/>
          <w:szCs w:val="28"/>
          <w:lang w:eastAsia="zh-CN"/>
        </w:rPr>
        <w:t>от продажи материальных и нематериальных активов (в 2017 г. по сравнению с 2015 г. уменьшилось на 24,5%);</w:t>
      </w:r>
    </w:p>
    <w:p w:rsidR="00DA723D" w:rsidRPr="00936E41" w:rsidRDefault="00DA723D" w:rsidP="00936E4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rPr>
        <w:t>– увеличение муниципального долга за период с 2015г. по 2017г. в 1,5 раза. Предельный объем муниципального долга не превысил нормы, установленные Бюджетным кодексом Российской Федерации.</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С позиции финансовой </w:t>
      </w:r>
      <w:r w:rsidRPr="00936E41">
        <w:rPr>
          <w:rFonts w:ascii="Times New Roman" w:hAnsi="Times New Roman" w:cs="Times New Roman"/>
          <w:b/>
          <w:sz w:val="28"/>
          <w:szCs w:val="28"/>
        </w:rPr>
        <w:t>эффективности управления муниципальной собственностью</w:t>
      </w:r>
      <w:r w:rsidRPr="00936E41">
        <w:rPr>
          <w:rFonts w:ascii="Times New Roman" w:hAnsi="Times New Roman" w:cs="Times New Roman"/>
          <w:sz w:val="28"/>
          <w:szCs w:val="28"/>
        </w:rPr>
        <w:t xml:space="preserve"> выявлены следующие позитивные тенденции: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увеличение доходов от продажи земель. Данный рост составил 19% (с 9,4 млн. руб. в 2015 г. до 11,2 млн. руб. в 2017г.) при продаже земли.</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w:t>
      </w:r>
      <w:r w:rsidRPr="00936E41">
        <w:rPr>
          <w:rFonts w:ascii="Times New Roman" w:hAnsi="Times New Roman" w:cs="Times New Roman"/>
          <w:sz w:val="28"/>
          <w:szCs w:val="28"/>
        </w:rPr>
        <w:t xml:space="preserve"> реализация невостребованных объектов нежилого фонда в аренду в 2015–2017гг. позволила пополнить бюджет Рузаевского муниципального района на 3914,7 тыс. руб.;</w:t>
      </w:r>
    </w:p>
    <w:p w:rsidR="00DA723D" w:rsidRPr="00936E41" w:rsidRDefault="00DA723D"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работа по взысканию с арендаторов в судебном порядке задолженности по арендной плате принесла доход в местный бюджет в размере 164,5 тыс. руб.;</w:t>
      </w:r>
    </w:p>
    <w:p w:rsidR="00DA723D" w:rsidRPr="00936E41" w:rsidRDefault="00DA723D" w:rsidP="00936E41">
      <w:pPr>
        <w:spacing w:after="0" w:line="240" w:lineRule="auto"/>
        <w:ind w:firstLine="709"/>
        <w:jc w:val="both"/>
        <w:rPr>
          <w:rFonts w:ascii="Times New Roman" w:hAnsi="Times New Roman" w:cs="Times New Roman"/>
          <w:sz w:val="28"/>
          <w:szCs w:val="28"/>
          <w:highlight w:val="yellow"/>
        </w:rPr>
      </w:pPr>
      <w:proofErr w:type="gramStart"/>
      <w:r w:rsidRPr="00936E41">
        <w:rPr>
          <w:rFonts w:ascii="Times New Roman" w:eastAsia="Times New Roman" w:hAnsi="Times New Roman" w:cs="Times New Roman"/>
          <w:sz w:val="28"/>
          <w:szCs w:val="28"/>
        </w:rPr>
        <w:t>- оформлены в муниципальную собственность 289 бесхозяйных газопроводов, расположенных на территории Рузаевского муниципального района.</w:t>
      </w:r>
      <w:proofErr w:type="gramEnd"/>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lastRenderedPageBreak/>
        <w:t xml:space="preserve">К негативным тенденциям можно отнести </w:t>
      </w:r>
      <w:proofErr w:type="gramStart"/>
      <w:r w:rsidRPr="00936E41">
        <w:rPr>
          <w:rFonts w:ascii="Times New Roman" w:hAnsi="Times New Roman" w:cs="Times New Roman"/>
          <w:sz w:val="28"/>
          <w:szCs w:val="28"/>
        </w:rPr>
        <w:t>следующие</w:t>
      </w:r>
      <w:proofErr w:type="gramEnd"/>
      <w:r w:rsidRPr="00936E41">
        <w:rPr>
          <w:rFonts w:ascii="Times New Roman" w:hAnsi="Times New Roman" w:cs="Times New Roman"/>
          <w:sz w:val="28"/>
          <w:szCs w:val="28"/>
        </w:rPr>
        <w:t>:</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снижение поступлений от аренды муниципальной земли (на 13% с 15,9 </w:t>
      </w:r>
      <w:proofErr w:type="gramStart"/>
      <w:r w:rsidRPr="00936E41">
        <w:rPr>
          <w:rFonts w:ascii="Times New Roman" w:hAnsi="Times New Roman" w:cs="Times New Roman"/>
          <w:sz w:val="28"/>
          <w:szCs w:val="28"/>
        </w:rPr>
        <w:t>млн</w:t>
      </w:r>
      <w:proofErr w:type="gramEnd"/>
      <w:r w:rsidRPr="00936E41">
        <w:rPr>
          <w:rFonts w:ascii="Times New Roman" w:hAnsi="Times New Roman" w:cs="Times New Roman"/>
          <w:sz w:val="28"/>
          <w:szCs w:val="28"/>
        </w:rPr>
        <w:t xml:space="preserve"> руб. в 2015 г. до 13,8 млн руб. в 2017 г.).</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снижение поступлений от аренды объектов недвижимого имущества (за исключение земельных участков). </w:t>
      </w:r>
      <w:proofErr w:type="gramStart"/>
      <w:r w:rsidRPr="00936E41">
        <w:rPr>
          <w:rFonts w:ascii="Times New Roman" w:hAnsi="Times New Roman" w:cs="Times New Roman"/>
          <w:sz w:val="28"/>
          <w:szCs w:val="28"/>
        </w:rPr>
        <w:t>За 2017 г. сумма поступлений денежных средств от аренды муниципального имущества составила 7291,1 тыс. руб., что на 1401,6 тыс. руб. ниже уровня поступлений 2015 г. Отчасти это объясняется приватизацией объектов, находящихся в муниципальной собственности, а также наличием задолженности у арендаторов муниципального имущества (из 53-х договоров аренды нежилого фонда в Рузаевском муниципальном районе по 15 договорам имеется задолженность более четырех месяцев</w:t>
      </w:r>
      <w:proofErr w:type="gramEnd"/>
      <w:r w:rsidRPr="00936E41">
        <w:rPr>
          <w:rFonts w:ascii="Times New Roman" w:hAnsi="Times New Roman" w:cs="Times New Roman"/>
          <w:sz w:val="28"/>
          <w:szCs w:val="28"/>
        </w:rPr>
        <w:t xml:space="preserve">, </w:t>
      </w:r>
      <w:proofErr w:type="gramStart"/>
      <w:r w:rsidRPr="00936E41">
        <w:rPr>
          <w:rFonts w:ascii="Times New Roman" w:hAnsi="Times New Roman" w:cs="Times New Roman"/>
          <w:sz w:val="28"/>
          <w:szCs w:val="28"/>
        </w:rPr>
        <w:t>а также задолженность по оплате арендной платы за пользование муниципальным имуществом по недействующим договорам аренды (срок действия которых истек и расторгнутым досрочно), взыскать которую невозможно ввиду отсутствия у таких арендаторов имущества, на которое возможно наложить взыскание);</w:t>
      </w:r>
      <w:proofErr w:type="gramEnd"/>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сокращение доходов от приватизации и реализации права преимущественного выкупа: с 7100,0 тыс. руб. в 2015 г. до 783,9 тыс. руб. в 2017 г.;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 xml:space="preserve">неэффективная работа с точки зрения поступлений от аренды муниципального имущества. Количество объектов, сдаваемых в аренду, в 2015 г. составило 137 единиц, против 53-х в 2017 г. Соответственно, поступления от аренды в 2017 г. были на 19,2% ниже уровня 2015 г. </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Одновременно степень прозрачности бюджетного процесса в Рузаевском муниципальном районе с каждым годом увеличивается:</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ежегодно Рузаевский муниципальный район размещает на соответствующих официальных сайтах решения о бюджете;</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ежемесячное размещение на официальном сайте органов местного самоуправления отчётов об исполнении бюджета Рузаевского муниципального района;</w:t>
      </w:r>
    </w:p>
    <w:p w:rsidR="00DA723D" w:rsidRPr="00936E41" w:rsidRDefault="00DA723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w:t>
      </w:r>
      <w:r w:rsidRPr="00936E41">
        <w:rPr>
          <w:rFonts w:ascii="Times New Roman" w:hAnsi="Times New Roman" w:cs="Times New Roman"/>
          <w:sz w:val="28"/>
          <w:szCs w:val="28"/>
        </w:rPr>
        <w:t xml:space="preserve"> размещение на официальном сайте органов местного самоуправления Рузаевского муниципального района публикаций «Бюджет для граждан» на всех этапах бюджетного процесса;</w:t>
      </w:r>
    </w:p>
    <w:p w:rsidR="00DA723D" w:rsidRPr="00936E41" w:rsidRDefault="00DA723D"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ежегодное проведение публичных слушаний по проекту бюджета Рузаевского муниципального района и годовому отчету об исполнении бюджета;</w:t>
      </w:r>
    </w:p>
    <w:p w:rsidR="00DA723D" w:rsidRPr="00936E41" w:rsidRDefault="00DA723D"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t>– своевременное предоставление бюджетной отчетности в Министерство финансов Республики Мордовия.</w:t>
      </w:r>
    </w:p>
    <w:p w:rsidR="00C553CD" w:rsidRPr="00936E41" w:rsidRDefault="00C553C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части развития </w:t>
      </w:r>
      <w:r w:rsidRPr="00936E41">
        <w:rPr>
          <w:rFonts w:ascii="Times New Roman" w:hAnsi="Times New Roman" w:cs="Times New Roman"/>
          <w:b/>
          <w:sz w:val="28"/>
          <w:szCs w:val="28"/>
        </w:rPr>
        <w:t>системы муниципальных закупок</w:t>
      </w:r>
      <w:r w:rsidRPr="00936E41">
        <w:rPr>
          <w:rFonts w:ascii="Times New Roman" w:hAnsi="Times New Roman" w:cs="Times New Roman"/>
          <w:sz w:val="28"/>
          <w:szCs w:val="28"/>
        </w:rPr>
        <w:t xml:space="preserve"> и их организационного обеспечения можно отметить следующие позитивные тенденции:</w:t>
      </w:r>
    </w:p>
    <w:p w:rsidR="00C553CD" w:rsidRPr="00936E41" w:rsidRDefault="00C553C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8"/>
        </w:rPr>
        <w:t>обеспечение централизации и упорядочения процедуры муниципальных закупок посредством создания уполномоченного органа по осуществлению закупок для муниципальных нужд (</w:t>
      </w:r>
      <w:r w:rsidRPr="00936E41">
        <w:rPr>
          <w:rFonts w:ascii="Times New Roman" w:hAnsi="Times New Roman" w:cs="Times New Roman"/>
          <w:sz w:val="28"/>
          <w:szCs w:val="28"/>
          <w:shd w:val="clear" w:color="auto" w:fill="FFFFFF"/>
        </w:rPr>
        <w:t>МКУ "Многофункциональный центр предоставления государственных и муниципальных услуг"</w:t>
      </w:r>
      <w:r w:rsidRPr="00936E41">
        <w:rPr>
          <w:rFonts w:ascii="Times New Roman" w:hAnsi="Times New Roman" w:cs="Times New Roman"/>
          <w:sz w:val="28"/>
          <w:szCs w:val="28"/>
        </w:rPr>
        <w:t xml:space="preserve"> на базе которого принят ряд муниципальных нормативных правовых актов);</w:t>
      </w:r>
    </w:p>
    <w:p w:rsidR="00C553CD" w:rsidRPr="00936E41" w:rsidRDefault="00C553CD" w:rsidP="00936E41">
      <w:pPr>
        <w:spacing w:after="0" w:line="240" w:lineRule="auto"/>
        <w:ind w:firstLine="709"/>
        <w:jc w:val="both"/>
        <w:rPr>
          <w:rFonts w:ascii="Times New Roman" w:hAnsi="Times New Roman" w:cs="Times New Roman"/>
          <w:sz w:val="28"/>
          <w:szCs w:val="24"/>
        </w:rPr>
      </w:pPr>
      <w:r w:rsidRPr="00936E41">
        <w:rPr>
          <w:rFonts w:ascii="Times New Roman" w:eastAsia="Times New Roman" w:hAnsi="Times New Roman" w:cs="Times New Roman"/>
          <w:sz w:val="28"/>
          <w:szCs w:val="28"/>
        </w:rPr>
        <w:t>– д</w:t>
      </w:r>
      <w:r w:rsidRPr="00936E41">
        <w:rPr>
          <w:rFonts w:ascii="Times New Roman" w:hAnsi="Times New Roman" w:cs="Times New Roman"/>
          <w:sz w:val="28"/>
          <w:szCs w:val="24"/>
        </w:rPr>
        <w:t>оля электронных аукционов в 2015-2017 гг. составила 78,0% в общем количестве заключенных контрактов и договоров и 96,7% от суммарной начальной цены контрактов и договоров;</w:t>
      </w:r>
    </w:p>
    <w:p w:rsidR="00C553CD" w:rsidRPr="00936E41" w:rsidRDefault="00C553CD" w:rsidP="00936E41">
      <w:pPr>
        <w:spacing w:after="0" w:line="240" w:lineRule="auto"/>
        <w:ind w:firstLine="709"/>
        <w:jc w:val="both"/>
        <w:rPr>
          <w:rFonts w:ascii="Times New Roman" w:hAnsi="Times New Roman" w:cs="Times New Roman"/>
          <w:sz w:val="28"/>
          <w:szCs w:val="24"/>
        </w:rPr>
      </w:pPr>
      <w:r w:rsidRPr="00936E41">
        <w:rPr>
          <w:rFonts w:ascii="Times New Roman" w:eastAsia="Times New Roman" w:hAnsi="Times New Roman" w:cs="Times New Roman"/>
          <w:sz w:val="28"/>
          <w:szCs w:val="28"/>
        </w:rPr>
        <w:t>–</w:t>
      </w:r>
      <w:r w:rsidRPr="00936E41">
        <w:rPr>
          <w:rFonts w:ascii="Times New Roman" w:hAnsi="Times New Roman" w:cs="Times New Roman"/>
          <w:sz w:val="28"/>
          <w:szCs w:val="24"/>
        </w:rPr>
        <w:t xml:space="preserve"> высокая доля местных поставщиков и подрядчиков в муниципальных закупках (в общей стоимости заключенных контрактов и договоров по электронным аукционам составила 47,4%, 63,1% </w:t>
      </w: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4"/>
        </w:rPr>
        <w:t>в запросах котировок);</w:t>
      </w:r>
    </w:p>
    <w:p w:rsidR="00C553CD" w:rsidRPr="00936E41" w:rsidRDefault="00C553CD" w:rsidP="00936E41">
      <w:pPr>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rPr>
        <w:lastRenderedPageBreak/>
        <w:t>–</w:t>
      </w:r>
      <w:r w:rsidRPr="00936E41">
        <w:rPr>
          <w:rFonts w:ascii="Times New Roman" w:hAnsi="Times New Roman" w:cs="Times New Roman"/>
          <w:sz w:val="28"/>
          <w:szCs w:val="24"/>
        </w:rPr>
        <w:t xml:space="preserve"> высокий рейтинг Рузаевского муниципального района по экономии бюджетных сре</w:t>
      </w:r>
      <w:proofErr w:type="gramStart"/>
      <w:r w:rsidRPr="00936E41">
        <w:rPr>
          <w:rFonts w:ascii="Times New Roman" w:hAnsi="Times New Roman" w:cs="Times New Roman"/>
          <w:sz w:val="28"/>
          <w:szCs w:val="24"/>
        </w:rPr>
        <w:t>дств пр</w:t>
      </w:r>
      <w:proofErr w:type="gramEnd"/>
      <w:r w:rsidRPr="00936E41">
        <w:rPr>
          <w:rFonts w:ascii="Times New Roman" w:hAnsi="Times New Roman" w:cs="Times New Roman"/>
          <w:sz w:val="28"/>
          <w:szCs w:val="24"/>
        </w:rPr>
        <w:t xml:space="preserve">и осуществлении закупочной деятельности. </w:t>
      </w:r>
      <w:r w:rsidRPr="00936E41">
        <w:rPr>
          <w:rFonts w:ascii="Times New Roman" w:hAnsi="Times New Roman" w:cs="Times New Roman"/>
          <w:sz w:val="28"/>
          <w:szCs w:val="28"/>
        </w:rPr>
        <w:t>По снижению стартовых цен при проведении конкурентных закупок (9,6% на 2015-2017 гг.).</w:t>
      </w:r>
    </w:p>
    <w:p w:rsidR="00C553CD" w:rsidRPr="00936E41" w:rsidRDefault="00C553CD" w:rsidP="00936E41">
      <w:pPr>
        <w:spacing w:after="0" w:line="240" w:lineRule="auto"/>
        <w:ind w:firstLine="709"/>
        <w:jc w:val="both"/>
        <w:rPr>
          <w:rFonts w:ascii="Times New Roman" w:hAnsi="Times New Roman" w:cs="Times New Roman"/>
          <w:sz w:val="28"/>
          <w:szCs w:val="24"/>
        </w:rPr>
      </w:pPr>
      <w:r w:rsidRPr="00936E41">
        <w:rPr>
          <w:rFonts w:ascii="Times New Roman" w:hAnsi="Times New Roman" w:cs="Times New Roman"/>
          <w:sz w:val="28"/>
          <w:szCs w:val="24"/>
        </w:rPr>
        <w:t xml:space="preserve">При этом можно отметить ряд </w:t>
      </w:r>
      <w:r w:rsidRPr="00936E41">
        <w:rPr>
          <w:rFonts w:ascii="Times New Roman" w:hAnsi="Times New Roman" w:cs="Times New Roman"/>
          <w:b/>
          <w:sz w:val="28"/>
          <w:szCs w:val="24"/>
        </w:rPr>
        <w:t>проблем</w:t>
      </w:r>
      <w:r w:rsidRPr="00936E41">
        <w:rPr>
          <w:rFonts w:ascii="Times New Roman" w:hAnsi="Times New Roman" w:cs="Times New Roman"/>
          <w:sz w:val="28"/>
          <w:szCs w:val="24"/>
        </w:rPr>
        <w:t xml:space="preserve"> развития системы муниципальных закупок:</w:t>
      </w:r>
    </w:p>
    <w:p w:rsidR="00C553CD" w:rsidRPr="00936E41" w:rsidRDefault="00C553CD" w:rsidP="00936E41">
      <w:pPr>
        <w:spacing w:after="0" w:line="240" w:lineRule="auto"/>
        <w:ind w:firstLine="709"/>
        <w:jc w:val="both"/>
        <w:rPr>
          <w:rFonts w:ascii="Times New Roman" w:hAnsi="Times New Roman" w:cs="Times New Roman"/>
          <w:sz w:val="28"/>
          <w:szCs w:val="24"/>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4"/>
        </w:rPr>
        <w:t>недостаточно высокий уровень конкуренции среди муниципальных образований Республики Мордовия;</w:t>
      </w:r>
    </w:p>
    <w:p w:rsidR="00C553CD" w:rsidRPr="00936E41" w:rsidRDefault="00C553CD" w:rsidP="00936E41">
      <w:pPr>
        <w:spacing w:after="0" w:line="240" w:lineRule="auto"/>
        <w:ind w:firstLine="709"/>
        <w:jc w:val="both"/>
        <w:rPr>
          <w:rFonts w:ascii="Times New Roman" w:hAnsi="Times New Roman" w:cs="Times New Roman"/>
          <w:sz w:val="28"/>
          <w:szCs w:val="24"/>
        </w:rPr>
      </w:pPr>
      <w:r w:rsidRPr="00936E41">
        <w:rPr>
          <w:rFonts w:ascii="Times New Roman" w:eastAsia="Times New Roman" w:hAnsi="Times New Roman" w:cs="Times New Roman"/>
          <w:sz w:val="28"/>
          <w:szCs w:val="28"/>
        </w:rPr>
        <w:t xml:space="preserve">– </w:t>
      </w:r>
      <w:r w:rsidRPr="00936E41">
        <w:rPr>
          <w:rFonts w:ascii="Times New Roman" w:hAnsi="Times New Roman" w:cs="Times New Roman"/>
          <w:sz w:val="28"/>
          <w:szCs w:val="24"/>
        </w:rPr>
        <w:t>высокая доля несостоявшихся процедур. Доля состоявшихся процедур в районе составляет 69,7%, по этому показателю.</w:t>
      </w:r>
    </w:p>
    <w:p w:rsidR="00C553CD" w:rsidRPr="00936E41" w:rsidRDefault="00C553CD" w:rsidP="00936E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6E41">
        <w:rPr>
          <w:rFonts w:ascii="Times New Roman" w:hAnsi="Times New Roman" w:cs="Times New Roman"/>
          <w:sz w:val="28"/>
          <w:szCs w:val="28"/>
        </w:rPr>
        <w:t>- наличие значительного числа отсылок к подзаконным актам, часть из которых в настоящее время не приняты, в связи с чем, контрактная система не может работать эффективно;</w:t>
      </w:r>
      <w:proofErr w:type="gramEnd"/>
    </w:p>
    <w:p w:rsidR="00C553CD" w:rsidRPr="00936E41" w:rsidRDefault="00C553CD" w:rsidP="00936E41">
      <w:pPr>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Cs/>
          <w:sz w:val="28"/>
          <w:szCs w:val="28"/>
        </w:rPr>
        <w:t>- возможность неоднозначного толкования отдельных положений Закона и отсутствие единообразной правоприменительной практики</w:t>
      </w:r>
      <w:r w:rsidRPr="00936E41">
        <w:rPr>
          <w:rFonts w:ascii="Times New Roman" w:hAnsi="Times New Roman" w:cs="Times New Roman"/>
          <w:sz w:val="28"/>
          <w:szCs w:val="28"/>
        </w:rPr>
        <w:t>;</w:t>
      </w:r>
    </w:p>
    <w:p w:rsidR="00C553CD" w:rsidRPr="00936E41" w:rsidRDefault="00C553CD" w:rsidP="00936E41">
      <w:pPr>
        <w:pStyle w:val="ae"/>
        <w:shd w:val="clear" w:color="auto" w:fill="FFFFFF"/>
        <w:spacing w:before="0" w:after="0" w:afterAutospacing="0" w:line="240" w:lineRule="auto"/>
        <w:ind w:left="0" w:right="0" w:firstLine="709"/>
        <w:jc w:val="both"/>
        <w:rPr>
          <w:rFonts w:ascii="Times New Roman" w:hAnsi="Times New Roman"/>
          <w:sz w:val="28"/>
          <w:szCs w:val="28"/>
        </w:rPr>
      </w:pPr>
      <w:r w:rsidRPr="00936E41">
        <w:rPr>
          <w:rFonts w:ascii="Times New Roman" w:hAnsi="Times New Roman"/>
          <w:sz w:val="28"/>
          <w:szCs w:val="28"/>
        </w:rPr>
        <w:t>- невозможность осуществления заказчиком возврата котировочных заявок, поступивших по окончании срока их подачи, в случае отсутствия на конвертах с заявками реквизитов участника;</w:t>
      </w:r>
    </w:p>
    <w:p w:rsidR="00C553CD" w:rsidRPr="00936E41" w:rsidRDefault="00C553CD" w:rsidP="00936E41">
      <w:pPr>
        <w:pStyle w:val="ae"/>
        <w:shd w:val="clear" w:color="auto" w:fill="FFFFFF"/>
        <w:spacing w:before="0" w:after="0" w:afterAutospacing="0" w:line="240" w:lineRule="auto"/>
        <w:ind w:left="0" w:right="0" w:firstLine="709"/>
        <w:jc w:val="both"/>
        <w:rPr>
          <w:rFonts w:ascii="Times New Roman" w:hAnsi="Times New Roman"/>
          <w:sz w:val="28"/>
          <w:szCs w:val="28"/>
        </w:rPr>
      </w:pPr>
      <w:r w:rsidRPr="00936E41">
        <w:rPr>
          <w:rFonts w:ascii="Times New Roman" w:hAnsi="Times New Roman"/>
          <w:sz w:val="28"/>
          <w:szCs w:val="28"/>
        </w:rPr>
        <w:t xml:space="preserve">- неэффективное планирование и сжатые сроки для подготовки предложений, а также проверки документации; </w:t>
      </w:r>
    </w:p>
    <w:p w:rsidR="00C553CD" w:rsidRPr="00936E41" w:rsidRDefault="00C553CD" w:rsidP="00936E41">
      <w:pPr>
        <w:pStyle w:val="ae"/>
        <w:shd w:val="clear" w:color="auto" w:fill="FFFFFF"/>
        <w:spacing w:before="0" w:after="0" w:afterAutospacing="0" w:line="240" w:lineRule="auto"/>
        <w:ind w:left="0" w:right="0" w:firstLine="709"/>
        <w:jc w:val="both"/>
        <w:rPr>
          <w:rFonts w:ascii="Times New Roman" w:hAnsi="Times New Roman"/>
          <w:sz w:val="28"/>
          <w:szCs w:val="28"/>
        </w:rPr>
      </w:pPr>
      <w:r w:rsidRPr="00936E41">
        <w:rPr>
          <w:rFonts w:ascii="Times New Roman" w:hAnsi="Times New Roman"/>
          <w:sz w:val="28"/>
          <w:szCs w:val="28"/>
        </w:rPr>
        <w:t>- отсутствие проверки (</w:t>
      </w:r>
      <w:proofErr w:type="spellStart"/>
      <w:r w:rsidRPr="00936E41">
        <w:rPr>
          <w:rFonts w:ascii="Times New Roman" w:hAnsi="Times New Roman"/>
          <w:sz w:val="28"/>
          <w:szCs w:val="28"/>
        </w:rPr>
        <w:t>предквалификации</w:t>
      </w:r>
      <w:proofErr w:type="spellEnd"/>
      <w:r w:rsidRPr="00936E41">
        <w:rPr>
          <w:rFonts w:ascii="Times New Roman" w:hAnsi="Times New Roman"/>
          <w:sz w:val="28"/>
          <w:szCs w:val="28"/>
        </w:rPr>
        <w:t xml:space="preserve">) поставщика и механизма обратной связи об эффективности его работы; </w:t>
      </w:r>
    </w:p>
    <w:p w:rsidR="00921862" w:rsidRPr="00936E41" w:rsidRDefault="00C553CD" w:rsidP="00936E41">
      <w:pPr>
        <w:pStyle w:val="ae"/>
        <w:shd w:val="clear" w:color="auto" w:fill="FFFFFF"/>
        <w:spacing w:before="0" w:after="0" w:afterAutospacing="0" w:line="240" w:lineRule="auto"/>
        <w:ind w:left="0" w:right="0" w:firstLine="709"/>
        <w:jc w:val="both"/>
        <w:rPr>
          <w:rFonts w:ascii="Times New Roman" w:hAnsi="Times New Roman"/>
          <w:sz w:val="28"/>
          <w:szCs w:val="28"/>
        </w:rPr>
      </w:pPr>
      <w:r w:rsidRPr="00936E41">
        <w:rPr>
          <w:rFonts w:ascii="Times New Roman" w:hAnsi="Times New Roman"/>
          <w:sz w:val="28"/>
          <w:szCs w:val="28"/>
        </w:rPr>
        <w:t xml:space="preserve">- недостатки организации и технические проблемы при проведении </w:t>
      </w:r>
      <w:proofErr w:type="spellStart"/>
      <w:r w:rsidRPr="00936E41">
        <w:rPr>
          <w:rFonts w:ascii="Times New Roman" w:hAnsi="Times New Roman"/>
          <w:sz w:val="28"/>
          <w:szCs w:val="28"/>
        </w:rPr>
        <w:t>госзакупок</w:t>
      </w:r>
      <w:proofErr w:type="spellEnd"/>
      <w:r w:rsidRPr="00936E41">
        <w:rPr>
          <w:rFonts w:ascii="Times New Roman" w:hAnsi="Times New Roman"/>
          <w:sz w:val="28"/>
          <w:szCs w:val="28"/>
        </w:rPr>
        <w:t xml:space="preserve"> (технические неполадки ЕИС и сайтов контрольных ведомств).</w:t>
      </w:r>
    </w:p>
    <w:p w:rsidR="00730A53" w:rsidRPr="00936E41" w:rsidRDefault="00730A53" w:rsidP="00936E41">
      <w:pPr>
        <w:pStyle w:val="ae"/>
        <w:shd w:val="clear" w:color="auto" w:fill="FFFFFF"/>
        <w:spacing w:before="0" w:after="0" w:afterAutospacing="0" w:line="240" w:lineRule="auto"/>
        <w:ind w:left="0" w:right="0" w:firstLine="709"/>
        <w:jc w:val="both"/>
        <w:rPr>
          <w:rFonts w:ascii="Times New Roman" w:hAnsi="Times New Roman"/>
          <w:sz w:val="28"/>
          <w:szCs w:val="28"/>
        </w:rPr>
      </w:pPr>
    </w:p>
    <w:p w:rsidR="00730A53" w:rsidRPr="00936E41" w:rsidRDefault="00730A53" w:rsidP="00936E41">
      <w:pPr>
        <w:pStyle w:val="ae"/>
        <w:shd w:val="clear" w:color="auto" w:fill="FFFFFF"/>
        <w:spacing w:before="0" w:after="0" w:afterAutospacing="0" w:line="240" w:lineRule="auto"/>
        <w:ind w:left="0" w:right="0" w:firstLine="709"/>
        <w:jc w:val="both"/>
        <w:rPr>
          <w:rFonts w:ascii="Times New Roman" w:hAnsi="Times New Roman"/>
          <w:b/>
          <w:sz w:val="28"/>
          <w:szCs w:val="28"/>
        </w:rPr>
      </w:pPr>
    </w:p>
    <w:p w:rsidR="00921862" w:rsidRPr="00936E41" w:rsidRDefault="00921862" w:rsidP="00936E41">
      <w:pPr>
        <w:widowControl w:val="0"/>
        <w:suppressAutoHyphens/>
        <w:spacing w:after="0" w:line="240" w:lineRule="auto"/>
        <w:contextualSpacing/>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b/>
          <w:sz w:val="28"/>
          <w:szCs w:val="24"/>
          <w:lang w:eastAsia="zh-CN"/>
        </w:rPr>
        <w:t>2.</w:t>
      </w:r>
      <w:r w:rsidR="00C409F4" w:rsidRPr="00936E41">
        <w:rPr>
          <w:rFonts w:ascii="Times New Roman" w:eastAsia="Times New Roman" w:hAnsi="Times New Roman" w:cs="Times New Roman"/>
          <w:b/>
          <w:sz w:val="28"/>
          <w:szCs w:val="24"/>
          <w:lang w:eastAsia="zh-CN"/>
        </w:rPr>
        <w:t>3</w:t>
      </w:r>
      <w:r w:rsidRPr="00936E41">
        <w:rPr>
          <w:rFonts w:ascii="Times New Roman" w:eastAsia="Times New Roman" w:hAnsi="Times New Roman" w:cs="Times New Roman"/>
          <w:b/>
          <w:sz w:val="28"/>
          <w:szCs w:val="24"/>
          <w:lang w:eastAsia="zh-CN"/>
        </w:rPr>
        <w:t xml:space="preserve">. </w:t>
      </w:r>
      <w:r w:rsidRPr="00936E41">
        <w:rPr>
          <w:rFonts w:ascii="Times New Roman" w:eastAsia="Times New Roman" w:hAnsi="Times New Roman" w:cs="Times New Roman"/>
          <w:b/>
          <w:sz w:val="28"/>
          <w:szCs w:val="24"/>
          <w:lang w:val="en-US" w:eastAsia="zh-CN"/>
        </w:rPr>
        <w:t>S</w:t>
      </w:r>
      <w:r w:rsidRPr="00936E41">
        <w:rPr>
          <w:rFonts w:ascii="Times New Roman" w:eastAsia="Times New Roman" w:hAnsi="Times New Roman" w:cs="Times New Roman"/>
          <w:b/>
          <w:sz w:val="28"/>
          <w:szCs w:val="24"/>
          <w:lang w:eastAsia="zh-CN"/>
        </w:rPr>
        <w:t>WOT-анализ соци</w:t>
      </w:r>
      <w:r w:rsidR="006B6C0D" w:rsidRPr="00936E41">
        <w:rPr>
          <w:rFonts w:ascii="Times New Roman" w:eastAsia="Times New Roman" w:hAnsi="Times New Roman" w:cs="Times New Roman"/>
          <w:b/>
          <w:sz w:val="28"/>
          <w:szCs w:val="24"/>
          <w:lang w:eastAsia="zh-CN"/>
        </w:rPr>
        <w:t xml:space="preserve">ально-экономического развития </w:t>
      </w:r>
      <w:r w:rsidR="000F3BF3" w:rsidRPr="00936E41">
        <w:rPr>
          <w:rFonts w:ascii="Times New Roman" w:eastAsia="Times New Roman" w:hAnsi="Times New Roman" w:cs="Times New Roman"/>
          <w:b/>
          <w:sz w:val="28"/>
          <w:szCs w:val="24"/>
          <w:lang w:eastAsia="zh-CN"/>
        </w:rPr>
        <w:t>Рузаевского муниципального района</w:t>
      </w:r>
      <w:r w:rsidR="006B6C0D" w:rsidRPr="00936E41">
        <w:rPr>
          <w:rFonts w:ascii="Times New Roman" w:eastAsia="Times New Roman" w:hAnsi="Times New Roman" w:cs="Times New Roman"/>
          <w:b/>
          <w:sz w:val="28"/>
          <w:szCs w:val="24"/>
          <w:lang w:eastAsia="zh-CN"/>
        </w:rPr>
        <w:t xml:space="preserve"> Республики </w:t>
      </w:r>
      <w:r w:rsidR="000F3BF3" w:rsidRPr="00936E41">
        <w:rPr>
          <w:rFonts w:ascii="Times New Roman" w:eastAsia="Times New Roman" w:hAnsi="Times New Roman" w:cs="Times New Roman"/>
          <w:b/>
          <w:sz w:val="28"/>
          <w:szCs w:val="24"/>
          <w:lang w:eastAsia="zh-CN"/>
        </w:rPr>
        <w:t>Мордовия</w:t>
      </w:r>
    </w:p>
    <w:p w:rsidR="00921862" w:rsidRPr="00936E41" w:rsidRDefault="00921862" w:rsidP="00936E41">
      <w:pPr>
        <w:spacing w:after="0" w:line="240" w:lineRule="auto"/>
        <w:ind w:firstLine="709"/>
        <w:jc w:val="both"/>
        <w:rPr>
          <w:rFonts w:ascii="Times New Roman" w:eastAsia="Times New Roman" w:hAnsi="Times New Roman" w:cs="Times New Roman"/>
          <w:sz w:val="28"/>
          <w:szCs w:val="20"/>
          <w:lang w:eastAsia="zh-CN"/>
        </w:rPr>
      </w:pPr>
      <w:r w:rsidRPr="00936E41">
        <w:rPr>
          <w:rFonts w:ascii="Times New Roman" w:eastAsia="Times New Roman" w:hAnsi="Times New Roman" w:cs="Times New Roman"/>
          <w:sz w:val="28"/>
          <w:szCs w:val="20"/>
          <w:lang w:eastAsia="zh-CN"/>
        </w:rPr>
        <w:t xml:space="preserve">Проведение </w:t>
      </w:r>
      <w:r w:rsidRPr="00936E41">
        <w:rPr>
          <w:rFonts w:ascii="Times New Roman" w:eastAsia="Times New Roman" w:hAnsi="Times New Roman" w:cs="Times New Roman"/>
          <w:sz w:val="28"/>
          <w:szCs w:val="20"/>
          <w:lang w:val="en-US" w:eastAsia="zh-CN"/>
        </w:rPr>
        <w:t>SWOT</w:t>
      </w:r>
      <w:r w:rsidRPr="00936E41">
        <w:rPr>
          <w:rFonts w:ascii="Times New Roman" w:eastAsia="Times New Roman" w:hAnsi="Times New Roman" w:cs="Times New Roman"/>
          <w:sz w:val="28"/>
          <w:szCs w:val="20"/>
          <w:lang w:eastAsia="zh-CN"/>
        </w:rPr>
        <w:t xml:space="preserve">-анализа было осуществлено в разрезе </w:t>
      </w:r>
      <w:r w:rsidR="000F3BF3" w:rsidRPr="00936E41">
        <w:rPr>
          <w:rFonts w:ascii="Times New Roman" w:eastAsia="Times New Roman" w:hAnsi="Times New Roman" w:cs="Times New Roman"/>
          <w:sz w:val="28"/>
          <w:szCs w:val="28"/>
          <w:shd w:val="clear" w:color="auto" w:fill="FFFFFF"/>
          <w:lang w:eastAsia="zh-CN"/>
        </w:rPr>
        <w:t>всех основных сфер жизнедеятельности и</w:t>
      </w:r>
      <w:r w:rsidRPr="00936E41">
        <w:rPr>
          <w:rFonts w:ascii="Times New Roman" w:eastAsia="Times New Roman" w:hAnsi="Times New Roman" w:cs="Times New Roman"/>
          <w:sz w:val="28"/>
          <w:szCs w:val="28"/>
          <w:shd w:val="clear" w:color="auto" w:fill="FFFFFF"/>
          <w:lang w:eastAsia="zh-CN"/>
        </w:rPr>
        <w:t xml:space="preserve"> развития </w:t>
      </w:r>
      <w:r w:rsidR="000F3BF3" w:rsidRPr="00936E41">
        <w:rPr>
          <w:rFonts w:ascii="Times New Roman" w:eastAsia="Times New Roman" w:hAnsi="Times New Roman" w:cs="Times New Roman"/>
          <w:sz w:val="28"/>
          <w:szCs w:val="28"/>
          <w:shd w:val="clear" w:color="auto" w:fill="FFFFFF"/>
          <w:lang w:eastAsia="zh-CN"/>
        </w:rPr>
        <w:t>Рузаевского муниципального района</w:t>
      </w:r>
      <w:r w:rsidRPr="00936E41">
        <w:rPr>
          <w:rFonts w:ascii="Times New Roman" w:eastAsia="Times New Roman" w:hAnsi="Times New Roman" w:cs="Times New Roman"/>
          <w:sz w:val="28"/>
          <w:szCs w:val="28"/>
          <w:shd w:val="clear" w:color="auto" w:fill="FFFFFF"/>
          <w:lang w:eastAsia="zh-CN"/>
        </w:rPr>
        <w:t xml:space="preserve"> с выделением </w:t>
      </w:r>
      <w:r w:rsidRPr="00936E41">
        <w:rPr>
          <w:rFonts w:ascii="Times New Roman" w:eastAsia="Times New Roman" w:hAnsi="Times New Roman" w:cs="Times New Roman"/>
          <w:sz w:val="28"/>
          <w:szCs w:val="20"/>
          <w:lang w:eastAsia="zh-CN"/>
        </w:rPr>
        <w:t xml:space="preserve">перечня конкурентных преимуществ (сильные стороны), ключевых проблем (слабые стороны), возможностей и угроз развитию </w:t>
      </w:r>
      <w:r w:rsidR="000F3BF3" w:rsidRPr="00936E41">
        <w:rPr>
          <w:rFonts w:ascii="Times New Roman" w:eastAsia="Times New Roman" w:hAnsi="Times New Roman" w:cs="Times New Roman"/>
          <w:sz w:val="28"/>
          <w:szCs w:val="20"/>
          <w:lang w:eastAsia="zh-CN"/>
        </w:rPr>
        <w:t>района</w:t>
      </w:r>
      <w:r w:rsidRPr="00936E41">
        <w:rPr>
          <w:rFonts w:ascii="Times New Roman" w:eastAsia="Times New Roman" w:hAnsi="Times New Roman" w:cs="Times New Roman"/>
          <w:sz w:val="28"/>
          <w:szCs w:val="20"/>
          <w:lang w:eastAsia="zh-CN"/>
        </w:rPr>
        <w:t xml:space="preserve">. На основе построенной матрицы </w:t>
      </w:r>
      <w:r w:rsidRPr="00936E41">
        <w:rPr>
          <w:rFonts w:ascii="Times New Roman" w:eastAsia="Times New Roman" w:hAnsi="Times New Roman" w:cs="Times New Roman"/>
          <w:sz w:val="28"/>
          <w:szCs w:val="20"/>
          <w:lang w:val="en-US" w:eastAsia="zh-CN"/>
        </w:rPr>
        <w:t>SWOT</w:t>
      </w:r>
      <w:r w:rsidRPr="00936E41">
        <w:rPr>
          <w:rFonts w:ascii="Times New Roman" w:eastAsia="Times New Roman" w:hAnsi="Times New Roman" w:cs="Times New Roman"/>
          <w:sz w:val="28"/>
          <w:szCs w:val="20"/>
          <w:lang w:eastAsia="zh-CN"/>
        </w:rPr>
        <w:t xml:space="preserve">-анализа социально-экономического положения </w:t>
      </w:r>
      <w:r w:rsidR="000F3BF3" w:rsidRPr="00936E41">
        <w:rPr>
          <w:rFonts w:ascii="Times New Roman" w:eastAsia="Times New Roman" w:hAnsi="Times New Roman" w:cs="Times New Roman"/>
          <w:sz w:val="28"/>
          <w:szCs w:val="20"/>
          <w:lang w:eastAsia="zh-CN"/>
        </w:rPr>
        <w:t>района</w:t>
      </w:r>
      <w:r w:rsidRPr="00936E41">
        <w:rPr>
          <w:rFonts w:ascii="Times New Roman" w:eastAsia="Times New Roman" w:hAnsi="Times New Roman" w:cs="Times New Roman"/>
          <w:sz w:val="28"/>
          <w:szCs w:val="20"/>
          <w:lang w:eastAsia="zh-CN"/>
        </w:rPr>
        <w:t xml:space="preserve"> (приложени</w:t>
      </w:r>
      <w:r w:rsidR="00E81A54" w:rsidRPr="00936E41">
        <w:rPr>
          <w:rFonts w:ascii="Times New Roman" w:eastAsia="Times New Roman" w:hAnsi="Times New Roman" w:cs="Times New Roman"/>
          <w:sz w:val="28"/>
          <w:szCs w:val="20"/>
          <w:lang w:eastAsia="zh-CN"/>
        </w:rPr>
        <w:t>е</w:t>
      </w:r>
      <w:r w:rsidRPr="00936E41">
        <w:rPr>
          <w:rFonts w:ascii="Times New Roman" w:eastAsia="Times New Roman" w:hAnsi="Times New Roman" w:cs="Times New Roman"/>
          <w:sz w:val="28"/>
          <w:szCs w:val="20"/>
          <w:lang w:eastAsia="zh-CN"/>
        </w:rPr>
        <w:t xml:space="preserve"> </w:t>
      </w:r>
      <w:r w:rsidR="000F3BF3" w:rsidRPr="00936E41">
        <w:rPr>
          <w:rFonts w:ascii="Times New Roman" w:eastAsia="Times New Roman" w:hAnsi="Times New Roman" w:cs="Times New Roman"/>
          <w:sz w:val="28"/>
          <w:szCs w:val="20"/>
          <w:lang w:eastAsia="zh-CN"/>
        </w:rPr>
        <w:t>1</w:t>
      </w:r>
      <w:r w:rsidRPr="00936E41">
        <w:rPr>
          <w:rFonts w:ascii="Times New Roman" w:eastAsia="Times New Roman" w:hAnsi="Times New Roman" w:cs="Times New Roman"/>
          <w:sz w:val="28"/>
          <w:szCs w:val="20"/>
          <w:lang w:eastAsia="zh-CN"/>
        </w:rPr>
        <w:t xml:space="preserve">) были определены ключевые направления по усилению конкурентных преимуществ, устранению существующих проблем, преодолению угроз внутренней и внешней среды. </w:t>
      </w:r>
    </w:p>
    <w:p w:rsidR="00921862" w:rsidRPr="00936E41" w:rsidRDefault="00921862" w:rsidP="00936E41">
      <w:pPr>
        <w:widowControl w:val="0"/>
        <w:suppressAutoHyphens/>
        <w:spacing w:after="0" w:line="240" w:lineRule="auto"/>
        <w:ind w:firstLine="709"/>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b/>
          <w:sz w:val="28"/>
          <w:szCs w:val="24"/>
          <w:lang w:eastAsia="zh-CN"/>
        </w:rPr>
        <w:t>Использование сильных сторон для реализации возможностей внутренней и внешней среды (SO-направление):</w:t>
      </w:r>
    </w:p>
    <w:p w:rsidR="00921862" w:rsidRPr="00936E41" w:rsidRDefault="008E7397"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у</w:t>
      </w:r>
      <w:r w:rsidR="00921862" w:rsidRPr="00936E41">
        <w:rPr>
          <w:rFonts w:ascii="Times New Roman" w:eastAsia="Times New Roman" w:hAnsi="Times New Roman" w:cs="Times New Roman"/>
          <w:sz w:val="28"/>
          <w:szCs w:val="28"/>
          <w:lang w:eastAsia="zh-CN"/>
        </w:rPr>
        <w:t>крепление конкурентных позиций промышленных</w:t>
      </w:r>
      <w:r w:rsidRPr="00936E41">
        <w:rPr>
          <w:rFonts w:ascii="Times New Roman" w:eastAsia="Times New Roman" w:hAnsi="Times New Roman" w:cs="Times New Roman"/>
          <w:sz w:val="28"/>
          <w:szCs w:val="28"/>
          <w:lang w:eastAsia="zh-CN"/>
        </w:rPr>
        <w:t xml:space="preserve"> предприятий и наращивание эконо</w:t>
      </w:r>
      <w:r w:rsidR="00921862" w:rsidRPr="00936E41">
        <w:rPr>
          <w:rFonts w:ascii="Times New Roman" w:eastAsia="Times New Roman" w:hAnsi="Times New Roman" w:cs="Times New Roman"/>
          <w:sz w:val="28"/>
          <w:szCs w:val="28"/>
          <w:lang w:eastAsia="zh-CN"/>
        </w:rPr>
        <w:t xml:space="preserve">мического потенциала путем организационно-информационной поддержки развития </w:t>
      </w:r>
      <w:r w:rsidRPr="00936E41">
        <w:rPr>
          <w:rFonts w:ascii="Times New Roman" w:eastAsia="Times New Roman" w:hAnsi="Times New Roman" w:cs="Times New Roman"/>
          <w:sz w:val="28"/>
          <w:szCs w:val="28"/>
          <w:lang w:eastAsia="zh-CN"/>
        </w:rPr>
        <w:t>промышленного сектора экономики;</w:t>
      </w:r>
    </w:p>
    <w:p w:rsidR="00921862" w:rsidRPr="00936E41" w:rsidRDefault="008E7397" w:rsidP="00936E41">
      <w:pPr>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у</w:t>
      </w:r>
      <w:r w:rsidR="00921862" w:rsidRPr="00936E41">
        <w:rPr>
          <w:rFonts w:ascii="Times New Roman" w:eastAsia="Times New Roman" w:hAnsi="Times New Roman" w:cs="Times New Roman"/>
          <w:sz w:val="28"/>
          <w:szCs w:val="28"/>
          <w:lang w:eastAsia="zh-CN"/>
        </w:rPr>
        <w:t>крепление устойчивости финансовой системы за счет повышения эффективности бюджетных расходов в социальной сфере, повышения эффективности управлен</w:t>
      </w:r>
      <w:r w:rsidRPr="00936E41">
        <w:rPr>
          <w:rFonts w:ascii="Times New Roman" w:eastAsia="Times New Roman" w:hAnsi="Times New Roman" w:cs="Times New Roman"/>
          <w:sz w:val="28"/>
          <w:szCs w:val="28"/>
          <w:lang w:eastAsia="zh-CN"/>
        </w:rPr>
        <w:t>ия муниципальной собственностью;</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и</w:t>
      </w:r>
      <w:r w:rsidR="00921862" w:rsidRPr="00936E41">
        <w:rPr>
          <w:rFonts w:ascii="Times New Roman" w:eastAsia="Times New Roman" w:hAnsi="Times New Roman" w:cs="Times New Roman"/>
          <w:sz w:val="28"/>
          <w:szCs w:val="28"/>
          <w:lang w:eastAsia="zh-CN"/>
        </w:rPr>
        <w:t>спользование удобного географического расположени</w:t>
      </w:r>
      <w:r w:rsidR="00BF7052" w:rsidRPr="00936E41">
        <w:rPr>
          <w:rFonts w:ascii="Times New Roman" w:eastAsia="Times New Roman" w:hAnsi="Times New Roman" w:cs="Times New Roman"/>
          <w:sz w:val="28"/>
          <w:szCs w:val="28"/>
          <w:lang w:eastAsia="zh-CN"/>
        </w:rPr>
        <w:t>я</w:t>
      </w:r>
      <w:r w:rsidR="00921862" w:rsidRPr="00936E41">
        <w:rPr>
          <w:rFonts w:ascii="Times New Roman" w:eastAsia="Times New Roman" w:hAnsi="Times New Roman" w:cs="Times New Roman"/>
          <w:sz w:val="28"/>
          <w:szCs w:val="28"/>
          <w:lang w:eastAsia="zh-CN"/>
        </w:rPr>
        <w:t xml:space="preserve"> на стыке нескольких регионов, пересечении крупных транспортных магистралей федерального и регионального значения, а также </w:t>
      </w:r>
      <w:r w:rsidR="00286610" w:rsidRPr="00936E41">
        <w:rPr>
          <w:rFonts w:ascii="Times New Roman" w:eastAsia="Times New Roman" w:hAnsi="Times New Roman" w:cs="Times New Roman"/>
          <w:sz w:val="28"/>
          <w:szCs w:val="28"/>
          <w:lang w:eastAsia="zh-CN"/>
        </w:rPr>
        <w:t>относительно</w:t>
      </w:r>
      <w:r w:rsidR="00921862" w:rsidRPr="00936E41">
        <w:rPr>
          <w:rFonts w:ascii="Times New Roman" w:eastAsia="Times New Roman" w:hAnsi="Times New Roman" w:cs="Times New Roman"/>
          <w:sz w:val="28"/>
          <w:szCs w:val="28"/>
          <w:lang w:eastAsia="zh-CN"/>
        </w:rPr>
        <w:t xml:space="preserve"> экологического благополу</w:t>
      </w:r>
      <w:r w:rsidRPr="00936E41">
        <w:rPr>
          <w:rFonts w:ascii="Times New Roman" w:eastAsia="Times New Roman" w:hAnsi="Times New Roman" w:cs="Times New Roman"/>
          <w:sz w:val="28"/>
          <w:szCs w:val="28"/>
          <w:lang w:eastAsia="zh-CN"/>
        </w:rPr>
        <w:t xml:space="preserve">чия </w:t>
      </w:r>
      <w:r w:rsidR="00286610" w:rsidRPr="00936E41">
        <w:rPr>
          <w:rFonts w:ascii="Times New Roman" w:eastAsia="Times New Roman" w:hAnsi="Times New Roman" w:cs="Times New Roman"/>
          <w:sz w:val="28"/>
          <w:szCs w:val="28"/>
          <w:lang w:eastAsia="zh-CN"/>
        </w:rPr>
        <w:t>района</w:t>
      </w:r>
      <w:r w:rsidRPr="00936E41">
        <w:rPr>
          <w:rFonts w:ascii="Times New Roman" w:eastAsia="Times New Roman" w:hAnsi="Times New Roman" w:cs="Times New Roman"/>
          <w:sz w:val="28"/>
          <w:szCs w:val="28"/>
          <w:lang w:eastAsia="zh-CN"/>
        </w:rPr>
        <w:t xml:space="preserve"> для развития туризма;</w:t>
      </w:r>
    </w:p>
    <w:p w:rsidR="00F942CF" w:rsidRPr="00936E41" w:rsidRDefault="00F942CF"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lastRenderedPageBreak/>
        <w:t xml:space="preserve">– </w:t>
      </w:r>
      <w:r w:rsidR="00B3053C" w:rsidRPr="00936E41">
        <w:rPr>
          <w:rFonts w:ascii="Times New Roman" w:eastAsia="Calibri" w:hAnsi="Times New Roman" w:cs="Times New Roman"/>
          <w:sz w:val="28"/>
          <w:szCs w:val="28"/>
        </w:rPr>
        <w:t>развитие промышленного сектора экономики аз счет создания</w:t>
      </w:r>
      <w:r w:rsidR="00B3053C" w:rsidRPr="00936E41">
        <w:rPr>
          <w:rFonts w:ascii="Times New Roman" w:eastAsia="Times New Roman" w:hAnsi="Times New Roman" w:cs="Times New Roman"/>
          <w:sz w:val="28"/>
          <w:szCs w:val="28"/>
          <w:highlight w:val="red"/>
          <w:lang w:eastAsia="zh-CN"/>
        </w:rPr>
        <w:t xml:space="preserve"> </w:t>
      </w:r>
      <w:r w:rsidR="00286610" w:rsidRPr="00936E41">
        <w:rPr>
          <w:rFonts w:ascii="Times New Roman" w:eastAsia="Times New Roman" w:hAnsi="Times New Roman" w:cs="Times New Roman"/>
          <w:sz w:val="28"/>
          <w:szCs w:val="28"/>
          <w:lang w:eastAsia="zh-CN"/>
        </w:rPr>
        <w:t>ТОСЭР</w:t>
      </w:r>
      <w:r w:rsidR="00B3053C" w:rsidRPr="00936E41">
        <w:rPr>
          <w:rFonts w:ascii="Times New Roman" w:eastAsia="Times New Roman" w:hAnsi="Times New Roman" w:cs="Times New Roman"/>
          <w:sz w:val="28"/>
          <w:szCs w:val="28"/>
          <w:lang w:eastAsia="zh-CN"/>
        </w:rPr>
        <w:t xml:space="preserve"> на территории города Рузаевка</w:t>
      </w:r>
      <w:r w:rsidRPr="00936E41">
        <w:rPr>
          <w:rFonts w:ascii="Times New Roman" w:eastAsia="Times New Roman" w:hAnsi="Times New Roman" w:cs="Times New Roman"/>
          <w:sz w:val="28"/>
          <w:szCs w:val="28"/>
          <w:lang w:eastAsia="zh-CN"/>
        </w:rPr>
        <w:t>;</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р</w:t>
      </w:r>
      <w:r w:rsidR="00921862" w:rsidRPr="00936E41">
        <w:rPr>
          <w:rFonts w:ascii="Times New Roman" w:eastAsia="Times New Roman" w:hAnsi="Times New Roman" w:cs="Times New Roman"/>
          <w:sz w:val="28"/>
          <w:szCs w:val="28"/>
          <w:lang w:eastAsia="zh-CN"/>
        </w:rPr>
        <w:t>азвитие потребительского рынка с учетом дополнительных возможностей строительства международного транспортного коридора, в том числе на основе содействия реализации проекта строительство транспортно-логистического комплекса.</w:t>
      </w:r>
    </w:p>
    <w:p w:rsidR="00921862" w:rsidRPr="00936E41" w:rsidRDefault="00921862" w:rsidP="00936E41">
      <w:pPr>
        <w:widowControl w:val="0"/>
        <w:suppressAutoHyphens/>
        <w:spacing w:after="0" w:line="240" w:lineRule="auto"/>
        <w:ind w:firstLine="709"/>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b/>
          <w:sz w:val="28"/>
          <w:szCs w:val="24"/>
          <w:lang w:eastAsia="zh-CN"/>
        </w:rPr>
        <w:t>Использование сильных сторон для преодоления угроз (ST - направление):</w:t>
      </w:r>
    </w:p>
    <w:p w:rsidR="00921862" w:rsidRPr="00936E41" w:rsidRDefault="008E7397" w:rsidP="00936E41">
      <w:pPr>
        <w:suppressAutoHyphens/>
        <w:spacing w:after="0" w:line="240" w:lineRule="auto"/>
        <w:ind w:firstLine="708"/>
        <w:jc w:val="both"/>
        <w:rPr>
          <w:rFonts w:ascii="Times New Roman" w:hAnsi="Times New Roman" w:cs="Times New Roman"/>
          <w:sz w:val="28"/>
          <w:szCs w:val="28"/>
        </w:rPr>
      </w:pPr>
      <w:r w:rsidRPr="00936E41">
        <w:rPr>
          <w:rFonts w:ascii="Times New Roman" w:eastAsia="Times New Roman" w:hAnsi="Times New Roman" w:cs="Times New Roman"/>
          <w:sz w:val="28"/>
          <w:szCs w:val="28"/>
          <w:lang w:eastAsia="zh-CN"/>
        </w:rPr>
        <w:t>– с</w:t>
      </w:r>
      <w:r w:rsidR="00921862" w:rsidRPr="00936E41">
        <w:rPr>
          <w:rFonts w:ascii="Times New Roman" w:eastAsia="Times New Roman" w:hAnsi="Times New Roman" w:cs="Times New Roman"/>
          <w:sz w:val="28"/>
          <w:szCs w:val="28"/>
          <w:lang w:eastAsia="zh-CN"/>
        </w:rPr>
        <w:t xml:space="preserve">одействие созданию высокопроизводительных рабочих мест в городе, в приоритетных видах экономической деятельности для предотвращения угрозы </w:t>
      </w:r>
      <w:r w:rsidR="00921862" w:rsidRPr="00936E41">
        <w:rPr>
          <w:rFonts w:ascii="Times New Roman" w:hAnsi="Times New Roman" w:cs="Times New Roman"/>
          <w:sz w:val="28"/>
          <w:szCs w:val="28"/>
        </w:rPr>
        <w:t xml:space="preserve">оттока населения из </w:t>
      </w:r>
      <w:r w:rsidR="00286610"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и повышения доходов населения;</w:t>
      </w:r>
    </w:p>
    <w:p w:rsidR="00921862" w:rsidRPr="00936E41" w:rsidRDefault="008E7397" w:rsidP="00936E41">
      <w:pPr>
        <w:suppressAutoHyphen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xml:space="preserve">– </w:t>
      </w:r>
      <w:proofErr w:type="spellStart"/>
      <w:r w:rsidRPr="00936E41">
        <w:rPr>
          <w:rFonts w:ascii="Times New Roman" w:eastAsia="Calibri" w:hAnsi="Times New Roman" w:cs="Times New Roman"/>
          <w:sz w:val="28"/>
          <w:szCs w:val="28"/>
        </w:rPr>
        <w:t>р</w:t>
      </w:r>
      <w:r w:rsidR="00921862" w:rsidRPr="00936E41">
        <w:rPr>
          <w:rFonts w:ascii="Times New Roman" w:eastAsia="Calibri" w:hAnsi="Times New Roman" w:cs="Times New Roman"/>
          <w:sz w:val="28"/>
          <w:szCs w:val="28"/>
        </w:rPr>
        <w:t>еиндустриализация</w:t>
      </w:r>
      <w:proofErr w:type="spellEnd"/>
      <w:r w:rsidR="00921862" w:rsidRPr="00936E41">
        <w:rPr>
          <w:rFonts w:ascii="Times New Roman" w:eastAsia="Calibri" w:hAnsi="Times New Roman" w:cs="Times New Roman"/>
          <w:sz w:val="28"/>
          <w:szCs w:val="28"/>
        </w:rPr>
        <w:t xml:space="preserve"> промышленного сектора экономики</w:t>
      </w:r>
      <w:r w:rsidR="00286610" w:rsidRPr="00936E41">
        <w:rPr>
          <w:rFonts w:ascii="Times New Roman" w:eastAsia="Calibri" w:hAnsi="Times New Roman" w:cs="Times New Roman"/>
          <w:sz w:val="28"/>
          <w:szCs w:val="28"/>
        </w:rPr>
        <w:t>,</w:t>
      </w:r>
      <w:r w:rsidR="00921862" w:rsidRPr="00936E41">
        <w:rPr>
          <w:rFonts w:ascii="Times New Roman" w:eastAsia="Calibri" w:hAnsi="Times New Roman" w:cs="Times New Roman"/>
          <w:sz w:val="28"/>
          <w:szCs w:val="28"/>
        </w:rPr>
        <w:t xml:space="preserve"> как важнейшее условие </w:t>
      </w:r>
      <w:proofErr w:type="gramStart"/>
      <w:r w:rsidR="00921862" w:rsidRPr="00936E41">
        <w:rPr>
          <w:rFonts w:ascii="Times New Roman" w:eastAsia="Calibri" w:hAnsi="Times New Roman" w:cs="Times New Roman"/>
          <w:sz w:val="28"/>
          <w:szCs w:val="28"/>
        </w:rPr>
        <w:t>предотвращения угрозы снижения уровня конкурентоспособности</w:t>
      </w:r>
      <w:proofErr w:type="gramEnd"/>
      <w:r w:rsidR="00921862" w:rsidRPr="00936E41">
        <w:rPr>
          <w:rFonts w:ascii="Times New Roman" w:eastAsia="Calibri" w:hAnsi="Times New Roman" w:cs="Times New Roman"/>
          <w:sz w:val="28"/>
          <w:szCs w:val="28"/>
        </w:rPr>
        <w:t xml:space="preserve"> </w:t>
      </w:r>
      <w:r w:rsidR="00286610" w:rsidRPr="00936E41">
        <w:rPr>
          <w:rFonts w:ascii="Times New Roman" w:eastAsia="Calibri" w:hAnsi="Times New Roman" w:cs="Times New Roman"/>
          <w:sz w:val="28"/>
          <w:szCs w:val="28"/>
        </w:rPr>
        <w:t>Рузаевского муниципального района</w:t>
      </w:r>
      <w:r w:rsidR="00921862" w:rsidRPr="00936E41">
        <w:rPr>
          <w:rFonts w:ascii="Times New Roman" w:eastAsia="Calibri" w:hAnsi="Times New Roman" w:cs="Times New Roman"/>
          <w:sz w:val="28"/>
          <w:szCs w:val="28"/>
        </w:rPr>
        <w:t xml:space="preserve"> и привлечения высококвалифицированных кадров;</w:t>
      </w:r>
    </w:p>
    <w:p w:rsidR="0055229D" w:rsidRPr="00936E41" w:rsidRDefault="0055229D"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lang w:eastAsia="zh-CN"/>
        </w:rPr>
        <w:t xml:space="preserve">– повышение инновационной активности хозяйствующих субъектов </w:t>
      </w:r>
      <w:r w:rsidR="00286610" w:rsidRPr="00936E41">
        <w:rPr>
          <w:rFonts w:ascii="Times New Roman" w:eastAsia="Times New Roman" w:hAnsi="Times New Roman" w:cs="Times New Roman"/>
          <w:sz w:val="28"/>
          <w:szCs w:val="28"/>
          <w:lang w:eastAsia="zh-CN"/>
        </w:rPr>
        <w:t>района</w:t>
      </w:r>
      <w:r w:rsidRPr="00936E41">
        <w:rPr>
          <w:rFonts w:ascii="Times New Roman" w:eastAsia="Times New Roman" w:hAnsi="Times New Roman" w:cs="Times New Roman"/>
          <w:sz w:val="28"/>
          <w:szCs w:val="28"/>
          <w:lang w:eastAsia="zh-CN"/>
        </w:rPr>
        <w:t xml:space="preserve"> на основе роста результативности использования инновационного потенциала, способствующее </w:t>
      </w:r>
      <w:r w:rsidRPr="00936E41">
        <w:rPr>
          <w:rFonts w:ascii="Times New Roman" w:hAnsi="Times New Roman" w:cs="Times New Roman"/>
          <w:sz w:val="28"/>
          <w:szCs w:val="28"/>
        </w:rPr>
        <w:t>увеличению производительности труда</w:t>
      </w:r>
      <w:r w:rsidRPr="00936E41">
        <w:rPr>
          <w:rFonts w:ascii="Times New Roman" w:eastAsia="Times New Roman" w:hAnsi="Times New Roman" w:cs="Times New Roman"/>
          <w:sz w:val="28"/>
          <w:szCs w:val="28"/>
          <w:lang w:eastAsia="zh-CN"/>
        </w:rPr>
        <w:t>;</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п</w:t>
      </w:r>
      <w:r w:rsidR="00921862" w:rsidRPr="00936E41">
        <w:rPr>
          <w:rFonts w:ascii="Times New Roman" w:eastAsia="Times New Roman" w:hAnsi="Times New Roman" w:cs="Times New Roman"/>
          <w:sz w:val="28"/>
          <w:szCs w:val="28"/>
          <w:lang w:eastAsia="zh-CN"/>
        </w:rPr>
        <w:t>овышение эффективности использования муниципальных финансов на основе обеспечения роста бюджетных доходов в темпах, опережающих темпы инфляции, используя положительн</w:t>
      </w:r>
      <w:r w:rsidRPr="00936E41">
        <w:rPr>
          <w:rFonts w:ascii="Times New Roman" w:eastAsia="Times New Roman" w:hAnsi="Times New Roman" w:cs="Times New Roman"/>
          <w:sz w:val="28"/>
          <w:szCs w:val="28"/>
          <w:lang w:eastAsia="zh-CN"/>
        </w:rPr>
        <w:t xml:space="preserve">ые тенденции в экономике </w:t>
      </w:r>
      <w:r w:rsidR="00286610" w:rsidRPr="00936E41">
        <w:rPr>
          <w:rFonts w:ascii="Times New Roman" w:eastAsia="Times New Roman" w:hAnsi="Times New Roman" w:cs="Times New Roman"/>
          <w:sz w:val="28"/>
          <w:szCs w:val="28"/>
          <w:lang w:eastAsia="zh-CN"/>
        </w:rPr>
        <w:t>района</w:t>
      </w:r>
      <w:r w:rsidRPr="00936E41">
        <w:rPr>
          <w:rFonts w:ascii="Times New Roman" w:eastAsia="Times New Roman" w:hAnsi="Times New Roman" w:cs="Times New Roman"/>
          <w:sz w:val="28"/>
          <w:szCs w:val="28"/>
          <w:lang w:eastAsia="zh-CN"/>
        </w:rPr>
        <w:t>;</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р</w:t>
      </w:r>
      <w:r w:rsidR="00921862" w:rsidRPr="00936E41">
        <w:rPr>
          <w:rFonts w:ascii="Times New Roman" w:eastAsia="Times New Roman" w:hAnsi="Times New Roman" w:cs="Times New Roman"/>
          <w:sz w:val="28"/>
          <w:szCs w:val="28"/>
          <w:lang w:eastAsia="zh-CN"/>
        </w:rPr>
        <w:t>азвити</w:t>
      </w:r>
      <w:r w:rsidRPr="00936E41">
        <w:rPr>
          <w:rFonts w:ascii="Times New Roman" w:eastAsia="Times New Roman" w:hAnsi="Times New Roman" w:cs="Times New Roman"/>
          <w:sz w:val="28"/>
          <w:szCs w:val="28"/>
          <w:lang w:eastAsia="zh-CN"/>
        </w:rPr>
        <w:t>е здравоохранения для увеличения</w:t>
      </w:r>
      <w:r w:rsidR="00921862" w:rsidRPr="00936E41">
        <w:rPr>
          <w:rFonts w:ascii="Times New Roman" w:eastAsia="Times New Roman" w:hAnsi="Times New Roman" w:cs="Times New Roman"/>
          <w:sz w:val="28"/>
          <w:szCs w:val="28"/>
          <w:lang w:eastAsia="zh-CN"/>
        </w:rPr>
        <w:t xml:space="preserve"> ож</w:t>
      </w:r>
      <w:r w:rsidRPr="00936E41">
        <w:rPr>
          <w:rFonts w:ascii="Times New Roman" w:eastAsia="Times New Roman" w:hAnsi="Times New Roman" w:cs="Times New Roman"/>
          <w:sz w:val="28"/>
          <w:szCs w:val="28"/>
          <w:lang w:eastAsia="zh-CN"/>
        </w:rPr>
        <w:t>идаемой продолжительности жизни;</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с</w:t>
      </w:r>
      <w:r w:rsidR="00921862" w:rsidRPr="00936E41">
        <w:rPr>
          <w:rFonts w:ascii="Times New Roman" w:eastAsia="Times New Roman" w:hAnsi="Times New Roman" w:cs="Times New Roman"/>
          <w:sz w:val="28"/>
          <w:szCs w:val="28"/>
          <w:lang w:eastAsia="zh-CN"/>
        </w:rPr>
        <w:t xml:space="preserve">оздание благоприятных условий для развития физкультуры и спорта </w:t>
      </w:r>
      <w:r w:rsidR="00286610" w:rsidRPr="00936E41">
        <w:rPr>
          <w:rFonts w:ascii="Times New Roman" w:eastAsia="Times New Roman" w:hAnsi="Times New Roman" w:cs="Times New Roman"/>
          <w:sz w:val="28"/>
          <w:szCs w:val="28"/>
          <w:lang w:eastAsia="zh-CN"/>
        </w:rPr>
        <w:t>Рузаевского муниципального района</w:t>
      </w:r>
      <w:r w:rsidR="00921862" w:rsidRPr="00936E41">
        <w:rPr>
          <w:rFonts w:ascii="Times New Roman" w:eastAsia="Times New Roman" w:hAnsi="Times New Roman" w:cs="Times New Roman"/>
          <w:sz w:val="28"/>
          <w:szCs w:val="28"/>
          <w:lang w:eastAsia="zh-CN"/>
        </w:rPr>
        <w:t xml:space="preserve"> для снижения уровня потребления а</w:t>
      </w:r>
      <w:r w:rsidRPr="00936E41">
        <w:rPr>
          <w:rFonts w:ascii="Times New Roman" w:eastAsia="Times New Roman" w:hAnsi="Times New Roman" w:cs="Times New Roman"/>
          <w:sz w:val="28"/>
          <w:szCs w:val="28"/>
          <w:lang w:eastAsia="zh-CN"/>
        </w:rPr>
        <w:t>лкоголя и наркотических веществ;</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с</w:t>
      </w:r>
      <w:r w:rsidR="00921862" w:rsidRPr="00936E41">
        <w:rPr>
          <w:rFonts w:ascii="Times New Roman" w:eastAsia="Times New Roman" w:hAnsi="Times New Roman" w:cs="Times New Roman"/>
          <w:sz w:val="28"/>
          <w:szCs w:val="28"/>
          <w:lang w:eastAsia="zh-CN"/>
        </w:rPr>
        <w:t>одействие развитию малому предпринимательству для снижения доли населения с доходами ниже величины прожиточного минимума.</w:t>
      </w:r>
    </w:p>
    <w:p w:rsidR="00921862" w:rsidRPr="00936E41" w:rsidRDefault="00921862" w:rsidP="00936E41">
      <w:pPr>
        <w:widowControl w:val="0"/>
        <w:suppressAutoHyphens/>
        <w:spacing w:after="0" w:line="240" w:lineRule="auto"/>
        <w:ind w:firstLine="708"/>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b/>
          <w:sz w:val="28"/>
          <w:szCs w:val="24"/>
          <w:lang w:eastAsia="zh-CN"/>
        </w:rPr>
        <w:t>Использование возможностей для устранения слабых сторон (WO-направление):</w:t>
      </w:r>
    </w:p>
    <w:p w:rsidR="00921862" w:rsidRPr="00936E41" w:rsidRDefault="008E7397" w:rsidP="00936E41">
      <w:pPr>
        <w:widowControl w:val="0"/>
        <w:suppressAutoHyphens/>
        <w:spacing w:after="0" w:line="240" w:lineRule="auto"/>
        <w:ind w:firstLine="708"/>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sz w:val="28"/>
          <w:szCs w:val="28"/>
          <w:lang w:eastAsia="zh-CN"/>
        </w:rPr>
        <w:t>– и</w:t>
      </w:r>
      <w:r w:rsidR="00921862" w:rsidRPr="00936E41">
        <w:rPr>
          <w:rFonts w:ascii="Times New Roman" w:eastAsia="Times New Roman" w:hAnsi="Times New Roman" w:cs="Times New Roman"/>
          <w:sz w:val="28"/>
          <w:szCs w:val="28"/>
          <w:lang w:eastAsia="zh-CN"/>
        </w:rPr>
        <w:t>спользование возможности привлечения средств федерального и регионального бюджетов для создания и развития современной производственной инфраструктуры и др.</w:t>
      </w:r>
      <w:r w:rsidRPr="00936E41">
        <w:rPr>
          <w:rFonts w:ascii="Times New Roman" w:eastAsia="Times New Roman" w:hAnsi="Times New Roman" w:cs="Times New Roman"/>
          <w:sz w:val="28"/>
          <w:szCs w:val="28"/>
          <w:lang w:eastAsia="zh-CN"/>
        </w:rPr>
        <w:t>;</w:t>
      </w:r>
    </w:p>
    <w:p w:rsidR="00921862" w:rsidRPr="00936E41" w:rsidRDefault="008E7397" w:rsidP="00936E41">
      <w:pPr>
        <w:suppressAutoHyphens/>
        <w:spacing w:after="0" w:line="240" w:lineRule="auto"/>
        <w:ind w:firstLine="709"/>
        <w:jc w:val="both"/>
        <w:rPr>
          <w:rFonts w:ascii="Times New Roman" w:hAnsi="Times New Roman" w:cs="Times New Roman"/>
          <w:sz w:val="28"/>
          <w:szCs w:val="28"/>
        </w:rPr>
      </w:pPr>
      <w:r w:rsidRPr="00936E41">
        <w:rPr>
          <w:rFonts w:ascii="Times New Roman" w:eastAsia="Times New Roman" w:hAnsi="Times New Roman" w:cs="Times New Roman"/>
          <w:sz w:val="28"/>
          <w:szCs w:val="28"/>
          <w:lang w:eastAsia="zh-CN"/>
        </w:rPr>
        <w:t>– ф</w:t>
      </w:r>
      <w:r w:rsidR="00921862" w:rsidRPr="00936E41">
        <w:rPr>
          <w:rFonts w:ascii="Times New Roman" w:eastAsia="Times New Roman" w:hAnsi="Times New Roman" w:cs="Times New Roman"/>
          <w:sz w:val="28"/>
          <w:szCs w:val="28"/>
          <w:lang w:eastAsia="zh-CN"/>
        </w:rPr>
        <w:t xml:space="preserve">ормирование благоприятного инвестиционного климата, в том числе продвижение положительного имиджа </w:t>
      </w:r>
      <w:r w:rsidR="00286610" w:rsidRPr="00936E41">
        <w:rPr>
          <w:rFonts w:ascii="Times New Roman" w:eastAsia="Times New Roman" w:hAnsi="Times New Roman" w:cs="Times New Roman"/>
          <w:sz w:val="28"/>
          <w:szCs w:val="28"/>
          <w:lang w:eastAsia="zh-CN"/>
        </w:rPr>
        <w:t>района,</w:t>
      </w:r>
      <w:r w:rsidR="00921862" w:rsidRPr="00936E41">
        <w:rPr>
          <w:rFonts w:ascii="Times New Roman" w:eastAsia="Times New Roman" w:hAnsi="Times New Roman" w:cs="Times New Roman"/>
          <w:sz w:val="28"/>
          <w:szCs w:val="28"/>
          <w:lang w:eastAsia="zh-CN"/>
        </w:rPr>
        <w:t xml:space="preserve"> как площадки для реализации </w:t>
      </w:r>
      <w:proofErr w:type="gramStart"/>
      <w:r w:rsidR="00921862" w:rsidRPr="00936E41">
        <w:rPr>
          <w:rFonts w:ascii="Times New Roman" w:eastAsia="Times New Roman" w:hAnsi="Times New Roman" w:cs="Times New Roman"/>
          <w:sz w:val="28"/>
          <w:szCs w:val="28"/>
          <w:lang w:eastAsia="zh-CN"/>
        </w:rPr>
        <w:t>амбициозных</w:t>
      </w:r>
      <w:proofErr w:type="gramEnd"/>
      <w:r w:rsidR="00921862" w:rsidRPr="00936E41">
        <w:rPr>
          <w:rFonts w:ascii="Times New Roman" w:eastAsia="Times New Roman" w:hAnsi="Times New Roman" w:cs="Times New Roman"/>
          <w:sz w:val="28"/>
          <w:szCs w:val="28"/>
          <w:lang w:eastAsia="zh-CN"/>
        </w:rPr>
        <w:t xml:space="preserve"> проектов для активизации инвестиционной деятельности в </w:t>
      </w:r>
      <w:r w:rsidR="00286610" w:rsidRPr="00936E41">
        <w:rPr>
          <w:rFonts w:ascii="Times New Roman" w:eastAsia="Times New Roman" w:hAnsi="Times New Roman" w:cs="Times New Roman"/>
          <w:sz w:val="28"/>
          <w:szCs w:val="28"/>
          <w:lang w:eastAsia="zh-CN"/>
        </w:rPr>
        <w:t>районе</w:t>
      </w:r>
      <w:r w:rsidR="00921862" w:rsidRPr="00936E41">
        <w:rPr>
          <w:rFonts w:ascii="Times New Roman" w:eastAsia="Times New Roman" w:hAnsi="Times New Roman" w:cs="Times New Roman"/>
          <w:sz w:val="28"/>
          <w:szCs w:val="28"/>
          <w:lang w:eastAsia="zh-CN"/>
        </w:rPr>
        <w:t xml:space="preserve"> для повышения его конкурентоспособности в средне</w:t>
      </w:r>
      <w:r w:rsidR="00BF7052" w:rsidRPr="00936E41">
        <w:rPr>
          <w:rFonts w:ascii="Times New Roman" w:eastAsia="Times New Roman" w:hAnsi="Times New Roman" w:cs="Times New Roman"/>
          <w:sz w:val="28"/>
          <w:szCs w:val="28"/>
          <w:lang w:eastAsia="zh-CN"/>
        </w:rPr>
        <w:t>-</w:t>
      </w:r>
      <w:r w:rsidR="00921862" w:rsidRPr="00936E41">
        <w:rPr>
          <w:rFonts w:ascii="Times New Roman" w:eastAsia="Times New Roman" w:hAnsi="Times New Roman" w:cs="Times New Roman"/>
          <w:sz w:val="28"/>
          <w:szCs w:val="28"/>
          <w:lang w:eastAsia="zh-CN"/>
        </w:rPr>
        <w:t xml:space="preserve"> и долгосрочных перспективах</w:t>
      </w:r>
      <w:r w:rsidRPr="00936E41">
        <w:rPr>
          <w:rFonts w:ascii="Times New Roman" w:hAnsi="Times New Roman" w:cs="Times New Roman"/>
          <w:sz w:val="28"/>
          <w:szCs w:val="28"/>
        </w:rPr>
        <w:t>;</w:t>
      </w:r>
    </w:p>
    <w:p w:rsidR="00921862" w:rsidRPr="00936E41" w:rsidRDefault="008E7397" w:rsidP="00936E4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и</w:t>
      </w:r>
      <w:r w:rsidR="00921862" w:rsidRPr="00936E41">
        <w:rPr>
          <w:rFonts w:ascii="Times New Roman" w:eastAsia="Times New Roman" w:hAnsi="Times New Roman" w:cs="Times New Roman"/>
          <w:sz w:val="28"/>
          <w:szCs w:val="28"/>
          <w:lang w:eastAsia="zh-CN"/>
        </w:rPr>
        <w:t>спользование высокого качества условий для развития малого и</w:t>
      </w:r>
      <w:r w:rsidR="00BF48A8" w:rsidRPr="00936E41">
        <w:rPr>
          <w:rFonts w:ascii="Times New Roman" w:eastAsia="Times New Roman" w:hAnsi="Times New Roman" w:cs="Times New Roman"/>
          <w:sz w:val="28"/>
          <w:szCs w:val="28"/>
          <w:lang w:eastAsia="zh-CN"/>
        </w:rPr>
        <w:t> </w:t>
      </w:r>
      <w:r w:rsidR="00921862" w:rsidRPr="00936E41">
        <w:rPr>
          <w:rFonts w:ascii="Times New Roman" w:eastAsia="Times New Roman" w:hAnsi="Times New Roman" w:cs="Times New Roman"/>
          <w:sz w:val="28"/>
          <w:szCs w:val="28"/>
          <w:lang w:eastAsia="zh-CN"/>
        </w:rPr>
        <w:t>среднего бизнеса для увеличения его вклада в диверсификаци</w:t>
      </w:r>
      <w:r w:rsidRPr="00936E41">
        <w:rPr>
          <w:rFonts w:ascii="Times New Roman" w:eastAsia="Times New Roman" w:hAnsi="Times New Roman" w:cs="Times New Roman"/>
          <w:sz w:val="28"/>
          <w:szCs w:val="28"/>
          <w:lang w:eastAsia="zh-CN"/>
        </w:rPr>
        <w:t xml:space="preserve">ю структуры </w:t>
      </w:r>
      <w:r w:rsidR="00286610" w:rsidRPr="00936E41">
        <w:rPr>
          <w:rFonts w:ascii="Times New Roman" w:eastAsia="Times New Roman" w:hAnsi="Times New Roman" w:cs="Times New Roman"/>
          <w:sz w:val="28"/>
          <w:szCs w:val="28"/>
          <w:lang w:eastAsia="zh-CN"/>
        </w:rPr>
        <w:t>районной</w:t>
      </w:r>
      <w:r w:rsidRPr="00936E41">
        <w:rPr>
          <w:rFonts w:ascii="Times New Roman" w:eastAsia="Times New Roman" w:hAnsi="Times New Roman" w:cs="Times New Roman"/>
          <w:sz w:val="28"/>
          <w:szCs w:val="28"/>
          <w:lang w:eastAsia="zh-CN"/>
        </w:rPr>
        <w:t xml:space="preserve"> экономики;</w:t>
      </w:r>
    </w:p>
    <w:p w:rsidR="00921862" w:rsidRPr="00936E41" w:rsidRDefault="008E7397" w:rsidP="00936E41">
      <w:pPr>
        <w:suppressAutoHyphens/>
        <w:spacing w:after="0" w:line="240" w:lineRule="auto"/>
        <w:ind w:firstLine="709"/>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t>– р</w:t>
      </w:r>
      <w:r w:rsidR="00921862" w:rsidRPr="00936E41">
        <w:rPr>
          <w:rFonts w:ascii="Times New Roman" w:eastAsia="Times New Roman" w:hAnsi="Times New Roman" w:cs="Times New Roman"/>
          <w:sz w:val="28"/>
          <w:szCs w:val="28"/>
          <w:lang w:eastAsia="zh-CN"/>
        </w:rPr>
        <w:t>еализация программы обеспечения молодых семей жильем в</w:t>
      </w:r>
      <w:r w:rsidR="00BF48A8" w:rsidRPr="00936E41">
        <w:rPr>
          <w:rFonts w:ascii="Times New Roman" w:eastAsia="Times New Roman" w:hAnsi="Times New Roman" w:cs="Times New Roman"/>
          <w:sz w:val="28"/>
          <w:szCs w:val="28"/>
          <w:lang w:eastAsia="zh-CN"/>
        </w:rPr>
        <w:t> </w:t>
      </w:r>
      <w:r w:rsidR="00921862" w:rsidRPr="00936E41">
        <w:rPr>
          <w:rFonts w:ascii="Times New Roman" w:eastAsia="Times New Roman" w:hAnsi="Times New Roman" w:cs="Times New Roman"/>
          <w:sz w:val="28"/>
          <w:szCs w:val="28"/>
          <w:lang w:eastAsia="zh-CN"/>
        </w:rPr>
        <w:t>соответстви</w:t>
      </w:r>
      <w:r w:rsidR="00BF7052" w:rsidRPr="00936E41">
        <w:rPr>
          <w:rFonts w:ascii="Times New Roman" w:eastAsia="Times New Roman" w:hAnsi="Times New Roman" w:cs="Times New Roman"/>
          <w:sz w:val="28"/>
          <w:szCs w:val="28"/>
          <w:lang w:eastAsia="zh-CN"/>
        </w:rPr>
        <w:t>и</w:t>
      </w:r>
      <w:r w:rsidR="00921862" w:rsidRPr="00936E41">
        <w:rPr>
          <w:rFonts w:ascii="Times New Roman" w:eastAsia="Times New Roman" w:hAnsi="Times New Roman" w:cs="Times New Roman"/>
          <w:sz w:val="28"/>
          <w:szCs w:val="28"/>
          <w:lang w:eastAsia="zh-CN"/>
        </w:rPr>
        <w:t xml:space="preserve"> с нормативами для у</w:t>
      </w:r>
      <w:r w:rsidR="00286610" w:rsidRPr="00936E41">
        <w:rPr>
          <w:rFonts w:ascii="Times New Roman" w:eastAsia="Times New Roman" w:hAnsi="Times New Roman" w:cs="Times New Roman"/>
          <w:sz w:val="28"/>
          <w:szCs w:val="28"/>
          <w:lang w:eastAsia="zh-CN"/>
        </w:rPr>
        <w:t>величения обеспеченности жильем.</w:t>
      </w:r>
    </w:p>
    <w:p w:rsidR="00921862" w:rsidRPr="00936E41" w:rsidRDefault="00921862" w:rsidP="00936E41">
      <w:pPr>
        <w:widowControl w:val="0"/>
        <w:suppressAutoHyphens/>
        <w:spacing w:after="0" w:line="240" w:lineRule="auto"/>
        <w:ind w:firstLine="708"/>
        <w:jc w:val="both"/>
        <w:rPr>
          <w:rFonts w:ascii="Times New Roman" w:eastAsia="Times New Roman" w:hAnsi="Times New Roman" w:cs="Times New Roman"/>
          <w:b/>
          <w:sz w:val="28"/>
          <w:szCs w:val="24"/>
          <w:lang w:eastAsia="zh-CN"/>
        </w:rPr>
      </w:pPr>
      <w:r w:rsidRPr="00936E41">
        <w:rPr>
          <w:rFonts w:ascii="Times New Roman" w:eastAsia="Times New Roman" w:hAnsi="Times New Roman" w:cs="Times New Roman"/>
          <w:b/>
          <w:sz w:val="28"/>
          <w:szCs w:val="24"/>
          <w:lang w:eastAsia="zh-CN"/>
        </w:rPr>
        <w:t>Минимизация слабых сторон для предотвращения угроз (WT -направление):</w:t>
      </w:r>
    </w:p>
    <w:p w:rsidR="00BF7052" w:rsidRPr="00936E41" w:rsidRDefault="00BF7052" w:rsidP="00936E41">
      <w:pPr>
        <w:tabs>
          <w:tab w:val="left" w:pos="709"/>
        </w:tabs>
        <w:suppressAutoHyphens/>
        <w:spacing w:after="0" w:line="240" w:lineRule="auto"/>
        <w:ind w:firstLine="567"/>
        <w:jc w:val="both"/>
        <w:rPr>
          <w:rFonts w:ascii="Times New Roman" w:eastAsia="Calibri" w:hAnsi="Times New Roman" w:cs="Times New Roman"/>
          <w:sz w:val="28"/>
          <w:szCs w:val="28"/>
        </w:rPr>
      </w:pPr>
      <w:r w:rsidRPr="00936E41">
        <w:rPr>
          <w:rFonts w:ascii="Times New Roman" w:eastAsia="Times New Roman" w:hAnsi="Times New Roman" w:cs="Times New Roman"/>
          <w:sz w:val="28"/>
          <w:szCs w:val="28"/>
          <w:lang w:eastAsia="zh-CN"/>
        </w:rPr>
        <w:t xml:space="preserve">– </w:t>
      </w:r>
      <w:r w:rsidRPr="00936E41">
        <w:rPr>
          <w:rFonts w:ascii="Times New Roman" w:eastAsia="Calibri" w:hAnsi="Times New Roman" w:cs="Times New Roman"/>
          <w:sz w:val="28"/>
          <w:szCs w:val="28"/>
        </w:rPr>
        <w:t xml:space="preserve">преодоление угрозы дефицита населения трудоспособного возраста в среднесрочной перспективе на основе реализации комплекса мер по повышению доступности жилья для жителей </w:t>
      </w:r>
      <w:r w:rsidR="00286610" w:rsidRPr="00936E41">
        <w:rPr>
          <w:rFonts w:ascii="Times New Roman" w:eastAsia="Calibri" w:hAnsi="Times New Roman" w:cs="Times New Roman"/>
          <w:sz w:val="28"/>
          <w:szCs w:val="28"/>
        </w:rPr>
        <w:t>района</w:t>
      </w:r>
      <w:r w:rsidRPr="00936E41">
        <w:rPr>
          <w:rFonts w:ascii="Times New Roman" w:eastAsia="Calibri" w:hAnsi="Times New Roman" w:cs="Times New Roman"/>
          <w:sz w:val="28"/>
          <w:szCs w:val="28"/>
        </w:rPr>
        <w:t xml:space="preserve"> и мигрантов;</w:t>
      </w:r>
    </w:p>
    <w:p w:rsidR="00BF7052" w:rsidRPr="00936E41" w:rsidRDefault="00BF7052" w:rsidP="00936E41">
      <w:pPr>
        <w:suppressAutoHyphens/>
        <w:spacing w:after="0" w:line="240" w:lineRule="auto"/>
        <w:ind w:firstLine="567"/>
        <w:jc w:val="both"/>
        <w:rPr>
          <w:rFonts w:ascii="Times New Roman" w:eastAsia="Times New Roman" w:hAnsi="Times New Roman" w:cs="Times New Roman"/>
          <w:sz w:val="24"/>
          <w:szCs w:val="24"/>
          <w:lang w:eastAsia="zh-CN"/>
        </w:rPr>
      </w:pPr>
      <w:r w:rsidRPr="00936E41">
        <w:rPr>
          <w:rFonts w:ascii="Times New Roman" w:eastAsia="Times New Roman" w:hAnsi="Times New Roman" w:cs="Times New Roman"/>
          <w:sz w:val="28"/>
          <w:szCs w:val="28"/>
          <w:lang w:eastAsia="zh-CN"/>
        </w:rPr>
        <w:t xml:space="preserve">– </w:t>
      </w:r>
      <w:r w:rsidRPr="00936E41">
        <w:rPr>
          <w:rFonts w:ascii="Times New Roman" w:eastAsia="Calibri" w:hAnsi="Times New Roman" w:cs="Times New Roman"/>
          <w:sz w:val="28"/>
          <w:szCs w:val="28"/>
        </w:rPr>
        <w:t>минимизация дефицита бюджетных сре</w:t>
      </w:r>
      <w:proofErr w:type="gramStart"/>
      <w:r w:rsidRPr="00936E41">
        <w:rPr>
          <w:rFonts w:ascii="Times New Roman" w:eastAsia="Calibri" w:hAnsi="Times New Roman" w:cs="Times New Roman"/>
          <w:sz w:val="28"/>
          <w:szCs w:val="28"/>
        </w:rPr>
        <w:t>дств дл</w:t>
      </w:r>
      <w:proofErr w:type="gramEnd"/>
      <w:r w:rsidRPr="00936E41">
        <w:rPr>
          <w:rFonts w:ascii="Times New Roman" w:eastAsia="Calibri" w:hAnsi="Times New Roman" w:cs="Times New Roman"/>
          <w:sz w:val="28"/>
          <w:szCs w:val="28"/>
        </w:rPr>
        <w:t xml:space="preserve">я развития </w:t>
      </w:r>
      <w:r w:rsidR="00286610" w:rsidRPr="00936E41">
        <w:rPr>
          <w:rFonts w:ascii="Times New Roman" w:eastAsia="Calibri" w:hAnsi="Times New Roman" w:cs="Times New Roman"/>
          <w:sz w:val="28"/>
          <w:szCs w:val="28"/>
        </w:rPr>
        <w:t>района</w:t>
      </w:r>
      <w:r w:rsidRPr="00936E41">
        <w:rPr>
          <w:rFonts w:ascii="Times New Roman" w:eastAsia="Calibri" w:hAnsi="Times New Roman" w:cs="Times New Roman"/>
          <w:sz w:val="28"/>
          <w:szCs w:val="28"/>
        </w:rPr>
        <w:t xml:space="preserve"> </w:t>
      </w:r>
      <w:r w:rsidRPr="00936E41">
        <w:rPr>
          <w:rFonts w:ascii="Times New Roman" w:eastAsia="Calibri" w:hAnsi="Times New Roman" w:cs="Times New Roman"/>
          <w:bCs/>
          <w:sz w:val="28"/>
          <w:szCs w:val="28"/>
        </w:rPr>
        <w:t>за счет наращивания собственных доходов бюджета, в том числе за счет</w:t>
      </w:r>
      <w:r w:rsidRPr="00936E41">
        <w:rPr>
          <w:rFonts w:ascii="Times New Roman" w:eastAsia="Times New Roman" w:hAnsi="Times New Roman" w:cs="Times New Roman"/>
          <w:sz w:val="28"/>
          <w:szCs w:val="28"/>
          <w:lang w:eastAsia="zh-CN"/>
        </w:rPr>
        <w:t xml:space="preserve"> повышения эффективности использования территориальных ресурсов и муниципальной собственности (земли, объектов недвижимости);</w:t>
      </w:r>
    </w:p>
    <w:p w:rsidR="00BF7052" w:rsidRPr="00936E41" w:rsidRDefault="00BF7052" w:rsidP="00936E41">
      <w:pPr>
        <w:suppressAutoHyphens/>
        <w:spacing w:after="0" w:line="240" w:lineRule="auto"/>
        <w:ind w:firstLine="567"/>
        <w:jc w:val="both"/>
        <w:rPr>
          <w:rFonts w:ascii="Times New Roman" w:eastAsia="Times New Roman" w:hAnsi="Times New Roman" w:cs="Times New Roman"/>
          <w:sz w:val="28"/>
          <w:szCs w:val="28"/>
          <w:lang w:eastAsia="zh-CN"/>
        </w:rPr>
      </w:pPr>
      <w:r w:rsidRPr="00936E41">
        <w:rPr>
          <w:rFonts w:ascii="Times New Roman" w:eastAsia="Times New Roman" w:hAnsi="Times New Roman" w:cs="Times New Roman"/>
          <w:sz w:val="28"/>
          <w:szCs w:val="28"/>
          <w:lang w:eastAsia="zh-CN"/>
        </w:rPr>
        <w:lastRenderedPageBreak/>
        <w:t xml:space="preserve">– преодоление проблемы нехватки качественных дорог, обусловленной ростом автомобильного транспорта, дефицитом финансовых ресурсов и ограниченными возможностями по расширению проезжей части; </w:t>
      </w:r>
    </w:p>
    <w:p w:rsidR="00BF7052" w:rsidRPr="00936E41" w:rsidRDefault="00BF7052" w:rsidP="00936E41">
      <w:pPr>
        <w:suppressAutoHyphens/>
        <w:spacing w:after="0" w:line="240" w:lineRule="auto"/>
        <w:ind w:firstLine="567"/>
        <w:jc w:val="both"/>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lang w:eastAsia="zh-CN"/>
        </w:rPr>
        <w:t xml:space="preserve">– </w:t>
      </w:r>
      <w:r w:rsidRPr="00936E41">
        <w:rPr>
          <w:rFonts w:ascii="Times New Roman" w:eastAsia="Times New Roman" w:hAnsi="Times New Roman" w:cs="Times New Roman"/>
          <w:sz w:val="28"/>
          <w:szCs w:val="28"/>
        </w:rPr>
        <w:t>решение проблемы благоустройства дворовых территорий и дефицита парковок с использованием механизмов государственно</w:t>
      </w:r>
      <w:r w:rsidR="00C821EB" w:rsidRPr="00936E41">
        <w:rPr>
          <w:rFonts w:ascii="Times New Roman" w:eastAsia="Times New Roman" w:hAnsi="Times New Roman" w:cs="Times New Roman"/>
          <w:sz w:val="28"/>
          <w:szCs w:val="28"/>
        </w:rPr>
        <w:t>-частно</w:t>
      </w:r>
      <w:r w:rsidRPr="00936E41">
        <w:rPr>
          <w:rFonts w:ascii="Times New Roman" w:eastAsia="Times New Roman" w:hAnsi="Times New Roman" w:cs="Times New Roman"/>
          <w:sz w:val="28"/>
          <w:szCs w:val="28"/>
        </w:rPr>
        <w:t xml:space="preserve">го </w:t>
      </w:r>
      <w:r w:rsidR="00C821EB" w:rsidRPr="00936E41">
        <w:rPr>
          <w:rFonts w:ascii="Times New Roman" w:eastAsia="Times New Roman" w:hAnsi="Times New Roman" w:cs="Times New Roman"/>
          <w:sz w:val="28"/>
          <w:szCs w:val="28"/>
        </w:rPr>
        <w:t xml:space="preserve">и </w:t>
      </w:r>
      <w:proofErr w:type="spellStart"/>
      <w:r w:rsidR="00C821EB" w:rsidRPr="00936E41">
        <w:rPr>
          <w:rFonts w:ascii="Times New Roman" w:eastAsia="Times New Roman" w:hAnsi="Times New Roman" w:cs="Times New Roman"/>
          <w:sz w:val="28"/>
          <w:szCs w:val="28"/>
        </w:rPr>
        <w:t>муниципально</w:t>
      </w:r>
      <w:proofErr w:type="spellEnd"/>
      <w:r w:rsidR="00C821EB" w:rsidRPr="00936E41">
        <w:rPr>
          <w:rFonts w:ascii="Times New Roman" w:eastAsia="Times New Roman" w:hAnsi="Times New Roman" w:cs="Times New Roman"/>
          <w:sz w:val="28"/>
          <w:szCs w:val="28"/>
        </w:rPr>
        <w:t xml:space="preserve">-частного </w:t>
      </w:r>
      <w:r w:rsidRPr="00936E41">
        <w:rPr>
          <w:rFonts w:ascii="Times New Roman" w:eastAsia="Times New Roman" w:hAnsi="Times New Roman" w:cs="Times New Roman"/>
          <w:sz w:val="28"/>
          <w:szCs w:val="28"/>
        </w:rPr>
        <w:t>партнерства.</w:t>
      </w:r>
    </w:p>
    <w:p w:rsidR="00BF7052" w:rsidRPr="00936E41" w:rsidRDefault="00BF7052" w:rsidP="00936E41">
      <w:pPr>
        <w:spacing w:after="0" w:line="240" w:lineRule="auto"/>
        <w:rPr>
          <w:rFonts w:ascii="Times New Roman" w:hAnsi="Times New Roman" w:cs="Times New Roman"/>
        </w:rPr>
      </w:pPr>
    </w:p>
    <w:p w:rsidR="00F72FFF" w:rsidRPr="00936E41" w:rsidRDefault="00F72FFF" w:rsidP="00936E41">
      <w:pPr>
        <w:spacing w:after="0" w:line="240" w:lineRule="auto"/>
        <w:rPr>
          <w:rFonts w:ascii="Times New Roman" w:eastAsia="Times New Roman" w:hAnsi="Times New Roman" w:cs="Times New Roman"/>
          <w:sz w:val="28"/>
          <w:szCs w:val="28"/>
        </w:rPr>
      </w:pPr>
      <w:r w:rsidRPr="00936E41">
        <w:rPr>
          <w:rFonts w:ascii="Times New Roman" w:eastAsia="Times New Roman" w:hAnsi="Times New Roman" w:cs="Times New Roman"/>
          <w:sz w:val="28"/>
          <w:szCs w:val="28"/>
        </w:rPr>
        <w:br w:type="page"/>
      </w:r>
    </w:p>
    <w:p w:rsidR="00664608" w:rsidRPr="00936E41" w:rsidRDefault="00664608" w:rsidP="00936E41">
      <w:pPr>
        <w:pStyle w:val="a4"/>
        <w:numPr>
          <w:ilvl w:val="0"/>
          <w:numId w:val="1"/>
        </w:numPr>
        <w:spacing w:after="0" w:line="240" w:lineRule="auto"/>
        <w:ind w:left="0" w:firstLine="0"/>
        <w:jc w:val="center"/>
        <w:rPr>
          <w:rFonts w:ascii="Times New Roman" w:hAnsi="Times New Roman" w:cs="Times New Roman"/>
          <w:b/>
          <w:sz w:val="28"/>
          <w:szCs w:val="28"/>
        </w:rPr>
      </w:pPr>
      <w:r w:rsidRPr="00936E41">
        <w:rPr>
          <w:rFonts w:ascii="Times New Roman" w:hAnsi="Times New Roman" w:cs="Times New Roman"/>
          <w:b/>
          <w:sz w:val="28"/>
          <w:szCs w:val="28"/>
        </w:rPr>
        <w:lastRenderedPageBreak/>
        <w:t>ПРИОРИТЕТ</w:t>
      </w:r>
      <w:r w:rsidR="00F72FFF" w:rsidRPr="00936E41">
        <w:rPr>
          <w:rFonts w:ascii="Times New Roman" w:hAnsi="Times New Roman" w:cs="Times New Roman"/>
          <w:b/>
          <w:sz w:val="28"/>
          <w:szCs w:val="28"/>
        </w:rPr>
        <w:t>Ы,</w:t>
      </w:r>
      <w:r w:rsidRPr="00936E41">
        <w:rPr>
          <w:rFonts w:ascii="Times New Roman" w:hAnsi="Times New Roman" w:cs="Times New Roman"/>
          <w:b/>
          <w:sz w:val="28"/>
          <w:szCs w:val="28"/>
        </w:rPr>
        <w:t xml:space="preserve"> ЦЕЛИ И ЗАДАЧИ СОЦИАЛЬНО-ЭКОНОМИЧЕСКОГО РАЗВИТИЯ </w:t>
      </w:r>
      <w:r w:rsidR="00286610" w:rsidRPr="00936E41">
        <w:rPr>
          <w:rFonts w:ascii="Times New Roman" w:hAnsi="Times New Roman" w:cs="Times New Roman"/>
          <w:b/>
          <w:sz w:val="28"/>
          <w:szCs w:val="28"/>
        </w:rPr>
        <w:t>РУЗАЕВСКОГО МУНИЦИПАЛЬНОГО РАЙОНА</w:t>
      </w:r>
      <w:r w:rsidRPr="00936E41">
        <w:rPr>
          <w:rFonts w:ascii="Times New Roman" w:hAnsi="Times New Roman" w:cs="Times New Roman"/>
          <w:b/>
          <w:sz w:val="28"/>
          <w:szCs w:val="28"/>
        </w:rPr>
        <w:t xml:space="preserve"> РЕСПУБЛИКИ </w:t>
      </w:r>
      <w:r w:rsidR="00286610" w:rsidRPr="00936E41">
        <w:rPr>
          <w:rFonts w:ascii="Times New Roman" w:hAnsi="Times New Roman" w:cs="Times New Roman"/>
          <w:b/>
          <w:sz w:val="28"/>
          <w:szCs w:val="28"/>
        </w:rPr>
        <w:t>МОРДОВИЯ</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p>
    <w:p w:rsidR="00664608" w:rsidRPr="00936E41" w:rsidRDefault="00664608" w:rsidP="00936E41">
      <w:pPr>
        <w:numPr>
          <w:ilvl w:val="1"/>
          <w:numId w:val="1"/>
        </w:numPr>
        <w:spacing w:after="0" w:line="240" w:lineRule="auto"/>
        <w:ind w:left="0" w:firstLine="0"/>
        <w:contextualSpacing/>
        <w:jc w:val="both"/>
        <w:rPr>
          <w:rFonts w:ascii="Times New Roman" w:hAnsi="Times New Roman" w:cs="Times New Roman"/>
          <w:b/>
          <w:sz w:val="28"/>
          <w:szCs w:val="28"/>
        </w:rPr>
      </w:pPr>
      <w:r w:rsidRPr="00936E41">
        <w:rPr>
          <w:rFonts w:ascii="Times New Roman" w:hAnsi="Times New Roman" w:cs="Times New Roman"/>
          <w:b/>
          <w:sz w:val="28"/>
          <w:szCs w:val="28"/>
        </w:rPr>
        <w:t xml:space="preserve">Приоритетные направления развития </w:t>
      </w:r>
      <w:r w:rsidR="00286610" w:rsidRPr="00936E41">
        <w:rPr>
          <w:rFonts w:ascii="Times New Roman" w:hAnsi="Times New Roman" w:cs="Times New Roman"/>
          <w:b/>
          <w:sz w:val="28"/>
          <w:szCs w:val="28"/>
        </w:rPr>
        <w:t xml:space="preserve">Рузаевского муниципального района </w:t>
      </w:r>
      <w:r w:rsidRPr="00936E41">
        <w:rPr>
          <w:rFonts w:ascii="Times New Roman" w:hAnsi="Times New Roman" w:cs="Times New Roman"/>
          <w:b/>
          <w:sz w:val="28"/>
          <w:szCs w:val="28"/>
        </w:rPr>
        <w:t xml:space="preserve">Республики </w:t>
      </w:r>
      <w:r w:rsidR="00286610" w:rsidRPr="00936E41">
        <w:rPr>
          <w:rFonts w:ascii="Times New Roman" w:hAnsi="Times New Roman" w:cs="Times New Roman"/>
          <w:b/>
          <w:sz w:val="28"/>
          <w:szCs w:val="28"/>
        </w:rPr>
        <w:t>Мордовия</w:t>
      </w:r>
      <w:r w:rsidRPr="00936E41">
        <w:rPr>
          <w:rFonts w:ascii="Times New Roman" w:hAnsi="Times New Roman" w:cs="Times New Roman"/>
          <w:b/>
          <w:sz w:val="28"/>
          <w:szCs w:val="28"/>
        </w:rPr>
        <w:t xml:space="preserve"> с характеристикой образа желаемого будущего</w:t>
      </w:r>
      <w:r w:rsidR="00286610" w:rsidRPr="00936E41">
        <w:rPr>
          <w:rFonts w:ascii="Times New Roman" w:hAnsi="Times New Roman" w:cs="Times New Roman"/>
          <w:b/>
          <w:sz w:val="28"/>
          <w:szCs w:val="28"/>
        </w:rPr>
        <w:t>.</w:t>
      </w:r>
    </w:p>
    <w:p w:rsidR="00664608" w:rsidRPr="00936E41" w:rsidRDefault="00664608" w:rsidP="00936E41">
      <w:pPr>
        <w:pStyle w:val="a"/>
        <w:numPr>
          <w:ilvl w:val="0"/>
          <w:numId w:val="0"/>
        </w:numPr>
        <w:spacing w:line="240" w:lineRule="auto"/>
        <w:ind w:firstLine="709"/>
        <w:rPr>
          <w:rFonts w:eastAsiaTheme="minorHAnsi"/>
          <w:szCs w:val="28"/>
          <w:lang w:eastAsia="en-US"/>
        </w:rPr>
      </w:pPr>
      <w:r w:rsidRPr="00936E41">
        <w:rPr>
          <w:rFonts w:eastAsiaTheme="minorHAnsi"/>
          <w:szCs w:val="28"/>
          <w:lang w:eastAsia="en-US"/>
        </w:rPr>
        <w:t xml:space="preserve">На основе оценки имеющегося потенциала для развития </w:t>
      </w:r>
      <w:r w:rsidR="00286610" w:rsidRPr="00936E41">
        <w:rPr>
          <w:rFonts w:eastAsiaTheme="minorHAnsi"/>
          <w:szCs w:val="28"/>
          <w:lang w:eastAsia="en-US"/>
        </w:rPr>
        <w:t>Рузаевского муниципального района</w:t>
      </w:r>
      <w:r w:rsidRPr="00936E41">
        <w:rPr>
          <w:rFonts w:eastAsiaTheme="minorHAnsi"/>
          <w:szCs w:val="28"/>
          <w:lang w:eastAsia="en-US"/>
        </w:rPr>
        <w:t xml:space="preserve">, выявленных конкурентных преимуществ и ключевых проблем, с учетом внутренних и внешних угроз выделены приоритетные направления развития </w:t>
      </w:r>
      <w:r w:rsidR="00C553CD" w:rsidRPr="00936E41">
        <w:rPr>
          <w:rFonts w:eastAsiaTheme="minorHAnsi"/>
          <w:szCs w:val="28"/>
          <w:lang w:eastAsia="en-US"/>
        </w:rPr>
        <w:t>района</w:t>
      </w:r>
      <w:r w:rsidR="00286610" w:rsidRPr="00936E41">
        <w:rPr>
          <w:rFonts w:eastAsiaTheme="minorHAnsi"/>
          <w:szCs w:val="28"/>
          <w:lang w:eastAsia="en-US"/>
        </w:rPr>
        <w:t xml:space="preserve"> до 2025</w:t>
      </w:r>
      <w:r w:rsidRPr="00936E41">
        <w:rPr>
          <w:rFonts w:eastAsiaTheme="minorHAnsi"/>
          <w:szCs w:val="28"/>
          <w:lang w:eastAsia="en-US"/>
        </w:rPr>
        <w:t xml:space="preserve"> г, представленные </w:t>
      </w:r>
      <w:r w:rsidR="00C553CD" w:rsidRPr="00936E41">
        <w:rPr>
          <w:rFonts w:eastAsiaTheme="minorHAnsi"/>
          <w:szCs w:val="28"/>
          <w:lang w:eastAsia="en-US"/>
        </w:rPr>
        <w:t xml:space="preserve">таблице </w:t>
      </w:r>
      <w:r w:rsidRPr="00936E41">
        <w:rPr>
          <w:rFonts w:eastAsiaTheme="minorHAnsi"/>
          <w:szCs w:val="28"/>
          <w:lang w:eastAsia="en-US"/>
        </w:rPr>
        <w:t>3.1.</w:t>
      </w:r>
    </w:p>
    <w:p w:rsidR="0041686C" w:rsidRPr="00936E41" w:rsidRDefault="0041686C" w:rsidP="00936E41">
      <w:pPr>
        <w:spacing w:after="0" w:line="240" w:lineRule="auto"/>
        <w:jc w:val="center"/>
        <w:rPr>
          <w:rFonts w:ascii="Times New Roman" w:hAnsi="Times New Roman" w:cs="Times New Roman"/>
          <w:b/>
          <w:sz w:val="28"/>
        </w:rPr>
      </w:pPr>
      <w:r w:rsidRPr="00936E41">
        <w:rPr>
          <w:rFonts w:ascii="Times New Roman" w:hAnsi="Times New Roman" w:cs="Times New Roman"/>
          <w:b/>
          <w:sz w:val="28"/>
        </w:rPr>
        <w:t xml:space="preserve">Приоритетные направления развития </w:t>
      </w:r>
    </w:p>
    <w:p w:rsidR="0041686C" w:rsidRPr="00936E41" w:rsidRDefault="0041686C" w:rsidP="00936E41">
      <w:pPr>
        <w:spacing w:after="0" w:line="240" w:lineRule="auto"/>
        <w:jc w:val="center"/>
        <w:rPr>
          <w:rFonts w:ascii="Times New Roman" w:hAnsi="Times New Roman" w:cs="Times New Roman"/>
          <w:b/>
          <w:sz w:val="28"/>
        </w:rPr>
      </w:pPr>
      <w:r w:rsidRPr="00936E41">
        <w:rPr>
          <w:rFonts w:ascii="Times New Roman" w:hAnsi="Times New Roman" w:cs="Times New Roman"/>
          <w:b/>
          <w:sz w:val="28"/>
        </w:rPr>
        <w:t>Рузаевского муниципального района до 2025 г.</w:t>
      </w:r>
    </w:p>
    <w:p w:rsidR="00436016" w:rsidRPr="00936E41" w:rsidRDefault="00436016" w:rsidP="00936E41">
      <w:pPr>
        <w:spacing w:after="0" w:line="240" w:lineRule="auto"/>
        <w:jc w:val="right"/>
        <w:rPr>
          <w:rFonts w:ascii="Times New Roman" w:hAnsi="Times New Roman" w:cs="Times New Roman"/>
          <w:sz w:val="28"/>
        </w:rPr>
      </w:pPr>
      <w:r w:rsidRPr="00936E41">
        <w:rPr>
          <w:rFonts w:ascii="Times New Roman" w:hAnsi="Times New Roman" w:cs="Times New Roman"/>
          <w:sz w:val="28"/>
        </w:rPr>
        <w:t>Таблица 3.1.</w:t>
      </w:r>
    </w:p>
    <w:tbl>
      <w:tblPr>
        <w:tblStyle w:val="a9"/>
        <w:tblW w:w="0" w:type="auto"/>
        <w:tblLook w:val="04A0" w:firstRow="1" w:lastRow="0" w:firstColumn="1" w:lastColumn="0" w:noHBand="0" w:noVBand="1"/>
      </w:tblPr>
      <w:tblGrid>
        <w:gridCol w:w="2660"/>
        <w:gridCol w:w="8221"/>
      </w:tblGrid>
      <w:tr w:rsidR="00C553CD" w:rsidRPr="00936E41" w:rsidTr="00936E41">
        <w:tc>
          <w:tcPr>
            <w:tcW w:w="2660" w:type="dxa"/>
            <w:vAlign w:val="center"/>
          </w:tcPr>
          <w:p w:rsidR="00C553CD" w:rsidRPr="00936E41" w:rsidRDefault="00C553CD" w:rsidP="00936E41">
            <w:pPr>
              <w:pStyle w:val="a"/>
              <w:numPr>
                <w:ilvl w:val="0"/>
                <w:numId w:val="0"/>
              </w:numPr>
              <w:spacing w:line="240" w:lineRule="auto"/>
              <w:jc w:val="center"/>
              <w:rPr>
                <w:rFonts w:eastAsiaTheme="minorHAnsi"/>
                <w:sz w:val="24"/>
                <w:szCs w:val="24"/>
                <w:lang w:eastAsia="en-US"/>
              </w:rPr>
            </w:pPr>
            <w:r w:rsidRPr="00936E41">
              <w:rPr>
                <w:rFonts w:eastAsiaTheme="minorHAnsi"/>
                <w:sz w:val="24"/>
                <w:szCs w:val="24"/>
                <w:lang w:eastAsia="en-US"/>
              </w:rPr>
              <w:t>Конкурентоспособная экономика</w:t>
            </w:r>
          </w:p>
        </w:tc>
        <w:tc>
          <w:tcPr>
            <w:tcW w:w="8221" w:type="dxa"/>
            <w:vAlign w:val="center"/>
          </w:tcPr>
          <w:p w:rsidR="00C553CD"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xml:space="preserve">- повышение инвестиционной привлекательности и </w:t>
            </w:r>
            <w:proofErr w:type="spellStart"/>
            <w:proofErr w:type="gramStart"/>
            <w:r w:rsidRPr="00936E41">
              <w:rPr>
                <w:rFonts w:eastAsiaTheme="minorHAnsi"/>
                <w:sz w:val="24"/>
                <w:szCs w:val="24"/>
                <w:lang w:eastAsia="en-US"/>
              </w:rPr>
              <w:t>инвестици-онной</w:t>
            </w:r>
            <w:proofErr w:type="spellEnd"/>
            <w:proofErr w:type="gramEnd"/>
            <w:r w:rsidRPr="00936E41">
              <w:rPr>
                <w:rFonts w:eastAsiaTheme="minorHAnsi"/>
                <w:sz w:val="24"/>
                <w:szCs w:val="24"/>
                <w:lang w:eastAsia="en-US"/>
              </w:rPr>
              <w:t xml:space="preserve"> активности;</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содействие развитию промышленного сектора экономики;</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формирование условий для развития потребительского рынка;</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создание конкурентоспособного туристического комплекса;</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xml:space="preserve">- улучшение условий для развития малого и среднего </w:t>
            </w:r>
            <w:proofErr w:type="spellStart"/>
            <w:proofErr w:type="gramStart"/>
            <w:r w:rsidRPr="00936E41">
              <w:rPr>
                <w:rFonts w:eastAsiaTheme="minorHAnsi"/>
                <w:sz w:val="24"/>
                <w:szCs w:val="24"/>
                <w:lang w:eastAsia="en-US"/>
              </w:rPr>
              <w:t>предпри-нимательства</w:t>
            </w:r>
            <w:proofErr w:type="spellEnd"/>
            <w:proofErr w:type="gramEnd"/>
            <w:r w:rsidRPr="00936E41">
              <w:rPr>
                <w:rFonts w:eastAsiaTheme="minorHAnsi"/>
                <w:sz w:val="24"/>
                <w:szCs w:val="24"/>
                <w:lang w:eastAsia="en-US"/>
              </w:rPr>
              <w:t>.</w:t>
            </w:r>
          </w:p>
        </w:tc>
      </w:tr>
      <w:tr w:rsidR="00C553CD" w:rsidRPr="00936E41" w:rsidTr="00936E41">
        <w:tc>
          <w:tcPr>
            <w:tcW w:w="2660" w:type="dxa"/>
            <w:vAlign w:val="center"/>
          </w:tcPr>
          <w:p w:rsidR="00C553CD" w:rsidRPr="00936E41" w:rsidRDefault="0041686C" w:rsidP="00936E41">
            <w:pPr>
              <w:pStyle w:val="a"/>
              <w:numPr>
                <w:ilvl w:val="0"/>
                <w:numId w:val="0"/>
              </w:numPr>
              <w:spacing w:line="240" w:lineRule="auto"/>
              <w:jc w:val="center"/>
              <w:rPr>
                <w:rFonts w:eastAsiaTheme="minorHAnsi"/>
                <w:sz w:val="24"/>
                <w:szCs w:val="24"/>
                <w:lang w:eastAsia="en-US"/>
              </w:rPr>
            </w:pPr>
            <w:r w:rsidRPr="00936E41">
              <w:rPr>
                <w:rFonts w:eastAsiaTheme="minorHAnsi"/>
                <w:sz w:val="24"/>
                <w:szCs w:val="24"/>
                <w:lang w:eastAsia="en-US"/>
              </w:rPr>
              <w:t>Развитие человеческого капитала</w:t>
            </w:r>
          </w:p>
        </w:tc>
        <w:tc>
          <w:tcPr>
            <w:tcW w:w="8221" w:type="dxa"/>
            <w:vAlign w:val="center"/>
          </w:tcPr>
          <w:p w:rsidR="00C553CD"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улучшение демографической ситуации;</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совершенствование системы здравоохранения;</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формирование и развитие системы непрерывного образования;</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укрепление социального потенциала на основе молодежной политики;</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формирование здорового образа жизни и развитие спорта;</w:t>
            </w:r>
          </w:p>
          <w:p w:rsidR="0041686C" w:rsidRPr="00936E41" w:rsidRDefault="0041686C"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модернизация культурно-досугового пространства.</w:t>
            </w:r>
          </w:p>
        </w:tc>
      </w:tr>
      <w:tr w:rsidR="00C553CD" w:rsidRPr="00936E41" w:rsidTr="00936E41">
        <w:tc>
          <w:tcPr>
            <w:tcW w:w="2660" w:type="dxa"/>
            <w:vAlign w:val="center"/>
          </w:tcPr>
          <w:p w:rsidR="00C553CD" w:rsidRPr="00936E41" w:rsidRDefault="0041686C" w:rsidP="00936E41">
            <w:pPr>
              <w:pStyle w:val="a"/>
              <w:numPr>
                <w:ilvl w:val="0"/>
                <w:numId w:val="0"/>
              </w:numPr>
              <w:spacing w:line="240" w:lineRule="auto"/>
              <w:jc w:val="center"/>
              <w:rPr>
                <w:rFonts w:eastAsiaTheme="minorHAnsi"/>
                <w:sz w:val="24"/>
                <w:szCs w:val="24"/>
                <w:lang w:eastAsia="en-US"/>
              </w:rPr>
            </w:pPr>
            <w:r w:rsidRPr="00936E41">
              <w:rPr>
                <w:rFonts w:eastAsiaTheme="minorHAnsi"/>
                <w:sz w:val="24"/>
                <w:szCs w:val="24"/>
                <w:lang w:eastAsia="en-US"/>
              </w:rPr>
              <w:t>Сбалансированное пространственное развитие</w:t>
            </w:r>
          </w:p>
        </w:tc>
        <w:tc>
          <w:tcPr>
            <w:tcW w:w="8221" w:type="dxa"/>
            <w:vAlign w:val="center"/>
          </w:tcPr>
          <w:p w:rsidR="00C553CD"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гармонизация территориального пространства;</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устойчивое функционирование транспортного комплекса;</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повышение надежности функционирования жилищно-комму-</w:t>
            </w:r>
            <w:proofErr w:type="spellStart"/>
            <w:r w:rsidRPr="00936E41">
              <w:rPr>
                <w:rFonts w:eastAsiaTheme="minorHAnsi"/>
                <w:sz w:val="24"/>
                <w:szCs w:val="24"/>
                <w:lang w:eastAsia="en-US"/>
              </w:rPr>
              <w:t>нального</w:t>
            </w:r>
            <w:proofErr w:type="spellEnd"/>
            <w:r w:rsidRPr="00936E41">
              <w:rPr>
                <w:rFonts w:eastAsiaTheme="minorHAnsi"/>
                <w:sz w:val="24"/>
                <w:szCs w:val="24"/>
                <w:lang w:eastAsia="en-US"/>
              </w:rPr>
              <w:t xml:space="preserve"> хозяйства;</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улучшение состояния воздушной, водной, среды и земельных ресурсов района.</w:t>
            </w:r>
          </w:p>
        </w:tc>
      </w:tr>
      <w:tr w:rsidR="00C553CD" w:rsidRPr="00936E41" w:rsidTr="00936E41">
        <w:tc>
          <w:tcPr>
            <w:tcW w:w="2660" w:type="dxa"/>
            <w:vAlign w:val="center"/>
          </w:tcPr>
          <w:p w:rsidR="00C553CD" w:rsidRPr="00936E41" w:rsidRDefault="00436016" w:rsidP="00936E41">
            <w:pPr>
              <w:pStyle w:val="a"/>
              <w:numPr>
                <w:ilvl w:val="0"/>
                <w:numId w:val="0"/>
              </w:numPr>
              <w:spacing w:line="240" w:lineRule="auto"/>
              <w:jc w:val="center"/>
              <w:rPr>
                <w:rFonts w:eastAsiaTheme="minorHAnsi"/>
                <w:sz w:val="24"/>
                <w:szCs w:val="24"/>
                <w:lang w:eastAsia="en-US"/>
              </w:rPr>
            </w:pPr>
            <w:r w:rsidRPr="00936E41">
              <w:rPr>
                <w:rFonts w:eastAsiaTheme="minorHAnsi"/>
                <w:sz w:val="24"/>
                <w:szCs w:val="24"/>
                <w:lang w:eastAsia="en-US"/>
              </w:rPr>
              <w:t>Эффективный муниципальный менеджмент</w:t>
            </w:r>
          </w:p>
        </w:tc>
        <w:tc>
          <w:tcPr>
            <w:tcW w:w="8221" w:type="dxa"/>
            <w:vAlign w:val="center"/>
          </w:tcPr>
          <w:p w:rsidR="00C553CD"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эффективная работа органов МСУ;</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качественные муниципальные услуги;</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сбалансированная бюджетная политика;</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эффективное управление муниципальной собственностью;</w:t>
            </w:r>
          </w:p>
          <w:p w:rsidR="00436016" w:rsidRPr="00936E41" w:rsidRDefault="00436016" w:rsidP="00936E41">
            <w:pPr>
              <w:pStyle w:val="a"/>
              <w:numPr>
                <w:ilvl w:val="0"/>
                <w:numId w:val="0"/>
              </w:numPr>
              <w:spacing w:line="240" w:lineRule="auto"/>
              <w:rPr>
                <w:rFonts w:eastAsiaTheme="minorHAnsi"/>
                <w:sz w:val="24"/>
                <w:szCs w:val="24"/>
                <w:lang w:eastAsia="en-US"/>
              </w:rPr>
            </w:pPr>
            <w:r w:rsidRPr="00936E41">
              <w:rPr>
                <w:rFonts w:eastAsiaTheme="minorHAnsi"/>
                <w:sz w:val="24"/>
                <w:szCs w:val="24"/>
                <w:lang w:eastAsia="en-US"/>
              </w:rPr>
              <w:t>- развитая система муниципальных закупок.</w:t>
            </w:r>
          </w:p>
        </w:tc>
      </w:tr>
    </w:tbl>
    <w:p w:rsidR="00C553CD" w:rsidRPr="00936E41" w:rsidRDefault="00C553CD" w:rsidP="00936E41">
      <w:pPr>
        <w:pStyle w:val="a"/>
        <w:numPr>
          <w:ilvl w:val="0"/>
          <w:numId w:val="0"/>
        </w:numPr>
        <w:spacing w:line="240" w:lineRule="auto"/>
        <w:rPr>
          <w:rFonts w:eastAsiaTheme="minorHAnsi"/>
          <w:szCs w:val="28"/>
          <w:lang w:eastAsia="en-US"/>
        </w:rPr>
      </w:pP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По каждому из приоритетных направл</w:t>
      </w:r>
      <w:r w:rsidR="008B5AE8" w:rsidRPr="00936E41">
        <w:rPr>
          <w:rFonts w:ascii="Times New Roman" w:hAnsi="Times New Roman" w:cs="Times New Roman"/>
          <w:sz w:val="28"/>
          <w:szCs w:val="28"/>
        </w:rPr>
        <w:t>ений представлен образ</w:t>
      </w:r>
      <w:r w:rsidRPr="00936E41">
        <w:rPr>
          <w:rFonts w:ascii="Times New Roman" w:hAnsi="Times New Roman" w:cs="Times New Roman"/>
          <w:sz w:val="28"/>
          <w:szCs w:val="28"/>
        </w:rPr>
        <w:t xml:space="preserve"> желаемого будущего</w:t>
      </w:r>
      <w:r w:rsidR="008B5AE8" w:rsidRPr="00936E41">
        <w:rPr>
          <w:rFonts w:ascii="Times New Roman" w:hAnsi="Times New Roman" w:cs="Times New Roman"/>
          <w:sz w:val="28"/>
          <w:szCs w:val="28"/>
        </w:rPr>
        <w:t xml:space="preserve"> </w:t>
      </w:r>
      <w:r w:rsidR="00286610"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hAnsi="Times New Roman" w:cs="Times New Roman"/>
          <w:b/>
          <w:i/>
          <w:sz w:val="28"/>
          <w:szCs w:val="28"/>
        </w:rPr>
      </w:pPr>
      <w:r w:rsidRPr="00936E41">
        <w:rPr>
          <w:rFonts w:ascii="Times New Roman" w:hAnsi="Times New Roman" w:cs="Times New Roman"/>
          <w:b/>
          <w:i/>
          <w:sz w:val="28"/>
          <w:szCs w:val="28"/>
        </w:rPr>
        <w:t>1. Конкурентоспособная экономика.</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Для экономики </w:t>
      </w:r>
      <w:r w:rsidR="00F066C8" w:rsidRPr="00936E41">
        <w:rPr>
          <w:rFonts w:ascii="Times New Roman" w:hAnsi="Times New Roman" w:cs="Times New Roman"/>
          <w:sz w:val="28"/>
          <w:szCs w:val="28"/>
        </w:rPr>
        <w:t>Рузаевского муниципального района к 2025</w:t>
      </w:r>
      <w:r w:rsidRPr="00936E41">
        <w:rPr>
          <w:rFonts w:ascii="Times New Roman" w:hAnsi="Times New Roman" w:cs="Times New Roman"/>
          <w:sz w:val="28"/>
          <w:szCs w:val="28"/>
        </w:rPr>
        <w:t xml:space="preserve"> г. будет характерна высокая производительность, </w:t>
      </w:r>
      <w:proofErr w:type="spellStart"/>
      <w:r w:rsidRPr="00936E41">
        <w:rPr>
          <w:rFonts w:ascii="Times New Roman" w:hAnsi="Times New Roman" w:cs="Times New Roman"/>
          <w:sz w:val="28"/>
          <w:szCs w:val="28"/>
        </w:rPr>
        <w:t>экологичность</w:t>
      </w:r>
      <w:proofErr w:type="spellEnd"/>
      <w:r w:rsidRPr="00936E41">
        <w:rPr>
          <w:rFonts w:ascii="Times New Roman" w:hAnsi="Times New Roman" w:cs="Times New Roman"/>
          <w:sz w:val="28"/>
          <w:szCs w:val="28"/>
        </w:rPr>
        <w:t xml:space="preserve">, инвестиционно-инновационная активность хозяйствующих субъектов, динамизм и устойчивость экономического роста. Ставка делается на </w:t>
      </w:r>
      <w:proofErr w:type="spellStart"/>
      <w:r w:rsidRPr="00936E41">
        <w:rPr>
          <w:rFonts w:ascii="Times New Roman" w:hAnsi="Times New Roman" w:cs="Times New Roman"/>
          <w:b/>
          <w:sz w:val="28"/>
          <w:szCs w:val="28"/>
        </w:rPr>
        <w:t>реиндустриализацию</w:t>
      </w:r>
      <w:proofErr w:type="spellEnd"/>
      <w:r w:rsidRPr="00936E41">
        <w:rPr>
          <w:rFonts w:ascii="Times New Roman" w:hAnsi="Times New Roman" w:cs="Times New Roman"/>
          <w:b/>
          <w:sz w:val="28"/>
          <w:szCs w:val="28"/>
        </w:rPr>
        <w:t>,</w:t>
      </w:r>
      <w:r w:rsidR="008B5AE8" w:rsidRPr="00936E41">
        <w:rPr>
          <w:rFonts w:ascii="Times New Roman" w:hAnsi="Times New Roman" w:cs="Times New Roman"/>
          <w:sz w:val="28"/>
          <w:szCs w:val="28"/>
        </w:rPr>
        <w:t xml:space="preserve"> </w:t>
      </w:r>
      <w:proofErr w:type="gramStart"/>
      <w:r w:rsidR="008B5AE8" w:rsidRPr="00936E41">
        <w:rPr>
          <w:rFonts w:ascii="Times New Roman" w:hAnsi="Times New Roman" w:cs="Times New Roman"/>
          <w:sz w:val="28"/>
          <w:szCs w:val="28"/>
        </w:rPr>
        <w:t>предполагающую</w:t>
      </w:r>
      <w:proofErr w:type="gramEnd"/>
      <w:r w:rsidR="008B5AE8" w:rsidRPr="00936E41">
        <w:rPr>
          <w:rFonts w:ascii="Times New Roman" w:hAnsi="Times New Roman" w:cs="Times New Roman"/>
          <w:sz w:val="28"/>
          <w:szCs w:val="28"/>
        </w:rPr>
        <w:t xml:space="preserve"> развитие </w:t>
      </w:r>
      <w:r w:rsidRPr="00936E41">
        <w:rPr>
          <w:rFonts w:ascii="Times New Roman" w:hAnsi="Times New Roman" w:cs="Times New Roman"/>
          <w:sz w:val="28"/>
          <w:szCs w:val="28"/>
        </w:rPr>
        <w:t xml:space="preserve">представленных в экономике </w:t>
      </w:r>
      <w:r w:rsidR="00F066C8"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видов экономической деятельности и создание условий для формирования новых высокотехнологичных производств. </w:t>
      </w:r>
    </w:p>
    <w:p w:rsidR="00664608" w:rsidRPr="00936E41" w:rsidRDefault="00664608" w:rsidP="00936E41">
      <w:pPr>
        <w:spacing w:after="0" w:line="240" w:lineRule="auto"/>
        <w:ind w:firstLine="709"/>
        <w:jc w:val="both"/>
        <w:rPr>
          <w:rFonts w:ascii="Times New Roman" w:hAnsi="Times New Roman" w:cs="Times New Roman"/>
          <w:sz w:val="28"/>
          <w:szCs w:val="28"/>
        </w:rPr>
      </w:pPr>
      <w:proofErr w:type="gramStart"/>
      <w:r w:rsidRPr="00936E41">
        <w:rPr>
          <w:rFonts w:ascii="Times New Roman" w:hAnsi="Times New Roman" w:cs="Times New Roman"/>
          <w:sz w:val="28"/>
          <w:szCs w:val="28"/>
        </w:rPr>
        <w:t xml:space="preserve">В </w:t>
      </w:r>
      <w:r w:rsidR="00F066C8" w:rsidRPr="00936E41">
        <w:rPr>
          <w:rFonts w:ascii="Times New Roman" w:hAnsi="Times New Roman" w:cs="Times New Roman"/>
          <w:sz w:val="28"/>
          <w:szCs w:val="28"/>
        </w:rPr>
        <w:t>Рузаевском муниципальном районе</w:t>
      </w:r>
      <w:r w:rsidRPr="00936E41">
        <w:rPr>
          <w:rFonts w:ascii="Times New Roman" w:hAnsi="Times New Roman" w:cs="Times New Roman"/>
          <w:sz w:val="28"/>
          <w:szCs w:val="28"/>
        </w:rPr>
        <w:t xml:space="preserve"> будут созданы одни из лучших, среди </w:t>
      </w:r>
      <w:r w:rsidR="00F066C8" w:rsidRPr="00936E41">
        <w:rPr>
          <w:rFonts w:ascii="Times New Roman" w:hAnsi="Times New Roman" w:cs="Times New Roman"/>
          <w:sz w:val="28"/>
          <w:szCs w:val="28"/>
        </w:rPr>
        <w:t>районов</w:t>
      </w:r>
      <w:r w:rsidRPr="00936E41">
        <w:rPr>
          <w:rFonts w:ascii="Times New Roman" w:hAnsi="Times New Roman" w:cs="Times New Roman"/>
          <w:sz w:val="28"/>
          <w:szCs w:val="28"/>
        </w:rPr>
        <w:t xml:space="preserve"> </w:t>
      </w:r>
      <w:r w:rsidR="00F066C8" w:rsidRPr="00936E41">
        <w:rPr>
          <w:rFonts w:ascii="Times New Roman" w:hAnsi="Times New Roman" w:cs="Times New Roman"/>
          <w:sz w:val="28"/>
          <w:szCs w:val="28"/>
        </w:rPr>
        <w:t>Республики Мордовия</w:t>
      </w:r>
      <w:r w:rsidRPr="00936E41">
        <w:rPr>
          <w:rFonts w:ascii="Times New Roman" w:hAnsi="Times New Roman" w:cs="Times New Roman"/>
          <w:sz w:val="28"/>
          <w:szCs w:val="28"/>
        </w:rPr>
        <w:t>, условий для ведения бизнеса, благоприятны</w:t>
      </w:r>
      <w:r w:rsidR="004F7879" w:rsidRPr="00936E41">
        <w:rPr>
          <w:rFonts w:ascii="Times New Roman" w:hAnsi="Times New Roman" w:cs="Times New Roman"/>
          <w:sz w:val="28"/>
          <w:szCs w:val="28"/>
        </w:rPr>
        <w:t>е</w:t>
      </w:r>
      <w:r w:rsidRPr="00936E41">
        <w:rPr>
          <w:rFonts w:ascii="Times New Roman" w:hAnsi="Times New Roman" w:cs="Times New Roman"/>
          <w:sz w:val="28"/>
          <w:szCs w:val="28"/>
        </w:rPr>
        <w:t xml:space="preserve"> инвестиционный климат и среда, способствующая активизации инвестиционной и инновационной деятельности, развитая производственная инфраструктура.</w:t>
      </w:r>
      <w:proofErr w:type="gramEnd"/>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lastRenderedPageBreak/>
        <w:t xml:space="preserve">Основу экономического развития </w:t>
      </w:r>
      <w:r w:rsidR="00F066C8" w:rsidRPr="00936E41">
        <w:rPr>
          <w:rFonts w:ascii="Times New Roman" w:hAnsi="Times New Roman" w:cs="Times New Roman"/>
          <w:sz w:val="28"/>
          <w:szCs w:val="28"/>
        </w:rPr>
        <w:t xml:space="preserve">Рузаевского муниципального района </w:t>
      </w:r>
      <w:r w:rsidRPr="00936E41">
        <w:rPr>
          <w:rFonts w:ascii="Times New Roman" w:hAnsi="Times New Roman" w:cs="Times New Roman"/>
          <w:sz w:val="28"/>
          <w:szCs w:val="28"/>
        </w:rPr>
        <w:t>в долгосрочной перспективе составят виды экономической деятельности, обеспечивающие:</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производство продукции с высокой добавленной стоимостью, способствующие устойчивому экономическому росту;</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создание высокопроизводительных рабочих мест с высоким уровнем заработной платы;</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развитие социальной сферы.</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В числе приоритетов экономической деятельности:</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 xml:space="preserve">традиционные (базовые) отрасли экономики (нефтегазовое машиностроение, производство пластмассовых изделий, </w:t>
      </w:r>
      <w:r w:rsidR="00F066C8" w:rsidRPr="00936E41">
        <w:rPr>
          <w:rFonts w:ascii="Times New Roman" w:hAnsi="Times New Roman" w:cs="Times New Roman"/>
          <w:sz w:val="28"/>
          <w:szCs w:val="28"/>
        </w:rPr>
        <w:t>мебельное и швейное производство</w:t>
      </w:r>
      <w:r w:rsidRPr="00936E41">
        <w:rPr>
          <w:rFonts w:ascii="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инновационные производства, ориентированные на производство высокотехнологичной продукции (информационные системы</w:t>
      </w:r>
      <w:r w:rsidR="00F066C8" w:rsidRPr="00936E41">
        <w:rPr>
          <w:rFonts w:ascii="Times New Roman" w:hAnsi="Times New Roman" w:cs="Times New Roman"/>
          <w:sz w:val="28"/>
          <w:szCs w:val="28"/>
        </w:rPr>
        <w:t xml:space="preserve"> и т.д.</w:t>
      </w:r>
      <w:r w:rsidRPr="00936E41">
        <w:rPr>
          <w:rFonts w:ascii="Times New Roman" w:hAnsi="Times New Roman" w:cs="Times New Roman"/>
          <w:sz w:val="28"/>
          <w:szCs w:val="28"/>
        </w:rPr>
        <w:t xml:space="preserve">); </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w:t>
      </w:r>
      <w:r w:rsidR="00F72FFF" w:rsidRPr="00936E41">
        <w:rPr>
          <w:rFonts w:ascii="Times New Roman" w:hAnsi="Times New Roman" w:cs="Times New Roman"/>
          <w:sz w:val="28"/>
          <w:szCs w:val="28"/>
          <w:lang w:val="en-US"/>
        </w:rPr>
        <w:t> </w:t>
      </w:r>
      <w:r w:rsidRPr="00936E41">
        <w:rPr>
          <w:rFonts w:ascii="Times New Roman" w:hAnsi="Times New Roman" w:cs="Times New Roman"/>
          <w:sz w:val="28"/>
          <w:szCs w:val="28"/>
        </w:rPr>
        <w:t>строительный и туристический комплексы, способствующие диверсификации производства.</w:t>
      </w:r>
    </w:p>
    <w:p w:rsidR="00664608" w:rsidRPr="00936E41" w:rsidRDefault="00F066C8" w:rsidP="00936E41">
      <w:pPr>
        <w:spacing w:after="0" w:line="240" w:lineRule="auto"/>
        <w:ind w:firstLine="709"/>
        <w:jc w:val="both"/>
        <w:rPr>
          <w:rFonts w:ascii="Times New Roman" w:hAnsi="Times New Roman" w:cs="Times New Roman"/>
          <w:b/>
          <w:i/>
          <w:sz w:val="28"/>
          <w:szCs w:val="28"/>
        </w:rPr>
      </w:pPr>
      <w:r w:rsidRPr="00936E41">
        <w:rPr>
          <w:rFonts w:ascii="Times New Roman" w:hAnsi="Times New Roman" w:cs="Times New Roman"/>
          <w:sz w:val="28"/>
          <w:szCs w:val="28"/>
        </w:rPr>
        <w:t>Это позволит к 2025</w:t>
      </w:r>
      <w:r w:rsidR="00664608" w:rsidRPr="00936E41">
        <w:rPr>
          <w:rFonts w:ascii="Times New Roman" w:hAnsi="Times New Roman" w:cs="Times New Roman"/>
          <w:sz w:val="28"/>
          <w:szCs w:val="28"/>
        </w:rPr>
        <w:t xml:space="preserve"> г. позиционировать </w:t>
      </w:r>
      <w:r w:rsidRPr="00936E41">
        <w:rPr>
          <w:rFonts w:ascii="Times New Roman" w:hAnsi="Times New Roman" w:cs="Times New Roman"/>
          <w:sz w:val="28"/>
          <w:szCs w:val="28"/>
        </w:rPr>
        <w:t xml:space="preserve">Рузаевский муниципальный район </w:t>
      </w:r>
      <w:r w:rsidR="00664608" w:rsidRPr="00936E41">
        <w:rPr>
          <w:rFonts w:ascii="Times New Roman" w:hAnsi="Times New Roman" w:cs="Times New Roman"/>
          <w:sz w:val="28"/>
          <w:szCs w:val="28"/>
        </w:rPr>
        <w:t xml:space="preserve">в качестве </w:t>
      </w:r>
      <w:r w:rsidR="00664608" w:rsidRPr="00936E41">
        <w:rPr>
          <w:rFonts w:ascii="Times New Roman" w:hAnsi="Times New Roman" w:cs="Times New Roman"/>
          <w:b/>
          <w:i/>
          <w:sz w:val="28"/>
          <w:szCs w:val="28"/>
        </w:rPr>
        <w:t xml:space="preserve">лидера экономического роста </w:t>
      </w:r>
      <w:r w:rsidR="00FF715E" w:rsidRPr="00936E41">
        <w:rPr>
          <w:rFonts w:ascii="Times New Roman" w:hAnsi="Times New Roman" w:cs="Times New Roman"/>
          <w:b/>
          <w:i/>
          <w:sz w:val="28"/>
          <w:szCs w:val="28"/>
        </w:rPr>
        <w:t xml:space="preserve">среди районов </w:t>
      </w:r>
      <w:r w:rsidR="00664608" w:rsidRPr="00936E41">
        <w:rPr>
          <w:rFonts w:ascii="Times New Roman" w:hAnsi="Times New Roman" w:cs="Times New Roman"/>
          <w:b/>
          <w:i/>
          <w:sz w:val="28"/>
          <w:szCs w:val="28"/>
        </w:rPr>
        <w:t xml:space="preserve">Республики </w:t>
      </w:r>
      <w:r w:rsidRPr="00936E41">
        <w:rPr>
          <w:rFonts w:ascii="Times New Roman" w:hAnsi="Times New Roman" w:cs="Times New Roman"/>
          <w:b/>
          <w:i/>
          <w:sz w:val="28"/>
          <w:szCs w:val="28"/>
        </w:rPr>
        <w:t>Мордовия</w:t>
      </w:r>
      <w:r w:rsidR="00664608" w:rsidRPr="00936E41">
        <w:rPr>
          <w:rFonts w:ascii="Times New Roman" w:hAnsi="Times New Roman" w:cs="Times New Roman"/>
          <w:b/>
          <w:i/>
          <w:sz w:val="28"/>
          <w:szCs w:val="28"/>
        </w:rPr>
        <w:t>.</w:t>
      </w:r>
    </w:p>
    <w:p w:rsidR="004F7879" w:rsidRPr="00936E41" w:rsidRDefault="004F7879"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Улучшение условий жизнедеятельности </w:t>
      </w:r>
      <w:r w:rsidR="00544195" w:rsidRPr="00936E41">
        <w:rPr>
          <w:rFonts w:ascii="Times New Roman" w:hAnsi="Times New Roman" w:cs="Times New Roman"/>
          <w:sz w:val="28"/>
          <w:szCs w:val="28"/>
        </w:rPr>
        <w:t>населения района</w:t>
      </w:r>
      <w:r w:rsidRPr="00936E41">
        <w:rPr>
          <w:rFonts w:ascii="Times New Roman" w:hAnsi="Times New Roman" w:cs="Times New Roman"/>
          <w:sz w:val="28"/>
          <w:szCs w:val="28"/>
        </w:rPr>
        <w:t xml:space="preserve"> </w:t>
      </w:r>
      <w:proofErr w:type="gramStart"/>
      <w:r w:rsidRPr="00936E41">
        <w:rPr>
          <w:rFonts w:ascii="Times New Roman" w:hAnsi="Times New Roman" w:cs="Times New Roman"/>
          <w:sz w:val="28"/>
          <w:szCs w:val="28"/>
        </w:rPr>
        <w:t>является</w:t>
      </w:r>
      <w:proofErr w:type="gramEnd"/>
      <w:r w:rsidRPr="00936E41">
        <w:rPr>
          <w:rFonts w:ascii="Times New Roman" w:hAnsi="Times New Roman" w:cs="Times New Roman"/>
          <w:sz w:val="28"/>
          <w:szCs w:val="28"/>
        </w:rPr>
        <w:t xml:space="preserve"> и</w:t>
      </w:r>
      <w:r w:rsidR="00D04270" w:rsidRPr="00936E41">
        <w:rPr>
          <w:rFonts w:ascii="Times New Roman" w:hAnsi="Times New Roman" w:cs="Times New Roman"/>
          <w:sz w:val="28"/>
          <w:szCs w:val="28"/>
        </w:rPr>
        <w:t> в </w:t>
      </w:r>
      <w:r w:rsidRPr="00936E41">
        <w:rPr>
          <w:rFonts w:ascii="Times New Roman" w:hAnsi="Times New Roman" w:cs="Times New Roman"/>
          <w:sz w:val="28"/>
          <w:szCs w:val="28"/>
        </w:rPr>
        <w:t>перспективе будет выступать одним из главных целевых ориентиров предстоящих преобразований.</w:t>
      </w:r>
    </w:p>
    <w:p w:rsidR="00664608" w:rsidRPr="00936E41" w:rsidRDefault="00664608" w:rsidP="00936E41">
      <w:pPr>
        <w:spacing w:after="0" w:line="240" w:lineRule="auto"/>
        <w:ind w:firstLine="709"/>
        <w:contextualSpacing/>
        <w:jc w:val="both"/>
        <w:rPr>
          <w:rFonts w:ascii="Times New Roman" w:hAnsi="Times New Roman" w:cs="Times New Roman"/>
          <w:b/>
          <w:i/>
          <w:sz w:val="28"/>
          <w:szCs w:val="28"/>
        </w:rPr>
      </w:pPr>
      <w:r w:rsidRPr="00936E41">
        <w:rPr>
          <w:rFonts w:ascii="Times New Roman" w:hAnsi="Times New Roman" w:cs="Times New Roman"/>
          <w:b/>
          <w:i/>
          <w:sz w:val="28"/>
          <w:szCs w:val="28"/>
        </w:rPr>
        <w:t>2. Развитый человеческий капитал.</w:t>
      </w:r>
    </w:p>
    <w:p w:rsidR="00664608" w:rsidRPr="00936E41" w:rsidRDefault="00436016" w:rsidP="00936E41">
      <w:pPr>
        <w:spacing w:after="0" w:line="240" w:lineRule="auto"/>
        <w:ind w:firstLine="709"/>
        <w:contextualSpacing/>
        <w:jc w:val="both"/>
        <w:rPr>
          <w:rFonts w:ascii="Times New Roman" w:hAnsi="Times New Roman" w:cs="Times New Roman"/>
          <w:b/>
          <w:sz w:val="28"/>
          <w:szCs w:val="28"/>
        </w:rPr>
      </w:pPr>
      <w:r w:rsidRPr="00936E41">
        <w:rPr>
          <w:rFonts w:ascii="Times New Roman" w:hAnsi="Times New Roman" w:cs="Times New Roman"/>
          <w:sz w:val="28"/>
          <w:szCs w:val="28"/>
        </w:rPr>
        <w:t>К 2025</w:t>
      </w:r>
      <w:r w:rsidR="00664608" w:rsidRPr="00936E41">
        <w:rPr>
          <w:rFonts w:ascii="Times New Roman" w:hAnsi="Times New Roman" w:cs="Times New Roman"/>
          <w:sz w:val="28"/>
          <w:szCs w:val="28"/>
        </w:rPr>
        <w:t xml:space="preserve"> году </w:t>
      </w:r>
      <w:r w:rsidRPr="00936E41">
        <w:rPr>
          <w:rFonts w:ascii="Times New Roman" w:hAnsi="Times New Roman" w:cs="Times New Roman"/>
          <w:sz w:val="28"/>
          <w:szCs w:val="28"/>
        </w:rPr>
        <w:t>в Рузаевском муниципальном районе должно</w:t>
      </w:r>
      <w:r w:rsidR="00664608" w:rsidRPr="00936E41">
        <w:rPr>
          <w:rFonts w:ascii="Times New Roman" w:hAnsi="Times New Roman" w:cs="Times New Roman"/>
          <w:sz w:val="28"/>
          <w:szCs w:val="28"/>
        </w:rPr>
        <w:t xml:space="preserve"> </w:t>
      </w:r>
      <w:r w:rsidRPr="00936E41">
        <w:rPr>
          <w:rFonts w:ascii="Times New Roman" w:hAnsi="Times New Roman" w:cs="Times New Roman"/>
          <w:sz w:val="28"/>
          <w:szCs w:val="28"/>
        </w:rPr>
        <w:t>улучшиться</w:t>
      </w:r>
      <w:r w:rsidRPr="00936E41">
        <w:rPr>
          <w:rFonts w:ascii="Times New Roman" w:hAnsi="Times New Roman" w:cs="Times New Roman"/>
          <w:b/>
          <w:sz w:val="28"/>
          <w:szCs w:val="28"/>
        </w:rPr>
        <w:t xml:space="preserve"> качество</w:t>
      </w:r>
      <w:r w:rsidR="00664608" w:rsidRPr="00936E41">
        <w:rPr>
          <w:rFonts w:ascii="Times New Roman" w:hAnsi="Times New Roman" w:cs="Times New Roman"/>
          <w:b/>
          <w:sz w:val="28"/>
          <w:szCs w:val="28"/>
        </w:rPr>
        <w:t xml:space="preserve"> жизни населения. </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В </w:t>
      </w:r>
      <w:r w:rsidR="00C9211E" w:rsidRPr="00936E41">
        <w:rPr>
          <w:rFonts w:ascii="Times New Roman" w:hAnsi="Times New Roman" w:cs="Times New Roman"/>
          <w:sz w:val="28"/>
          <w:szCs w:val="28"/>
        </w:rPr>
        <w:t>районе</w:t>
      </w:r>
      <w:r w:rsidRPr="00936E41">
        <w:rPr>
          <w:rFonts w:ascii="Times New Roman" w:hAnsi="Times New Roman" w:cs="Times New Roman"/>
          <w:sz w:val="28"/>
          <w:szCs w:val="28"/>
        </w:rPr>
        <w:t xml:space="preserve"> будет создана эффективная система здравоохранения, основанная на высокотехнологичной медицине и высококвалифицированном кадровом составе врачей и</w:t>
      </w:r>
      <w:r w:rsidR="00C9211E" w:rsidRPr="00936E41">
        <w:rPr>
          <w:rFonts w:ascii="Times New Roman" w:hAnsi="Times New Roman" w:cs="Times New Roman"/>
          <w:sz w:val="28"/>
          <w:szCs w:val="28"/>
        </w:rPr>
        <w:t xml:space="preserve"> других категорий медработников, </w:t>
      </w:r>
      <w:r w:rsidRPr="00936E41">
        <w:rPr>
          <w:rFonts w:ascii="Times New Roman" w:hAnsi="Times New Roman" w:cs="Times New Roman"/>
          <w:sz w:val="28"/>
          <w:szCs w:val="28"/>
        </w:rPr>
        <w:t xml:space="preserve">будет осуществлена модернизация культурного пространства на основе создания соответствующей инфраструктуры. </w:t>
      </w:r>
      <w:r w:rsidR="00FF715E" w:rsidRPr="00936E41">
        <w:rPr>
          <w:rFonts w:ascii="Times New Roman" w:hAnsi="Times New Roman" w:cs="Times New Roman"/>
          <w:sz w:val="28"/>
          <w:szCs w:val="28"/>
        </w:rPr>
        <w:t xml:space="preserve">Район </w:t>
      </w:r>
      <w:r w:rsidRPr="00936E41">
        <w:rPr>
          <w:rFonts w:ascii="Times New Roman" w:hAnsi="Times New Roman" w:cs="Times New Roman"/>
          <w:sz w:val="28"/>
          <w:szCs w:val="28"/>
        </w:rPr>
        <w:t>станет одним из динамично развивающихся республиканских центров спорта и здорового образа жизни, в котором планируется обеспечить  полномасштабную реализацию социального потенциала молодежи.</w:t>
      </w:r>
    </w:p>
    <w:p w:rsidR="00664608" w:rsidRPr="00936E41" w:rsidRDefault="00664608" w:rsidP="00936E41">
      <w:pPr>
        <w:spacing w:after="0" w:line="240" w:lineRule="auto"/>
        <w:ind w:firstLine="708"/>
        <w:jc w:val="both"/>
        <w:rPr>
          <w:rFonts w:ascii="Times New Roman" w:hAnsi="Times New Roman" w:cs="Times New Roman"/>
          <w:b/>
          <w:i/>
          <w:sz w:val="28"/>
          <w:szCs w:val="28"/>
        </w:rPr>
      </w:pPr>
      <w:r w:rsidRPr="00936E41">
        <w:rPr>
          <w:rFonts w:ascii="Times New Roman" w:hAnsi="Times New Roman" w:cs="Times New Roman"/>
          <w:b/>
          <w:i/>
          <w:sz w:val="28"/>
          <w:szCs w:val="28"/>
        </w:rPr>
        <w:t>3. Сбалансированное пространственное развитие.</w:t>
      </w:r>
    </w:p>
    <w:p w:rsidR="004F7879" w:rsidRPr="00936E41" w:rsidRDefault="002059BA" w:rsidP="00936E41">
      <w:pPr>
        <w:spacing w:after="0" w:line="240" w:lineRule="auto"/>
        <w:ind w:firstLine="708"/>
        <w:jc w:val="both"/>
        <w:rPr>
          <w:rFonts w:ascii="Times New Roman" w:hAnsi="Times New Roman" w:cs="Times New Roman"/>
          <w:b/>
          <w:sz w:val="28"/>
          <w:szCs w:val="28"/>
        </w:rPr>
      </w:pPr>
      <w:r w:rsidRPr="00936E41">
        <w:rPr>
          <w:rFonts w:ascii="Times New Roman" w:hAnsi="Times New Roman" w:cs="Times New Roman"/>
          <w:sz w:val="28"/>
          <w:szCs w:val="28"/>
        </w:rPr>
        <w:t>Рузаевский муниципальный район к 2025</w:t>
      </w:r>
      <w:r w:rsidR="004F7879" w:rsidRPr="00936E41">
        <w:rPr>
          <w:rFonts w:ascii="Times New Roman" w:hAnsi="Times New Roman" w:cs="Times New Roman"/>
          <w:sz w:val="28"/>
          <w:szCs w:val="28"/>
        </w:rPr>
        <w:t xml:space="preserve"> г. будет удовлетворять всем современным требованиям, предъявляемым к </w:t>
      </w:r>
      <w:r w:rsidRPr="00936E41">
        <w:rPr>
          <w:rFonts w:ascii="Times New Roman" w:hAnsi="Times New Roman" w:cs="Times New Roman"/>
          <w:b/>
          <w:sz w:val="28"/>
          <w:szCs w:val="28"/>
        </w:rPr>
        <w:t>пространственному развитию</w:t>
      </w:r>
      <w:r w:rsidR="004F7879" w:rsidRPr="00936E41">
        <w:rPr>
          <w:rFonts w:ascii="Times New Roman" w:hAnsi="Times New Roman" w:cs="Times New Roman"/>
          <w:sz w:val="28"/>
          <w:szCs w:val="28"/>
        </w:rPr>
        <w:t xml:space="preserve"> в части безопасности, </w:t>
      </w:r>
      <w:proofErr w:type="spellStart"/>
      <w:r w:rsidR="004F7879" w:rsidRPr="00936E41">
        <w:rPr>
          <w:rFonts w:ascii="Times New Roman" w:hAnsi="Times New Roman" w:cs="Times New Roman"/>
          <w:sz w:val="28"/>
          <w:szCs w:val="28"/>
        </w:rPr>
        <w:t>экологичности</w:t>
      </w:r>
      <w:proofErr w:type="spellEnd"/>
      <w:r w:rsidR="004F7879" w:rsidRPr="00936E41">
        <w:rPr>
          <w:rFonts w:ascii="Times New Roman" w:hAnsi="Times New Roman" w:cs="Times New Roman"/>
          <w:sz w:val="28"/>
          <w:szCs w:val="28"/>
        </w:rPr>
        <w:t xml:space="preserve">, дизайна и доступности. </w:t>
      </w:r>
    </w:p>
    <w:p w:rsidR="004F7879" w:rsidRPr="00936E41" w:rsidRDefault="004F7879" w:rsidP="00936E41">
      <w:pPr>
        <w:spacing w:after="0" w:line="240" w:lineRule="auto"/>
        <w:ind w:firstLine="709"/>
        <w:jc w:val="both"/>
        <w:rPr>
          <w:rFonts w:ascii="Times New Roman" w:hAnsi="Times New Roman" w:cs="Times New Roman"/>
          <w:sz w:val="28"/>
          <w:szCs w:val="28"/>
          <w:lang w:eastAsia="ru-RU"/>
        </w:rPr>
      </w:pPr>
      <w:r w:rsidRPr="00936E41">
        <w:rPr>
          <w:rFonts w:ascii="Times New Roman" w:hAnsi="Times New Roman" w:cs="Times New Roman"/>
          <w:sz w:val="28"/>
          <w:szCs w:val="28"/>
        </w:rPr>
        <w:t xml:space="preserve">Укрепится статус </w:t>
      </w:r>
      <w:r w:rsidR="002059BA" w:rsidRPr="00936E41">
        <w:rPr>
          <w:rFonts w:ascii="Times New Roman" w:hAnsi="Times New Roman" w:cs="Times New Roman"/>
          <w:sz w:val="28"/>
          <w:szCs w:val="28"/>
        </w:rPr>
        <w:t>моно</w:t>
      </w:r>
      <w:r w:rsidRPr="00936E41">
        <w:rPr>
          <w:rFonts w:ascii="Times New Roman" w:hAnsi="Times New Roman" w:cs="Times New Roman"/>
          <w:sz w:val="28"/>
          <w:szCs w:val="28"/>
        </w:rPr>
        <w:t>города</w:t>
      </w:r>
      <w:r w:rsidR="002059BA" w:rsidRPr="00936E41">
        <w:rPr>
          <w:rFonts w:ascii="Times New Roman" w:hAnsi="Times New Roman" w:cs="Times New Roman"/>
          <w:sz w:val="28"/>
          <w:szCs w:val="28"/>
        </w:rPr>
        <w:t xml:space="preserve"> Рузаевка,</w:t>
      </w:r>
      <w:r w:rsidRPr="00936E41">
        <w:rPr>
          <w:rFonts w:ascii="Times New Roman" w:hAnsi="Times New Roman" w:cs="Times New Roman"/>
          <w:sz w:val="28"/>
          <w:szCs w:val="28"/>
        </w:rPr>
        <w:t xml:space="preserve"> как </w:t>
      </w:r>
      <w:r w:rsidRPr="00936E41">
        <w:rPr>
          <w:rFonts w:ascii="Times New Roman" w:hAnsi="Times New Roman" w:cs="Times New Roman"/>
          <w:b/>
          <w:sz w:val="28"/>
          <w:szCs w:val="28"/>
        </w:rPr>
        <w:t>«</w:t>
      </w:r>
      <w:r w:rsidR="002059BA" w:rsidRPr="00936E41">
        <w:rPr>
          <w:rFonts w:ascii="Times New Roman" w:hAnsi="Times New Roman" w:cs="Times New Roman"/>
          <w:b/>
          <w:sz w:val="28"/>
          <w:szCs w:val="28"/>
        </w:rPr>
        <w:t>территории социально-экономического развития</w:t>
      </w:r>
      <w:r w:rsidRPr="00936E41">
        <w:rPr>
          <w:rFonts w:ascii="Times New Roman" w:hAnsi="Times New Roman" w:cs="Times New Roman"/>
          <w:b/>
          <w:sz w:val="28"/>
          <w:szCs w:val="28"/>
        </w:rPr>
        <w:t xml:space="preserve">» </w:t>
      </w:r>
      <w:r w:rsidRPr="00936E41">
        <w:rPr>
          <w:rFonts w:ascii="Times New Roman" w:hAnsi="Times New Roman" w:cs="Times New Roman"/>
          <w:sz w:val="28"/>
          <w:szCs w:val="28"/>
        </w:rPr>
        <w:t xml:space="preserve">Республики </w:t>
      </w:r>
      <w:r w:rsidR="002059BA" w:rsidRPr="00936E41">
        <w:rPr>
          <w:rFonts w:ascii="Times New Roman" w:hAnsi="Times New Roman" w:cs="Times New Roman"/>
          <w:sz w:val="28"/>
          <w:szCs w:val="28"/>
        </w:rPr>
        <w:t>Мордовия</w:t>
      </w:r>
      <w:r w:rsidRPr="00936E41">
        <w:rPr>
          <w:rFonts w:ascii="Times New Roman" w:hAnsi="Times New Roman" w:cs="Times New Roman"/>
          <w:b/>
          <w:sz w:val="28"/>
          <w:szCs w:val="28"/>
        </w:rPr>
        <w:t xml:space="preserve"> </w:t>
      </w:r>
      <w:r w:rsidRPr="00936E41">
        <w:rPr>
          <w:rFonts w:ascii="Times New Roman" w:hAnsi="Times New Roman" w:cs="Times New Roman"/>
          <w:sz w:val="28"/>
          <w:szCs w:val="28"/>
        </w:rPr>
        <w:t xml:space="preserve">за счет </w:t>
      </w:r>
      <w:r w:rsidR="002059BA" w:rsidRPr="00936E41">
        <w:rPr>
          <w:rFonts w:ascii="Times New Roman" w:hAnsi="Times New Roman" w:cs="Times New Roman"/>
          <w:sz w:val="28"/>
          <w:szCs w:val="28"/>
        </w:rPr>
        <w:t>открытия новых экономически эффективных производств, являющихся дополнительными источниками доходов бюджета</w:t>
      </w:r>
      <w:r w:rsidR="00814B94" w:rsidRPr="00936E41">
        <w:rPr>
          <w:rFonts w:ascii="Times New Roman" w:hAnsi="Times New Roman" w:cs="Times New Roman"/>
          <w:sz w:val="28"/>
          <w:szCs w:val="28"/>
        </w:rPr>
        <w:t>, что в свою очередь будет направлено на</w:t>
      </w:r>
      <w:r w:rsidRPr="00936E41">
        <w:rPr>
          <w:rFonts w:ascii="Times New Roman" w:hAnsi="Times New Roman" w:cs="Times New Roman"/>
          <w:sz w:val="28"/>
          <w:szCs w:val="28"/>
        </w:rPr>
        <w:t xml:space="preserve"> благоустройства </w:t>
      </w:r>
      <w:r w:rsidR="00814B94" w:rsidRPr="00936E41">
        <w:rPr>
          <w:rFonts w:ascii="Times New Roman" w:hAnsi="Times New Roman" w:cs="Times New Roman"/>
          <w:sz w:val="28"/>
          <w:szCs w:val="28"/>
        </w:rPr>
        <w:t>уличных</w:t>
      </w:r>
      <w:r w:rsidRPr="00936E41">
        <w:rPr>
          <w:rFonts w:ascii="Times New Roman" w:hAnsi="Times New Roman" w:cs="Times New Roman"/>
          <w:sz w:val="28"/>
          <w:szCs w:val="28"/>
        </w:rPr>
        <w:t xml:space="preserve"> и дворовых территорий. </w:t>
      </w:r>
      <w:r w:rsidRPr="00936E41">
        <w:rPr>
          <w:rFonts w:ascii="Times New Roman" w:hAnsi="Times New Roman" w:cs="Times New Roman"/>
          <w:sz w:val="28"/>
          <w:szCs w:val="28"/>
          <w:lang w:eastAsia="ru-RU"/>
        </w:rPr>
        <w:t>Уличные пространства будут обустроены с учетом современных требований градостроительства и станут комфортными территориями для пребывания жителей и гостей города</w:t>
      </w:r>
      <w:r w:rsidR="00814B94" w:rsidRPr="00936E41">
        <w:rPr>
          <w:rFonts w:ascii="Times New Roman" w:hAnsi="Times New Roman" w:cs="Times New Roman"/>
          <w:sz w:val="28"/>
          <w:szCs w:val="28"/>
          <w:lang w:eastAsia="ru-RU"/>
        </w:rPr>
        <w:t xml:space="preserve"> Рузаевка и сельских поселений района</w:t>
      </w:r>
      <w:r w:rsidRPr="00936E41">
        <w:rPr>
          <w:rFonts w:ascii="Times New Roman" w:hAnsi="Times New Roman" w:cs="Times New Roman"/>
          <w:sz w:val="28"/>
          <w:szCs w:val="28"/>
          <w:lang w:eastAsia="ru-RU"/>
        </w:rPr>
        <w:t xml:space="preserve">. </w:t>
      </w:r>
    </w:p>
    <w:p w:rsidR="004F7879" w:rsidRPr="00936E41" w:rsidRDefault="004F7879" w:rsidP="00936E41">
      <w:pPr>
        <w:spacing w:after="0" w:line="240" w:lineRule="auto"/>
        <w:ind w:firstLine="709"/>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 xml:space="preserve">Создание современного общественного пространства в </w:t>
      </w:r>
      <w:r w:rsidR="002059BA" w:rsidRPr="00936E41">
        <w:rPr>
          <w:rFonts w:ascii="Times New Roman" w:hAnsi="Times New Roman" w:cs="Times New Roman"/>
          <w:sz w:val="28"/>
          <w:szCs w:val="28"/>
        </w:rPr>
        <w:t xml:space="preserve">Рузаевском муниципальном районе </w:t>
      </w:r>
      <w:r w:rsidRPr="00936E41">
        <w:rPr>
          <w:rFonts w:ascii="Times New Roman" w:hAnsi="Times New Roman" w:cs="Times New Roman"/>
          <w:sz w:val="28"/>
          <w:szCs w:val="28"/>
          <w:lang w:eastAsia="ru-RU"/>
        </w:rPr>
        <w:t xml:space="preserve">обеспечит развитие комфортной среды и, как следствие, улучшение привлекательности </w:t>
      </w:r>
      <w:r w:rsidR="002059BA" w:rsidRPr="00936E41">
        <w:rPr>
          <w:rFonts w:ascii="Times New Roman" w:hAnsi="Times New Roman" w:cs="Times New Roman"/>
          <w:sz w:val="28"/>
          <w:szCs w:val="28"/>
          <w:lang w:eastAsia="ru-RU"/>
        </w:rPr>
        <w:t>района</w:t>
      </w:r>
      <w:r w:rsidRPr="00936E41">
        <w:rPr>
          <w:rFonts w:ascii="Times New Roman" w:hAnsi="Times New Roman" w:cs="Times New Roman"/>
          <w:sz w:val="28"/>
          <w:szCs w:val="28"/>
          <w:lang w:eastAsia="ru-RU"/>
        </w:rPr>
        <w:t xml:space="preserve"> для его населения и туристов. Это позволит повысить уровень вовлеченности жителей в активную жизнь </w:t>
      </w:r>
      <w:r w:rsidR="002059BA" w:rsidRPr="00936E41">
        <w:rPr>
          <w:rFonts w:ascii="Times New Roman" w:hAnsi="Times New Roman" w:cs="Times New Roman"/>
          <w:sz w:val="28"/>
          <w:szCs w:val="28"/>
          <w:lang w:eastAsia="ru-RU"/>
        </w:rPr>
        <w:t>района</w:t>
      </w:r>
      <w:r w:rsidR="00814B94" w:rsidRPr="00936E41">
        <w:rPr>
          <w:rFonts w:ascii="Times New Roman" w:hAnsi="Times New Roman" w:cs="Times New Roman"/>
          <w:sz w:val="28"/>
          <w:szCs w:val="28"/>
          <w:lang w:eastAsia="ru-RU"/>
        </w:rPr>
        <w:t xml:space="preserve"> </w:t>
      </w:r>
      <w:r w:rsidRPr="00936E41">
        <w:rPr>
          <w:rFonts w:ascii="Times New Roman" w:hAnsi="Times New Roman" w:cs="Times New Roman"/>
          <w:sz w:val="28"/>
          <w:szCs w:val="28"/>
          <w:lang w:eastAsia="ru-RU"/>
        </w:rPr>
        <w:t xml:space="preserve">и увеличить долю населения, проводящего больше времени на свежем воздухе, усилить </w:t>
      </w:r>
      <w:r w:rsidR="002059BA" w:rsidRPr="00936E41">
        <w:rPr>
          <w:rFonts w:ascii="Times New Roman" w:hAnsi="Times New Roman" w:cs="Times New Roman"/>
          <w:sz w:val="28"/>
          <w:szCs w:val="28"/>
          <w:lang w:eastAsia="ru-RU"/>
        </w:rPr>
        <w:t>туристическую привлекательность.</w:t>
      </w:r>
    </w:p>
    <w:p w:rsidR="00F72FFF" w:rsidRPr="00936E41" w:rsidRDefault="00F72FFF" w:rsidP="00936E41">
      <w:pPr>
        <w:spacing w:after="0" w:line="240" w:lineRule="auto"/>
        <w:ind w:firstLine="709"/>
        <w:jc w:val="both"/>
        <w:rPr>
          <w:rFonts w:ascii="Times New Roman" w:hAnsi="Times New Roman" w:cs="Times New Roman"/>
          <w:b/>
          <w:i/>
          <w:sz w:val="28"/>
          <w:szCs w:val="28"/>
        </w:rPr>
      </w:pPr>
      <w:r w:rsidRPr="00936E41">
        <w:rPr>
          <w:rFonts w:ascii="Times New Roman" w:hAnsi="Times New Roman" w:cs="Times New Roman"/>
          <w:b/>
          <w:i/>
          <w:sz w:val="28"/>
          <w:szCs w:val="28"/>
        </w:rPr>
        <w:lastRenderedPageBreak/>
        <w:t>4. Эффективный муниципальный менеджмент.</w:t>
      </w:r>
    </w:p>
    <w:p w:rsidR="004F7879" w:rsidRPr="00936E41" w:rsidRDefault="004F7879"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сфере муниципального управления </w:t>
      </w:r>
      <w:r w:rsidR="00925C0F" w:rsidRPr="00936E41">
        <w:rPr>
          <w:rFonts w:ascii="Times New Roman" w:hAnsi="Times New Roman" w:cs="Times New Roman"/>
          <w:sz w:val="28"/>
          <w:szCs w:val="28"/>
        </w:rPr>
        <w:t>Рузаевский муниципальный район к 2025</w:t>
      </w:r>
      <w:r w:rsidRPr="00936E41">
        <w:rPr>
          <w:rFonts w:ascii="Times New Roman" w:hAnsi="Times New Roman" w:cs="Times New Roman"/>
          <w:sz w:val="28"/>
          <w:szCs w:val="28"/>
        </w:rPr>
        <w:t xml:space="preserve">г. – </w:t>
      </w:r>
      <w:r w:rsidR="00925C0F" w:rsidRPr="00936E41">
        <w:rPr>
          <w:rFonts w:ascii="Times New Roman" w:hAnsi="Times New Roman" w:cs="Times New Roman"/>
          <w:sz w:val="28"/>
          <w:szCs w:val="28"/>
        </w:rPr>
        <w:t>это</w:t>
      </w:r>
      <w:r w:rsidRPr="00936E41">
        <w:rPr>
          <w:rFonts w:ascii="Times New Roman" w:hAnsi="Times New Roman" w:cs="Times New Roman"/>
          <w:sz w:val="28"/>
          <w:szCs w:val="28"/>
        </w:rPr>
        <w:t xml:space="preserve"> </w:t>
      </w:r>
      <w:r w:rsidRPr="00936E41">
        <w:rPr>
          <w:rFonts w:ascii="Times New Roman" w:hAnsi="Times New Roman" w:cs="Times New Roman"/>
          <w:b/>
          <w:sz w:val="28"/>
          <w:szCs w:val="28"/>
        </w:rPr>
        <w:t>«</w:t>
      </w:r>
      <w:r w:rsidR="00925C0F" w:rsidRPr="00936E41">
        <w:rPr>
          <w:rFonts w:ascii="Times New Roman" w:hAnsi="Times New Roman" w:cs="Times New Roman"/>
          <w:b/>
          <w:sz w:val="28"/>
          <w:szCs w:val="28"/>
        </w:rPr>
        <w:t>Район</w:t>
      </w:r>
      <w:r w:rsidRPr="00936E41">
        <w:rPr>
          <w:rFonts w:ascii="Times New Roman" w:hAnsi="Times New Roman" w:cs="Times New Roman"/>
          <w:b/>
          <w:sz w:val="28"/>
          <w:szCs w:val="28"/>
        </w:rPr>
        <w:t xml:space="preserve"> лучшей муниципальной практики». </w:t>
      </w:r>
      <w:r w:rsidRPr="00936E41">
        <w:rPr>
          <w:rFonts w:ascii="Times New Roman" w:hAnsi="Times New Roman" w:cs="Times New Roman"/>
          <w:sz w:val="28"/>
          <w:szCs w:val="28"/>
        </w:rPr>
        <w:t>Лидерство в этой сфере будет обеспечено посредством развития методов и технологий муниципального управления, роста компетентности муниципальных служащих, грамотного финансового управления и высокого качества предоставления муниципальных услуг.</w:t>
      </w:r>
    </w:p>
    <w:p w:rsidR="00664608" w:rsidRPr="00936E41" w:rsidRDefault="00664608" w:rsidP="00936E41">
      <w:pPr>
        <w:spacing w:after="0" w:line="240" w:lineRule="auto"/>
        <w:ind w:firstLine="567"/>
        <w:jc w:val="both"/>
        <w:rPr>
          <w:rFonts w:ascii="Times New Roman" w:hAnsi="Times New Roman" w:cs="Times New Roman"/>
          <w:sz w:val="28"/>
          <w:szCs w:val="28"/>
        </w:rPr>
      </w:pPr>
      <w:r w:rsidRPr="00936E41">
        <w:rPr>
          <w:rFonts w:ascii="Times New Roman" w:hAnsi="Times New Roman" w:cs="Times New Roman"/>
          <w:sz w:val="28"/>
          <w:szCs w:val="28"/>
        </w:rPr>
        <w:t xml:space="preserve">Власти </w:t>
      </w:r>
      <w:r w:rsidR="00925C0F"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понимают, что основа сбалансированного развития заключается в активном сотрудничестве администрации, бизнеса и населения. Поэтому они открыты для местных инициатив и будут стимулировать реализацию </w:t>
      </w:r>
      <w:proofErr w:type="gramStart"/>
      <w:r w:rsidRPr="00936E41">
        <w:rPr>
          <w:rFonts w:ascii="Times New Roman" w:hAnsi="Times New Roman" w:cs="Times New Roman"/>
          <w:sz w:val="28"/>
          <w:szCs w:val="28"/>
        </w:rPr>
        <w:t>экономических и социальных проектов</w:t>
      </w:r>
      <w:proofErr w:type="gramEnd"/>
      <w:r w:rsidRPr="00936E41">
        <w:rPr>
          <w:rFonts w:ascii="Times New Roman" w:hAnsi="Times New Roman" w:cs="Times New Roman"/>
          <w:sz w:val="28"/>
          <w:szCs w:val="28"/>
        </w:rPr>
        <w:t xml:space="preserve"> на благо развития </w:t>
      </w:r>
      <w:r w:rsidR="00925C0F"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а также поддерживать совместные проекты в рамках межмуниципального сотрудничества. </w:t>
      </w:r>
    </w:p>
    <w:p w:rsidR="00664608" w:rsidRPr="00936E41" w:rsidRDefault="00664608" w:rsidP="00936E41">
      <w:pPr>
        <w:spacing w:after="0" w:line="240" w:lineRule="auto"/>
        <w:ind w:firstLine="567"/>
        <w:jc w:val="both"/>
        <w:rPr>
          <w:rFonts w:ascii="Times New Roman" w:hAnsi="Times New Roman" w:cs="Times New Roman"/>
          <w:sz w:val="28"/>
          <w:szCs w:val="28"/>
        </w:rPr>
      </w:pPr>
      <w:r w:rsidRPr="00936E41">
        <w:rPr>
          <w:rFonts w:ascii="Times New Roman" w:hAnsi="Times New Roman" w:cs="Times New Roman"/>
          <w:sz w:val="28"/>
          <w:szCs w:val="28"/>
        </w:rPr>
        <w:t xml:space="preserve">Понимая, что качественная реализация социальных обязательств </w:t>
      </w:r>
      <w:r w:rsidR="00925C0F"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зависит от его финансового саморазвития, местная администрация усилит деятельность по стимулированию развития налогооблагаемой базы и</w:t>
      </w:r>
      <w:r w:rsidR="00FF7DD8" w:rsidRPr="00936E41">
        <w:rPr>
          <w:rFonts w:ascii="Times New Roman" w:hAnsi="Times New Roman" w:cs="Times New Roman"/>
          <w:sz w:val="28"/>
          <w:szCs w:val="28"/>
        </w:rPr>
        <w:t> </w:t>
      </w:r>
      <w:r w:rsidRPr="00936E41">
        <w:rPr>
          <w:rFonts w:ascii="Times New Roman" w:hAnsi="Times New Roman" w:cs="Times New Roman"/>
          <w:sz w:val="28"/>
          <w:szCs w:val="28"/>
        </w:rPr>
        <w:t>повышению уровня собираемости местных налогов, росту эффективност</w:t>
      </w:r>
      <w:r w:rsidR="004F7879" w:rsidRPr="00936E41">
        <w:rPr>
          <w:rFonts w:ascii="Times New Roman" w:hAnsi="Times New Roman" w:cs="Times New Roman"/>
          <w:sz w:val="28"/>
          <w:szCs w:val="28"/>
        </w:rPr>
        <w:t>и</w:t>
      </w:r>
      <w:r w:rsidRPr="00936E41">
        <w:rPr>
          <w:rFonts w:ascii="Times New Roman" w:hAnsi="Times New Roman" w:cs="Times New Roman"/>
          <w:sz w:val="28"/>
          <w:szCs w:val="28"/>
        </w:rPr>
        <w:t xml:space="preserve"> управления муниципальной собственностью и обеспечению качественного исполнения муниципальных закупок.</w:t>
      </w:r>
    </w:p>
    <w:p w:rsidR="00664608" w:rsidRPr="00936E41" w:rsidRDefault="00664608" w:rsidP="00936E41">
      <w:pPr>
        <w:spacing w:after="0" w:line="240" w:lineRule="auto"/>
        <w:ind w:firstLine="567"/>
        <w:jc w:val="both"/>
        <w:rPr>
          <w:rFonts w:ascii="Times New Roman" w:hAnsi="Times New Roman" w:cs="Times New Roman"/>
          <w:sz w:val="28"/>
          <w:szCs w:val="28"/>
        </w:rPr>
      </w:pPr>
      <w:r w:rsidRPr="00936E41">
        <w:rPr>
          <w:rFonts w:ascii="Times New Roman" w:hAnsi="Times New Roman" w:cs="Times New Roman"/>
          <w:sz w:val="28"/>
          <w:szCs w:val="28"/>
        </w:rPr>
        <w:t xml:space="preserve">Эффективное муниципальное управление и оптимальная бюджетная политика в будущем позволят сосредоточить усилия </w:t>
      </w:r>
      <w:r w:rsidR="00925C0F" w:rsidRPr="00936E41">
        <w:rPr>
          <w:rFonts w:ascii="Times New Roman" w:hAnsi="Times New Roman" w:cs="Times New Roman"/>
          <w:sz w:val="28"/>
          <w:szCs w:val="28"/>
        </w:rPr>
        <w:t>органов местного самоуправления</w:t>
      </w:r>
      <w:r w:rsidRPr="00936E41">
        <w:rPr>
          <w:rFonts w:ascii="Times New Roman" w:hAnsi="Times New Roman" w:cs="Times New Roman"/>
          <w:sz w:val="28"/>
          <w:szCs w:val="28"/>
        </w:rPr>
        <w:t xml:space="preserve"> и всего </w:t>
      </w:r>
      <w:r w:rsidR="00925C0F" w:rsidRPr="00936E41">
        <w:rPr>
          <w:rFonts w:ascii="Times New Roman" w:hAnsi="Times New Roman" w:cs="Times New Roman"/>
          <w:sz w:val="28"/>
          <w:szCs w:val="28"/>
        </w:rPr>
        <w:t>районн</w:t>
      </w:r>
      <w:r w:rsidRPr="00936E41">
        <w:rPr>
          <w:rFonts w:ascii="Times New Roman" w:hAnsi="Times New Roman" w:cs="Times New Roman"/>
          <w:sz w:val="28"/>
          <w:szCs w:val="28"/>
        </w:rPr>
        <w:t>ого сообщества на создании комфортных условий для жителей и благоприятного климата для развития бизнеса.</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Целевые индикаторы Стратегии и их количественная характеристика по приоритетным направлениям представлены в приложении </w:t>
      </w:r>
      <w:r w:rsidR="007B06FE" w:rsidRPr="00936E41">
        <w:rPr>
          <w:rFonts w:ascii="Times New Roman" w:hAnsi="Times New Roman" w:cs="Times New Roman"/>
          <w:sz w:val="28"/>
          <w:szCs w:val="28"/>
        </w:rPr>
        <w:t>2</w:t>
      </w:r>
      <w:r w:rsidRPr="00936E41">
        <w:rPr>
          <w:rFonts w:ascii="Times New Roman" w:hAnsi="Times New Roman" w:cs="Times New Roman"/>
          <w:sz w:val="28"/>
          <w:szCs w:val="28"/>
        </w:rPr>
        <w:t>.</w:t>
      </w:r>
    </w:p>
    <w:p w:rsidR="00925C0F" w:rsidRPr="00936E41" w:rsidRDefault="00925C0F" w:rsidP="00936E41">
      <w:pPr>
        <w:spacing w:after="0" w:line="240" w:lineRule="auto"/>
        <w:ind w:firstLine="709"/>
        <w:jc w:val="both"/>
        <w:rPr>
          <w:rFonts w:ascii="Times New Roman" w:hAnsi="Times New Roman" w:cs="Times New Roman"/>
          <w:sz w:val="28"/>
          <w:szCs w:val="28"/>
        </w:rPr>
      </w:pPr>
    </w:p>
    <w:p w:rsidR="00664608" w:rsidRPr="00936E41" w:rsidRDefault="00F72FFF" w:rsidP="00936E41">
      <w:pPr>
        <w:numPr>
          <w:ilvl w:val="1"/>
          <w:numId w:val="9"/>
        </w:numPr>
        <w:spacing w:after="0" w:line="240" w:lineRule="auto"/>
        <w:ind w:left="0" w:hanging="11"/>
        <w:contextualSpacing/>
        <w:jc w:val="both"/>
        <w:rPr>
          <w:rFonts w:ascii="Times New Roman" w:hAnsi="Times New Roman" w:cs="Times New Roman"/>
          <w:b/>
          <w:sz w:val="28"/>
          <w:szCs w:val="28"/>
        </w:rPr>
      </w:pPr>
      <w:r w:rsidRPr="00936E41">
        <w:rPr>
          <w:rFonts w:ascii="Times New Roman" w:hAnsi="Times New Roman" w:cs="Times New Roman"/>
          <w:b/>
          <w:sz w:val="28"/>
          <w:szCs w:val="28"/>
        </w:rPr>
        <w:t>Ц</w:t>
      </w:r>
      <w:r w:rsidR="00664608" w:rsidRPr="00936E41">
        <w:rPr>
          <w:rFonts w:ascii="Times New Roman" w:hAnsi="Times New Roman" w:cs="Times New Roman"/>
          <w:b/>
          <w:sz w:val="28"/>
          <w:szCs w:val="28"/>
        </w:rPr>
        <w:t xml:space="preserve">ели и задачи социально-экономического развития </w:t>
      </w:r>
      <w:r w:rsidR="00043850" w:rsidRPr="00936E41">
        <w:rPr>
          <w:rFonts w:ascii="Times New Roman" w:hAnsi="Times New Roman" w:cs="Times New Roman"/>
          <w:b/>
          <w:sz w:val="28"/>
          <w:szCs w:val="28"/>
        </w:rPr>
        <w:t>Рузаевского муниципального района</w:t>
      </w:r>
      <w:r w:rsidRPr="00936E41">
        <w:rPr>
          <w:rFonts w:ascii="Times New Roman" w:hAnsi="Times New Roman" w:cs="Times New Roman"/>
          <w:b/>
          <w:sz w:val="28"/>
          <w:szCs w:val="28"/>
        </w:rPr>
        <w:t xml:space="preserve"> Республики </w:t>
      </w:r>
      <w:r w:rsidR="00043850" w:rsidRPr="00936E41">
        <w:rPr>
          <w:rFonts w:ascii="Times New Roman" w:hAnsi="Times New Roman" w:cs="Times New Roman"/>
          <w:b/>
          <w:sz w:val="28"/>
          <w:szCs w:val="28"/>
        </w:rPr>
        <w:t>Мордовия</w:t>
      </w:r>
    </w:p>
    <w:p w:rsidR="00664608" w:rsidRPr="00936E41" w:rsidRDefault="00664608" w:rsidP="00936E41">
      <w:pPr>
        <w:spacing w:after="0" w:line="240" w:lineRule="auto"/>
        <w:ind w:firstLine="709"/>
        <w:jc w:val="both"/>
        <w:rPr>
          <w:rFonts w:ascii="Times New Roman" w:hAnsi="Times New Roman" w:cs="Times New Roman"/>
          <w:b/>
          <w:sz w:val="28"/>
          <w:szCs w:val="28"/>
        </w:rPr>
      </w:pPr>
      <w:proofErr w:type="gramStart"/>
      <w:r w:rsidRPr="00936E41">
        <w:rPr>
          <w:rFonts w:ascii="Times New Roman" w:hAnsi="Times New Roman" w:cs="Times New Roman"/>
          <w:sz w:val="28"/>
          <w:szCs w:val="28"/>
        </w:rPr>
        <w:t xml:space="preserve">Основываясь на стратегическом видении </w:t>
      </w:r>
      <w:r w:rsidR="00043850"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по ключевым напра</w:t>
      </w:r>
      <w:r w:rsidR="00043850" w:rsidRPr="00936E41">
        <w:rPr>
          <w:rFonts w:ascii="Times New Roman" w:hAnsi="Times New Roman" w:cs="Times New Roman"/>
          <w:sz w:val="28"/>
          <w:szCs w:val="28"/>
        </w:rPr>
        <w:t>влениям развития определен</w:t>
      </w:r>
      <w:r w:rsidRPr="00936E41">
        <w:rPr>
          <w:rFonts w:ascii="Times New Roman" w:hAnsi="Times New Roman" w:cs="Times New Roman"/>
          <w:sz w:val="28"/>
          <w:szCs w:val="28"/>
        </w:rPr>
        <w:t xml:space="preserve"> </w:t>
      </w:r>
      <w:r w:rsidR="00043850" w:rsidRPr="00936E41">
        <w:rPr>
          <w:rFonts w:ascii="Times New Roman" w:hAnsi="Times New Roman" w:cs="Times New Roman"/>
          <w:b/>
          <w:sz w:val="28"/>
          <w:szCs w:val="28"/>
        </w:rPr>
        <w:t>статус района</w:t>
      </w:r>
      <w:proofErr w:type="gramEnd"/>
      <w:r w:rsidRPr="00936E41">
        <w:rPr>
          <w:rFonts w:ascii="Times New Roman" w:hAnsi="Times New Roman" w:cs="Times New Roman"/>
          <w:b/>
          <w:sz w:val="28"/>
          <w:szCs w:val="28"/>
        </w:rPr>
        <w:t xml:space="preserve">. </w:t>
      </w:r>
    </w:p>
    <w:p w:rsidR="00664608" w:rsidRPr="00936E41" w:rsidRDefault="00043850" w:rsidP="00936E41">
      <w:pPr>
        <w:spacing w:after="0" w:line="240" w:lineRule="auto"/>
        <w:ind w:firstLine="709"/>
        <w:jc w:val="both"/>
        <w:rPr>
          <w:rFonts w:ascii="Times New Roman" w:hAnsi="Times New Roman" w:cs="Times New Roman"/>
          <w:i/>
          <w:sz w:val="28"/>
          <w:szCs w:val="28"/>
        </w:rPr>
      </w:pPr>
      <w:proofErr w:type="gramStart"/>
      <w:r w:rsidRPr="00936E41">
        <w:rPr>
          <w:rFonts w:ascii="Times New Roman" w:hAnsi="Times New Roman" w:cs="Times New Roman"/>
          <w:b/>
          <w:i/>
          <w:sz w:val="28"/>
          <w:szCs w:val="28"/>
        </w:rPr>
        <w:t>Рузаевский муниципальный район</w:t>
      </w:r>
      <w:r w:rsidR="00925C0F" w:rsidRPr="00936E41">
        <w:rPr>
          <w:rFonts w:ascii="Times New Roman" w:hAnsi="Times New Roman" w:cs="Times New Roman"/>
          <w:b/>
          <w:i/>
          <w:sz w:val="28"/>
          <w:szCs w:val="28"/>
        </w:rPr>
        <w:t xml:space="preserve"> – 2025</w:t>
      </w:r>
      <w:r w:rsidR="00347728" w:rsidRPr="00936E41">
        <w:rPr>
          <w:rFonts w:ascii="Times New Roman" w:hAnsi="Times New Roman" w:cs="Times New Roman"/>
          <w:b/>
          <w:i/>
          <w:sz w:val="28"/>
          <w:szCs w:val="28"/>
        </w:rPr>
        <w:t xml:space="preserve"> </w:t>
      </w:r>
      <w:r w:rsidR="00347728" w:rsidRPr="00936E41">
        <w:rPr>
          <w:rFonts w:ascii="Times New Roman" w:hAnsi="Times New Roman" w:cs="Times New Roman"/>
          <w:i/>
          <w:sz w:val="28"/>
          <w:szCs w:val="28"/>
        </w:rPr>
        <w:t>– социально-экономически развитый</w:t>
      </w:r>
      <w:r w:rsidRPr="00936E41">
        <w:rPr>
          <w:rFonts w:ascii="Times New Roman" w:hAnsi="Times New Roman" w:cs="Times New Roman"/>
          <w:i/>
          <w:sz w:val="28"/>
          <w:szCs w:val="28"/>
        </w:rPr>
        <w:t>, благоустроенны район</w:t>
      </w:r>
      <w:r w:rsidR="00347728" w:rsidRPr="00936E41">
        <w:rPr>
          <w:rFonts w:ascii="Times New Roman" w:hAnsi="Times New Roman" w:cs="Times New Roman"/>
          <w:i/>
          <w:sz w:val="28"/>
          <w:szCs w:val="28"/>
        </w:rPr>
        <w:t>, который уверенно смотрит в будущее, открыт для взаимовыгодного сотрудничества.</w:t>
      </w:r>
      <w:proofErr w:type="gramEnd"/>
    </w:p>
    <w:p w:rsidR="00664608" w:rsidRPr="00936E41" w:rsidRDefault="00043850" w:rsidP="00936E41">
      <w:pPr>
        <w:spacing w:after="0" w:line="240" w:lineRule="auto"/>
        <w:ind w:firstLine="709"/>
        <w:contextualSpacing/>
        <w:jc w:val="both"/>
        <w:rPr>
          <w:rFonts w:ascii="Times New Roman" w:hAnsi="Times New Roman" w:cs="Times New Roman"/>
          <w:i/>
          <w:sz w:val="28"/>
          <w:szCs w:val="28"/>
        </w:rPr>
      </w:pPr>
      <w:r w:rsidRPr="00936E41">
        <w:rPr>
          <w:rFonts w:ascii="Times New Roman" w:hAnsi="Times New Roman" w:cs="Times New Roman"/>
          <w:b/>
          <w:sz w:val="28"/>
          <w:szCs w:val="28"/>
        </w:rPr>
        <w:t>Глав</w:t>
      </w:r>
      <w:r w:rsidR="00664608" w:rsidRPr="00936E41">
        <w:rPr>
          <w:rFonts w:ascii="Times New Roman" w:hAnsi="Times New Roman" w:cs="Times New Roman"/>
          <w:b/>
          <w:sz w:val="28"/>
          <w:szCs w:val="28"/>
        </w:rPr>
        <w:t>ная цель</w:t>
      </w:r>
      <w:r w:rsidR="00664608" w:rsidRPr="00936E41">
        <w:rPr>
          <w:rFonts w:ascii="Times New Roman" w:hAnsi="Times New Roman" w:cs="Times New Roman"/>
          <w:sz w:val="28"/>
          <w:szCs w:val="28"/>
        </w:rPr>
        <w:t xml:space="preserve"> </w:t>
      </w:r>
      <w:r w:rsidRPr="00936E41">
        <w:rPr>
          <w:rFonts w:ascii="Times New Roman" w:hAnsi="Times New Roman" w:cs="Times New Roman"/>
          <w:b/>
          <w:sz w:val="28"/>
          <w:szCs w:val="28"/>
        </w:rPr>
        <w:t xml:space="preserve">Рузаевского муниципального района </w:t>
      </w:r>
      <w:r w:rsidR="00664608" w:rsidRPr="00936E41">
        <w:rPr>
          <w:rFonts w:ascii="Times New Roman" w:hAnsi="Times New Roman" w:cs="Times New Roman"/>
          <w:sz w:val="28"/>
          <w:szCs w:val="28"/>
        </w:rPr>
        <w:t xml:space="preserve">– </w:t>
      </w:r>
      <w:r w:rsidRPr="00936E41">
        <w:rPr>
          <w:rFonts w:ascii="Times New Roman" w:hAnsi="Times New Roman" w:cs="Times New Roman"/>
          <w:i/>
          <w:sz w:val="28"/>
          <w:szCs w:val="28"/>
        </w:rPr>
        <w:t>стать к 2025</w:t>
      </w:r>
      <w:r w:rsidR="00664608" w:rsidRPr="00936E41">
        <w:rPr>
          <w:rFonts w:ascii="Times New Roman" w:hAnsi="Times New Roman" w:cs="Times New Roman"/>
          <w:i/>
          <w:sz w:val="28"/>
          <w:szCs w:val="28"/>
        </w:rPr>
        <w:t xml:space="preserve">г. </w:t>
      </w:r>
      <w:r w:rsidRPr="00936E41">
        <w:rPr>
          <w:rFonts w:ascii="Times New Roman" w:hAnsi="Times New Roman" w:cs="Times New Roman"/>
          <w:i/>
          <w:sz w:val="28"/>
          <w:szCs w:val="28"/>
        </w:rPr>
        <w:t>районом</w:t>
      </w:r>
      <w:r w:rsidR="00664608" w:rsidRPr="00936E41">
        <w:rPr>
          <w:rFonts w:ascii="Times New Roman" w:hAnsi="Times New Roman" w:cs="Times New Roman"/>
          <w:i/>
          <w:sz w:val="28"/>
          <w:szCs w:val="28"/>
        </w:rPr>
        <w:t xml:space="preserve"> социального благополучия – лидером </w:t>
      </w:r>
      <w:r w:rsidR="00925C0F" w:rsidRPr="00936E41">
        <w:rPr>
          <w:rFonts w:ascii="Times New Roman" w:hAnsi="Times New Roman" w:cs="Times New Roman"/>
          <w:i/>
          <w:sz w:val="28"/>
          <w:szCs w:val="28"/>
        </w:rPr>
        <w:t>среди районов Республики</w:t>
      </w:r>
      <w:r w:rsidR="00664608" w:rsidRPr="00936E41">
        <w:rPr>
          <w:rFonts w:ascii="Times New Roman" w:hAnsi="Times New Roman" w:cs="Times New Roman"/>
          <w:i/>
          <w:sz w:val="28"/>
          <w:szCs w:val="28"/>
        </w:rPr>
        <w:t xml:space="preserve"> </w:t>
      </w:r>
      <w:r w:rsidRPr="00936E41">
        <w:rPr>
          <w:rFonts w:ascii="Times New Roman" w:hAnsi="Times New Roman" w:cs="Times New Roman"/>
          <w:i/>
          <w:sz w:val="28"/>
          <w:szCs w:val="28"/>
        </w:rPr>
        <w:t>Мордовия</w:t>
      </w:r>
      <w:r w:rsidR="00664608" w:rsidRPr="00936E41">
        <w:rPr>
          <w:rFonts w:ascii="Times New Roman" w:hAnsi="Times New Roman" w:cs="Times New Roman"/>
          <w:i/>
          <w:sz w:val="28"/>
          <w:szCs w:val="28"/>
        </w:rPr>
        <w:t xml:space="preserve"> по качеству жизни и экономическому росту. </w:t>
      </w:r>
    </w:p>
    <w:p w:rsidR="00664608" w:rsidRPr="00936E41" w:rsidRDefault="00664608" w:rsidP="00936E41">
      <w:pPr>
        <w:spacing w:after="0" w:line="240" w:lineRule="auto"/>
        <w:ind w:firstLine="709"/>
        <w:contextualSpacing/>
        <w:rPr>
          <w:rFonts w:ascii="Times New Roman" w:hAnsi="Times New Roman" w:cs="Times New Roman"/>
          <w:b/>
          <w:sz w:val="28"/>
          <w:szCs w:val="28"/>
        </w:rPr>
      </w:pPr>
      <w:r w:rsidRPr="00936E41">
        <w:rPr>
          <w:rFonts w:ascii="Times New Roman" w:hAnsi="Times New Roman" w:cs="Times New Roman"/>
          <w:b/>
          <w:sz w:val="28"/>
          <w:szCs w:val="28"/>
        </w:rPr>
        <w:t>Цели и задачи по направлениям.</w:t>
      </w:r>
    </w:p>
    <w:p w:rsidR="00664608" w:rsidRPr="00936E41" w:rsidRDefault="00664608" w:rsidP="00936E41">
      <w:pPr>
        <w:numPr>
          <w:ilvl w:val="0"/>
          <w:numId w:val="7"/>
        </w:numPr>
        <w:spacing w:after="0" w:line="240" w:lineRule="auto"/>
        <w:ind w:left="0" w:firstLine="709"/>
        <w:contextualSpacing/>
        <w:rPr>
          <w:rFonts w:ascii="Times New Roman" w:hAnsi="Times New Roman" w:cs="Times New Roman"/>
          <w:b/>
          <w:i/>
          <w:sz w:val="28"/>
          <w:szCs w:val="28"/>
        </w:rPr>
      </w:pPr>
      <w:r w:rsidRPr="00936E41">
        <w:rPr>
          <w:rFonts w:ascii="Times New Roman" w:hAnsi="Times New Roman" w:cs="Times New Roman"/>
          <w:b/>
          <w:i/>
          <w:sz w:val="28"/>
          <w:szCs w:val="28"/>
        </w:rPr>
        <w:t>Конкурентоспособная экономика</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4"/>
          <w:szCs w:val="24"/>
          <w:lang w:eastAsia="ru-RU"/>
        </w:rPr>
      </w:pPr>
      <w:r w:rsidRPr="00936E41">
        <w:rPr>
          <w:rFonts w:ascii="Times New Roman" w:eastAsia="Times New Roman" w:hAnsi="Times New Roman" w:cs="Times New Roman"/>
          <w:b/>
          <w:sz w:val="28"/>
          <w:szCs w:val="28"/>
          <w:lang w:eastAsia="ru-RU"/>
        </w:rPr>
        <w:t>Цель направления:</w:t>
      </w:r>
      <w:r w:rsidRPr="00936E41">
        <w:rPr>
          <w:rFonts w:ascii="Times New Roman" w:eastAsia="+mn-ea" w:hAnsi="Times New Roman" w:cs="Times New Roman"/>
          <w:b/>
          <w:sz w:val="28"/>
          <w:szCs w:val="28"/>
          <w:lang w:eastAsia="ru-RU"/>
        </w:rPr>
        <w:t xml:space="preserve"> </w:t>
      </w:r>
      <w:r w:rsidRPr="00936E41">
        <w:rPr>
          <w:rFonts w:ascii="Times New Roman" w:eastAsia="+mn-ea" w:hAnsi="Times New Roman" w:cs="Times New Roman"/>
          <w:i/>
          <w:sz w:val="28"/>
          <w:szCs w:val="28"/>
          <w:lang w:eastAsia="ru-RU"/>
        </w:rPr>
        <w:t xml:space="preserve">Создание благоприятных </w:t>
      </w:r>
      <w:r w:rsidR="00FF7DD8" w:rsidRPr="00936E41">
        <w:rPr>
          <w:rFonts w:ascii="Times New Roman" w:eastAsia="+mn-ea" w:hAnsi="Times New Roman" w:cs="Times New Roman"/>
          <w:i/>
          <w:sz w:val="28"/>
          <w:szCs w:val="28"/>
          <w:lang w:eastAsia="ru-RU"/>
        </w:rPr>
        <w:t>условий</w:t>
      </w:r>
      <w:r w:rsidRPr="00936E41">
        <w:rPr>
          <w:rFonts w:ascii="Times New Roman" w:eastAsia="+mn-ea" w:hAnsi="Times New Roman" w:cs="Times New Roman"/>
          <w:i/>
          <w:sz w:val="28"/>
          <w:szCs w:val="28"/>
          <w:lang w:eastAsia="ru-RU"/>
        </w:rPr>
        <w:t xml:space="preserve"> для повышения конкурентоспособности хозяйствующих субъектов реального сектора экономики </w:t>
      </w:r>
      <w:r w:rsidR="00043850" w:rsidRPr="00936E41">
        <w:rPr>
          <w:rFonts w:ascii="Times New Roman" w:eastAsia="+mn-ea" w:hAnsi="Times New Roman" w:cs="Times New Roman"/>
          <w:i/>
          <w:sz w:val="28"/>
          <w:szCs w:val="28"/>
          <w:lang w:eastAsia="ru-RU"/>
        </w:rPr>
        <w:t>Рузаевского муниципального района</w:t>
      </w:r>
      <w:r w:rsidRPr="00936E41">
        <w:rPr>
          <w:rFonts w:ascii="Times New Roman" w:eastAsia="+mn-ea" w:hAnsi="Times New Roman" w:cs="Times New Roman"/>
          <w:i/>
          <w:sz w:val="28"/>
          <w:szCs w:val="28"/>
          <w:lang w:eastAsia="ru-RU"/>
        </w:rPr>
        <w:t>.</w:t>
      </w:r>
    </w:p>
    <w:p w:rsidR="00664608" w:rsidRPr="00936E41" w:rsidRDefault="00664608" w:rsidP="00936E41">
      <w:pPr>
        <w:spacing w:after="0" w:line="240" w:lineRule="auto"/>
        <w:ind w:firstLine="708"/>
        <w:contextualSpacing/>
        <w:jc w:val="both"/>
        <w:rPr>
          <w:rFonts w:ascii="Times New Roman" w:eastAsia="Times New Roman" w:hAnsi="Times New Roman" w:cs="Times New Roman"/>
          <w:b/>
          <w:sz w:val="28"/>
          <w:szCs w:val="28"/>
          <w:lang w:eastAsia="ru-RU"/>
        </w:rPr>
      </w:pPr>
      <w:r w:rsidRPr="00936E41">
        <w:rPr>
          <w:rFonts w:ascii="Times New Roman" w:eastAsia="Times New Roman" w:hAnsi="Times New Roman" w:cs="Times New Roman"/>
          <w:b/>
          <w:sz w:val="28"/>
          <w:szCs w:val="28"/>
          <w:lang w:eastAsia="ru-RU"/>
        </w:rPr>
        <w:t xml:space="preserve">Приоритетные задачи </w:t>
      </w:r>
      <w:r w:rsidRPr="00936E41">
        <w:rPr>
          <w:rFonts w:ascii="Times New Roman" w:eastAsia="Times New Roman" w:hAnsi="Times New Roman" w:cs="Times New Roman"/>
          <w:sz w:val="28"/>
          <w:szCs w:val="28"/>
          <w:lang w:eastAsia="ru-RU"/>
        </w:rPr>
        <w:t>(приоритеты):</w:t>
      </w:r>
    </w:p>
    <w:p w:rsidR="00664608" w:rsidRPr="00936E41" w:rsidRDefault="00664608" w:rsidP="00936E41">
      <w:pPr>
        <w:numPr>
          <w:ilvl w:val="0"/>
          <w:numId w:val="3"/>
        </w:numPr>
        <w:spacing w:after="0" w:line="240" w:lineRule="auto"/>
        <w:ind w:left="0" w:firstLine="709"/>
        <w:contextualSpacing/>
        <w:jc w:val="both"/>
        <w:rPr>
          <w:rFonts w:ascii="Times New Roman" w:eastAsia="Times New Roman" w:hAnsi="Times New Roman" w:cs="Times New Roman"/>
          <w:i/>
          <w:sz w:val="28"/>
          <w:szCs w:val="28"/>
          <w:lang w:eastAsia="ru-RU"/>
        </w:rPr>
      </w:pPr>
      <w:r w:rsidRPr="00936E41">
        <w:rPr>
          <w:rFonts w:ascii="Times New Roman" w:eastAsiaTheme="minorEastAsia" w:hAnsi="Times New Roman" w:cs="Times New Roman"/>
          <w:i/>
          <w:sz w:val="28"/>
          <w:szCs w:val="28"/>
          <w:lang w:eastAsia="ru-RU"/>
        </w:rPr>
        <w:t>Повышение инвестиционной привлекательности и</w:t>
      </w:r>
      <w:r w:rsidR="00FF7DD8" w:rsidRPr="00936E41">
        <w:rPr>
          <w:rFonts w:ascii="Times New Roman" w:eastAsiaTheme="minorEastAsia" w:hAnsi="Times New Roman" w:cs="Times New Roman"/>
          <w:i/>
          <w:sz w:val="28"/>
          <w:szCs w:val="28"/>
          <w:lang w:eastAsia="ru-RU"/>
        </w:rPr>
        <w:t> </w:t>
      </w:r>
      <w:r w:rsidRPr="00936E41">
        <w:rPr>
          <w:rFonts w:ascii="Times New Roman" w:eastAsiaTheme="minorEastAsia" w:hAnsi="Times New Roman" w:cs="Times New Roman"/>
          <w:i/>
          <w:sz w:val="28"/>
          <w:szCs w:val="28"/>
          <w:lang w:eastAsia="ru-RU"/>
        </w:rPr>
        <w:t xml:space="preserve">инвестиционной активности </w:t>
      </w:r>
      <w:r w:rsidR="00043850" w:rsidRPr="00936E41">
        <w:rPr>
          <w:rFonts w:ascii="Times New Roman" w:eastAsia="+mn-ea" w:hAnsi="Times New Roman" w:cs="Times New Roman"/>
          <w:i/>
          <w:sz w:val="28"/>
          <w:szCs w:val="28"/>
          <w:lang w:eastAsia="ru-RU"/>
        </w:rPr>
        <w:t>Рузаевского муниципального района</w:t>
      </w:r>
      <w:r w:rsidRPr="00936E41">
        <w:rPr>
          <w:rFonts w:ascii="Times New Roman" w:eastAsiaTheme="minorEastAsia" w:hAnsi="Times New Roman" w:cs="Times New Roman"/>
          <w:i/>
          <w:sz w:val="28"/>
          <w:szCs w:val="28"/>
          <w:lang w:eastAsia="ru-RU"/>
        </w:rPr>
        <w:t>:</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 xml:space="preserve">повысить эффективность деятельности </w:t>
      </w:r>
      <w:r w:rsidR="004F7879" w:rsidRPr="00936E41">
        <w:rPr>
          <w:rFonts w:ascii="Times New Roman" w:eastAsia="Times New Roman" w:hAnsi="Times New Roman" w:cs="Times New Roman"/>
          <w:sz w:val="28"/>
          <w:szCs w:val="28"/>
          <w:lang w:eastAsia="ru-RU"/>
        </w:rPr>
        <w:t xml:space="preserve">органов </w:t>
      </w:r>
      <w:r w:rsidRPr="00936E41">
        <w:rPr>
          <w:rFonts w:ascii="Times New Roman" w:eastAsia="Times New Roman" w:hAnsi="Times New Roman" w:cs="Times New Roman"/>
          <w:sz w:val="28"/>
          <w:szCs w:val="28"/>
          <w:lang w:eastAsia="ru-RU"/>
        </w:rPr>
        <w:t>МСУ в инвестиционной сфере;</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 xml:space="preserve">улучшить инвестиционный имидж </w:t>
      </w:r>
      <w:r w:rsidR="00043850" w:rsidRPr="00936E41">
        <w:rPr>
          <w:rFonts w:ascii="Times New Roman" w:eastAsia="Times New Roman" w:hAnsi="Times New Roman" w:cs="Times New Roman"/>
          <w:sz w:val="28"/>
          <w:szCs w:val="28"/>
          <w:lang w:eastAsia="ru-RU"/>
        </w:rPr>
        <w:t>района</w:t>
      </w:r>
      <w:r w:rsidRPr="00936E41">
        <w:rPr>
          <w:rFonts w:ascii="Times New Roman" w:eastAsia="Times New Roman" w:hAnsi="Times New Roman" w:cs="Times New Roman"/>
          <w:sz w:val="28"/>
          <w:szCs w:val="28"/>
          <w:lang w:eastAsia="ru-RU"/>
        </w:rPr>
        <w:t>;</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сформировать благоприятные условия для повышения доступности финансовых ресурсов;</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привлечь инвестиции из неиспользуемых источников (финансы бизнеса, населения).</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lastRenderedPageBreak/>
        <w:t>Целевой индикатор:</w:t>
      </w:r>
    </w:p>
    <w:p w:rsidR="009768AC"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рост объема инвестиций в основной капитал на душу населения в </w:t>
      </w:r>
      <w:r w:rsidR="00994206" w:rsidRPr="00936E41">
        <w:rPr>
          <w:rFonts w:ascii="Times New Roman" w:eastAsiaTheme="minorEastAsia" w:hAnsi="Times New Roman" w:cs="Times New Roman"/>
          <w:sz w:val="28"/>
          <w:szCs w:val="28"/>
          <w:lang w:eastAsia="ru-RU"/>
        </w:rPr>
        <w:t>сопоставимых</w:t>
      </w:r>
      <w:r w:rsidR="00043850" w:rsidRPr="00936E41">
        <w:rPr>
          <w:rFonts w:ascii="Times New Roman" w:eastAsiaTheme="minorEastAsia" w:hAnsi="Times New Roman" w:cs="Times New Roman"/>
          <w:sz w:val="28"/>
          <w:szCs w:val="28"/>
          <w:lang w:eastAsia="ru-RU"/>
        </w:rPr>
        <w:t xml:space="preserve"> ценах к 2025</w:t>
      </w:r>
      <w:r w:rsidRPr="00936E41">
        <w:rPr>
          <w:rFonts w:ascii="Times New Roman" w:eastAsiaTheme="minorEastAsia" w:hAnsi="Times New Roman" w:cs="Times New Roman"/>
          <w:sz w:val="28"/>
          <w:szCs w:val="28"/>
          <w:lang w:eastAsia="ru-RU"/>
        </w:rPr>
        <w:t xml:space="preserve"> г. в </w:t>
      </w:r>
      <w:r w:rsidR="00043850" w:rsidRPr="00936E41">
        <w:rPr>
          <w:rFonts w:ascii="Times New Roman" w:eastAsiaTheme="minorEastAsia" w:hAnsi="Times New Roman" w:cs="Times New Roman"/>
          <w:sz w:val="28"/>
          <w:szCs w:val="28"/>
          <w:lang w:eastAsia="ru-RU"/>
        </w:rPr>
        <w:t>2,0 раза (с 15,2 тыс. руб./чел в 2017</w:t>
      </w:r>
      <w:r w:rsidRPr="00936E41">
        <w:rPr>
          <w:rFonts w:ascii="Times New Roman" w:eastAsiaTheme="minorEastAsia" w:hAnsi="Times New Roman" w:cs="Times New Roman"/>
          <w:sz w:val="28"/>
          <w:szCs w:val="28"/>
          <w:lang w:eastAsia="ru-RU"/>
        </w:rPr>
        <w:t xml:space="preserve">г. до </w:t>
      </w:r>
      <w:r w:rsidR="00043850" w:rsidRPr="00936E41">
        <w:rPr>
          <w:rFonts w:ascii="Times New Roman" w:eastAsiaTheme="minorEastAsia" w:hAnsi="Times New Roman" w:cs="Times New Roman"/>
          <w:sz w:val="28"/>
          <w:szCs w:val="28"/>
          <w:lang w:eastAsia="ru-RU"/>
        </w:rPr>
        <w:t>30,4</w:t>
      </w:r>
      <w:r w:rsidRPr="00936E41">
        <w:rPr>
          <w:rFonts w:ascii="Times New Roman" w:eastAsiaTheme="minorEastAsia" w:hAnsi="Times New Roman" w:cs="Times New Roman"/>
          <w:sz w:val="28"/>
          <w:szCs w:val="28"/>
          <w:lang w:eastAsia="ru-RU"/>
        </w:rPr>
        <w:t xml:space="preserve"> тыс. руб./чел.).</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i/>
          <w:sz w:val="28"/>
          <w:szCs w:val="28"/>
          <w:lang w:eastAsia="ru-RU"/>
        </w:rPr>
        <w:t>1.2.</w:t>
      </w:r>
      <w:r w:rsidRPr="00936E41">
        <w:rPr>
          <w:rFonts w:ascii="Times New Roman" w:eastAsiaTheme="minorEastAsia" w:hAnsi="Times New Roman" w:cs="Times New Roman"/>
          <w:i/>
          <w:sz w:val="28"/>
          <w:szCs w:val="28"/>
          <w:lang w:eastAsia="ru-RU"/>
        </w:rPr>
        <w:tab/>
        <w:t>Содействие развитию промышленного сектора экономики:</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обеспечить формирование эффективной инфраструктуры для инновационного развития промышленных предприятий;</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создать систему организационно-информационной поддержки развития промышленного сектора экономики;</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содействовать обеспечению промышленных предприятий высококвалифицированными специалистами и рабочими.</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i/>
          <w:sz w:val="28"/>
          <w:szCs w:val="28"/>
          <w:lang w:eastAsia="ru-RU"/>
        </w:rPr>
        <w:t xml:space="preserve">Целевые индикаторы: </w:t>
      </w:r>
    </w:p>
    <w:p w:rsidR="00664608" w:rsidRPr="00936E41" w:rsidRDefault="00664608" w:rsidP="00936E41">
      <w:pPr>
        <w:tabs>
          <w:tab w:val="left" w:pos="993"/>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heme="minorEastAsia" w:hAnsi="Times New Roman" w:cs="Times New Roman"/>
          <w:sz w:val="28"/>
          <w:lang w:eastAsia="ru-RU"/>
        </w:rPr>
        <w:t>рос</w:t>
      </w:r>
      <w:r w:rsidR="0048530F" w:rsidRPr="00936E41">
        <w:rPr>
          <w:rFonts w:ascii="Times New Roman" w:eastAsiaTheme="minorEastAsia" w:hAnsi="Times New Roman" w:cs="Times New Roman"/>
          <w:sz w:val="28"/>
          <w:lang w:eastAsia="ru-RU"/>
        </w:rPr>
        <w:t>т производительности труда в 1,5</w:t>
      </w:r>
      <w:r w:rsidRPr="00936E41">
        <w:rPr>
          <w:rFonts w:ascii="Times New Roman" w:eastAsiaTheme="minorEastAsia" w:hAnsi="Times New Roman" w:cs="Times New Roman"/>
          <w:sz w:val="28"/>
          <w:lang w:eastAsia="ru-RU"/>
        </w:rPr>
        <w:t xml:space="preserve"> раза;</w:t>
      </w:r>
    </w:p>
    <w:p w:rsidR="00664608" w:rsidRPr="00936E41" w:rsidRDefault="00664608" w:rsidP="00936E41">
      <w:pPr>
        <w:tabs>
          <w:tab w:val="left" w:pos="993"/>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heme="minorEastAsia" w:hAnsi="Times New Roman" w:cs="Times New Roman"/>
          <w:sz w:val="28"/>
          <w:lang w:eastAsia="ru-RU"/>
        </w:rPr>
        <w:t>повышение индекса промышленного производства на уровне не менее 10</w:t>
      </w:r>
      <w:r w:rsidR="00994206" w:rsidRPr="00936E41">
        <w:rPr>
          <w:rFonts w:ascii="Times New Roman" w:eastAsiaTheme="minorEastAsia" w:hAnsi="Times New Roman" w:cs="Times New Roman"/>
          <w:sz w:val="28"/>
          <w:lang w:eastAsia="ru-RU"/>
        </w:rPr>
        <w:t>4</w:t>
      </w:r>
      <w:r w:rsidRPr="00936E41">
        <w:rPr>
          <w:rFonts w:ascii="Times New Roman" w:eastAsiaTheme="minorEastAsia" w:hAnsi="Times New Roman" w:cs="Times New Roman"/>
          <w:sz w:val="28"/>
          <w:lang w:eastAsia="ru-RU"/>
        </w:rPr>
        <w:t>–10</w:t>
      </w:r>
      <w:r w:rsidR="00994206" w:rsidRPr="00936E41">
        <w:rPr>
          <w:rFonts w:ascii="Times New Roman" w:eastAsiaTheme="minorEastAsia" w:hAnsi="Times New Roman" w:cs="Times New Roman"/>
          <w:sz w:val="28"/>
          <w:lang w:eastAsia="ru-RU"/>
        </w:rPr>
        <w:t>6</w:t>
      </w:r>
      <w:r w:rsidRPr="00936E41">
        <w:rPr>
          <w:rFonts w:ascii="Times New Roman" w:eastAsiaTheme="minorEastAsia" w:hAnsi="Times New Roman" w:cs="Times New Roman"/>
          <w:sz w:val="28"/>
          <w:lang w:eastAsia="ru-RU"/>
        </w:rPr>
        <w:t>% ежегодно.</w:t>
      </w:r>
    </w:p>
    <w:p w:rsidR="00664608" w:rsidRPr="00936E41" w:rsidRDefault="00664608" w:rsidP="00936E41">
      <w:pPr>
        <w:numPr>
          <w:ilvl w:val="1"/>
          <w:numId w:val="4"/>
        </w:numPr>
        <w:spacing w:after="0" w:line="240" w:lineRule="auto"/>
        <w:ind w:left="0" w:firstLine="709"/>
        <w:contextualSpacing/>
        <w:jc w:val="both"/>
        <w:rPr>
          <w:rFonts w:ascii="Times New Roman" w:eastAsia="Times New Roman" w:hAnsi="Times New Roman" w:cs="Times New Roman"/>
          <w:i/>
          <w:sz w:val="28"/>
          <w:szCs w:val="28"/>
          <w:lang w:eastAsia="ru-RU"/>
        </w:rPr>
      </w:pPr>
      <w:r w:rsidRPr="00936E41">
        <w:rPr>
          <w:rFonts w:ascii="Times New Roman" w:eastAsiaTheme="minorEastAsia" w:hAnsi="Times New Roman" w:cs="Times New Roman"/>
          <w:i/>
          <w:sz w:val="28"/>
          <w:szCs w:val="28"/>
          <w:lang w:eastAsia="ru-RU"/>
        </w:rPr>
        <w:t>Содействие развитию строительного комплекса:</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способствовать повышению уровня взаимодействия хозяйствующих субъектов, связанных со строительством в рамках строительного кластера;</w:t>
      </w:r>
    </w:p>
    <w:p w:rsidR="00664608" w:rsidRPr="00936E41" w:rsidRDefault="0066460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стимулировать покупательскую и инвестиционную активность на строительном рынке.</w:t>
      </w:r>
    </w:p>
    <w:p w:rsidR="00664608" w:rsidRPr="00936E41" w:rsidRDefault="00664608" w:rsidP="00936E41">
      <w:pPr>
        <w:spacing w:after="0" w:line="240" w:lineRule="auto"/>
        <w:contextualSpacing/>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i/>
          <w:sz w:val="28"/>
          <w:szCs w:val="28"/>
          <w:lang w:eastAsia="ru-RU"/>
        </w:rPr>
        <w:t>Целевой индикатор:</w:t>
      </w:r>
    </w:p>
    <w:p w:rsidR="00664608" w:rsidRPr="00936E41" w:rsidRDefault="00D033A4" w:rsidP="00936E41">
      <w:pPr>
        <w:spacing w:after="0" w:line="240" w:lineRule="auto"/>
        <w:contextualSpacing/>
        <w:jc w:val="both"/>
        <w:rPr>
          <w:rFonts w:ascii="Times New Roman" w:hAnsi="Times New Roman" w:cs="Times New Roman"/>
          <w:bCs/>
          <w:sz w:val="28"/>
          <w:szCs w:val="28"/>
        </w:rPr>
      </w:pPr>
      <w:r w:rsidRPr="00936E41">
        <w:rPr>
          <w:rFonts w:ascii="Times New Roman" w:eastAsiaTheme="minorEastAsia" w:hAnsi="Times New Roman" w:cs="Times New Roman"/>
          <w:sz w:val="28"/>
          <w:szCs w:val="28"/>
          <w:lang w:eastAsia="ru-RU"/>
        </w:rPr>
        <w:t xml:space="preserve">– </w:t>
      </w:r>
      <w:r w:rsidR="00664608" w:rsidRPr="00936E41">
        <w:rPr>
          <w:rFonts w:ascii="Times New Roman" w:eastAsia="Times New Roman" w:hAnsi="Times New Roman" w:cs="Times New Roman"/>
          <w:sz w:val="28"/>
          <w:szCs w:val="28"/>
        </w:rPr>
        <w:t xml:space="preserve">рост </w:t>
      </w:r>
      <w:r w:rsidR="00664608" w:rsidRPr="00936E41">
        <w:rPr>
          <w:rFonts w:ascii="Times New Roman" w:hAnsi="Times New Roman" w:cs="Times New Roman"/>
          <w:sz w:val="28"/>
          <w:szCs w:val="28"/>
        </w:rPr>
        <w:t xml:space="preserve">объемов ввода в действие жилых домов на </w:t>
      </w:r>
      <w:r w:rsidR="00C9211E" w:rsidRPr="00936E41">
        <w:rPr>
          <w:rFonts w:ascii="Times New Roman" w:hAnsi="Times New Roman" w:cs="Times New Roman"/>
          <w:bCs/>
          <w:sz w:val="28"/>
          <w:szCs w:val="28"/>
        </w:rPr>
        <w:t>48</w:t>
      </w:r>
      <w:r w:rsidRPr="00936E41">
        <w:rPr>
          <w:rFonts w:ascii="Times New Roman" w:hAnsi="Times New Roman" w:cs="Times New Roman"/>
          <w:bCs/>
          <w:sz w:val="28"/>
          <w:szCs w:val="28"/>
        </w:rPr>
        <w:t>,0%;</w:t>
      </w:r>
    </w:p>
    <w:p w:rsidR="00D033A4" w:rsidRPr="00936E41" w:rsidRDefault="00D033A4" w:rsidP="00936E41">
      <w:pPr>
        <w:spacing w:after="0" w:line="240" w:lineRule="auto"/>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повышение обеспеченнос</w:t>
      </w:r>
      <w:r w:rsidR="00C9211E" w:rsidRPr="00936E41">
        <w:rPr>
          <w:rFonts w:ascii="Times New Roman" w:eastAsiaTheme="minorEastAsia" w:hAnsi="Times New Roman" w:cs="Times New Roman"/>
          <w:sz w:val="28"/>
          <w:szCs w:val="28"/>
          <w:lang w:eastAsia="ru-RU"/>
        </w:rPr>
        <w:t>ти жильем на душу населения на 3</w:t>
      </w:r>
      <w:r w:rsidRPr="00936E41">
        <w:rPr>
          <w:rFonts w:ascii="Times New Roman" w:eastAsiaTheme="minorEastAsia" w:hAnsi="Times New Roman" w:cs="Times New Roman"/>
          <w:sz w:val="28"/>
          <w:szCs w:val="28"/>
          <w:lang w:eastAsia="ru-RU"/>
        </w:rPr>
        <w:t>5%.</w:t>
      </w:r>
    </w:p>
    <w:p w:rsidR="00664608" w:rsidRPr="00936E41" w:rsidRDefault="00664608" w:rsidP="00936E41">
      <w:pPr>
        <w:numPr>
          <w:ilvl w:val="1"/>
          <w:numId w:val="4"/>
        </w:numPr>
        <w:spacing w:after="0" w:line="240" w:lineRule="auto"/>
        <w:ind w:left="0"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Формирование условий для развития потребительского рынка:</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повысить ценовую и территориальную доступность широкого ассортимента товаров и услуг;</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rPr>
        <w:t>преодолеть структурные диспропорции в развитии потребительского рынка;</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rPr>
        <w:t xml:space="preserve">повысить обеспеченность </w:t>
      </w:r>
      <w:r w:rsidR="0048530F" w:rsidRPr="00936E41">
        <w:rPr>
          <w:rFonts w:ascii="Times New Roman" w:eastAsia="Times New Roman" w:hAnsi="Times New Roman" w:cs="Times New Roman"/>
          <w:sz w:val="28"/>
          <w:szCs w:val="28"/>
        </w:rPr>
        <w:t>района</w:t>
      </w:r>
      <w:r w:rsidRPr="00936E41">
        <w:rPr>
          <w:rFonts w:ascii="Times New Roman" w:eastAsia="Times New Roman" w:hAnsi="Times New Roman" w:cs="Times New Roman"/>
          <w:sz w:val="28"/>
          <w:szCs w:val="28"/>
        </w:rPr>
        <w:t xml:space="preserve"> широким спектром</w:t>
      </w:r>
      <w:r w:rsidR="0048530F" w:rsidRPr="00936E41">
        <w:rPr>
          <w:rFonts w:ascii="Times New Roman" w:eastAsia="Times New Roman" w:hAnsi="Times New Roman" w:cs="Times New Roman"/>
          <w:sz w:val="28"/>
          <w:szCs w:val="28"/>
        </w:rPr>
        <w:t xml:space="preserve"> продукции местного производителя</w:t>
      </w:r>
      <w:r w:rsidRPr="00936E41">
        <w:rPr>
          <w:rFonts w:ascii="Times New Roman" w:eastAsia="Times New Roman" w:hAnsi="Times New Roman" w:cs="Times New Roman"/>
          <w:sz w:val="28"/>
          <w:szCs w:val="28"/>
        </w:rPr>
        <w:t>.</w:t>
      </w:r>
    </w:p>
    <w:p w:rsidR="00664608" w:rsidRPr="00936E41" w:rsidRDefault="00664608" w:rsidP="00936E41">
      <w:pPr>
        <w:spacing w:after="0" w:line="240" w:lineRule="auto"/>
        <w:contextualSpacing/>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i/>
          <w:sz w:val="28"/>
          <w:szCs w:val="28"/>
          <w:lang w:eastAsia="ru-RU"/>
        </w:rPr>
        <w:t>Целевые индикаторы:</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рост оборота розничной т</w:t>
      </w:r>
      <w:r w:rsidR="0048530F" w:rsidRPr="00936E41">
        <w:rPr>
          <w:rFonts w:ascii="Times New Roman" w:hAnsi="Times New Roman" w:cs="Times New Roman"/>
          <w:sz w:val="28"/>
          <w:szCs w:val="28"/>
        </w:rPr>
        <w:t>орговли на душу населения к 2025</w:t>
      </w:r>
      <w:r w:rsidR="004F7879" w:rsidRPr="00936E41">
        <w:rPr>
          <w:rFonts w:ascii="Times New Roman" w:hAnsi="Times New Roman" w:cs="Times New Roman"/>
          <w:sz w:val="28"/>
          <w:szCs w:val="28"/>
        </w:rPr>
        <w:t>г.</w:t>
      </w:r>
      <w:r w:rsidRPr="00936E41">
        <w:rPr>
          <w:rFonts w:ascii="Times New Roman" w:hAnsi="Times New Roman" w:cs="Times New Roman"/>
          <w:sz w:val="28"/>
          <w:szCs w:val="28"/>
        </w:rPr>
        <w:t xml:space="preserve"> в</w:t>
      </w:r>
      <w:r w:rsidR="004F7879" w:rsidRPr="00936E41">
        <w:rPr>
          <w:rFonts w:ascii="Times New Roman" w:hAnsi="Times New Roman" w:cs="Times New Roman"/>
          <w:sz w:val="28"/>
          <w:szCs w:val="28"/>
        </w:rPr>
        <w:t> </w:t>
      </w:r>
      <w:r w:rsidR="0048530F" w:rsidRPr="00936E41">
        <w:rPr>
          <w:rFonts w:ascii="Times New Roman" w:hAnsi="Times New Roman" w:cs="Times New Roman"/>
          <w:sz w:val="28"/>
          <w:szCs w:val="28"/>
        </w:rPr>
        <w:t>1</w:t>
      </w:r>
      <w:r w:rsidR="007B06FE" w:rsidRPr="00936E41">
        <w:rPr>
          <w:rFonts w:ascii="Times New Roman" w:hAnsi="Times New Roman" w:cs="Times New Roman"/>
          <w:sz w:val="28"/>
          <w:szCs w:val="28"/>
        </w:rPr>
        <w:t>,7</w:t>
      </w:r>
      <w:r w:rsidR="004F7879" w:rsidRPr="00936E41">
        <w:rPr>
          <w:rFonts w:ascii="Times New Roman" w:hAnsi="Times New Roman" w:cs="Times New Roman"/>
          <w:sz w:val="28"/>
          <w:szCs w:val="28"/>
        </w:rPr>
        <w:t> </w:t>
      </w:r>
      <w:r w:rsidRPr="00936E41">
        <w:rPr>
          <w:rFonts w:ascii="Times New Roman" w:hAnsi="Times New Roman" w:cs="Times New Roman"/>
          <w:sz w:val="28"/>
          <w:szCs w:val="28"/>
        </w:rPr>
        <w:t xml:space="preserve">раза до </w:t>
      </w:r>
      <w:r w:rsidR="007B06FE" w:rsidRPr="00936E41">
        <w:rPr>
          <w:rFonts w:ascii="Times New Roman" w:hAnsi="Times New Roman" w:cs="Times New Roman"/>
          <w:sz w:val="28"/>
          <w:szCs w:val="28"/>
        </w:rPr>
        <w:t>134,3</w:t>
      </w:r>
      <w:r w:rsidRPr="00936E41">
        <w:rPr>
          <w:rFonts w:ascii="Times New Roman" w:hAnsi="Times New Roman" w:cs="Times New Roman"/>
          <w:sz w:val="28"/>
          <w:szCs w:val="28"/>
        </w:rPr>
        <w:t xml:space="preserve"> тыс. руб./чел.;</w:t>
      </w:r>
    </w:p>
    <w:p w:rsidR="00056858" w:rsidRPr="00936E41" w:rsidRDefault="00056858" w:rsidP="00936E41">
      <w:pPr>
        <w:pStyle w:val="a4"/>
        <w:numPr>
          <w:ilvl w:val="1"/>
          <w:numId w:val="4"/>
        </w:numPr>
        <w:spacing w:after="0" w:line="240" w:lineRule="auto"/>
        <w:ind w:left="0" w:firstLine="709"/>
        <w:jc w:val="both"/>
        <w:rPr>
          <w:rFonts w:ascii="Times New Roman" w:eastAsia="Times New Roman" w:hAnsi="Times New Roman" w:cs="Times New Roman"/>
          <w:i/>
          <w:sz w:val="28"/>
          <w:szCs w:val="28"/>
          <w:lang w:eastAsia="ru-RU"/>
        </w:rPr>
      </w:pPr>
      <w:r w:rsidRPr="00936E41">
        <w:rPr>
          <w:rFonts w:ascii="Times New Roman" w:eastAsiaTheme="minorEastAsia" w:hAnsi="Times New Roman" w:cs="Times New Roman"/>
          <w:i/>
          <w:sz w:val="28"/>
          <w:szCs w:val="28"/>
          <w:lang w:eastAsia="ru-RU"/>
        </w:rPr>
        <w:t>Улучшение условий для развития малого и среднего предпринимательства:</w:t>
      </w:r>
    </w:p>
    <w:p w:rsidR="00056858" w:rsidRPr="00936E41" w:rsidRDefault="00056858" w:rsidP="00936E41">
      <w:pPr>
        <w:spacing w:after="0" w:line="240" w:lineRule="auto"/>
        <w:ind w:firstLine="709"/>
        <w:contextualSpacing/>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lang w:eastAsia="ru-RU"/>
        </w:rPr>
        <w:t>стимулировать качественный и количественный рост субъектов малого и среднего предпринимательства;</w:t>
      </w:r>
    </w:p>
    <w:p w:rsidR="00056858" w:rsidRPr="00936E41" w:rsidRDefault="00056858" w:rsidP="00936E41">
      <w:pPr>
        <w:spacing w:after="0" w:line="240" w:lineRule="auto"/>
        <w:contextualSpacing/>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i/>
          <w:sz w:val="28"/>
          <w:szCs w:val="28"/>
          <w:lang w:eastAsia="ru-RU"/>
        </w:rPr>
        <w:t>Целевой индикатор:</w:t>
      </w:r>
    </w:p>
    <w:p w:rsidR="00056858" w:rsidRPr="00936E41" w:rsidRDefault="00056858" w:rsidP="00936E41">
      <w:pPr>
        <w:spacing w:after="0" w:line="240" w:lineRule="auto"/>
        <w:ind w:firstLine="708"/>
        <w:contextualSpacing/>
        <w:jc w:val="both"/>
        <w:rPr>
          <w:rFonts w:ascii="Times New Roman" w:eastAsia="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00F600C1" w:rsidRPr="00936E41">
        <w:rPr>
          <w:rFonts w:ascii="Times New Roman" w:eastAsiaTheme="minorEastAsia" w:hAnsi="Times New Roman" w:cs="Times New Roman"/>
          <w:sz w:val="28"/>
          <w:szCs w:val="28"/>
          <w:lang w:eastAsia="ru-RU"/>
        </w:rPr>
        <w:t>рост на 5%</w:t>
      </w:r>
      <w:r w:rsidR="00BD1DEB" w:rsidRPr="00936E41">
        <w:rPr>
          <w:rFonts w:ascii="Times New Roman" w:eastAsiaTheme="minorEastAsia" w:hAnsi="Times New Roman" w:cs="Times New Roman"/>
          <w:sz w:val="28"/>
          <w:szCs w:val="28"/>
          <w:lang w:eastAsia="ru-RU"/>
        </w:rPr>
        <w:t xml:space="preserve"> количества </w:t>
      </w:r>
      <w:r w:rsidRPr="00936E41">
        <w:rPr>
          <w:rFonts w:ascii="Times New Roman" w:hAnsi="Times New Roman" w:cs="Times New Roman"/>
          <w:sz w:val="28"/>
          <w:szCs w:val="28"/>
        </w:rPr>
        <w:t xml:space="preserve">СМСП, в расчете на </w:t>
      </w:r>
      <w:r w:rsidR="00BD1DEB" w:rsidRPr="00936E41">
        <w:rPr>
          <w:rFonts w:ascii="Times New Roman" w:hAnsi="Times New Roman" w:cs="Times New Roman"/>
          <w:sz w:val="28"/>
          <w:szCs w:val="28"/>
        </w:rPr>
        <w:t>1 тыс. чел. населения</w:t>
      </w:r>
      <w:r w:rsidRPr="00936E41">
        <w:rPr>
          <w:rFonts w:ascii="Times New Roman" w:hAnsi="Times New Roman" w:cs="Times New Roman"/>
          <w:sz w:val="28"/>
          <w:szCs w:val="28"/>
        </w:rPr>
        <w:t xml:space="preserve"> к 20</w:t>
      </w:r>
      <w:r w:rsidR="0048530F" w:rsidRPr="00936E41">
        <w:rPr>
          <w:rFonts w:ascii="Times New Roman" w:hAnsi="Times New Roman" w:cs="Times New Roman"/>
          <w:sz w:val="28"/>
          <w:szCs w:val="28"/>
        </w:rPr>
        <w:t>25</w:t>
      </w:r>
      <w:r w:rsidRPr="00936E41">
        <w:rPr>
          <w:rFonts w:ascii="Times New Roman" w:hAnsi="Times New Roman" w:cs="Times New Roman"/>
          <w:sz w:val="28"/>
          <w:szCs w:val="28"/>
        </w:rPr>
        <w:t>г.</w:t>
      </w:r>
    </w:p>
    <w:p w:rsidR="00056858" w:rsidRPr="00936E41" w:rsidRDefault="00056858" w:rsidP="00936E41">
      <w:pPr>
        <w:spacing w:after="0" w:line="240" w:lineRule="auto"/>
        <w:ind w:firstLine="709"/>
        <w:contextualSpacing/>
        <w:jc w:val="both"/>
        <w:rPr>
          <w:rFonts w:ascii="Times New Roman" w:hAnsi="Times New Roman" w:cs="Times New Roman"/>
          <w:sz w:val="28"/>
          <w:szCs w:val="28"/>
        </w:rPr>
      </w:pPr>
    </w:p>
    <w:p w:rsidR="00D467E3" w:rsidRPr="00936E41" w:rsidRDefault="00D467E3" w:rsidP="00936E41">
      <w:pPr>
        <w:keepNext/>
        <w:keepLines/>
        <w:spacing w:after="0" w:line="240" w:lineRule="auto"/>
        <w:ind w:firstLine="709"/>
        <w:outlineLvl w:val="1"/>
        <w:rPr>
          <w:rFonts w:ascii="Times New Roman" w:eastAsia="Times New Roman" w:hAnsi="Times New Roman" w:cs="Times New Roman"/>
          <w:b/>
          <w:i/>
          <w:sz w:val="28"/>
          <w:szCs w:val="28"/>
        </w:rPr>
      </w:pPr>
      <w:r w:rsidRPr="00936E41">
        <w:rPr>
          <w:rFonts w:ascii="Times New Roman" w:eastAsia="Times New Roman" w:hAnsi="Times New Roman" w:cs="Times New Roman"/>
          <w:b/>
          <w:i/>
          <w:sz w:val="28"/>
          <w:szCs w:val="28"/>
        </w:rPr>
        <w:t>2. Развитие человеческого капитала</w:t>
      </w:r>
    </w:p>
    <w:p w:rsidR="00D467E3" w:rsidRPr="00936E41" w:rsidRDefault="00D467E3" w:rsidP="00936E41">
      <w:pPr>
        <w:spacing w:after="0" w:line="240" w:lineRule="auto"/>
        <w:ind w:firstLine="709"/>
        <w:jc w:val="both"/>
        <w:rPr>
          <w:rFonts w:ascii="Times New Roman" w:hAnsi="Times New Roman" w:cs="Times New Roman"/>
          <w:b/>
          <w:i/>
          <w:sz w:val="28"/>
          <w:szCs w:val="28"/>
        </w:rPr>
      </w:pPr>
      <w:r w:rsidRPr="00936E41">
        <w:rPr>
          <w:rFonts w:ascii="Times New Roman" w:hAnsi="Times New Roman" w:cs="Times New Roman"/>
          <w:b/>
          <w:bCs/>
          <w:sz w:val="28"/>
          <w:szCs w:val="28"/>
        </w:rPr>
        <w:t>Цель направления:</w:t>
      </w:r>
      <w:r w:rsidRPr="00936E41">
        <w:rPr>
          <w:rFonts w:ascii="Times New Roman" w:hAnsi="Times New Roman" w:cs="Times New Roman"/>
          <w:sz w:val="28"/>
          <w:szCs w:val="28"/>
        </w:rPr>
        <w:t xml:space="preserve"> </w:t>
      </w:r>
      <w:r w:rsidRPr="00936E41">
        <w:rPr>
          <w:rFonts w:ascii="Times New Roman" w:hAnsi="Times New Roman" w:cs="Times New Roman"/>
          <w:i/>
          <w:sz w:val="28"/>
          <w:szCs w:val="28"/>
        </w:rPr>
        <w:t>Развитие человеческого капитала на основе повышения качества жизни населения и развития социальной инфраструктуры.</w:t>
      </w:r>
    </w:p>
    <w:p w:rsidR="00D467E3" w:rsidRPr="00936E41" w:rsidRDefault="00D467E3" w:rsidP="00936E41">
      <w:pPr>
        <w:spacing w:after="0" w:line="240" w:lineRule="auto"/>
        <w:ind w:firstLine="709"/>
        <w:rPr>
          <w:rFonts w:ascii="Times New Roman" w:hAnsi="Times New Roman" w:cs="Times New Roman"/>
          <w:bCs/>
          <w:sz w:val="28"/>
          <w:szCs w:val="28"/>
        </w:rPr>
      </w:pPr>
      <w:r w:rsidRPr="00936E41">
        <w:rPr>
          <w:rFonts w:ascii="Times New Roman" w:hAnsi="Times New Roman" w:cs="Times New Roman"/>
          <w:b/>
          <w:bCs/>
          <w:sz w:val="28"/>
          <w:szCs w:val="28"/>
        </w:rPr>
        <w:t xml:space="preserve">Приоритетные задачи </w:t>
      </w:r>
      <w:r w:rsidRPr="00936E41">
        <w:rPr>
          <w:rFonts w:ascii="Times New Roman" w:hAnsi="Times New Roman" w:cs="Times New Roman"/>
          <w:bCs/>
          <w:sz w:val="28"/>
          <w:szCs w:val="28"/>
        </w:rPr>
        <w:t>(приоритеты):</w:t>
      </w:r>
    </w:p>
    <w:p w:rsidR="00D467E3" w:rsidRPr="00936E41" w:rsidRDefault="0048530F" w:rsidP="00936E41">
      <w:pPr>
        <w:tabs>
          <w:tab w:val="left" w:pos="1276"/>
        </w:tabs>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2.1.</w:t>
      </w:r>
      <w:r w:rsidRPr="00936E41">
        <w:rPr>
          <w:rFonts w:ascii="Times New Roman" w:hAnsi="Times New Roman" w:cs="Times New Roman"/>
          <w:i/>
          <w:sz w:val="28"/>
          <w:szCs w:val="28"/>
        </w:rPr>
        <w:tab/>
        <w:t>Улучше</w:t>
      </w:r>
      <w:r w:rsidR="00D467E3" w:rsidRPr="00936E41">
        <w:rPr>
          <w:rFonts w:ascii="Times New Roman" w:hAnsi="Times New Roman" w:cs="Times New Roman"/>
          <w:i/>
          <w:sz w:val="28"/>
          <w:szCs w:val="28"/>
        </w:rPr>
        <w:t>ние сложившейся демографической ситуации:</w:t>
      </w:r>
    </w:p>
    <w:p w:rsidR="004F7879" w:rsidRPr="00936E41" w:rsidRDefault="004F7879"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F600C1" w:rsidRPr="00936E41">
        <w:rPr>
          <w:rFonts w:ascii="Times New Roman" w:hAnsi="Times New Roman" w:cs="Times New Roman"/>
          <w:sz w:val="28"/>
          <w:szCs w:val="28"/>
        </w:rPr>
        <w:t>сниз</w:t>
      </w:r>
      <w:r w:rsidRPr="00936E41">
        <w:rPr>
          <w:rFonts w:ascii="Times New Roman" w:hAnsi="Times New Roman" w:cs="Times New Roman"/>
          <w:bCs/>
          <w:sz w:val="28"/>
          <w:szCs w:val="28"/>
        </w:rPr>
        <w:t xml:space="preserve">ить </w:t>
      </w:r>
      <w:r w:rsidR="00F600C1" w:rsidRPr="00936E41">
        <w:rPr>
          <w:rFonts w:ascii="Times New Roman" w:hAnsi="Times New Roman" w:cs="Times New Roman"/>
          <w:bCs/>
          <w:sz w:val="28"/>
          <w:szCs w:val="28"/>
        </w:rPr>
        <w:t>динамику естественной и миграционной</w:t>
      </w:r>
      <w:r w:rsidRPr="00936E41">
        <w:rPr>
          <w:rFonts w:ascii="Times New Roman" w:hAnsi="Times New Roman" w:cs="Times New Roman"/>
          <w:bCs/>
          <w:sz w:val="28"/>
          <w:szCs w:val="28"/>
        </w:rPr>
        <w:t xml:space="preserve"> </w:t>
      </w:r>
      <w:r w:rsidR="00F600C1" w:rsidRPr="00936E41">
        <w:rPr>
          <w:rFonts w:ascii="Times New Roman" w:hAnsi="Times New Roman" w:cs="Times New Roman"/>
          <w:bCs/>
          <w:sz w:val="28"/>
          <w:szCs w:val="28"/>
        </w:rPr>
        <w:t>убыли</w:t>
      </w:r>
      <w:r w:rsidRPr="00936E41">
        <w:rPr>
          <w:rFonts w:ascii="Times New Roman" w:hAnsi="Times New Roman" w:cs="Times New Roman"/>
          <w:bCs/>
          <w:sz w:val="28"/>
          <w:szCs w:val="28"/>
        </w:rPr>
        <w:t xml:space="preserve"> населения</w:t>
      </w:r>
      <w:r w:rsidRPr="00936E41">
        <w:rPr>
          <w:rFonts w:ascii="Times New Roman" w:hAnsi="Times New Roman" w:cs="Times New Roman"/>
          <w:sz w:val="28"/>
          <w:szCs w:val="28"/>
        </w:rPr>
        <w:t xml:space="preserve"> с </w:t>
      </w:r>
      <w:r w:rsidR="00F600C1" w:rsidRPr="00936E41">
        <w:rPr>
          <w:rFonts w:ascii="Times New Roman" w:hAnsi="Times New Roman" w:cs="Times New Roman"/>
          <w:sz w:val="28"/>
          <w:szCs w:val="28"/>
        </w:rPr>
        <w:t>улучш</w:t>
      </w:r>
      <w:r w:rsidRPr="00936E41">
        <w:rPr>
          <w:rFonts w:ascii="Times New Roman" w:hAnsi="Times New Roman" w:cs="Times New Roman"/>
          <w:sz w:val="28"/>
          <w:szCs w:val="28"/>
        </w:rPr>
        <w:t>ением их количественных значений;</w:t>
      </w:r>
    </w:p>
    <w:p w:rsidR="004F7879" w:rsidRPr="00936E41" w:rsidRDefault="004F7879"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у</w:t>
      </w:r>
      <w:r w:rsidRPr="00936E41">
        <w:rPr>
          <w:rFonts w:ascii="Times New Roman" w:hAnsi="Times New Roman" w:cs="Times New Roman"/>
          <w:bCs/>
          <w:sz w:val="28"/>
          <w:szCs w:val="28"/>
        </w:rPr>
        <w:t>величить среднюю ожидаемую продолжительность жизн</w:t>
      </w:r>
      <w:r w:rsidRPr="00936E41">
        <w:rPr>
          <w:rFonts w:ascii="Times New Roman" w:hAnsi="Times New Roman" w:cs="Times New Roman"/>
          <w:sz w:val="28"/>
          <w:szCs w:val="28"/>
        </w:rPr>
        <w:t>и (при рождении);</w:t>
      </w:r>
    </w:p>
    <w:p w:rsidR="004F7879" w:rsidRPr="00936E41" w:rsidRDefault="004F7879"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п</w:t>
      </w:r>
      <w:r w:rsidRPr="00936E41">
        <w:rPr>
          <w:rFonts w:ascii="Times New Roman" w:hAnsi="Times New Roman" w:cs="Times New Roman"/>
          <w:bCs/>
          <w:sz w:val="28"/>
          <w:szCs w:val="28"/>
        </w:rPr>
        <w:t>овысить уровень безопасности</w:t>
      </w:r>
      <w:r w:rsidRPr="00936E41">
        <w:rPr>
          <w:rFonts w:ascii="Times New Roman" w:hAnsi="Times New Roman" w:cs="Times New Roman"/>
          <w:sz w:val="28"/>
          <w:szCs w:val="28"/>
        </w:rPr>
        <w:t xml:space="preserve"> в </w:t>
      </w:r>
      <w:r w:rsidR="0048530F" w:rsidRPr="00936E41">
        <w:rPr>
          <w:rFonts w:ascii="Times New Roman" w:hAnsi="Times New Roman" w:cs="Times New Roman"/>
          <w:sz w:val="28"/>
          <w:szCs w:val="28"/>
        </w:rPr>
        <w:t>районе</w:t>
      </w:r>
      <w:r w:rsidRPr="00936E41">
        <w:rPr>
          <w:rFonts w:ascii="Times New Roman" w:hAnsi="Times New Roman" w:cs="Times New Roman"/>
          <w:sz w:val="28"/>
          <w:szCs w:val="28"/>
        </w:rPr>
        <w:t xml:space="preserve">. </w:t>
      </w:r>
    </w:p>
    <w:p w:rsidR="00D467E3" w:rsidRPr="00936E41" w:rsidRDefault="00D467E3" w:rsidP="00936E41">
      <w:pPr>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Целевой индикатор:</w:t>
      </w:r>
    </w:p>
    <w:p w:rsidR="00F46D44" w:rsidRPr="00936E41" w:rsidRDefault="00F46D44" w:rsidP="00936E41">
      <w:pPr>
        <w:tabs>
          <w:tab w:val="left" w:pos="993"/>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lastRenderedPageBreak/>
        <w:t xml:space="preserve">– </w:t>
      </w:r>
      <w:r w:rsidRPr="00936E41">
        <w:rPr>
          <w:rFonts w:ascii="Times New Roman" w:eastAsiaTheme="minorEastAsia" w:hAnsi="Times New Roman" w:cs="Times New Roman"/>
          <w:sz w:val="28"/>
          <w:lang w:eastAsia="ru-RU"/>
        </w:rPr>
        <w:t>рост средней ожидаемой продолжительности жизни к 2025г. до 76 лет: у мужчин –73 лет, у женщин –78 лет (в 2017г. –69 и 75года, соответственно);</w:t>
      </w:r>
    </w:p>
    <w:p w:rsidR="00D467E3" w:rsidRPr="00936E41" w:rsidRDefault="00F46D44" w:rsidP="00936E41">
      <w:pPr>
        <w:tabs>
          <w:tab w:val="left" w:pos="993"/>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heme="minorEastAsia" w:hAnsi="Times New Roman" w:cs="Times New Roman"/>
          <w:sz w:val="28"/>
          <w:lang w:eastAsia="ru-RU"/>
        </w:rPr>
        <w:t>достижение значений коэффициента миграционного прироста населения в трудоспособном возрасте к 2025г. не менее 5 чел./на 10 тыс. населения (в 2017г. –3 чел. на 10 тыс. населения).</w:t>
      </w:r>
    </w:p>
    <w:p w:rsidR="00D467E3" w:rsidRPr="00936E41" w:rsidRDefault="00D467E3" w:rsidP="00936E41">
      <w:pPr>
        <w:tabs>
          <w:tab w:val="left" w:pos="1276"/>
        </w:tabs>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2.2.</w:t>
      </w:r>
      <w:r w:rsidRPr="00936E41">
        <w:rPr>
          <w:rFonts w:ascii="Times New Roman" w:hAnsi="Times New Roman" w:cs="Times New Roman"/>
          <w:i/>
          <w:sz w:val="28"/>
          <w:szCs w:val="28"/>
        </w:rPr>
        <w:tab/>
        <w:t>Совершенствование системы здравоохранения:</w:t>
      </w:r>
    </w:p>
    <w:p w:rsidR="00D467E3" w:rsidRPr="00936E41" w:rsidRDefault="00D467E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обеспечить укомплектование городской больницы и поликлиник врачами-специалистами и средним медицинским персоналом; </w:t>
      </w:r>
    </w:p>
    <w:p w:rsidR="00D467E3" w:rsidRPr="00936E41" w:rsidRDefault="00D467E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развить подсистемы здравоохранения по профилактике и</w:t>
      </w:r>
      <w:r w:rsidR="00FF7DD8" w:rsidRPr="00936E41">
        <w:rPr>
          <w:rFonts w:ascii="Times New Roman" w:hAnsi="Times New Roman" w:cs="Times New Roman"/>
          <w:sz w:val="28"/>
          <w:szCs w:val="28"/>
        </w:rPr>
        <w:t> </w:t>
      </w:r>
      <w:r w:rsidRPr="00936E41">
        <w:rPr>
          <w:rFonts w:ascii="Times New Roman" w:hAnsi="Times New Roman" w:cs="Times New Roman"/>
          <w:sz w:val="28"/>
          <w:szCs w:val="28"/>
        </w:rPr>
        <w:t>предотвращению заболеваемости населения через процедуры диспансеризации;</w:t>
      </w:r>
    </w:p>
    <w:p w:rsidR="00D467E3" w:rsidRPr="00936E41" w:rsidRDefault="00D467E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 организовать в сфере здравоохранения систему межсекторного социального партнерства на основе формирования взаимовыгодных отношений (симбиоза) муниципального управления, малого предпринимательства и некоммерческих общественных организаций. </w:t>
      </w:r>
    </w:p>
    <w:p w:rsidR="00D467E3" w:rsidRPr="00936E41" w:rsidRDefault="00D467E3" w:rsidP="00936E41">
      <w:pPr>
        <w:spacing w:after="0" w:line="240" w:lineRule="auto"/>
        <w:ind w:firstLine="709"/>
        <w:rPr>
          <w:rFonts w:ascii="Times New Roman" w:hAnsi="Times New Roman" w:cs="Times New Roman"/>
          <w:i/>
          <w:sz w:val="28"/>
          <w:szCs w:val="28"/>
        </w:rPr>
      </w:pPr>
      <w:r w:rsidRPr="00936E41">
        <w:rPr>
          <w:rFonts w:ascii="Times New Roman" w:hAnsi="Times New Roman" w:cs="Times New Roman"/>
          <w:i/>
          <w:sz w:val="28"/>
          <w:szCs w:val="28"/>
        </w:rPr>
        <w:t>Целевые индикаторы:</w:t>
      </w:r>
    </w:p>
    <w:p w:rsidR="00D467E3" w:rsidRPr="00936E41" w:rsidRDefault="00F46D44" w:rsidP="00936E41">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достижение укомплектованности врачами к 2025г. не менее 92% (в 2017г. данный показатель равен 84,9%);</w:t>
      </w:r>
    </w:p>
    <w:p w:rsidR="00D467E3" w:rsidRPr="00936E41" w:rsidRDefault="00D467E3" w:rsidP="00936E41">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 достижение доли негосударственного здравоохранения в общем объеме о</w:t>
      </w:r>
      <w:r w:rsidR="00A473A0" w:rsidRPr="00936E41">
        <w:rPr>
          <w:rFonts w:ascii="Times New Roman" w:eastAsiaTheme="minorEastAsia" w:hAnsi="Times New Roman" w:cs="Times New Roman"/>
          <w:sz w:val="28"/>
          <w:szCs w:val="28"/>
          <w:lang w:eastAsia="ru-RU"/>
        </w:rPr>
        <w:t>казания медицинских услуг к 2025 году в размере не менее 20</w:t>
      </w:r>
      <w:r w:rsidRPr="00936E41">
        <w:rPr>
          <w:rFonts w:ascii="Times New Roman" w:eastAsiaTheme="minorEastAsia" w:hAnsi="Times New Roman" w:cs="Times New Roman"/>
          <w:sz w:val="28"/>
          <w:szCs w:val="28"/>
          <w:lang w:eastAsia="ru-RU"/>
        </w:rPr>
        <w:t xml:space="preserve">%. </w:t>
      </w:r>
    </w:p>
    <w:p w:rsidR="00D467E3" w:rsidRPr="00936E41" w:rsidRDefault="00D467E3" w:rsidP="00936E41">
      <w:pPr>
        <w:tabs>
          <w:tab w:val="left" w:pos="1276"/>
        </w:tabs>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2.3. Формирование и развитие системы непрерывного образования с</w:t>
      </w:r>
      <w:r w:rsidR="00056858" w:rsidRPr="00936E41">
        <w:rPr>
          <w:rFonts w:ascii="Times New Roman" w:hAnsi="Times New Roman" w:cs="Times New Roman"/>
          <w:i/>
          <w:sz w:val="28"/>
          <w:szCs w:val="28"/>
        </w:rPr>
        <w:t> </w:t>
      </w:r>
      <w:r w:rsidRPr="00936E41">
        <w:rPr>
          <w:rFonts w:ascii="Times New Roman" w:hAnsi="Times New Roman" w:cs="Times New Roman"/>
          <w:i/>
          <w:sz w:val="28"/>
          <w:szCs w:val="28"/>
        </w:rPr>
        <w:t xml:space="preserve">учетом </w:t>
      </w:r>
      <w:r w:rsidR="00A473A0" w:rsidRPr="00936E41">
        <w:rPr>
          <w:rFonts w:ascii="Times New Roman" w:hAnsi="Times New Roman" w:cs="Times New Roman"/>
          <w:i/>
          <w:sz w:val="28"/>
          <w:szCs w:val="28"/>
        </w:rPr>
        <w:t>потребностей рынка труда</w:t>
      </w:r>
      <w:r w:rsidRPr="00936E41">
        <w:rPr>
          <w:rFonts w:ascii="Times New Roman" w:hAnsi="Times New Roman" w:cs="Times New Roman"/>
          <w:i/>
          <w:sz w:val="28"/>
          <w:szCs w:val="28"/>
        </w:rPr>
        <w:t>:</w:t>
      </w:r>
    </w:p>
    <w:p w:rsidR="004F7879" w:rsidRPr="00936E41" w:rsidRDefault="004F7879" w:rsidP="00936E41">
      <w:pPr>
        <w:spacing w:after="0" w:line="240" w:lineRule="auto"/>
        <w:ind w:firstLine="709"/>
        <w:jc w:val="both"/>
        <w:rPr>
          <w:rFonts w:ascii="Times New Roman" w:eastAsia="Arial Unicode MS"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обеспечить у</w:t>
      </w:r>
      <w:r w:rsidRPr="00936E41">
        <w:rPr>
          <w:rFonts w:ascii="Times New Roman" w:eastAsia="Arial Unicode MS" w:hAnsi="Times New Roman" w:cs="Times New Roman"/>
          <w:bCs/>
          <w:sz w:val="28"/>
          <w:szCs w:val="28"/>
        </w:rPr>
        <w:t xml:space="preserve">довлетворение потребностей населения и экономики </w:t>
      </w:r>
      <w:r w:rsidR="00A473A0" w:rsidRPr="00936E41">
        <w:rPr>
          <w:rFonts w:ascii="Times New Roman" w:eastAsia="Arial Unicode MS" w:hAnsi="Times New Roman" w:cs="Times New Roman"/>
          <w:bCs/>
          <w:sz w:val="28"/>
          <w:szCs w:val="28"/>
        </w:rPr>
        <w:t xml:space="preserve">района и республики </w:t>
      </w:r>
      <w:r w:rsidRPr="00936E41">
        <w:rPr>
          <w:rFonts w:ascii="Times New Roman" w:eastAsia="Arial Unicode MS" w:hAnsi="Times New Roman" w:cs="Times New Roman"/>
          <w:bCs/>
          <w:sz w:val="28"/>
          <w:szCs w:val="28"/>
        </w:rPr>
        <w:t>в подготовке, переподготовке, обучении и получении дополнительного профессионального образования</w:t>
      </w:r>
      <w:r w:rsidRPr="00936E41">
        <w:rPr>
          <w:rFonts w:ascii="Times New Roman" w:eastAsia="Arial Unicode MS" w:hAnsi="Times New Roman" w:cs="Times New Roman"/>
          <w:b/>
          <w:bCs/>
          <w:sz w:val="28"/>
          <w:szCs w:val="28"/>
        </w:rPr>
        <w:t xml:space="preserve"> </w:t>
      </w:r>
      <w:r w:rsidRPr="00936E41">
        <w:rPr>
          <w:rFonts w:ascii="Times New Roman" w:eastAsia="Arial Unicode MS" w:hAnsi="Times New Roman" w:cs="Times New Roman"/>
          <w:sz w:val="28"/>
          <w:szCs w:val="28"/>
        </w:rPr>
        <w:t xml:space="preserve">с учетом потребностей рынка труда; </w:t>
      </w:r>
    </w:p>
    <w:p w:rsidR="00D467E3" w:rsidRPr="00936E41" w:rsidRDefault="00D467E3" w:rsidP="00936E41">
      <w:pPr>
        <w:shd w:val="clear" w:color="auto" w:fill="FFFFFF"/>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eastAsia="Arial Unicode MS" w:hAnsi="Times New Roman" w:cs="Times New Roman"/>
          <w:bCs/>
          <w:sz w:val="28"/>
          <w:szCs w:val="28"/>
        </w:rPr>
        <w:t>организовать эффективную систему партнерства бизнеса и</w:t>
      </w:r>
      <w:r w:rsidR="004F7879" w:rsidRPr="00936E41">
        <w:rPr>
          <w:rFonts w:ascii="Times New Roman" w:eastAsia="Arial Unicode MS" w:hAnsi="Times New Roman" w:cs="Times New Roman"/>
          <w:bCs/>
          <w:sz w:val="28"/>
          <w:szCs w:val="28"/>
        </w:rPr>
        <w:t> </w:t>
      </w:r>
      <w:r w:rsidRPr="00936E41">
        <w:rPr>
          <w:rFonts w:ascii="Times New Roman" w:eastAsia="Arial Unicode MS" w:hAnsi="Times New Roman" w:cs="Times New Roman"/>
          <w:bCs/>
          <w:sz w:val="28"/>
          <w:szCs w:val="28"/>
        </w:rPr>
        <w:t>образования</w:t>
      </w:r>
      <w:r w:rsidRPr="00936E41">
        <w:rPr>
          <w:rFonts w:ascii="Times New Roman" w:hAnsi="Times New Roman" w:cs="Times New Roman"/>
          <w:sz w:val="28"/>
          <w:szCs w:val="28"/>
        </w:rPr>
        <w:t>;</w:t>
      </w:r>
    </w:p>
    <w:p w:rsidR="00D467E3" w:rsidRPr="00936E41" w:rsidRDefault="00D467E3" w:rsidP="00936E41">
      <w:pPr>
        <w:shd w:val="clear" w:color="auto" w:fill="FFFFFF"/>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bCs/>
          <w:sz w:val="28"/>
          <w:szCs w:val="28"/>
        </w:rPr>
        <w:t>повысить кадровый потенциал предприятий и организаций</w:t>
      </w:r>
      <w:r w:rsidRPr="00936E41">
        <w:rPr>
          <w:rFonts w:ascii="Times New Roman" w:hAnsi="Times New Roman" w:cs="Times New Roman"/>
          <w:sz w:val="28"/>
          <w:szCs w:val="28"/>
        </w:rPr>
        <w:t>;</w:t>
      </w:r>
    </w:p>
    <w:p w:rsidR="00D467E3" w:rsidRPr="00936E41" w:rsidRDefault="00D467E3" w:rsidP="00936E41">
      <w:pPr>
        <w:shd w:val="clear" w:color="auto" w:fill="FFFFFF"/>
        <w:spacing w:after="0" w:line="240" w:lineRule="auto"/>
        <w:ind w:firstLine="709"/>
        <w:jc w:val="both"/>
        <w:rPr>
          <w:rFonts w:ascii="Times New Roman" w:hAnsi="Times New Roman" w:cs="Times New Roman"/>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bCs/>
          <w:sz w:val="28"/>
          <w:szCs w:val="28"/>
        </w:rPr>
        <w:t>обеспечить потребности семей, имеющих детей дошкольного возраста, в местах в дошкольных образовательных учреждениях</w:t>
      </w:r>
      <w:r w:rsidRPr="00936E41">
        <w:rPr>
          <w:rFonts w:ascii="Times New Roman" w:hAnsi="Times New Roman" w:cs="Times New Roman"/>
          <w:sz w:val="28"/>
          <w:szCs w:val="28"/>
        </w:rPr>
        <w:t>.</w:t>
      </w:r>
    </w:p>
    <w:p w:rsidR="00D467E3" w:rsidRPr="00936E41" w:rsidRDefault="00D467E3" w:rsidP="00936E41">
      <w:pPr>
        <w:spacing w:after="0" w:line="240" w:lineRule="auto"/>
        <w:ind w:firstLine="709"/>
        <w:rPr>
          <w:rFonts w:ascii="Times New Roman" w:hAnsi="Times New Roman" w:cs="Times New Roman"/>
          <w:i/>
          <w:sz w:val="28"/>
          <w:szCs w:val="28"/>
        </w:rPr>
      </w:pPr>
      <w:r w:rsidRPr="00936E41">
        <w:rPr>
          <w:rFonts w:ascii="Times New Roman" w:hAnsi="Times New Roman" w:cs="Times New Roman"/>
          <w:i/>
          <w:sz w:val="28"/>
          <w:szCs w:val="28"/>
        </w:rPr>
        <w:t>Целевой индикатор:</w:t>
      </w:r>
    </w:p>
    <w:p w:rsidR="00D467E3" w:rsidRPr="00936E41" w:rsidRDefault="00D467E3" w:rsidP="00936E41">
      <w:pPr>
        <w:tabs>
          <w:tab w:val="left" w:pos="993"/>
        </w:tabs>
        <w:spacing w:after="0" w:line="240" w:lineRule="auto"/>
        <w:ind w:firstLine="709"/>
        <w:jc w:val="both"/>
        <w:rPr>
          <w:rFonts w:ascii="Times New Roman" w:eastAsiaTheme="minorEastAsia" w:hAnsi="Times New Roman" w:cs="Times New Roman"/>
          <w:i/>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heme="minorEastAsia" w:hAnsi="Times New Roman" w:cs="Times New Roman"/>
          <w:sz w:val="28"/>
          <w:lang w:eastAsia="ru-RU"/>
        </w:rPr>
        <w:t>повышение доли лиц, занятых в экономике</w:t>
      </w:r>
      <w:r w:rsidR="00A473A0" w:rsidRPr="00936E41">
        <w:rPr>
          <w:rFonts w:ascii="Times New Roman" w:eastAsiaTheme="minorEastAsia" w:hAnsi="Times New Roman" w:cs="Times New Roman"/>
          <w:sz w:val="28"/>
          <w:lang w:eastAsia="ru-RU"/>
        </w:rPr>
        <w:t xml:space="preserve"> района</w:t>
      </w:r>
      <w:r w:rsidRPr="00936E41">
        <w:rPr>
          <w:rFonts w:ascii="Times New Roman" w:eastAsiaTheme="minorEastAsia" w:hAnsi="Times New Roman" w:cs="Times New Roman"/>
          <w:sz w:val="28"/>
          <w:lang w:eastAsia="ru-RU"/>
        </w:rPr>
        <w:t xml:space="preserve"> </w:t>
      </w:r>
      <w:r w:rsidRPr="00936E41">
        <w:rPr>
          <w:rFonts w:ascii="Times New Roman" w:eastAsiaTheme="minorEastAsia" w:hAnsi="Times New Roman" w:cs="Times New Roman"/>
          <w:sz w:val="28"/>
          <w:lang w:eastAsia="ru-RU"/>
        </w:rPr>
        <w:br/>
        <w:t>с высшим образованием</w:t>
      </w:r>
      <w:r w:rsidR="004F7879" w:rsidRPr="00936E41">
        <w:rPr>
          <w:rFonts w:ascii="Times New Roman" w:eastAsiaTheme="minorEastAsia" w:hAnsi="Times New Roman" w:cs="Times New Roman"/>
          <w:sz w:val="28"/>
          <w:lang w:eastAsia="ru-RU"/>
        </w:rPr>
        <w:t>,</w:t>
      </w:r>
      <w:r w:rsidR="00A473A0" w:rsidRPr="00936E41">
        <w:rPr>
          <w:rFonts w:ascii="Times New Roman" w:eastAsiaTheme="minorEastAsia" w:hAnsi="Times New Roman" w:cs="Times New Roman"/>
          <w:sz w:val="28"/>
          <w:lang w:eastAsia="ru-RU"/>
        </w:rPr>
        <w:t xml:space="preserve"> к 2025г. до уровня не менее 40</w:t>
      </w:r>
      <w:r w:rsidRPr="00936E41">
        <w:rPr>
          <w:rFonts w:ascii="Times New Roman" w:eastAsiaTheme="minorEastAsia" w:hAnsi="Times New Roman" w:cs="Times New Roman"/>
          <w:sz w:val="28"/>
          <w:lang w:eastAsia="ru-RU"/>
        </w:rPr>
        <w:t xml:space="preserve">%. </w:t>
      </w:r>
    </w:p>
    <w:p w:rsidR="00D467E3" w:rsidRPr="00936E41" w:rsidRDefault="00D467E3" w:rsidP="00936E41">
      <w:pPr>
        <w:tabs>
          <w:tab w:val="left" w:pos="1276"/>
        </w:tabs>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2.4. Модернизация культурного пространства и совершенствование организации досуга:</w:t>
      </w:r>
    </w:p>
    <w:p w:rsidR="00D467E3" w:rsidRPr="00936E41" w:rsidRDefault="00D467E3" w:rsidP="00936E41">
      <w:pPr>
        <w:spacing w:after="0" w:line="240" w:lineRule="auto"/>
        <w:ind w:firstLine="720"/>
        <w:jc w:val="both"/>
        <w:rPr>
          <w:rFonts w:ascii="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повысить уровень доступности услуг учреждений культуры для всех категорий населения и обеспечить развитие инфраструктуры сферы культуры;</w:t>
      </w:r>
    </w:p>
    <w:p w:rsidR="00D467E3" w:rsidRPr="00936E41" w:rsidRDefault="00D467E3" w:rsidP="00936E41">
      <w:pPr>
        <w:spacing w:after="0" w:line="240" w:lineRule="auto"/>
        <w:ind w:firstLine="720"/>
        <w:jc w:val="both"/>
        <w:rPr>
          <w:rFonts w:ascii="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активизировать участие населения и учреждений культуры в</w:t>
      </w:r>
      <w:r w:rsidR="00FB3789" w:rsidRPr="00936E41">
        <w:rPr>
          <w:rFonts w:ascii="Times New Roman" w:hAnsi="Times New Roman" w:cs="Times New Roman"/>
          <w:sz w:val="28"/>
          <w:szCs w:val="28"/>
          <w:lang w:eastAsia="ru-RU"/>
        </w:rPr>
        <w:t> </w:t>
      </w:r>
      <w:r w:rsidRPr="00936E41">
        <w:rPr>
          <w:rFonts w:ascii="Times New Roman" w:hAnsi="Times New Roman" w:cs="Times New Roman"/>
          <w:sz w:val="28"/>
          <w:szCs w:val="28"/>
          <w:lang w:eastAsia="ru-RU"/>
        </w:rPr>
        <w:t>культурных проектах различного уровня и направленности;</w:t>
      </w:r>
    </w:p>
    <w:p w:rsidR="00D467E3" w:rsidRPr="00936E41" w:rsidRDefault="00D467E3" w:rsidP="00936E41">
      <w:pPr>
        <w:spacing w:after="0" w:line="240" w:lineRule="auto"/>
        <w:ind w:firstLine="720"/>
        <w:jc w:val="both"/>
        <w:rPr>
          <w:rFonts w:ascii="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развить кадровый потенциал сферы культуры и искусства, повысить социальную защищенность работников отрасли.</w:t>
      </w:r>
    </w:p>
    <w:p w:rsidR="00D467E3" w:rsidRPr="00936E41" w:rsidRDefault="00D467E3" w:rsidP="00936E41">
      <w:pPr>
        <w:spacing w:after="0" w:line="240" w:lineRule="auto"/>
        <w:ind w:firstLine="709"/>
        <w:jc w:val="both"/>
        <w:rPr>
          <w:rFonts w:ascii="Times New Roman" w:hAnsi="Times New Roman" w:cs="Times New Roman"/>
          <w:i/>
          <w:sz w:val="28"/>
          <w:szCs w:val="28"/>
          <w:lang w:eastAsia="ru-RU"/>
        </w:rPr>
      </w:pPr>
      <w:r w:rsidRPr="00936E41">
        <w:rPr>
          <w:rFonts w:ascii="Times New Roman" w:hAnsi="Times New Roman" w:cs="Times New Roman"/>
          <w:i/>
          <w:sz w:val="28"/>
          <w:szCs w:val="28"/>
          <w:lang w:eastAsia="ru-RU"/>
        </w:rPr>
        <w:t>Целевой индикатор:</w:t>
      </w:r>
    </w:p>
    <w:p w:rsidR="00F600C1" w:rsidRPr="00936E41" w:rsidRDefault="00F600C1" w:rsidP="00936E41">
      <w:pPr>
        <w:spacing w:after="0" w:line="240" w:lineRule="auto"/>
        <w:ind w:firstLine="709"/>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к 2025 году - 18%</w:t>
      </w:r>
      <w:r w:rsidR="0018101B" w:rsidRPr="00936E41">
        <w:rPr>
          <w:rFonts w:ascii="Times New Roman" w:hAnsi="Times New Roman" w:cs="Times New Roman"/>
          <w:sz w:val="28"/>
          <w:szCs w:val="28"/>
          <w:lang w:eastAsia="ru-RU"/>
        </w:rPr>
        <w:t>;</w:t>
      </w:r>
      <w:r w:rsidRPr="00936E41">
        <w:rPr>
          <w:rFonts w:ascii="Times New Roman" w:hAnsi="Times New Roman" w:cs="Times New Roman"/>
          <w:sz w:val="28"/>
          <w:szCs w:val="28"/>
          <w:lang w:eastAsia="ru-RU"/>
        </w:rPr>
        <w:t xml:space="preserve"> </w:t>
      </w:r>
    </w:p>
    <w:p w:rsidR="00D467E3" w:rsidRPr="00936E41" w:rsidRDefault="00D467E3"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F600C1" w:rsidRPr="00936E41">
        <w:rPr>
          <w:rFonts w:ascii="Times New Roman" w:hAnsi="Times New Roman" w:cs="Times New Roman"/>
          <w:sz w:val="28"/>
          <w:szCs w:val="28"/>
        </w:rPr>
        <w:t>увеличение численности участников культурно-массовых мероприятий</w:t>
      </w:r>
      <w:r w:rsidRPr="00936E41">
        <w:rPr>
          <w:rFonts w:ascii="Times New Roman" w:hAnsi="Times New Roman" w:cs="Times New Roman"/>
          <w:sz w:val="28"/>
          <w:szCs w:val="28"/>
        </w:rPr>
        <w:t xml:space="preserve"> предоставления муниципальных услуг в сф</w:t>
      </w:r>
      <w:r w:rsidR="00A473A0" w:rsidRPr="00936E41">
        <w:rPr>
          <w:rFonts w:ascii="Times New Roman" w:hAnsi="Times New Roman" w:cs="Times New Roman"/>
          <w:sz w:val="28"/>
          <w:szCs w:val="28"/>
        </w:rPr>
        <w:t>ере культуры и искусства к 2025</w:t>
      </w:r>
      <w:r w:rsidRPr="00936E41">
        <w:rPr>
          <w:rFonts w:ascii="Times New Roman" w:hAnsi="Times New Roman" w:cs="Times New Roman"/>
          <w:sz w:val="28"/>
          <w:szCs w:val="28"/>
        </w:rPr>
        <w:t xml:space="preserve">г. до </w:t>
      </w:r>
      <w:r w:rsidR="00F600C1" w:rsidRPr="00936E41">
        <w:rPr>
          <w:rFonts w:ascii="Times New Roman" w:hAnsi="Times New Roman" w:cs="Times New Roman"/>
          <w:sz w:val="28"/>
          <w:szCs w:val="28"/>
        </w:rPr>
        <w:t>6</w:t>
      </w:r>
      <w:r w:rsidRPr="00936E41">
        <w:rPr>
          <w:rFonts w:ascii="Times New Roman" w:hAnsi="Times New Roman" w:cs="Times New Roman"/>
          <w:sz w:val="28"/>
          <w:szCs w:val="28"/>
        </w:rPr>
        <w:t>%.</w:t>
      </w:r>
    </w:p>
    <w:p w:rsidR="00D467E3" w:rsidRPr="00936E41" w:rsidRDefault="00D467E3" w:rsidP="00936E41">
      <w:pPr>
        <w:tabs>
          <w:tab w:val="left" w:pos="1276"/>
        </w:tabs>
        <w:spacing w:after="0" w:line="240" w:lineRule="auto"/>
        <w:ind w:firstLine="709"/>
        <w:jc w:val="both"/>
        <w:rPr>
          <w:rFonts w:ascii="Times New Roman" w:hAnsi="Times New Roman" w:cs="Times New Roman"/>
          <w:bCs/>
          <w:i/>
          <w:sz w:val="28"/>
          <w:szCs w:val="28"/>
        </w:rPr>
      </w:pPr>
      <w:r w:rsidRPr="00936E41">
        <w:rPr>
          <w:rFonts w:ascii="Times New Roman" w:hAnsi="Times New Roman" w:cs="Times New Roman"/>
          <w:i/>
          <w:sz w:val="28"/>
          <w:szCs w:val="28"/>
        </w:rPr>
        <w:t xml:space="preserve">2.5. </w:t>
      </w:r>
      <w:r w:rsidRPr="00936E41">
        <w:rPr>
          <w:rFonts w:ascii="Times New Roman" w:hAnsi="Times New Roman" w:cs="Times New Roman"/>
          <w:bCs/>
          <w:i/>
          <w:sz w:val="28"/>
          <w:szCs w:val="28"/>
        </w:rPr>
        <w:t>Пропаганда здорового образа жизни и создание условий для развития массового и профессионального спорта:</w:t>
      </w:r>
    </w:p>
    <w:p w:rsidR="00DA5C0C" w:rsidRPr="00936E41" w:rsidRDefault="00DA5C0C" w:rsidP="00936E41">
      <w:pPr>
        <w:spacing w:after="0" w:line="240" w:lineRule="auto"/>
        <w:ind w:firstLine="720"/>
        <w:jc w:val="both"/>
        <w:rPr>
          <w:rFonts w:ascii="Times New Roman" w:hAnsi="Times New Roman" w:cs="Times New Roman"/>
          <w:bCs/>
          <w:sz w:val="28"/>
          <w:szCs w:val="28"/>
        </w:rPr>
      </w:pPr>
      <w:r w:rsidRPr="00936E41">
        <w:rPr>
          <w:rFonts w:ascii="Times New Roman" w:eastAsiaTheme="minorEastAsia" w:hAnsi="Times New Roman" w:cs="Times New Roman"/>
          <w:sz w:val="28"/>
          <w:szCs w:val="28"/>
          <w:lang w:eastAsia="ru-RU"/>
        </w:rPr>
        <w:lastRenderedPageBreak/>
        <w:t xml:space="preserve">– </w:t>
      </w:r>
      <w:r w:rsidRPr="00936E41">
        <w:rPr>
          <w:rFonts w:ascii="Times New Roman" w:hAnsi="Times New Roman" w:cs="Times New Roman"/>
          <w:bCs/>
          <w:sz w:val="28"/>
          <w:szCs w:val="28"/>
        </w:rPr>
        <w:t>увеличить охват населения занятиями физической культурой и</w:t>
      </w:r>
      <w:r w:rsidR="00FB3789" w:rsidRPr="00936E41">
        <w:rPr>
          <w:rFonts w:ascii="Times New Roman" w:hAnsi="Times New Roman" w:cs="Times New Roman"/>
          <w:bCs/>
          <w:sz w:val="28"/>
          <w:szCs w:val="28"/>
        </w:rPr>
        <w:t> </w:t>
      </w:r>
      <w:r w:rsidRPr="00936E41">
        <w:rPr>
          <w:rFonts w:ascii="Times New Roman" w:hAnsi="Times New Roman" w:cs="Times New Roman"/>
          <w:bCs/>
          <w:sz w:val="28"/>
          <w:szCs w:val="28"/>
        </w:rPr>
        <w:t>спортом;</w:t>
      </w:r>
    </w:p>
    <w:p w:rsidR="00DA5C0C" w:rsidRPr="00936E41" w:rsidRDefault="00DA5C0C" w:rsidP="00936E41">
      <w:pPr>
        <w:spacing w:after="0" w:line="240" w:lineRule="auto"/>
        <w:ind w:firstLine="720"/>
        <w:jc w:val="both"/>
        <w:rPr>
          <w:rFonts w:ascii="Times New Roman" w:hAnsi="Times New Roman" w:cs="Times New Roman"/>
          <w:bCs/>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 xml:space="preserve">развить </w:t>
      </w:r>
      <w:r w:rsidRPr="00936E41">
        <w:rPr>
          <w:rFonts w:ascii="Times New Roman" w:hAnsi="Times New Roman" w:cs="Times New Roman"/>
          <w:bCs/>
          <w:sz w:val="28"/>
          <w:szCs w:val="28"/>
        </w:rPr>
        <w:t xml:space="preserve">инфраструктуру физической культуры и спорта, повысить степень </w:t>
      </w:r>
      <w:proofErr w:type="gramStart"/>
      <w:r w:rsidRPr="00936E41">
        <w:rPr>
          <w:rFonts w:ascii="Times New Roman" w:hAnsi="Times New Roman" w:cs="Times New Roman"/>
          <w:bCs/>
          <w:sz w:val="28"/>
          <w:szCs w:val="28"/>
        </w:rPr>
        <w:t>доступности услуг индустрии здорового образа жизни</w:t>
      </w:r>
      <w:proofErr w:type="gramEnd"/>
      <w:r w:rsidRPr="00936E41">
        <w:rPr>
          <w:rFonts w:ascii="Times New Roman" w:hAnsi="Times New Roman" w:cs="Times New Roman"/>
          <w:bCs/>
          <w:sz w:val="28"/>
          <w:szCs w:val="28"/>
        </w:rPr>
        <w:t>;</w:t>
      </w:r>
    </w:p>
    <w:p w:rsidR="00DA5C0C" w:rsidRPr="00936E41" w:rsidRDefault="00DA5C0C" w:rsidP="00936E41">
      <w:pPr>
        <w:spacing w:after="0" w:line="240" w:lineRule="auto"/>
        <w:ind w:firstLine="720"/>
        <w:jc w:val="both"/>
        <w:rPr>
          <w:rFonts w:ascii="Times New Roman" w:hAnsi="Times New Roman" w:cs="Times New Roman"/>
          <w:bCs/>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 xml:space="preserve">развить </w:t>
      </w:r>
      <w:r w:rsidRPr="00936E41">
        <w:rPr>
          <w:rFonts w:ascii="Times New Roman" w:hAnsi="Times New Roman" w:cs="Times New Roman"/>
          <w:bCs/>
          <w:sz w:val="28"/>
          <w:szCs w:val="28"/>
        </w:rPr>
        <w:t>сферу детского и юношеского спорта и спорта высших достижений;</w:t>
      </w:r>
    </w:p>
    <w:p w:rsidR="00DA5C0C" w:rsidRPr="00936E41" w:rsidRDefault="00DA5C0C" w:rsidP="00936E41">
      <w:pPr>
        <w:spacing w:after="0" w:line="240" w:lineRule="auto"/>
        <w:ind w:firstLine="720"/>
        <w:jc w:val="both"/>
        <w:rPr>
          <w:rFonts w:ascii="Times New Roman" w:hAnsi="Times New Roman" w:cs="Times New Roman"/>
          <w:bCs/>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bCs/>
          <w:sz w:val="28"/>
          <w:szCs w:val="28"/>
        </w:rPr>
        <w:t>улучшить условия и повысить степень доступности занятий физической культурой и спортом для людей с ограниченными жизненными возможностями.</w:t>
      </w:r>
    </w:p>
    <w:p w:rsidR="00D467E3" w:rsidRPr="00936E41" w:rsidRDefault="00D467E3" w:rsidP="00936E41">
      <w:pPr>
        <w:spacing w:after="0" w:line="240" w:lineRule="auto"/>
        <w:ind w:firstLine="709"/>
        <w:jc w:val="both"/>
        <w:rPr>
          <w:rFonts w:ascii="Times New Roman" w:hAnsi="Times New Roman" w:cs="Times New Roman"/>
          <w:i/>
          <w:sz w:val="28"/>
          <w:szCs w:val="28"/>
          <w:lang w:eastAsia="ru-RU"/>
        </w:rPr>
      </w:pPr>
      <w:r w:rsidRPr="00936E41">
        <w:rPr>
          <w:rFonts w:ascii="Times New Roman" w:hAnsi="Times New Roman" w:cs="Times New Roman"/>
          <w:i/>
          <w:sz w:val="28"/>
          <w:szCs w:val="28"/>
          <w:lang w:eastAsia="ru-RU"/>
        </w:rPr>
        <w:t>Целевой индикатор:</w:t>
      </w:r>
    </w:p>
    <w:p w:rsidR="00D467E3" w:rsidRPr="00936E41" w:rsidRDefault="00D467E3" w:rsidP="00936E41">
      <w:pPr>
        <w:spacing w:after="0" w:line="240" w:lineRule="auto"/>
        <w:ind w:firstLine="709"/>
        <w:jc w:val="both"/>
        <w:rPr>
          <w:rFonts w:ascii="Times New Roman" w:hAnsi="Times New Roman" w:cs="Times New Roman"/>
          <w:sz w:val="28"/>
          <w:szCs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lang w:eastAsia="ru-RU"/>
        </w:rPr>
        <w:t>рост доли населения, систематически занимающегося физичес</w:t>
      </w:r>
      <w:r w:rsidR="00A473A0" w:rsidRPr="00936E41">
        <w:rPr>
          <w:rFonts w:ascii="Times New Roman" w:hAnsi="Times New Roman" w:cs="Times New Roman"/>
          <w:sz w:val="28"/>
          <w:szCs w:val="28"/>
          <w:lang w:eastAsia="ru-RU"/>
        </w:rPr>
        <w:t>кой культурой и спортом, к 2025</w:t>
      </w:r>
      <w:r w:rsidRPr="00936E41">
        <w:rPr>
          <w:rFonts w:ascii="Times New Roman" w:hAnsi="Times New Roman" w:cs="Times New Roman"/>
          <w:sz w:val="28"/>
          <w:szCs w:val="28"/>
          <w:lang w:eastAsia="ru-RU"/>
        </w:rPr>
        <w:t xml:space="preserve">г. до </w:t>
      </w:r>
      <w:r w:rsidR="0018101B" w:rsidRPr="00936E41">
        <w:rPr>
          <w:rFonts w:ascii="Times New Roman" w:hAnsi="Times New Roman" w:cs="Times New Roman"/>
          <w:sz w:val="28"/>
          <w:szCs w:val="28"/>
          <w:lang w:eastAsia="ru-RU"/>
        </w:rPr>
        <w:t>50</w:t>
      </w:r>
      <w:r w:rsidRPr="00936E41">
        <w:rPr>
          <w:rFonts w:ascii="Times New Roman" w:hAnsi="Times New Roman" w:cs="Times New Roman"/>
          <w:sz w:val="28"/>
          <w:szCs w:val="28"/>
          <w:lang w:eastAsia="ru-RU"/>
        </w:rPr>
        <w:t xml:space="preserve">%.  </w:t>
      </w:r>
    </w:p>
    <w:p w:rsidR="00D467E3" w:rsidRPr="00936E41" w:rsidRDefault="00D467E3" w:rsidP="00936E41">
      <w:pPr>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2.6. Формирование социального потенциала молодого поколения города на основе реализации эффективной молодежной политики:</w:t>
      </w:r>
    </w:p>
    <w:p w:rsidR="00DA5C0C" w:rsidRPr="00936E41" w:rsidRDefault="00DA5C0C" w:rsidP="00936E41">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936E41">
        <w:rPr>
          <w:rFonts w:ascii="Times New Roman" w:eastAsiaTheme="minorEastAsia" w:hAnsi="Times New Roman" w:cs="Times New Roman"/>
          <w:sz w:val="28"/>
          <w:szCs w:val="28"/>
          <w:lang w:eastAsia="ru-RU"/>
        </w:rPr>
        <w:t>–</w:t>
      </w:r>
      <w:r w:rsidRPr="00936E41">
        <w:rPr>
          <w:rFonts w:ascii="Times New Roman" w:eastAsiaTheme="minorEastAsia" w:hAnsi="Times New Roman" w:cs="Times New Roman"/>
          <w:bCs/>
          <w:sz w:val="28"/>
          <w:szCs w:val="28"/>
          <w:lang w:eastAsia="ru-RU"/>
        </w:rPr>
        <w:t>укрепить и развить материально-техническую базу организаций и</w:t>
      </w:r>
      <w:r w:rsidR="00FB3789" w:rsidRPr="00936E41">
        <w:rPr>
          <w:rFonts w:ascii="Times New Roman" w:eastAsiaTheme="minorEastAsia" w:hAnsi="Times New Roman" w:cs="Times New Roman"/>
          <w:bCs/>
          <w:sz w:val="28"/>
          <w:szCs w:val="28"/>
          <w:lang w:eastAsia="ru-RU"/>
        </w:rPr>
        <w:t> </w:t>
      </w:r>
      <w:r w:rsidRPr="00936E41">
        <w:rPr>
          <w:rFonts w:ascii="Times New Roman" w:eastAsiaTheme="minorEastAsia" w:hAnsi="Times New Roman" w:cs="Times New Roman"/>
          <w:bCs/>
          <w:sz w:val="28"/>
          <w:szCs w:val="28"/>
          <w:lang w:eastAsia="ru-RU"/>
        </w:rPr>
        <w:t>учреждений в области молодежной политики</w:t>
      </w:r>
      <w:r w:rsidRPr="00936E41">
        <w:rPr>
          <w:rFonts w:ascii="Times New Roman" w:eastAsiaTheme="minorEastAsia" w:hAnsi="Times New Roman" w:cs="Times New Roman"/>
          <w:sz w:val="28"/>
          <w:szCs w:val="28"/>
          <w:lang w:eastAsia="ru-RU"/>
        </w:rPr>
        <w:t>;</w:t>
      </w:r>
    </w:p>
    <w:p w:rsidR="00DA5C0C" w:rsidRPr="00936E41" w:rsidRDefault="00DA5C0C"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с</w:t>
      </w:r>
      <w:r w:rsidRPr="00936E41">
        <w:rPr>
          <w:rFonts w:ascii="Times New Roman" w:hAnsi="Times New Roman" w:cs="Times New Roman"/>
          <w:bCs/>
          <w:sz w:val="28"/>
          <w:szCs w:val="28"/>
        </w:rPr>
        <w:t xml:space="preserve">одействовать </w:t>
      </w:r>
      <w:r w:rsidRPr="00936E41">
        <w:rPr>
          <w:rFonts w:ascii="Times New Roman" w:hAnsi="Times New Roman" w:cs="Times New Roman"/>
          <w:sz w:val="28"/>
          <w:szCs w:val="28"/>
        </w:rPr>
        <w:t>развитию молодежного предпринимательства,</w:t>
      </w:r>
      <w:r w:rsidRPr="00936E41">
        <w:rPr>
          <w:rFonts w:ascii="Times New Roman" w:hAnsi="Times New Roman" w:cs="Times New Roman"/>
          <w:bCs/>
          <w:sz w:val="28"/>
          <w:szCs w:val="28"/>
        </w:rPr>
        <w:t xml:space="preserve"> трудоустройству, временной занятости и профессиональной ориентации подростков и молодежи</w:t>
      </w:r>
      <w:r w:rsidRPr="00936E41">
        <w:rPr>
          <w:rFonts w:ascii="Times New Roman" w:hAnsi="Times New Roman" w:cs="Times New Roman"/>
          <w:sz w:val="28"/>
          <w:szCs w:val="28"/>
        </w:rPr>
        <w:t>;</w:t>
      </w:r>
    </w:p>
    <w:p w:rsidR="00DA5C0C" w:rsidRPr="00936E41" w:rsidRDefault="00DA5C0C"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w:t>
      </w:r>
      <w:r w:rsidRPr="00936E41">
        <w:rPr>
          <w:rFonts w:ascii="Times New Roman" w:hAnsi="Times New Roman" w:cs="Times New Roman"/>
          <w:sz w:val="28"/>
          <w:szCs w:val="28"/>
        </w:rPr>
        <w:t>оказать с</w:t>
      </w:r>
      <w:r w:rsidRPr="00936E41">
        <w:rPr>
          <w:rFonts w:ascii="Times New Roman" w:hAnsi="Times New Roman" w:cs="Times New Roman"/>
          <w:bCs/>
          <w:sz w:val="28"/>
          <w:szCs w:val="28"/>
        </w:rPr>
        <w:t>одействие молодым семьям в улучшении жилищных условий;</w:t>
      </w:r>
    </w:p>
    <w:p w:rsidR="00DA5C0C" w:rsidRPr="00936E41" w:rsidRDefault="00DA5C0C"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w:t>
      </w:r>
      <w:r w:rsidRPr="00936E41">
        <w:rPr>
          <w:rFonts w:ascii="Times New Roman" w:hAnsi="Times New Roman" w:cs="Times New Roman"/>
          <w:sz w:val="28"/>
          <w:szCs w:val="28"/>
          <w:lang w:eastAsia="ru-RU"/>
        </w:rPr>
        <w:t xml:space="preserve">развить </w:t>
      </w:r>
      <w:r w:rsidRPr="00936E41">
        <w:rPr>
          <w:rFonts w:ascii="Times New Roman" w:hAnsi="Times New Roman" w:cs="Times New Roman"/>
          <w:bCs/>
          <w:sz w:val="28"/>
          <w:szCs w:val="28"/>
        </w:rPr>
        <w:t>клубную систему работы по месту жительства с подростками и</w:t>
      </w:r>
      <w:r w:rsidR="00FB3789" w:rsidRPr="00936E41">
        <w:rPr>
          <w:rFonts w:ascii="Times New Roman" w:hAnsi="Times New Roman" w:cs="Times New Roman"/>
          <w:bCs/>
          <w:sz w:val="28"/>
          <w:szCs w:val="28"/>
        </w:rPr>
        <w:t> </w:t>
      </w:r>
      <w:r w:rsidRPr="00936E41">
        <w:rPr>
          <w:rFonts w:ascii="Times New Roman" w:hAnsi="Times New Roman" w:cs="Times New Roman"/>
          <w:bCs/>
          <w:sz w:val="28"/>
          <w:szCs w:val="28"/>
        </w:rPr>
        <w:t>молодежью</w:t>
      </w:r>
      <w:r w:rsidRPr="00936E41">
        <w:rPr>
          <w:rFonts w:ascii="Times New Roman" w:hAnsi="Times New Roman" w:cs="Times New Roman"/>
          <w:sz w:val="28"/>
          <w:szCs w:val="28"/>
        </w:rPr>
        <w:t>;</w:t>
      </w:r>
    </w:p>
    <w:p w:rsidR="00DA5C0C" w:rsidRPr="00936E41" w:rsidRDefault="00DA5C0C"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у</w:t>
      </w:r>
      <w:r w:rsidRPr="00936E41">
        <w:rPr>
          <w:rFonts w:ascii="Times New Roman" w:hAnsi="Times New Roman" w:cs="Times New Roman"/>
          <w:sz w:val="28"/>
          <w:szCs w:val="28"/>
        </w:rPr>
        <w:t>с</w:t>
      </w:r>
      <w:r w:rsidRPr="00936E41">
        <w:rPr>
          <w:rFonts w:ascii="Times New Roman" w:hAnsi="Times New Roman" w:cs="Times New Roman"/>
          <w:bCs/>
          <w:sz w:val="28"/>
          <w:szCs w:val="28"/>
        </w:rPr>
        <w:t>овершенствовать практику поощрения одаренной, талантливой и</w:t>
      </w:r>
      <w:r w:rsidR="00FB3789" w:rsidRPr="00936E41">
        <w:rPr>
          <w:rFonts w:ascii="Times New Roman" w:hAnsi="Times New Roman" w:cs="Times New Roman"/>
          <w:bCs/>
          <w:sz w:val="28"/>
          <w:szCs w:val="28"/>
        </w:rPr>
        <w:t> </w:t>
      </w:r>
      <w:r w:rsidRPr="00936E41">
        <w:rPr>
          <w:rFonts w:ascii="Times New Roman" w:hAnsi="Times New Roman" w:cs="Times New Roman"/>
          <w:bCs/>
          <w:sz w:val="28"/>
          <w:szCs w:val="28"/>
        </w:rPr>
        <w:t>социально активной молодежи</w:t>
      </w:r>
      <w:r w:rsidRPr="00936E41">
        <w:rPr>
          <w:rFonts w:ascii="Times New Roman" w:hAnsi="Times New Roman" w:cs="Times New Roman"/>
          <w:sz w:val="28"/>
          <w:szCs w:val="28"/>
        </w:rPr>
        <w:t>;</w:t>
      </w:r>
    </w:p>
    <w:p w:rsidR="00DA5C0C" w:rsidRPr="00936E41" w:rsidRDefault="00DA5C0C"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ус</w:t>
      </w:r>
      <w:r w:rsidRPr="00936E41">
        <w:rPr>
          <w:rFonts w:ascii="Times New Roman" w:hAnsi="Times New Roman" w:cs="Times New Roman"/>
          <w:bCs/>
          <w:sz w:val="28"/>
          <w:szCs w:val="28"/>
        </w:rPr>
        <w:t>овершенствовать систему профилактики социально негативных явлений в молодежной среде</w:t>
      </w:r>
      <w:r w:rsidRPr="00936E41">
        <w:rPr>
          <w:rFonts w:ascii="Times New Roman" w:hAnsi="Times New Roman" w:cs="Times New Roman"/>
          <w:sz w:val="28"/>
          <w:szCs w:val="28"/>
        </w:rPr>
        <w:t>.</w:t>
      </w:r>
    </w:p>
    <w:p w:rsidR="00D467E3" w:rsidRPr="00936E41" w:rsidRDefault="00D467E3" w:rsidP="00936E41">
      <w:pPr>
        <w:spacing w:after="0" w:line="240" w:lineRule="auto"/>
        <w:ind w:firstLine="709"/>
        <w:rPr>
          <w:rFonts w:ascii="Times New Roman" w:hAnsi="Times New Roman" w:cs="Times New Roman"/>
          <w:i/>
          <w:sz w:val="28"/>
          <w:szCs w:val="28"/>
        </w:rPr>
      </w:pPr>
      <w:r w:rsidRPr="00936E41">
        <w:rPr>
          <w:rFonts w:ascii="Times New Roman" w:hAnsi="Times New Roman" w:cs="Times New Roman"/>
          <w:i/>
          <w:sz w:val="28"/>
          <w:szCs w:val="28"/>
        </w:rPr>
        <w:t>Целевой индикатор:</w:t>
      </w:r>
    </w:p>
    <w:p w:rsidR="00D467E3" w:rsidRPr="00936E41" w:rsidRDefault="00D467E3" w:rsidP="00936E41">
      <w:pPr>
        <w:spacing w:after="0" w:line="240" w:lineRule="auto"/>
        <w:ind w:firstLine="709"/>
        <w:jc w:val="both"/>
        <w:rPr>
          <w:rFonts w:ascii="Times New Roman" w:eastAsiaTheme="minorEastAsia" w:hAnsi="Times New Roman" w:cs="Times New Roman"/>
          <w:bCs/>
          <w:sz w:val="28"/>
          <w:szCs w:val="28"/>
          <w:lang w:eastAsia="ru-RU"/>
        </w:rPr>
      </w:pPr>
      <w:r w:rsidRPr="00936E41">
        <w:rPr>
          <w:rFonts w:ascii="Times New Roman" w:eastAsiaTheme="minorEastAsia" w:hAnsi="Times New Roman" w:cs="Times New Roman"/>
          <w:sz w:val="28"/>
          <w:szCs w:val="28"/>
          <w:lang w:eastAsia="ru-RU"/>
        </w:rPr>
        <w:t>– достижение доли молодежи, участвующей в мероприятиях городс</w:t>
      </w:r>
      <w:r w:rsidR="00A473A0" w:rsidRPr="00936E41">
        <w:rPr>
          <w:rFonts w:ascii="Times New Roman" w:eastAsiaTheme="minorEastAsia" w:hAnsi="Times New Roman" w:cs="Times New Roman"/>
          <w:sz w:val="28"/>
          <w:szCs w:val="28"/>
          <w:lang w:eastAsia="ru-RU"/>
        </w:rPr>
        <w:t>кой молодежной политики, к 2025</w:t>
      </w:r>
      <w:r w:rsidRPr="00936E41">
        <w:rPr>
          <w:rFonts w:ascii="Times New Roman" w:eastAsiaTheme="minorEastAsia" w:hAnsi="Times New Roman" w:cs="Times New Roman"/>
          <w:sz w:val="28"/>
          <w:szCs w:val="28"/>
          <w:lang w:eastAsia="ru-RU"/>
        </w:rPr>
        <w:t xml:space="preserve">г. </w:t>
      </w:r>
      <w:r w:rsidR="00A473A0" w:rsidRPr="00936E41">
        <w:rPr>
          <w:rFonts w:ascii="Times New Roman" w:eastAsiaTheme="minorEastAsia" w:hAnsi="Times New Roman" w:cs="Times New Roman"/>
          <w:bCs/>
          <w:sz w:val="28"/>
          <w:szCs w:val="28"/>
          <w:lang w:eastAsia="ru-RU"/>
        </w:rPr>
        <w:t>до 20</w:t>
      </w:r>
      <w:r w:rsidRPr="00936E41">
        <w:rPr>
          <w:rFonts w:ascii="Times New Roman" w:eastAsiaTheme="minorEastAsia" w:hAnsi="Times New Roman" w:cs="Times New Roman"/>
          <w:bCs/>
          <w:sz w:val="28"/>
          <w:szCs w:val="28"/>
          <w:lang w:eastAsia="ru-RU"/>
        </w:rPr>
        <w:t>%.</w:t>
      </w:r>
    </w:p>
    <w:p w:rsidR="00664608" w:rsidRPr="00936E41" w:rsidRDefault="00664608" w:rsidP="00936E41">
      <w:pPr>
        <w:spacing w:after="0" w:line="240" w:lineRule="auto"/>
        <w:ind w:firstLine="709"/>
        <w:jc w:val="both"/>
        <w:rPr>
          <w:rFonts w:ascii="Times New Roman" w:hAnsi="Times New Roman" w:cs="Times New Roman"/>
          <w:b/>
          <w:i/>
          <w:sz w:val="28"/>
          <w:szCs w:val="28"/>
        </w:rPr>
      </w:pPr>
      <w:r w:rsidRPr="00936E41">
        <w:rPr>
          <w:rFonts w:ascii="Times New Roman" w:hAnsi="Times New Roman" w:cs="Times New Roman"/>
          <w:b/>
          <w:i/>
          <w:sz w:val="28"/>
          <w:szCs w:val="28"/>
        </w:rPr>
        <w:t>3. Сб</w:t>
      </w:r>
      <w:r w:rsidR="00A473A0" w:rsidRPr="00936E41">
        <w:rPr>
          <w:rFonts w:ascii="Times New Roman" w:hAnsi="Times New Roman" w:cs="Times New Roman"/>
          <w:b/>
          <w:i/>
          <w:sz w:val="28"/>
          <w:szCs w:val="28"/>
        </w:rPr>
        <w:t>алансированное пространственное</w:t>
      </w:r>
      <w:r w:rsidRPr="00936E41">
        <w:rPr>
          <w:rFonts w:ascii="Times New Roman" w:hAnsi="Times New Roman" w:cs="Times New Roman"/>
          <w:b/>
          <w:i/>
          <w:sz w:val="28"/>
          <w:szCs w:val="28"/>
        </w:rPr>
        <w:t xml:space="preserve"> развитие.</w:t>
      </w:r>
    </w:p>
    <w:p w:rsidR="00664608" w:rsidRPr="00936E41" w:rsidRDefault="00664608" w:rsidP="00936E41">
      <w:pPr>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b/>
          <w:sz w:val="28"/>
          <w:szCs w:val="28"/>
        </w:rPr>
        <w:t xml:space="preserve">Цель направления: </w:t>
      </w:r>
      <w:r w:rsidR="00886EB2" w:rsidRPr="00936E41">
        <w:rPr>
          <w:rFonts w:ascii="Times New Roman" w:hAnsi="Times New Roman" w:cs="Times New Roman"/>
          <w:i/>
          <w:sz w:val="28"/>
          <w:szCs w:val="28"/>
        </w:rPr>
        <w:t xml:space="preserve">Обеспечение </w:t>
      </w:r>
      <w:r w:rsidRPr="00936E41">
        <w:rPr>
          <w:rFonts w:ascii="Times New Roman" w:hAnsi="Times New Roman" w:cs="Times New Roman"/>
          <w:i/>
          <w:sz w:val="28"/>
          <w:szCs w:val="28"/>
        </w:rPr>
        <w:t>комфортной среды на основе соблюдени</w:t>
      </w:r>
      <w:r w:rsidR="00DA5C0C" w:rsidRPr="00936E41">
        <w:rPr>
          <w:rFonts w:ascii="Times New Roman" w:hAnsi="Times New Roman" w:cs="Times New Roman"/>
          <w:i/>
          <w:sz w:val="28"/>
          <w:szCs w:val="28"/>
        </w:rPr>
        <w:t>я</w:t>
      </w:r>
      <w:r w:rsidRPr="00936E41">
        <w:rPr>
          <w:rFonts w:ascii="Times New Roman" w:hAnsi="Times New Roman" w:cs="Times New Roman"/>
          <w:i/>
          <w:sz w:val="28"/>
          <w:szCs w:val="28"/>
        </w:rPr>
        <w:t xml:space="preserve"> баланса в экономическом, экологическом и социальном развитии </w:t>
      </w:r>
      <w:r w:rsidR="00A473A0" w:rsidRPr="00936E41">
        <w:rPr>
          <w:rFonts w:ascii="Times New Roman" w:hAnsi="Times New Roman" w:cs="Times New Roman"/>
          <w:i/>
          <w:sz w:val="28"/>
          <w:szCs w:val="28"/>
        </w:rPr>
        <w:t>района</w:t>
      </w:r>
      <w:r w:rsidRPr="00936E41">
        <w:rPr>
          <w:rFonts w:ascii="Times New Roman" w:hAnsi="Times New Roman" w:cs="Times New Roman"/>
          <w:i/>
          <w:sz w:val="28"/>
          <w:szCs w:val="28"/>
        </w:rPr>
        <w:t>.</w:t>
      </w:r>
    </w:p>
    <w:p w:rsidR="00664608" w:rsidRPr="00936E41" w:rsidRDefault="00664608" w:rsidP="00936E41">
      <w:pPr>
        <w:spacing w:after="0" w:line="240" w:lineRule="auto"/>
        <w:ind w:firstLine="709"/>
        <w:jc w:val="both"/>
        <w:rPr>
          <w:rFonts w:ascii="Times New Roman" w:eastAsia="Times New Roman" w:hAnsi="Times New Roman" w:cs="Times New Roman"/>
          <w:b/>
          <w:sz w:val="28"/>
          <w:szCs w:val="28"/>
        </w:rPr>
      </w:pPr>
      <w:r w:rsidRPr="00936E41">
        <w:rPr>
          <w:rFonts w:ascii="Times New Roman" w:eastAsia="Times New Roman" w:hAnsi="Times New Roman" w:cs="Times New Roman"/>
          <w:b/>
          <w:sz w:val="28"/>
          <w:szCs w:val="28"/>
        </w:rPr>
        <w:t>Приоритетные задачи:</w:t>
      </w:r>
    </w:p>
    <w:p w:rsidR="00664608" w:rsidRPr="00936E41" w:rsidRDefault="00DA3565" w:rsidP="00936E41">
      <w:pPr>
        <w:tabs>
          <w:tab w:val="left" w:pos="1276"/>
        </w:tabs>
        <w:spacing w:after="0" w:line="240" w:lineRule="auto"/>
        <w:ind w:firstLine="709"/>
        <w:jc w:val="both"/>
        <w:rPr>
          <w:rFonts w:ascii="Times New Roman" w:eastAsia="Times New Roman" w:hAnsi="Times New Roman" w:cs="Times New Roman"/>
          <w:i/>
          <w:sz w:val="28"/>
          <w:szCs w:val="28"/>
        </w:rPr>
      </w:pPr>
      <w:r w:rsidRPr="00936E41">
        <w:rPr>
          <w:rFonts w:ascii="Times New Roman" w:eastAsia="Times New Roman" w:hAnsi="Times New Roman" w:cs="Times New Roman"/>
          <w:i/>
          <w:sz w:val="28"/>
          <w:szCs w:val="28"/>
        </w:rPr>
        <w:t xml:space="preserve">3.1. </w:t>
      </w:r>
      <w:r w:rsidR="00664608" w:rsidRPr="00936E41">
        <w:rPr>
          <w:rFonts w:ascii="Times New Roman" w:eastAsia="Times New Roman" w:hAnsi="Times New Roman" w:cs="Times New Roman"/>
          <w:i/>
          <w:sz w:val="28"/>
          <w:szCs w:val="28"/>
        </w:rPr>
        <w:t>Соблюдение баланса в экономическом, экологичес</w:t>
      </w:r>
      <w:r w:rsidR="00A473A0" w:rsidRPr="00936E41">
        <w:rPr>
          <w:rFonts w:ascii="Times New Roman" w:eastAsia="Times New Roman" w:hAnsi="Times New Roman" w:cs="Times New Roman"/>
          <w:i/>
          <w:sz w:val="28"/>
          <w:szCs w:val="28"/>
        </w:rPr>
        <w:t>ком и социальном развитии района</w:t>
      </w:r>
      <w:r w:rsidR="00184566" w:rsidRPr="00936E41">
        <w:rPr>
          <w:rFonts w:ascii="Times New Roman" w:eastAsia="Times New Roman" w:hAnsi="Times New Roman" w:cs="Times New Roman"/>
          <w:i/>
          <w:sz w:val="28"/>
          <w:szCs w:val="28"/>
        </w:rPr>
        <w:t>:</w:t>
      </w:r>
    </w:p>
    <w:p w:rsidR="00DA5C0C" w:rsidRPr="00936E41" w:rsidRDefault="00DA5C0C"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eastAsia="Times New Roman" w:hAnsi="Times New Roman" w:cs="Times New Roman"/>
          <w:sz w:val="28"/>
          <w:szCs w:val="28"/>
        </w:rPr>
        <w:t>осуществить реконструкцию архитектурного облика, жилого фонда и</w:t>
      </w:r>
      <w:r w:rsidR="00FB3789" w:rsidRPr="00936E41">
        <w:rPr>
          <w:rFonts w:ascii="Times New Roman" w:eastAsia="Times New Roman" w:hAnsi="Times New Roman" w:cs="Times New Roman"/>
          <w:sz w:val="28"/>
          <w:szCs w:val="28"/>
        </w:rPr>
        <w:t> </w:t>
      </w:r>
      <w:r w:rsidRPr="00936E41">
        <w:rPr>
          <w:rFonts w:ascii="Times New Roman" w:eastAsia="Times New Roman" w:hAnsi="Times New Roman" w:cs="Times New Roman"/>
          <w:sz w:val="28"/>
          <w:szCs w:val="28"/>
        </w:rPr>
        <w:t>коммуникаций города</w:t>
      </w:r>
      <w:r w:rsidR="00A473A0" w:rsidRPr="00936E41">
        <w:rPr>
          <w:rFonts w:ascii="Times New Roman" w:eastAsia="Times New Roman" w:hAnsi="Times New Roman" w:cs="Times New Roman"/>
          <w:sz w:val="28"/>
          <w:szCs w:val="28"/>
        </w:rPr>
        <w:t xml:space="preserve"> Рузаевка и сельских поселений</w:t>
      </w:r>
      <w:r w:rsidRPr="00936E41">
        <w:rPr>
          <w:rFonts w:ascii="Times New Roman" w:eastAsia="Times New Roman" w:hAnsi="Times New Roman" w:cs="Times New Roman"/>
          <w:sz w:val="28"/>
          <w:szCs w:val="28"/>
        </w:rPr>
        <w:t xml:space="preserve">, обновить коммунальные сети до уровня современных требований, придать внешнему облику </w:t>
      </w:r>
      <w:r w:rsidR="00A473A0" w:rsidRPr="00936E41">
        <w:rPr>
          <w:rFonts w:ascii="Times New Roman" w:eastAsia="Times New Roman" w:hAnsi="Times New Roman" w:cs="Times New Roman"/>
          <w:sz w:val="28"/>
          <w:szCs w:val="28"/>
        </w:rPr>
        <w:t>территорий района</w:t>
      </w:r>
      <w:r w:rsidRPr="00936E41">
        <w:rPr>
          <w:rFonts w:ascii="Times New Roman" w:eastAsia="Times New Roman" w:hAnsi="Times New Roman" w:cs="Times New Roman"/>
          <w:sz w:val="28"/>
          <w:szCs w:val="28"/>
        </w:rPr>
        <w:t xml:space="preserve"> новый уровень эстетичности, укрепить статус </w:t>
      </w:r>
      <w:r w:rsidR="00A473A0" w:rsidRPr="00936E41">
        <w:rPr>
          <w:rFonts w:ascii="Times New Roman" w:eastAsia="Times New Roman" w:hAnsi="Times New Roman" w:cs="Times New Roman"/>
          <w:sz w:val="28"/>
          <w:szCs w:val="28"/>
        </w:rPr>
        <w:t>рай</w:t>
      </w:r>
      <w:r w:rsidRPr="00936E41">
        <w:rPr>
          <w:rFonts w:ascii="Times New Roman" w:eastAsia="Times New Roman" w:hAnsi="Times New Roman" w:cs="Times New Roman"/>
          <w:sz w:val="28"/>
          <w:szCs w:val="28"/>
        </w:rPr>
        <w:t>центра</w:t>
      </w:r>
      <w:r w:rsidR="00A473A0" w:rsidRPr="00936E41">
        <w:rPr>
          <w:rFonts w:ascii="Times New Roman" w:eastAsia="Times New Roman" w:hAnsi="Times New Roman" w:cs="Times New Roman"/>
          <w:sz w:val="28"/>
          <w:szCs w:val="28"/>
        </w:rPr>
        <w:t>,</w:t>
      </w:r>
      <w:r w:rsidRPr="00936E41">
        <w:rPr>
          <w:rFonts w:ascii="Times New Roman" w:eastAsia="Times New Roman" w:hAnsi="Times New Roman" w:cs="Times New Roman"/>
          <w:sz w:val="28"/>
          <w:szCs w:val="28"/>
        </w:rPr>
        <w:t xml:space="preserve"> как места концентрации учреждений по социально-культурному и торгово-бытовому обслуживанию населения</w:t>
      </w:r>
      <w:r w:rsidR="00A473A0" w:rsidRPr="00936E41">
        <w:rPr>
          <w:rFonts w:ascii="Times New Roman" w:eastAsia="Times New Roman" w:hAnsi="Times New Roman" w:cs="Times New Roman"/>
          <w:sz w:val="28"/>
          <w:szCs w:val="28"/>
        </w:rPr>
        <w:t xml:space="preserve"> района</w:t>
      </w:r>
      <w:r w:rsidRPr="00936E41">
        <w:rPr>
          <w:rFonts w:ascii="Times New Roman" w:eastAsia="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обеспечить </w:t>
      </w:r>
      <w:r w:rsidRPr="00936E41">
        <w:rPr>
          <w:rFonts w:ascii="Times New Roman" w:eastAsia="Times New Roman" w:hAnsi="Times New Roman" w:cs="Times New Roman"/>
          <w:sz w:val="28"/>
          <w:szCs w:val="28"/>
        </w:rPr>
        <w:t xml:space="preserve">поддержание баланса интересов основных </w:t>
      </w:r>
      <w:proofErr w:type="spellStart"/>
      <w:r w:rsidRPr="00936E41">
        <w:rPr>
          <w:rFonts w:ascii="Times New Roman" w:eastAsia="Times New Roman" w:hAnsi="Times New Roman" w:cs="Times New Roman"/>
          <w:sz w:val="28"/>
          <w:szCs w:val="28"/>
        </w:rPr>
        <w:t>стейкхолдеров</w:t>
      </w:r>
      <w:proofErr w:type="spellEnd"/>
      <w:r w:rsidRPr="00936E41">
        <w:rPr>
          <w:rFonts w:ascii="Times New Roman" w:eastAsia="Times New Roman" w:hAnsi="Times New Roman" w:cs="Times New Roman"/>
          <w:sz w:val="28"/>
          <w:szCs w:val="28"/>
        </w:rPr>
        <w:t xml:space="preserve"> </w:t>
      </w:r>
      <w:r w:rsidR="00A473A0" w:rsidRPr="00936E41">
        <w:rPr>
          <w:rFonts w:ascii="Times New Roman" w:eastAsia="Times New Roman" w:hAnsi="Times New Roman" w:cs="Times New Roman"/>
          <w:sz w:val="28"/>
          <w:szCs w:val="28"/>
        </w:rPr>
        <w:t>района</w:t>
      </w:r>
      <w:r w:rsidRPr="00936E41">
        <w:rPr>
          <w:rFonts w:ascii="Times New Roman" w:eastAsia="Times New Roman" w:hAnsi="Times New Roman" w:cs="Times New Roman"/>
          <w:sz w:val="28"/>
          <w:szCs w:val="28"/>
        </w:rPr>
        <w:t xml:space="preserve"> в землепользовании, сохраняя зеленые насаждения при дальнейшей автомобилизации города и развитии бизнеса, и как результат – увеличить долю населения, для которого проживание в </w:t>
      </w:r>
      <w:r w:rsidR="00A473A0" w:rsidRPr="00936E41">
        <w:rPr>
          <w:rFonts w:ascii="Times New Roman" w:eastAsia="Times New Roman" w:hAnsi="Times New Roman" w:cs="Times New Roman"/>
          <w:sz w:val="28"/>
          <w:szCs w:val="28"/>
        </w:rPr>
        <w:t>Рузаевском муниципальном районе</w:t>
      </w:r>
      <w:r w:rsidRPr="00936E41">
        <w:rPr>
          <w:rFonts w:ascii="Times New Roman" w:eastAsia="Times New Roman" w:hAnsi="Times New Roman" w:cs="Times New Roman"/>
          <w:sz w:val="28"/>
          <w:szCs w:val="28"/>
        </w:rPr>
        <w:t xml:space="preserve"> будет комфортным</w:t>
      </w:r>
      <w:r w:rsidR="00DA5C0C" w:rsidRPr="00936E41">
        <w:rPr>
          <w:rFonts w:ascii="Times New Roman" w:eastAsia="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eastAsia="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474F4D" w:rsidRPr="00936E41">
        <w:rPr>
          <w:rFonts w:ascii="Times New Roman" w:eastAsia="Times New Roman" w:hAnsi="Times New Roman" w:cs="Times New Roman"/>
          <w:sz w:val="28"/>
          <w:szCs w:val="28"/>
        </w:rPr>
        <w:t xml:space="preserve">повысить </w:t>
      </w:r>
      <w:r w:rsidRPr="00936E41">
        <w:rPr>
          <w:rFonts w:ascii="Times New Roman" w:eastAsia="Times New Roman" w:hAnsi="Times New Roman" w:cs="Times New Roman"/>
          <w:sz w:val="28"/>
          <w:szCs w:val="28"/>
        </w:rPr>
        <w:t>качеств</w:t>
      </w:r>
      <w:r w:rsidR="00474F4D" w:rsidRPr="00936E41">
        <w:rPr>
          <w:rFonts w:ascii="Times New Roman" w:eastAsia="Times New Roman" w:hAnsi="Times New Roman" w:cs="Times New Roman"/>
          <w:sz w:val="28"/>
          <w:szCs w:val="28"/>
        </w:rPr>
        <w:t>о</w:t>
      </w:r>
      <w:r w:rsidRPr="00936E41">
        <w:rPr>
          <w:rFonts w:ascii="Times New Roman" w:eastAsia="Times New Roman" w:hAnsi="Times New Roman" w:cs="Times New Roman"/>
          <w:sz w:val="28"/>
          <w:szCs w:val="28"/>
        </w:rPr>
        <w:t xml:space="preserve"> пространственного развития </w:t>
      </w:r>
      <w:r w:rsidR="00A473A0" w:rsidRPr="00936E41">
        <w:rPr>
          <w:rFonts w:ascii="Times New Roman" w:eastAsia="Times New Roman" w:hAnsi="Times New Roman" w:cs="Times New Roman"/>
          <w:sz w:val="28"/>
          <w:szCs w:val="28"/>
        </w:rPr>
        <w:t>района</w:t>
      </w:r>
      <w:r w:rsidRPr="00936E41">
        <w:rPr>
          <w:rFonts w:ascii="Times New Roman" w:eastAsia="Times New Roman" w:hAnsi="Times New Roman" w:cs="Times New Roman"/>
          <w:sz w:val="28"/>
          <w:szCs w:val="28"/>
        </w:rPr>
        <w:t xml:space="preserve"> за счет изменения доступа к транспортным сетям</w:t>
      </w:r>
      <w:r w:rsidR="00DA5C0C" w:rsidRPr="00936E41">
        <w:rPr>
          <w:rFonts w:ascii="Times New Roman" w:eastAsia="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eastAsia="Times New Roman" w:hAnsi="Times New Roman" w:cs="Times New Roman"/>
          <w:b/>
          <w:sz w:val="28"/>
          <w:szCs w:val="28"/>
        </w:rPr>
      </w:pPr>
      <w:r w:rsidRPr="00936E41">
        <w:rPr>
          <w:rFonts w:ascii="Times New Roman" w:eastAsiaTheme="minorEastAsia" w:hAnsi="Times New Roman" w:cs="Times New Roman"/>
          <w:sz w:val="28"/>
          <w:szCs w:val="28"/>
          <w:lang w:eastAsia="ru-RU"/>
        </w:rPr>
        <w:t>–</w:t>
      </w:r>
      <w:r w:rsidRPr="00936E41">
        <w:rPr>
          <w:rFonts w:ascii="Times New Roman" w:eastAsia="Times New Roman" w:hAnsi="Times New Roman" w:cs="Times New Roman"/>
          <w:sz w:val="28"/>
          <w:szCs w:val="28"/>
        </w:rPr>
        <w:t xml:space="preserve"> способствовать увеличению вклада населения и бизнеса в решение проблем пространственного переустройства </w:t>
      </w:r>
      <w:r w:rsidR="00A473A0" w:rsidRPr="00936E41">
        <w:rPr>
          <w:rFonts w:ascii="Times New Roman" w:eastAsia="Times New Roman" w:hAnsi="Times New Roman" w:cs="Times New Roman"/>
          <w:sz w:val="28"/>
          <w:szCs w:val="28"/>
        </w:rPr>
        <w:t>района</w:t>
      </w:r>
      <w:r w:rsidRPr="00936E41">
        <w:rPr>
          <w:rFonts w:ascii="Times New Roman" w:eastAsia="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eastAsia="Times New Roman" w:hAnsi="Times New Roman" w:cs="Times New Roman"/>
          <w:i/>
          <w:sz w:val="28"/>
          <w:szCs w:val="28"/>
        </w:rPr>
      </w:pPr>
      <w:r w:rsidRPr="00936E41">
        <w:rPr>
          <w:rFonts w:ascii="Times New Roman" w:eastAsia="Times New Roman" w:hAnsi="Times New Roman" w:cs="Times New Roman"/>
          <w:i/>
          <w:sz w:val="28"/>
          <w:szCs w:val="28"/>
        </w:rPr>
        <w:t>Целевые индикаторы:</w:t>
      </w:r>
    </w:p>
    <w:p w:rsidR="00664608" w:rsidRPr="00936E41" w:rsidRDefault="00664608" w:rsidP="00936E41">
      <w:pPr>
        <w:tabs>
          <w:tab w:val="left" w:pos="1134"/>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t xml:space="preserve">– увеличение </w:t>
      </w:r>
      <w:r w:rsidRPr="00936E41">
        <w:rPr>
          <w:rFonts w:ascii="Times New Roman" w:eastAsiaTheme="minorEastAsia" w:hAnsi="Times New Roman" w:cs="Times New Roman"/>
          <w:sz w:val="28"/>
          <w:lang w:eastAsia="ru-RU"/>
        </w:rPr>
        <w:t>доли населения, которо</w:t>
      </w:r>
      <w:r w:rsidR="00DA5C0C" w:rsidRPr="00936E41">
        <w:rPr>
          <w:rFonts w:ascii="Times New Roman" w:eastAsiaTheme="minorEastAsia" w:hAnsi="Times New Roman" w:cs="Times New Roman"/>
          <w:sz w:val="28"/>
          <w:lang w:eastAsia="ru-RU"/>
        </w:rPr>
        <w:t>е</w:t>
      </w:r>
      <w:r w:rsidRPr="00936E41">
        <w:rPr>
          <w:rFonts w:ascii="Times New Roman" w:eastAsiaTheme="minorEastAsia" w:hAnsi="Times New Roman" w:cs="Times New Roman"/>
          <w:sz w:val="28"/>
          <w:lang w:eastAsia="ru-RU"/>
        </w:rPr>
        <w:t xml:space="preserve"> комфортно прожива</w:t>
      </w:r>
      <w:r w:rsidR="00DA5C0C" w:rsidRPr="00936E41">
        <w:rPr>
          <w:rFonts w:ascii="Times New Roman" w:eastAsiaTheme="minorEastAsia" w:hAnsi="Times New Roman" w:cs="Times New Roman"/>
          <w:sz w:val="28"/>
          <w:lang w:eastAsia="ru-RU"/>
        </w:rPr>
        <w:t>е</w:t>
      </w:r>
      <w:r w:rsidRPr="00936E41">
        <w:rPr>
          <w:rFonts w:ascii="Times New Roman" w:eastAsiaTheme="minorEastAsia" w:hAnsi="Times New Roman" w:cs="Times New Roman"/>
          <w:sz w:val="28"/>
          <w:lang w:eastAsia="ru-RU"/>
        </w:rPr>
        <w:t>т в</w:t>
      </w:r>
      <w:r w:rsidR="00FB3789" w:rsidRPr="00936E41">
        <w:rPr>
          <w:rFonts w:ascii="Times New Roman" w:eastAsiaTheme="minorEastAsia" w:hAnsi="Times New Roman" w:cs="Times New Roman"/>
          <w:sz w:val="28"/>
          <w:lang w:eastAsia="ru-RU"/>
        </w:rPr>
        <w:t> </w:t>
      </w:r>
      <w:r w:rsidR="00A473A0" w:rsidRPr="00936E41">
        <w:rPr>
          <w:rFonts w:ascii="Times New Roman" w:eastAsiaTheme="minorEastAsia" w:hAnsi="Times New Roman" w:cs="Times New Roman"/>
          <w:sz w:val="28"/>
          <w:lang w:eastAsia="ru-RU"/>
        </w:rPr>
        <w:t>Рузаевском муниципальном районе, к 2025г., до значения в 80% (в 2017г.</w:t>
      </w:r>
      <w:r w:rsidRPr="00936E41">
        <w:rPr>
          <w:rFonts w:ascii="Times New Roman" w:eastAsiaTheme="minorEastAsia" w:hAnsi="Times New Roman" w:cs="Times New Roman"/>
          <w:sz w:val="28"/>
          <w:lang w:eastAsia="ru-RU"/>
        </w:rPr>
        <w:t xml:space="preserve"> – </w:t>
      </w:r>
      <w:r w:rsidR="003E58E4" w:rsidRPr="00936E41">
        <w:rPr>
          <w:rFonts w:ascii="Times New Roman" w:eastAsiaTheme="minorEastAsia" w:hAnsi="Times New Roman" w:cs="Times New Roman"/>
          <w:sz w:val="28"/>
          <w:lang w:eastAsia="ru-RU"/>
        </w:rPr>
        <w:t>67,3</w:t>
      </w:r>
      <w:r w:rsidRPr="00936E41">
        <w:rPr>
          <w:rFonts w:ascii="Times New Roman" w:eastAsiaTheme="minorEastAsia" w:hAnsi="Times New Roman" w:cs="Times New Roman"/>
          <w:sz w:val="28"/>
          <w:lang w:eastAsia="ru-RU"/>
        </w:rPr>
        <w:t>%);</w:t>
      </w:r>
    </w:p>
    <w:p w:rsidR="00664608" w:rsidRPr="00936E41" w:rsidRDefault="00DA3565" w:rsidP="00936E41">
      <w:pPr>
        <w:tabs>
          <w:tab w:val="left" w:pos="1276"/>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i/>
          <w:sz w:val="28"/>
          <w:szCs w:val="28"/>
        </w:rPr>
        <w:lastRenderedPageBreak/>
        <w:t xml:space="preserve">3.2. </w:t>
      </w:r>
      <w:r w:rsidR="00664608" w:rsidRPr="00936E41">
        <w:rPr>
          <w:rFonts w:ascii="Times New Roman" w:eastAsia="Times New Roman" w:hAnsi="Times New Roman" w:cs="Times New Roman"/>
          <w:i/>
          <w:sz w:val="28"/>
          <w:szCs w:val="28"/>
        </w:rPr>
        <w:t>Создание условий для устойчивого и безопасного функционирования транспортного комплекса, полное удовлетворение потребностей населения и отраслей экономики в транспортных услугах</w:t>
      </w:r>
      <w:r w:rsidR="00184566" w:rsidRPr="00936E41">
        <w:rPr>
          <w:rFonts w:ascii="Times New Roman" w:eastAsia="Times New Roman" w:hAnsi="Times New Roman" w:cs="Times New Roman"/>
          <w:sz w:val="28"/>
          <w:szCs w:val="28"/>
        </w:rPr>
        <w:t>:</w:t>
      </w:r>
    </w:p>
    <w:p w:rsidR="00664608" w:rsidRPr="00936E41" w:rsidRDefault="00664608"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укрепить материально-производственную базу и осуществить модернизацию пассажирского автомобильного транспорта;</w:t>
      </w:r>
    </w:p>
    <w:p w:rsidR="00664608" w:rsidRPr="00936E41" w:rsidRDefault="00664608"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E204DC" w:rsidRPr="00936E41">
        <w:rPr>
          <w:rFonts w:ascii="Times New Roman" w:hAnsi="Times New Roman" w:cs="Times New Roman"/>
          <w:sz w:val="28"/>
          <w:szCs w:val="28"/>
        </w:rPr>
        <w:t>увеличить</w:t>
      </w:r>
      <w:r w:rsidRPr="00936E41">
        <w:rPr>
          <w:rFonts w:ascii="Times New Roman" w:hAnsi="Times New Roman" w:cs="Times New Roman"/>
          <w:sz w:val="28"/>
          <w:szCs w:val="28"/>
        </w:rPr>
        <w:t xml:space="preserve"> </w:t>
      </w:r>
      <w:r w:rsidR="00E204DC" w:rsidRPr="00936E41">
        <w:rPr>
          <w:rFonts w:ascii="Times New Roman" w:hAnsi="Times New Roman" w:cs="Times New Roman"/>
          <w:sz w:val="28"/>
          <w:szCs w:val="28"/>
        </w:rPr>
        <w:t>количество</w:t>
      </w:r>
      <w:r w:rsidRPr="00936E41">
        <w:rPr>
          <w:rFonts w:ascii="Times New Roman" w:hAnsi="Times New Roman" w:cs="Times New Roman"/>
          <w:sz w:val="28"/>
          <w:szCs w:val="28"/>
        </w:rPr>
        <w:t xml:space="preserve"> автобусов, оснащенных необходимым оборудованием для перевозки людей с ограниченными возможностями;</w:t>
      </w:r>
    </w:p>
    <w:p w:rsidR="00664608" w:rsidRPr="00936E41" w:rsidRDefault="00664608"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E204DC" w:rsidRPr="00936E41">
        <w:rPr>
          <w:rFonts w:ascii="Times New Roman" w:hAnsi="Times New Roman" w:cs="Times New Roman"/>
          <w:sz w:val="28"/>
          <w:szCs w:val="28"/>
        </w:rPr>
        <w:t>внедрить</w:t>
      </w:r>
      <w:r w:rsidRPr="00936E41">
        <w:rPr>
          <w:rFonts w:ascii="Times New Roman" w:hAnsi="Times New Roman" w:cs="Times New Roman"/>
          <w:sz w:val="28"/>
          <w:szCs w:val="28"/>
        </w:rPr>
        <w:t xml:space="preserve"> систему электронного контроля оплаты проезда;</w:t>
      </w:r>
    </w:p>
    <w:p w:rsidR="00664608" w:rsidRPr="00936E41" w:rsidRDefault="00664608" w:rsidP="00936E4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внедрить энергосберегающие технологии на транспорте, в том числе посредством установки в салонах воздушных тепловых завес для экономии энергии и/или топлива и освещения подвижного состава светодиодами;</w:t>
      </w:r>
    </w:p>
    <w:p w:rsidR="00664608" w:rsidRPr="00936E41" w:rsidRDefault="00664608" w:rsidP="00936E41">
      <w:pPr>
        <w:tabs>
          <w:tab w:val="left" w:pos="1080"/>
        </w:tabs>
        <w:spacing w:after="0" w:line="240" w:lineRule="auto"/>
        <w:ind w:firstLine="709"/>
        <w:jc w:val="both"/>
        <w:rPr>
          <w:rFonts w:ascii="Times New Roman" w:hAnsi="Times New Roman" w:cs="Times New Roman"/>
          <w:i/>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реализовать инфраструктурные и инновационные проекты, направленные на строительство, модернизацию и реконструкцию автомобильных дорог и остановочных пунктов.</w:t>
      </w:r>
      <w:r w:rsidRPr="00936E41">
        <w:rPr>
          <w:rFonts w:ascii="Times New Roman" w:hAnsi="Times New Roman" w:cs="Times New Roman"/>
          <w:i/>
          <w:sz w:val="28"/>
          <w:szCs w:val="28"/>
        </w:rPr>
        <w:t xml:space="preserve"> </w:t>
      </w:r>
    </w:p>
    <w:p w:rsidR="00664608" w:rsidRPr="00936E41" w:rsidRDefault="00664608" w:rsidP="00936E41">
      <w:pPr>
        <w:tabs>
          <w:tab w:val="left" w:pos="993"/>
        </w:tabs>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Целевой индикатор:</w:t>
      </w:r>
    </w:p>
    <w:p w:rsidR="00664608" w:rsidRPr="00936E41" w:rsidRDefault="00664608" w:rsidP="00936E41">
      <w:pPr>
        <w:tabs>
          <w:tab w:val="left" w:pos="1134"/>
        </w:tabs>
        <w:spacing w:after="0" w:line="240" w:lineRule="auto"/>
        <w:ind w:firstLine="709"/>
        <w:jc w:val="both"/>
        <w:rPr>
          <w:rFonts w:ascii="Times New Roman" w:eastAsiaTheme="minorEastAsia" w:hAnsi="Times New Roman" w:cs="Times New Roman"/>
          <w:sz w:val="28"/>
          <w:lang w:eastAsia="ru-RU"/>
        </w:rPr>
      </w:pPr>
      <w:r w:rsidRPr="00936E41">
        <w:rPr>
          <w:rFonts w:ascii="Times New Roman" w:eastAsiaTheme="minorEastAsia" w:hAnsi="Times New Roman" w:cs="Times New Roman"/>
          <w:sz w:val="28"/>
          <w:szCs w:val="28"/>
          <w:lang w:eastAsia="ru-RU"/>
        </w:rPr>
        <w:t xml:space="preserve">– </w:t>
      </w:r>
      <w:r w:rsidRPr="00936E41">
        <w:rPr>
          <w:rFonts w:ascii="Times New Roman" w:eastAsiaTheme="minorEastAsia" w:hAnsi="Times New Roman" w:cs="Times New Roman"/>
          <w:sz w:val="28"/>
          <w:lang w:eastAsia="ru-RU"/>
        </w:rPr>
        <w:t>повышение уровня удовлетворенности населения города качеством предостав</w:t>
      </w:r>
      <w:r w:rsidR="00E204DC" w:rsidRPr="00936E41">
        <w:rPr>
          <w:rFonts w:ascii="Times New Roman" w:eastAsiaTheme="minorEastAsia" w:hAnsi="Times New Roman" w:cs="Times New Roman"/>
          <w:sz w:val="28"/>
          <w:lang w:eastAsia="ru-RU"/>
        </w:rPr>
        <w:t>ления транспортных услуг к 2025</w:t>
      </w:r>
      <w:r w:rsidRPr="00936E41">
        <w:rPr>
          <w:rFonts w:ascii="Times New Roman" w:eastAsiaTheme="minorEastAsia" w:hAnsi="Times New Roman" w:cs="Times New Roman"/>
          <w:sz w:val="28"/>
          <w:lang w:eastAsia="ru-RU"/>
        </w:rPr>
        <w:t xml:space="preserve">г. до </w:t>
      </w:r>
      <w:r w:rsidR="001A746F" w:rsidRPr="00936E41">
        <w:rPr>
          <w:rFonts w:ascii="Times New Roman" w:eastAsiaTheme="minorEastAsia" w:hAnsi="Times New Roman" w:cs="Times New Roman"/>
          <w:sz w:val="28"/>
          <w:lang w:eastAsia="ru-RU"/>
        </w:rPr>
        <w:t>90</w:t>
      </w:r>
      <w:r w:rsidRPr="00936E41">
        <w:rPr>
          <w:rFonts w:ascii="Times New Roman" w:eastAsiaTheme="minorEastAsia" w:hAnsi="Times New Roman" w:cs="Times New Roman"/>
          <w:sz w:val="28"/>
          <w:lang w:eastAsia="ru-RU"/>
        </w:rPr>
        <w:t>% (в</w:t>
      </w:r>
      <w:r w:rsidR="00D467E3" w:rsidRPr="00936E41">
        <w:rPr>
          <w:rFonts w:ascii="Times New Roman" w:eastAsiaTheme="minorEastAsia" w:hAnsi="Times New Roman" w:cs="Times New Roman"/>
          <w:sz w:val="28"/>
          <w:lang w:eastAsia="ru-RU"/>
        </w:rPr>
        <w:t> </w:t>
      </w:r>
      <w:r w:rsidR="00E204DC" w:rsidRPr="00936E41">
        <w:rPr>
          <w:rFonts w:ascii="Times New Roman" w:eastAsiaTheme="minorEastAsia" w:hAnsi="Times New Roman" w:cs="Times New Roman"/>
          <w:sz w:val="28"/>
          <w:lang w:eastAsia="ru-RU"/>
        </w:rPr>
        <w:t>2017</w:t>
      </w:r>
      <w:r w:rsidRPr="00936E41">
        <w:rPr>
          <w:rFonts w:ascii="Times New Roman" w:eastAsiaTheme="minorEastAsia" w:hAnsi="Times New Roman" w:cs="Times New Roman"/>
          <w:sz w:val="28"/>
          <w:lang w:eastAsia="ru-RU"/>
        </w:rPr>
        <w:t>г.</w:t>
      </w:r>
      <w:r w:rsidR="00D467E3" w:rsidRPr="00936E41">
        <w:rPr>
          <w:rFonts w:ascii="Times New Roman" w:eastAsiaTheme="minorEastAsia" w:hAnsi="Times New Roman" w:cs="Times New Roman"/>
          <w:sz w:val="28"/>
          <w:lang w:eastAsia="ru-RU"/>
        </w:rPr>
        <w:t> </w:t>
      </w:r>
      <w:r w:rsidRPr="00936E41">
        <w:rPr>
          <w:rFonts w:ascii="Times New Roman" w:eastAsiaTheme="minorEastAsia" w:hAnsi="Times New Roman" w:cs="Times New Roman"/>
          <w:sz w:val="28"/>
          <w:lang w:eastAsia="ru-RU"/>
        </w:rPr>
        <w:t>–</w:t>
      </w:r>
      <w:r w:rsidR="00D467E3" w:rsidRPr="00936E41">
        <w:rPr>
          <w:rFonts w:ascii="Times New Roman" w:eastAsiaTheme="minorEastAsia" w:hAnsi="Times New Roman" w:cs="Times New Roman"/>
          <w:sz w:val="28"/>
          <w:lang w:eastAsia="ru-RU"/>
        </w:rPr>
        <w:t> </w:t>
      </w:r>
      <w:r w:rsidR="001A746F" w:rsidRPr="00936E41">
        <w:rPr>
          <w:rFonts w:ascii="Times New Roman" w:eastAsiaTheme="minorEastAsia" w:hAnsi="Times New Roman" w:cs="Times New Roman"/>
          <w:sz w:val="28"/>
          <w:lang w:eastAsia="ru-RU"/>
        </w:rPr>
        <w:t>77,1</w:t>
      </w:r>
      <w:r w:rsidRPr="00936E41">
        <w:rPr>
          <w:rFonts w:ascii="Times New Roman" w:eastAsiaTheme="minorEastAsia" w:hAnsi="Times New Roman" w:cs="Times New Roman"/>
          <w:sz w:val="28"/>
          <w:lang w:eastAsia="ru-RU"/>
        </w:rPr>
        <w:t>%).</w:t>
      </w:r>
    </w:p>
    <w:p w:rsidR="00664608" w:rsidRPr="00936E41" w:rsidRDefault="00664608" w:rsidP="00936E41">
      <w:pPr>
        <w:tabs>
          <w:tab w:val="left" w:pos="1276"/>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i/>
          <w:sz w:val="28"/>
          <w:szCs w:val="28"/>
        </w:rPr>
        <w:t>3.3</w:t>
      </w:r>
      <w:r w:rsidR="00DA3565" w:rsidRPr="00936E41">
        <w:rPr>
          <w:rFonts w:ascii="Times New Roman" w:eastAsia="Times New Roman" w:hAnsi="Times New Roman" w:cs="Times New Roman"/>
          <w:i/>
          <w:sz w:val="28"/>
          <w:szCs w:val="28"/>
        </w:rPr>
        <w:t xml:space="preserve">. </w:t>
      </w:r>
      <w:r w:rsidRPr="00936E41">
        <w:rPr>
          <w:rFonts w:ascii="Times New Roman" w:eastAsia="Times New Roman" w:hAnsi="Times New Roman" w:cs="Times New Roman"/>
          <w:i/>
          <w:sz w:val="28"/>
          <w:szCs w:val="28"/>
        </w:rPr>
        <w:t>Повышение устойчивости и надежности функционирования жилищно-коммунального хозяйства</w:t>
      </w:r>
      <w:r w:rsidR="00B63907" w:rsidRPr="00936E41">
        <w:rPr>
          <w:rFonts w:ascii="Times New Roman" w:eastAsia="Times New Roman" w:hAnsi="Times New Roman" w:cs="Times New Roman"/>
          <w:i/>
          <w:sz w:val="28"/>
          <w:szCs w:val="28"/>
        </w:rPr>
        <w:t xml:space="preserve"> в Рузаевском муниципальном районе</w:t>
      </w:r>
      <w:r w:rsidRPr="00936E41">
        <w:rPr>
          <w:rFonts w:ascii="Times New Roman" w:eastAsia="Times New Roman" w:hAnsi="Times New Roman" w:cs="Times New Roman"/>
          <w:i/>
          <w:sz w:val="28"/>
          <w:szCs w:val="28"/>
        </w:rPr>
        <w:t>, улучшение качества предоставляемых услуг с выходом на уровень современных требований</w:t>
      </w:r>
      <w:r w:rsidRPr="00936E41">
        <w:rPr>
          <w:rFonts w:ascii="Times New Roman" w:eastAsia="Times New Roman" w:hAnsi="Times New Roman" w:cs="Times New Roman"/>
          <w:sz w:val="28"/>
          <w:szCs w:val="28"/>
        </w:rPr>
        <w:t>:</w:t>
      </w:r>
    </w:p>
    <w:p w:rsidR="00B63907" w:rsidRPr="00936E41" w:rsidRDefault="00B63907" w:rsidP="00936E41">
      <w:pPr>
        <w:spacing w:after="0" w:line="240" w:lineRule="auto"/>
        <w:ind w:firstLine="709"/>
        <w:jc w:val="both"/>
        <w:rPr>
          <w:rFonts w:ascii="Times New Roman" w:eastAsia="DejaVu Sans"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 </w:t>
      </w:r>
      <w:r w:rsidRPr="00936E41">
        <w:rPr>
          <w:rFonts w:ascii="Times New Roman" w:eastAsia="DejaVu Sans" w:hAnsi="Times New Roman" w:cs="Times New Roman"/>
          <w:sz w:val="28"/>
          <w:szCs w:val="28"/>
          <w:lang w:eastAsia="ru-RU"/>
        </w:rPr>
        <w:t>обеспечить комфортность проживания граждан в жилищном фонде путем повышения качества предоставления коммунальных услуг;</w:t>
      </w:r>
    </w:p>
    <w:p w:rsidR="00B63907" w:rsidRPr="00936E41" w:rsidRDefault="00B63907" w:rsidP="00936E41">
      <w:pPr>
        <w:spacing w:after="0" w:line="240" w:lineRule="auto"/>
        <w:ind w:firstLine="709"/>
        <w:jc w:val="both"/>
        <w:rPr>
          <w:rFonts w:ascii="Times New Roman" w:eastAsia="DejaVu Sans"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 осуществить </w:t>
      </w:r>
      <w:r w:rsidRPr="00936E41">
        <w:rPr>
          <w:rFonts w:ascii="Times New Roman" w:eastAsia="DejaVu Sans" w:hAnsi="Times New Roman" w:cs="Times New Roman"/>
          <w:sz w:val="28"/>
          <w:szCs w:val="28"/>
          <w:lang w:eastAsia="ru-RU"/>
        </w:rPr>
        <w:t>обновление производственно-технической базы предприятий коммунального хозяйства через широкомасштабную модернизацию производственной базы предприятий ЖКХ на основе новых энергосберегающих технологий;</w:t>
      </w:r>
    </w:p>
    <w:p w:rsidR="00B63907" w:rsidRPr="00936E41" w:rsidRDefault="00B63907" w:rsidP="00936E41">
      <w:pPr>
        <w:spacing w:after="0" w:line="240" w:lineRule="auto"/>
        <w:ind w:firstLine="709"/>
        <w:jc w:val="both"/>
        <w:rPr>
          <w:rFonts w:ascii="Times New Roman" w:eastAsia="DejaVu Sans" w:hAnsi="Times New Roman" w:cs="Times New Roman"/>
          <w:sz w:val="28"/>
          <w:szCs w:val="28"/>
          <w:lang w:eastAsia="ru-RU"/>
        </w:rPr>
      </w:pPr>
      <w:r w:rsidRPr="00936E41">
        <w:rPr>
          <w:rFonts w:ascii="Times New Roman" w:eastAsia="Times New Roman" w:hAnsi="Times New Roman" w:cs="Times New Roman"/>
          <w:sz w:val="28"/>
          <w:szCs w:val="28"/>
          <w:lang w:eastAsia="ru-RU"/>
        </w:rPr>
        <w:t>– с</w:t>
      </w:r>
      <w:r w:rsidRPr="00936E41">
        <w:rPr>
          <w:rFonts w:ascii="Times New Roman" w:eastAsia="DejaVu Sans" w:hAnsi="Times New Roman" w:cs="Times New Roman"/>
          <w:sz w:val="28"/>
          <w:szCs w:val="28"/>
          <w:lang w:eastAsia="ru-RU"/>
        </w:rPr>
        <w:t>формировать благоприятные условия для привлечения инвестиций в жилищно-коммунальное хозяйство путем упрощения процедуры передачи объектов ЖКХ инвесторам;</w:t>
      </w:r>
    </w:p>
    <w:p w:rsidR="00B63907" w:rsidRPr="00936E41" w:rsidRDefault="00B63907" w:rsidP="00936E41">
      <w:pPr>
        <w:spacing w:after="0" w:line="240" w:lineRule="auto"/>
        <w:ind w:firstLine="709"/>
        <w:jc w:val="both"/>
        <w:rPr>
          <w:rFonts w:ascii="Times New Roman" w:eastAsia="DejaVu Sans" w:hAnsi="Times New Roman" w:cs="Times New Roman"/>
          <w:sz w:val="28"/>
          <w:szCs w:val="28"/>
          <w:lang w:eastAsia="ru-RU"/>
        </w:rPr>
      </w:pPr>
      <w:r w:rsidRPr="00936E41">
        <w:rPr>
          <w:rFonts w:ascii="Times New Roman" w:eastAsia="Times New Roman" w:hAnsi="Times New Roman" w:cs="Times New Roman"/>
          <w:sz w:val="28"/>
          <w:szCs w:val="28"/>
          <w:lang w:eastAsia="ru-RU"/>
        </w:rPr>
        <w:t xml:space="preserve">– обеспечить </w:t>
      </w:r>
      <w:r w:rsidRPr="00936E41">
        <w:rPr>
          <w:rFonts w:ascii="Times New Roman" w:eastAsia="DejaVu Sans" w:hAnsi="Times New Roman" w:cs="Times New Roman"/>
          <w:sz w:val="28"/>
          <w:szCs w:val="28"/>
          <w:lang w:eastAsia="ru-RU"/>
        </w:rPr>
        <w:t>повышение эффективности, устойчивости и надежности функционирования жилищно-коммунальных систем жизнеобеспечения через снижение издержек производства коммунальных услуг и </w:t>
      </w:r>
      <w:proofErr w:type="spellStart"/>
      <w:r w:rsidRPr="00936E41">
        <w:rPr>
          <w:rFonts w:ascii="Times New Roman" w:eastAsia="DejaVu Sans" w:hAnsi="Times New Roman" w:cs="Times New Roman"/>
          <w:sz w:val="28"/>
          <w:szCs w:val="28"/>
          <w:lang w:eastAsia="ru-RU"/>
        </w:rPr>
        <w:t>энергоресурсосбережение</w:t>
      </w:r>
      <w:proofErr w:type="spellEnd"/>
      <w:r w:rsidRPr="00936E41">
        <w:rPr>
          <w:rFonts w:ascii="Times New Roman" w:eastAsia="DejaVu Sans" w:hAnsi="Times New Roman" w:cs="Times New Roman"/>
          <w:sz w:val="28"/>
          <w:szCs w:val="28"/>
          <w:lang w:eastAsia="ru-RU"/>
        </w:rPr>
        <w:t>, улучшение качества предоставляемых услуг с выходом на уровень современных требований, гибкую схему регулирования тарифов организаций жилищно-коммунального комплекса.</w:t>
      </w:r>
    </w:p>
    <w:p w:rsidR="00B63907" w:rsidRPr="00936E41" w:rsidRDefault="00B63907" w:rsidP="00936E41">
      <w:pPr>
        <w:tabs>
          <w:tab w:val="left" w:pos="993"/>
        </w:tabs>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Целевые индикаторы:</w:t>
      </w:r>
    </w:p>
    <w:p w:rsidR="00B63907" w:rsidRPr="00936E41" w:rsidRDefault="00B63907" w:rsidP="00936E41">
      <w:pPr>
        <w:tabs>
          <w:tab w:val="left" w:pos="1134"/>
        </w:tabs>
        <w:spacing w:after="0" w:line="240" w:lineRule="auto"/>
        <w:ind w:firstLine="709"/>
        <w:jc w:val="both"/>
        <w:rPr>
          <w:rFonts w:ascii="Times New Roman" w:eastAsia="Times New Roman" w:hAnsi="Times New Roman" w:cs="Times New Roman"/>
          <w:sz w:val="28"/>
          <w:lang w:eastAsia="ru-RU"/>
        </w:rPr>
      </w:pPr>
      <w:r w:rsidRPr="00936E41">
        <w:rPr>
          <w:rFonts w:ascii="Times New Roman" w:eastAsia="Times New Roman" w:hAnsi="Times New Roman" w:cs="Times New Roman"/>
          <w:sz w:val="28"/>
          <w:szCs w:val="28"/>
          <w:lang w:eastAsia="ru-RU"/>
        </w:rPr>
        <w:t xml:space="preserve">– </w:t>
      </w:r>
      <w:r w:rsidRPr="00936E41">
        <w:rPr>
          <w:rFonts w:ascii="Times New Roman" w:eastAsia="Times New Roman" w:hAnsi="Times New Roman" w:cs="Times New Roman"/>
          <w:sz w:val="28"/>
          <w:lang w:eastAsia="ru-RU"/>
        </w:rPr>
        <w:t>повышение уровня удовлетворенности населения жилищно-коммунальными услугами в Рузаевском муниципальном</w:t>
      </w:r>
      <w:r w:rsidR="00E204DC" w:rsidRPr="00936E41">
        <w:rPr>
          <w:rFonts w:ascii="Times New Roman" w:eastAsia="Times New Roman" w:hAnsi="Times New Roman" w:cs="Times New Roman"/>
          <w:sz w:val="28"/>
          <w:lang w:eastAsia="ru-RU"/>
        </w:rPr>
        <w:t xml:space="preserve"> районе к 2025г. до 90% (в 201</w:t>
      </w:r>
      <w:r w:rsidR="001A746F" w:rsidRPr="00936E41">
        <w:rPr>
          <w:rFonts w:ascii="Times New Roman" w:eastAsia="Times New Roman" w:hAnsi="Times New Roman" w:cs="Times New Roman"/>
          <w:sz w:val="28"/>
          <w:lang w:eastAsia="ru-RU"/>
        </w:rPr>
        <w:t>7</w:t>
      </w:r>
      <w:r w:rsidRPr="00936E41">
        <w:rPr>
          <w:rFonts w:ascii="Times New Roman" w:eastAsia="Times New Roman" w:hAnsi="Times New Roman" w:cs="Times New Roman"/>
          <w:sz w:val="28"/>
          <w:lang w:eastAsia="ru-RU"/>
        </w:rPr>
        <w:t xml:space="preserve">г. – </w:t>
      </w:r>
      <w:r w:rsidR="001A746F" w:rsidRPr="00936E41">
        <w:rPr>
          <w:rFonts w:ascii="Times New Roman" w:eastAsia="Times New Roman" w:hAnsi="Times New Roman" w:cs="Times New Roman"/>
          <w:sz w:val="28"/>
          <w:szCs w:val="28"/>
          <w:lang w:eastAsia="ru-RU"/>
        </w:rPr>
        <w:t>85,5</w:t>
      </w:r>
      <w:r w:rsidRPr="00936E41">
        <w:rPr>
          <w:rFonts w:ascii="Times New Roman" w:eastAsia="Times New Roman" w:hAnsi="Times New Roman" w:cs="Times New Roman"/>
          <w:sz w:val="28"/>
          <w:szCs w:val="28"/>
          <w:lang w:eastAsia="ru-RU"/>
        </w:rPr>
        <w:t>%);</w:t>
      </w:r>
    </w:p>
    <w:p w:rsidR="00B63907" w:rsidRPr="00936E41" w:rsidRDefault="00B63907" w:rsidP="00936E41">
      <w:pPr>
        <w:tabs>
          <w:tab w:val="left" w:pos="1134"/>
        </w:tabs>
        <w:spacing w:after="0" w:line="240" w:lineRule="auto"/>
        <w:ind w:firstLine="709"/>
        <w:jc w:val="both"/>
        <w:rPr>
          <w:rFonts w:ascii="Times New Roman" w:eastAsia="Times New Roman" w:hAnsi="Times New Roman" w:cs="Times New Roman"/>
          <w:sz w:val="28"/>
          <w:lang w:eastAsia="ru-RU"/>
        </w:rPr>
      </w:pPr>
      <w:r w:rsidRPr="00936E41">
        <w:rPr>
          <w:rFonts w:ascii="Times New Roman" w:eastAsia="Times New Roman" w:hAnsi="Times New Roman" w:cs="Times New Roman"/>
          <w:sz w:val="28"/>
          <w:szCs w:val="28"/>
          <w:lang w:eastAsia="ru-RU"/>
        </w:rPr>
        <w:t xml:space="preserve">– </w:t>
      </w:r>
      <w:r w:rsidRPr="00936E41">
        <w:rPr>
          <w:rFonts w:ascii="Times New Roman" w:eastAsia="Times New Roman" w:hAnsi="Times New Roman" w:cs="Times New Roman"/>
          <w:sz w:val="28"/>
          <w:lang w:eastAsia="ru-RU"/>
        </w:rPr>
        <w:t xml:space="preserve">снижение показателей потерь в сетях к 2025г.: в теплоснабжении – до 6,5%, водоснабжении – 10,8%, </w:t>
      </w:r>
      <w:r w:rsidR="00E204DC" w:rsidRPr="00936E41">
        <w:rPr>
          <w:rFonts w:ascii="Times New Roman" w:eastAsia="Times New Roman" w:hAnsi="Times New Roman" w:cs="Times New Roman"/>
          <w:sz w:val="28"/>
          <w:lang w:eastAsia="ru-RU"/>
        </w:rPr>
        <w:t>электроснабжении – 9,6% (в 2017</w:t>
      </w:r>
      <w:r w:rsidRPr="00936E41">
        <w:rPr>
          <w:rFonts w:ascii="Times New Roman" w:eastAsia="Times New Roman" w:hAnsi="Times New Roman" w:cs="Times New Roman"/>
          <w:sz w:val="28"/>
          <w:lang w:eastAsia="ru-RU"/>
        </w:rPr>
        <w:t>г. – 8,4%, 14,9% и 12,5%, соответственно).</w:t>
      </w:r>
    </w:p>
    <w:p w:rsidR="00664608" w:rsidRPr="00936E41" w:rsidRDefault="00DA3565" w:rsidP="00936E41">
      <w:pPr>
        <w:tabs>
          <w:tab w:val="left" w:pos="1276"/>
        </w:tabs>
        <w:spacing w:after="0" w:line="240" w:lineRule="auto"/>
        <w:ind w:firstLine="709"/>
        <w:jc w:val="both"/>
        <w:rPr>
          <w:rFonts w:ascii="Times New Roman" w:eastAsia="Times New Roman" w:hAnsi="Times New Roman" w:cs="Times New Roman"/>
          <w:sz w:val="28"/>
          <w:szCs w:val="28"/>
        </w:rPr>
      </w:pPr>
      <w:r w:rsidRPr="00936E41">
        <w:rPr>
          <w:rFonts w:ascii="Times New Roman" w:eastAsia="Times New Roman" w:hAnsi="Times New Roman" w:cs="Times New Roman"/>
          <w:i/>
          <w:sz w:val="28"/>
          <w:szCs w:val="28"/>
        </w:rPr>
        <w:t xml:space="preserve">3.4. </w:t>
      </w:r>
      <w:r w:rsidR="00664608" w:rsidRPr="00936E41">
        <w:rPr>
          <w:rFonts w:ascii="Times New Roman" w:eastAsia="Times New Roman" w:hAnsi="Times New Roman" w:cs="Times New Roman"/>
          <w:i/>
          <w:sz w:val="28"/>
          <w:szCs w:val="28"/>
        </w:rPr>
        <w:t xml:space="preserve">Устойчивое развитие экологической среды </w:t>
      </w:r>
      <w:r w:rsidR="00B63907" w:rsidRPr="00936E41">
        <w:rPr>
          <w:rFonts w:ascii="Times New Roman" w:eastAsia="Times New Roman" w:hAnsi="Times New Roman" w:cs="Times New Roman"/>
          <w:i/>
          <w:sz w:val="28"/>
          <w:szCs w:val="28"/>
        </w:rPr>
        <w:t>Рузаевского муниципального района</w:t>
      </w:r>
      <w:r w:rsidR="00184566" w:rsidRPr="00936E41">
        <w:rPr>
          <w:rFonts w:ascii="Times New Roman" w:eastAsia="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474F4D" w:rsidRPr="00936E41">
        <w:rPr>
          <w:rFonts w:ascii="Times New Roman" w:hAnsi="Times New Roman" w:cs="Times New Roman"/>
          <w:sz w:val="28"/>
          <w:szCs w:val="28"/>
        </w:rPr>
        <w:t>улучшить</w:t>
      </w:r>
      <w:r w:rsidRPr="00936E41">
        <w:rPr>
          <w:rFonts w:ascii="Times New Roman" w:hAnsi="Times New Roman" w:cs="Times New Roman"/>
          <w:sz w:val="28"/>
          <w:szCs w:val="28"/>
        </w:rPr>
        <w:t xml:space="preserve"> состояние воздушной, водной среды и земельных ресурсов </w:t>
      </w:r>
      <w:r w:rsidR="00B63907" w:rsidRPr="00936E41">
        <w:rPr>
          <w:rFonts w:ascii="Times New Roman" w:hAnsi="Times New Roman" w:cs="Times New Roman"/>
          <w:sz w:val="28"/>
          <w:szCs w:val="28"/>
        </w:rPr>
        <w:t>района</w:t>
      </w:r>
      <w:r w:rsidRPr="00936E41">
        <w:rPr>
          <w:rFonts w:ascii="Times New Roman" w:hAnsi="Times New Roman" w:cs="Times New Roman"/>
          <w:sz w:val="28"/>
          <w:szCs w:val="28"/>
        </w:rPr>
        <w:t>;</w:t>
      </w:r>
    </w:p>
    <w:p w:rsidR="00664608" w:rsidRPr="00936E41" w:rsidRDefault="00664608" w:rsidP="00936E41">
      <w:pPr>
        <w:spacing w:after="0" w:line="240" w:lineRule="auto"/>
        <w:ind w:firstLine="709"/>
        <w:jc w:val="both"/>
        <w:rPr>
          <w:rFonts w:ascii="Times New Roman" w:hAnsi="Times New Roman" w:cs="Times New Roman"/>
          <w:sz w:val="28"/>
          <w:szCs w:val="28"/>
          <w:shd w:val="clear" w:color="auto" w:fill="FFFFFF"/>
          <w:lang w:eastAsia="zh-CN"/>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 xml:space="preserve">обеспечить </w:t>
      </w:r>
      <w:proofErr w:type="spellStart"/>
      <w:r w:rsidRPr="00936E41">
        <w:rPr>
          <w:rFonts w:ascii="Times New Roman" w:hAnsi="Times New Roman" w:cs="Times New Roman"/>
          <w:sz w:val="28"/>
          <w:szCs w:val="28"/>
        </w:rPr>
        <w:t>экологизацию</w:t>
      </w:r>
      <w:proofErr w:type="spellEnd"/>
      <w:r w:rsidRPr="00936E41">
        <w:rPr>
          <w:rFonts w:ascii="Times New Roman" w:hAnsi="Times New Roman" w:cs="Times New Roman"/>
          <w:sz w:val="28"/>
          <w:szCs w:val="28"/>
        </w:rPr>
        <w:t xml:space="preserve"> развития автотранспорта.</w:t>
      </w:r>
    </w:p>
    <w:p w:rsidR="00664608" w:rsidRPr="00936E41" w:rsidRDefault="00664608" w:rsidP="00936E41">
      <w:pPr>
        <w:spacing w:after="0" w:line="240" w:lineRule="auto"/>
        <w:ind w:firstLine="709"/>
        <w:jc w:val="both"/>
        <w:rPr>
          <w:rFonts w:ascii="Times New Roman" w:hAnsi="Times New Roman" w:cs="Times New Roman"/>
          <w:i/>
          <w:sz w:val="28"/>
          <w:szCs w:val="28"/>
        </w:rPr>
      </w:pPr>
      <w:r w:rsidRPr="00936E41">
        <w:rPr>
          <w:rFonts w:ascii="Times New Roman" w:hAnsi="Times New Roman" w:cs="Times New Roman"/>
          <w:i/>
          <w:sz w:val="28"/>
          <w:szCs w:val="28"/>
        </w:rPr>
        <w:t>Целевые индикаторы:</w:t>
      </w:r>
    </w:p>
    <w:p w:rsidR="00664608" w:rsidRPr="00936E41" w:rsidRDefault="00DA3565" w:rsidP="00936E41">
      <w:pPr>
        <w:spacing w:after="0" w:line="240" w:lineRule="auto"/>
        <w:ind w:firstLine="709"/>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664608" w:rsidRPr="00936E41">
        <w:rPr>
          <w:rFonts w:ascii="Times New Roman" w:hAnsi="Times New Roman" w:cs="Times New Roman"/>
          <w:sz w:val="28"/>
          <w:szCs w:val="28"/>
        </w:rPr>
        <w:t>достижение уровней</w:t>
      </w:r>
      <w:r w:rsidR="00DA5C0C" w:rsidRPr="00936E41">
        <w:rPr>
          <w:rFonts w:ascii="Times New Roman" w:hAnsi="Times New Roman" w:cs="Times New Roman"/>
          <w:sz w:val="28"/>
          <w:szCs w:val="28"/>
        </w:rPr>
        <w:t xml:space="preserve"> предельно</w:t>
      </w:r>
      <w:r w:rsidR="00664608" w:rsidRPr="00936E41">
        <w:rPr>
          <w:rFonts w:ascii="Times New Roman" w:hAnsi="Times New Roman" w:cs="Times New Roman"/>
          <w:sz w:val="28"/>
          <w:szCs w:val="28"/>
        </w:rPr>
        <w:t xml:space="preserve"> допустимых выбросов вредных веществ в</w:t>
      </w:r>
      <w:r w:rsidR="00056858" w:rsidRPr="00936E41">
        <w:rPr>
          <w:rFonts w:ascii="Times New Roman" w:hAnsi="Times New Roman" w:cs="Times New Roman"/>
          <w:sz w:val="28"/>
          <w:szCs w:val="28"/>
        </w:rPr>
        <w:t> </w:t>
      </w:r>
      <w:r w:rsidR="00664608" w:rsidRPr="00936E41">
        <w:rPr>
          <w:rFonts w:ascii="Times New Roman" w:hAnsi="Times New Roman" w:cs="Times New Roman"/>
          <w:sz w:val="28"/>
          <w:szCs w:val="28"/>
        </w:rPr>
        <w:t xml:space="preserve">воздушную среду автотранспортом, </w:t>
      </w:r>
      <w:r w:rsidR="00DA5C0C" w:rsidRPr="00936E41">
        <w:rPr>
          <w:rFonts w:ascii="Times New Roman" w:hAnsi="Times New Roman" w:cs="Times New Roman"/>
          <w:sz w:val="28"/>
          <w:szCs w:val="28"/>
        </w:rPr>
        <w:t xml:space="preserve">предельно допустимых </w:t>
      </w:r>
      <w:r w:rsidR="00664608" w:rsidRPr="00936E41">
        <w:rPr>
          <w:rFonts w:ascii="Times New Roman" w:hAnsi="Times New Roman" w:cs="Times New Roman"/>
          <w:sz w:val="28"/>
          <w:szCs w:val="28"/>
        </w:rPr>
        <w:t>сбросов загрязняющих веществ.</w:t>
      </w:r>
    </w:p>
    <w:p w:rsidR="00664608" w:rsidRPr="00936E41" w:rsidRDefault="00664608" w:rsidP="00936E41">
      <w:pPr>
        <w:numPr>
          <w:ilvl w:val="0"/>
          <w:numId w:val="9"/>
        </w:numPr>
        <w:spacing w:after="0" w:line="240" w:lineRule="auto"/>
        <w:ind w:left="0" w:firstLine="709"/>
        <w:contextualSpacing/>
        <w:jc w:val="both"/>
        <w:rPr>
          <w:rFonts w:ascii="Times New Roman" w:hAnsi="Times New Roman" w:cs="Times New Roman"/>
          <w:b/>
          <w:i/>
          <w:sz w:val="28"/>
          <w:szCs w:val="28"/>
        </w:rPr>
      </w:pPr>
      <w:r w:rsidRPr="00936E41">
        <w:rPr>
          <w:rFonts w:ascii="Times New Roman" w:hAnsi="Times New Roman" w:cs="Times New Roman"/>
          <w:b/>
          <w:i/>
          <w:sz w:val="28"/>
          <w:szCs w:val="28"/>
        </w:rPr>
        <w:lastRenderedPageBreak/>
        <w:t>«Эффективный муниципальный менеджмент».</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b/>
          <w:sz w:val="28"/>
          <w:szCs w:val="28"/>
          <w:lang w:eastAsia="ru-RU"/>
        </w:rPr>
        <w:t>Цель направления:</w:t>
      </w:r>
      <w:r w:rsidRPr="00936E41">
        <w:rPr>
          <w:rFonts w:ascii="Times New Roman" w:eastAsia="+mn-ea" w:hAnsi="Times New Roman" w:cs="Times New Roman"/>
          <w:b/>
          <w:sz w:val="28"/>
          <w:szCs w:val="28"/>
          <w:lang w:eastAsia="ru-RU"/>
        </w:rPr>
        <w:t xml:space="preserve"> </w:t>
      </w:r>
      <w:r w:rsidRPr="00936E41">
        <w:rPr>
          <w:rFonts w:ascii="Times New Roman" w:eastAsia="+mn-ea" w:hAnsi="Times New Roman" w:cs="Times New Roman"/>
          <w:bCs/>
          <w:i/>
          <w:sz w:val="28"/>
          <w:szCs w:val="28"/>
        </w:rPr>
        <w:t xml:space="preserve">Повышение эффективности муниципального управления, бюджетной политики и качества муниципальных услуг </w:t>
      </w:r>
      <w:r w:rsidR="00E204DC" w:rsidRPr="00936E41">
        <w:rPr>
          <w:rFonts w:ascii="Times New Roman" w:eastAsia="+mn-ea" w:hAnsi="Times New Roman" w:cs="Times New Roman"/>
          <w:i/>
          <w:sz w:val="28"/>
          <w:szCs w:val="28"/>
          <w:lang w:eastAsia="ru-RU"/>
        </w:rPr>
        <w:t>Рузаевского муниципального района</w:t>
      </w:r>
      <w:r w:rsidRPr="00936E41">
        <w:rPr>
          <w:rFonts w:ascii="Times New Roman" w:eastAsia="+mn-ea" w:hAnsi="Times New Roman" w:cs="Times New Roman"/>
          <w:i/>
          <w:sz w:val="28"/>
          <w:szCs w:val="28"/>
          <w:lang w:eastAsia="ru-RU"/>
        </w:rPr>
        <w:t>.</w:t>
      </w:r>
    </w:p>
    <w:p w:rsidR="00664608" w:rsidRPr="00936E41" w:rsidRDefault="00664608" w:rsidP="00936E41">
      <w:pPr>
        <w:spacing w:after="0" w:line="240" w:lineRule="auto"/>
        <w:ind w:firstLine="708"/>
        <w:contextualSpacing/>
        <w:jc w:val="both"/>
        <w:rPr>
          <w:rFonts w:ascii="Times New Roman" w:eastAsia="Times New Roman" w:hAnsi="Times New Roman" w:cs="Times New Roman"/>
          <w:b/>
          <w:sz w:val="28"/>
          <w:szCs w:val="28"/>
          <w:lang w:eastAsia="ru-RU"/>
        </w:rPr>
      </w:pPr>
      <w:r w:rsidRPr="00936E41">
        <w:rPr>
          <w:rFonts w:ascii="Times New Roman" w:eastAsia="Times New Roman" w:hAnsi="Times New Roman" w:cs="Times New Roman"/>
          <w:b/>
          <w:sz w:val="28"/>
          <w:szCs w:val="28"/>
          <w:lang w:eastAsia="ru-RU"/>
        </w:rPr>
        <w:t xml:space="preserve">Приоритетные задачи </w:t>
      </w:r>
      <w:r w:rsidRPr="00936E41">
        <w:rPr>
          <w:rFonts w:ascii="Times New Roman" w:eastAsia="Times New Roman" w:hAnsi="Times New Roman" w:cs="Times New Roman"/>
          <w:sz w:val="28"/>
          <w:szCs w:val="28"/>
          <w:lang w:eastAsia="ru-RU"/>
        </w:rPr>
        <w:t>(приоритеты):</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i/>
          <w:sz w:val="28"/>
          <w:szCs w:val="28"/>
        </w:rPr>
      </w:pPr>
      <w:r w:rsidRPr="00936E41">
        <w:rPr>
          <w:rFonts w:ascii="Times New Roman" w:hAnsi="Times New Roman" w:cs="Times New Roman"/>
          <w:i/>
          <w:sz w:val="28"/>
          <w:szCs w:val="28"/>
        </w:rPr>
        <w:t>4.1.</w:t>
      </w:r>
      <w:r w:rsidRPr="00936E41">
        <w:rPr>
          <w:rFonts w:ascii="Times New Roman" w:hAnsi="Times New Roman" w:cs="Times New Roman"/>
          <w:i/>
          <w:sz w:val="28"/>
          <w:szCs w:val="28"/>
        </w:rPr>
        <w:tab/>
        <w:t xml:space="preserve">Повышение эффективности деятельности органов </w:t>
      </w:r>
      <w:r w:rsidR="00DA5C0C" w:rsidRPr="00936E41">
        <w:rPr>
          <w:rFonts w:ascii="Times New Roman" w:hAnsi="Times New Roman" w:cs="Times New Roman"/>
          <w:i/>
          <w:sz w:val="28"/>
          <w:szCs w:val="28"/>
        </w:rPr>
        <w:t>МСУ</w:t>
      </w:r>
      <w:r w:rsidR="00184566" w:rsidRPr="00936E41">
        <w:rPr>
          <w:rFonts w:ascii="Times New Roman" w:hAnsi="Times New Roman" w:cs="Times New Roman"/>
          <w:i/>
          <w:sz w:val="28"/>
          <w:szCs w:val="28"/>
        </w:rPr>
        <w:t xml:space="preserve"> </w:t>
      </w:r>
      <w:r w:rsidR="00E204DC" w:rsidRPr="00936E41">
        <w:rPr>
          <w:rFonts w:ascii="Times New Roman" w:eastAsia="+mn-ea" w:hAnsi="Times New Roman" w:cs="Times New Roman"/>
          <w:i/>
          <w:sz w:val="28"/>
          <w:szCs w:val="28"/>
          <w:lang w:eastAsia="ru-RU"/>
        </w:rPr>
        <w:t>Рузаевского муниципального района</w:t>
      </w:r>
      <w:r w:rsidR="00184566" w:rsidRPr="00936E41">
        <w:rPr>
          <w:rFonts w:ascii="Times New Roman" w:hAnsi="Times New Roman" w:cs="Times New Roman"/>
          <w:i/>
          <w:sz w:val="28"/>
          <w:szCs w:val="28"/>
        </w:rPr>
        <w:t>:</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оптимизировать организационную структуру и административные процессы в органах МСУ;</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усовершенствовать систему управления кадрами в органах местного самоуправления;</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осуществ</w:t>
      </w:r>
      <w:r w:rsidR="00DA5C0C" w:rsidRPr="00936E41">
        <w:rPr>
          <w:rFonts w:ascii="Times New Roman" w:hAnsi="Times New Roman" w:cs="Times New Roman"/>
          <w:sz w:val="28"/>
          <w:szCs w:val="28"/>
        </w:rPr>
        <w:t>и</w:t>
      </w:r>
      <w:r w:rsidRPr="00936E41">
        <w:rPr>
          <w:rFonts w:ascii="Times New Roman" w:hAnsi="Times New Roman" w:cs="Times New Roman"/>
          <w:sz w:val="28"/>
          <w:szCs w:val="28"/>
        </w:rPr>
        <w:t>ть поддержку инициатив населения и его участие в МСУ;</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организовать эффективную систему взаимодействия органов МСУ с населением и бизнесом;</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осуществить внедрение современных информационных технологий и обеспечить информационную открытость деятельности органов местного самоуправления;</w:t>
      </w:r>
    </w:p>
    <w:p w:rsidR="000B3A31" w:rsidRPr="00936E41" w:rsidRDefault="000B3A31"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повышать инициативность органов местного самоуправления по развитию механизмов государственн</w:t>
      </w:r>
      <w:proofErr w:type="gramStart"/>
      <w:r w:rsidRPr="00936E41">
        <w:rPr>
          <w:rFonts w:ascii="Times New Roman" w:hAnsi="Times New Roman" w:cs="Times New Roman"/>
          <w:sz w:val="28"/>
          <w:szCs w:val="28"/>
        </w:rPr>
        <w:t>о-</w:t>
      </w:r>
      <w:proofErr w:type="gramEnd"/>
      <w:r w:rsidRPr="00936E41">
        <w:rPr>
          <w:rFonts w:ascii="Times New Roman" w:hAnsi="Times New Roman" w:cs="Times New Roman"/>
          <w:sz w:val="28"/>
          <w:szCs w:val="28"/>
        </w:rPr>
        <w:t xml:space="preserve"> и </w:t>
      </w:r>
      <w:proofErr w:type="spellStart"/>
      <w:r w:rsidRPr="00936E41">
        <w:rPr>
          <w:rFonts w:ascii="Times New Roman" w:hAnsi="Times New Roman" w:cs="Times New Roman"/>
          <w:sz w:val="28"/>
          <w:szCs w:val="28"/>
        </w:rPr>
        <w:t>муниципально</w:t>
      </w:r>
      <w:proofErr w:type="spellEnd"/>
      <w:r w:rsidR="00A300B4" w:rsidRPr="00936E41">
        <w:rPr>
          <w:rFonts w:ascii="Times New Roman" w:hAnsi="Times New Roman" w:cs="Times New Roman"/>
          <w:sz w:val="28"/>
          <w:szCs w:val="28"/>
        </w:rPr>
        <w:t>-</w:t>
      </w:r>
      <w:r w:rsidR="00E204DC" w:rsidRPr="00936E41">
        <w:rPr>
          <w:rFonts w:ascii="Times New Roman" w:hAnsi="Times New Roman" w:cs="Times New Roman"/>
          <w:sz w:val="28"/>
          <w:szCs w:val="28"/>
        </w:rPr>
        <w:t xml:space="preserve"> частного партнерства в районе</w:t>
      </w:r>
      <w:r w:rsidRPr="00936E41">
        <w:rPr>
          <w:rFonts w:ascii="Times New Roman" w:hAnsi="Times New Roman" w:cs="Times New Roman"/>
          <w:sz w:val="28"/>
          <w:szCs w:val="28"/>
        </w:rPr>
        <w:t>;</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Pr="00936E41">
        <w:rPr>
          <w:rFonts w:ascii="Times New Roman" w:hAnsi="Times New Roman" w:cs="Times New Roman"/>
          <w:sz w:val="28"/>
          <w:szCs w:val="28"/>
        </w:rPr>
        <w:t>расширить масштабы ме</w:t>
      </w:r>
      <w:r w:rsidR="00E97361" w:rsidRPr="00936E41">
        <w:rPr>
          <w:rFonts w:ascii="Times New Roman" w:hAnsi="Times New Roman" w:cs="Times New Roman"/>
          <w:sz w:val="28"/>
          <w:szCs w:val="28"/>
        </w:rPr>
        <w:t>жмуниципального сотрудничества;</w:t>
      </w:r>
    </w:p>
    <w:p w:rsidR="00E97361" w:rsidRPr="00936E41" w:rsidRDefault="00E97361"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eastAsiaTheme="minorEastAsia" w:hAnsi="Times New Roman" w:cs="Times New Roman"/>
          <w:sz w:val="28"/>
          <w:szCs w:val="28"/>
          <w:lang w:eastAsia="ru-RU"/>
        </w:rPr>
        <w:t xml:space="preserve">– </w:t>
      </w:r>
      <w:r w:rsidR="00304642" w:rsidRPr="00936E41">
        <w:rPr>
          <w:rFonts w:ascii="Times New Roman" w:eastAsiaTheme="minorEastAsia" w:hAnsi="Times New Roman" w:cs="Times New Roman"/>
          <w:sz w:val="28"/>
          <w:szCs w:val="28"/>
          <w:lang w:eastAsia="ru-RU"/>
        </w:rPr>
        <w:t xml:space="preserve">активизировать работу в рамках </w:t>
      </w:r>
      <w:r w:rsidR="00E204DC" w:rsidRPr="00936E41">
        <w:rPr>
          <w:rFonts w:ascii="Times New Roman" w:hAnsi="Times New Roman" w:cs="Times New Roman"/>
          <w:sz w:val="28"/>
          <w:szCs w:val="28"/>
        </w:rPr>
        <w:t>ТОСЭР</w:t>
      </w:r>
      <w:r w:rsidRPr="00936E41">
        <w:rPr>
          <w:rFonts w:ascii="Times New Roman" w:hAnsi="Times New Roman" w:cs="Times New Roman"/>
          <w:sz w:val="28"/>
          <w:szCs w:val="28"/>
        </w:rPr>
        <w:t xml:space="preserve"> по </w:t>
      </w:r>
      <w:r w:rsidR="00E204DC" w:rsidRPr="00936E41">
        <w:rPr>
          <w:rFonts w:ascii="Times New Roman" w:hAnsi="Times New Roman" w:cs="Times New Roman"/>
          <w:sz w:val="28"/>
          <w:szCs w:val="28"/>
        </w:rPr>
        <w:t>инвестиционным</w:t>
      </w:r>
      <w:r w:rsidRPr="00936E41">
        <w:rPr>
          <w:rFonts w:ascii="Times New Roman" w:hAnsi="Times New Roman" w:cs="Times New Roman"/>
          <w:sz w:val="28"/>
          <w:szCs w:val="28"/>
        </w:rPr>
        <w:t xml:space="preserve"> проектам, направленным на обеспечение экономического роста и создания инфраструктуры для развития </w:t>
      </w:r>
      <w:r w:rsidR="00E204DC" w:rsidRPr="00936E41">
        <w:rPr>
          <w:rFonts w:ascii="Times New Roman" w:hAnsi="Times New Roman" w:cs="Times New Roman"/>
          <w:sz w:val="28"/>
          <w:szCs w:val="28"/>
        </w:rPr>
        <w:t>района</w:t>
      </w:r>
      <w:r w:rsidRPr="00936E41">
        <w:rPr>
          <w:rFonts w:ascii="Times New Roman" w:hAnsi="Times New Roman" w:cs="Times New Roman"/>
          <w:sz w:val="28"/>
          <w:szCs w:val="28"/>
        </w:rPr>
        <w:t>.</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Целевой индикатор:</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hAnsi="Times New Roman" w:cs="Times New Roman"/>
          <w:sz w:val="28"/>
          <w:szCs w:val="28"/>
        </w:rPr>
        <w:t>–</w:t>
      </w:r>
      <w:r w:rsidRPr="00936E41">
        <w:rPr>
          <w:rFonts w:ascii="Times New Roman" w:eastAsiaTheme="minorEastAsia" w:hAnsi="Times New Roman" w:cs="Times New Roman"/>
          <w:sz w:val="28"/>
          <w:szCs w:val="28"/>
          <w:lang w:eastAsia="ru-RU"/>
        </w:rPr>
        <w:t xml:space="preserve"> обеспечение позиций </w:t>
      </w:r>
      <w:r w:rsidR="00E204DC" w:rsidRPr="00936E41">
        <w:rPr>
          <w:rFonts w:ascii="Times New Roman" w:eastAsiaTheme="minorEastAsia" w:hAnsi="Times New Roman" w:cs="Times New Roman"/>
          <w:sz w:val="28"/>
          <w:szCs w:val="28"/>
          <w:lang w:eastAsia="ru-RU"/>
        </w:rPr>
        <w:t xml:space="preserve">в </w:t>
      </w:r>
      <w:r w:rsidR="006B1AF9" w:rsidRPr="00936E41">
        <w:rPr>
          <w:rFonts w:ascii="Times New Roman" w:eastAsiaTheme="minorEastAsia" w:hAnsi="Times New Roman" w:cs="Times New Roman"/>
          <w:sz w:val="28"/>
          <w:szCs w:val="28"/>
          <w:lang w:eastAsia="ru-RU"/>
        </w:rPr>
        <w:t>десят</w:t>
      </w:r>
      <w:r w:rsidR="00E204DC" w:rsidRPr="00936E41">
        <w:rPr>
          <w:rFonts w:ascii="Times New Roman" w:eastAsiaTheme="minorEastAsia" w:hAnsi="Times New Roman" w:cs="Times New Roman"/>
          <w:sz w:val="28"/>
          <w:szCs w:val="28"/>
          <w:lang w:eastAsia="ru-RU"/>
        </w:rPr>
        <w:t xml:space="preserve">ке лидирующих </w:t>
      </w:r>
      <w:r w:rsidRPr="00936E41">
        <w:rPr>
          <w:rFonts w:ascii="Times New Roman" w:eastAsiaTheme="minorEastAsia" w:hAnsi="Times New Roman" w:cs="Times New Roman"/>
          <w:sz w:val="28"/>
          <w:szCs w:val="28"/>
          <w:lang w:eastAsia="ru-RU"/>
        </w:rPr>
        <w:t xml:space="preserve">в </w:t>
      </w:r>
      <w:r w:rsidR="00E204DC" w:rsidRPr="00936E41">
        <w:rPr>
          <w:rFonts w:ascii="Times New Roman" w:eastAsiaTheme="minorEastAsia" w:hAnsi="Times New Roman" w:cs="Times New Roman"/>
          <w:sz w:val="28"/>
          <w:szCs w:val="28"/>
          <w:lang w:eastAsia="ru-RU"/>
        </w:rPr>
        <w:t>рейтинге</w:t>
      </w:r>
      <w:r w:rsidRPr="00936E41">
        <w:rPr>
          <w:rFonts w:ascii="Times New Roman" w:eastAsiaTheme="minorEastAsia" w:hAnsi="Times New Roman" w:cs="Times New Roman"/>
          <w:sz w:val="28"/>
          <w:szCs w:val="28"/>
          <w:lang w:eastAsia="ru-RU"/>
        </w:rPr>
        <w:t xml:space="preserve"> </w:t>
      </w:r>
      <w:r w:rsidR="00E204DC" w:rsidRPr="00936E41">
        <w:rPr>
          <w:rFonts w:ascii="Times New Roman" w:eastAsiaTheme="minorEastAsia" w:hAnsi="Times New Roman" w:cs="Times New Roman"/>
          <w:sz w:val="28"/>
          <w:szCs w:val="28"/>
          <w:lang w:eastAsia="ru-RU"/>
        </w:rPr>
        <w:t>муниципальных образований Республики Мордовия</w:t>
      </w:r>
      <w:r w:rsidRPr="00936E41">
        <w:rPr>
          <w:rFonts w:ascii="Times New Roman" w:eastAsiaTheme="minorEastAsia" w:hAnsi="Times New Roman" w:cs="Times New Roman"/>
          <w:sz w:val="28"/>
          <w:szCs w:val="28"/>
          <w:lang w:eastAsia="ru-RU"/>
        </w:rPr>
        <w:t xml:space="preserve"> по эффективности деятельности органов</w:t>
      </w:r>
      <w:r w:rsidR="00E204DC" w:rsidRPr="00936E41">
        <w:rPr>
          <w:rFonts w:ascii="Times New Roman" w:eastAsiaTheme="minorEastAsia" w:hAnsi="Times New Roman" w:cs="Times New Roman"/>
          <w:sz w:val="28"/>
          <w:szCs w:val="28"/>
          <w:lang w:eastAsia="ru-RU"/>
        </w:rPr>
        <w:t xml:space="preserve"> местного самоуправления к 2025</w:t>
      </w:r>
      <w:r w:rsidRPr="00936E41">
        <w:rPr>
          <w:rFonts w:ascii="Times New Roman" w:eastAsiaTheme="minorEastAsia" w:hAnsi="Times New Roman" w:cs="Times New Roman"/>
          <w:sz w:val="28"/>
          <w:szCs w:val="28"/>
          <w:lang w:eastAsia="ru-RU"/>
        </w:rPr>
        <w:t xml:space="preserve">г. </w:t>
      </w:r>
      <w:r w:rsidR="006B1AF9" w:rsidRPr="00936E41">
        <w:rPr>
          <w:rFonts w:ascii="Times New Roman" w:eastAsia="Times New Roman" w:hAnsi="Times New Roman" w:cs="Times New Roman"/>
          <w:sz w:val="28"/>
          <w:szCs w:val="28"/>
          <w:lang w:eastAsia="ru-RU"/>
        </w:rPr>
        <w:t>(в 2016</w:t>
      </w:r>
      <w:r w:rsidRPr="00936E41">
        <w:rPr>
          <w:rFonts w:ascii="Times New Roman" w:eastAsia="Times New Roman" w:hAnsi="Times New Roman" w:cs="Times New Roman"/>
          <w:sz w:val="28"/>
          <w:szCs w:val="28"/>
          <w:lang w:eastAsia="ru-RU"/>
        </w:rPr>
        <w:t xml:space="preserve">г. – </w:t>
      </w:r>
      <w:r w:rsidR="006B1AF9" w:rsidRPr="00936E41">
        <w:rPr>
          <w:rFonts w:ascii="Times New Roman" w:eastAsia="Times New Roman" w:hAnsi="Times New Roman" w:cs="Times New Roman"/>
          <w:sz w:val="28"/>
          <w:szCs w:val="28"/>
          <w:lang w:eastAsia="ru-RU"/>
        </w:rPr>
        <w:t>22-е</w:t>
      </w:r>
      <w:r w:rsidRPr="00936E41">
        <w:rPr>
          <w:rFonts w:ascii="Times New Roman" w:eastAsia="Times New Roman" w:hAnsi="Times New Roman" w:cs="Times New Roman"/>
          <w:sz w:val="28"/>
          <w:szCs w:val="28"/>
          <w:lang w:eastAsia="ru-RU"/>
        </w:rPr>
        <w:t xml:space="preserve"> место).</w:t>
      </w:r>
    </w:p>
    <w:p w:rsidR="00664608" w:rsidRPr="00936E41" w:rsidRDefault="00664608" w:rsidP="00936E41">
      <w:pPr>
        <w:tabs>
          <w:tab w:val="left" w:pos="1276"/>
          <w:tab w:val="left" w:pos="1418"/>
        </w:tabs>
        <w:spacing w:after="0" w:line="240" w:lineRule="auto"/>
        <w:ind w:firstLine="709"/>
        <w:contextualSpacing/>
        <w:jc w:val="both"/>
        <w:rPr>
          <w:rFonts w:ascii="Times New Roman" w:eastAsia="Times New Roman" w:hAnsi="Times New Roman" w:cs="Times New Roman"/>
          <w:i/>
          <w:sz w:val="28"/>
          <w:szCs w:val="28"/>
        </w:rPr>
      </w:pPr>
      <w:r w:rsidRPr="00936E41">
        <w:rPr>
          <w:rFonts w:ascii="Times New Roman" w:eastAsia="Times New Roman" w:hAnsi="Times New Roman" w:cs="Times New Roman"/>
          <w:i/>
          <w:sz w:val="28"/>
          <w:szCs w:val="28"/>
        </w:rPr>
        <w:t>4.2.</w:t>
      </w:r>
      <w:r w:rsidRPr="00936E41">
        <w:rPr>
          <w:rFonts w:ascii="Times New Roman" w:eastAsia="Times New Roman" w:hAnsi="Times New Roman" w:cs="Times New Roman"/>
          <w:i/>
          <w:sz w:val="28"/>
          <w:szCs w:val="28"/>
        </w:rPr>
        <w:tab/>
        <w:t>Развитие системы пре</w:t>
      </w:r>
      <w:r w:rsidR="00184566" w:rsidRPr="00936E41">
        <w:rPr>
          <w:rFonts w:ascii="Times New Roman" w:eastAsia="Times New Roman" w:hAnsi="Times New Roman" w:cs="Times New Roman"/>
          <w:i/>
          <w:sz w:val="28"/>
          <w:szCs w:val="28"/>
        </w:rPr>
        <w:t>доставления муниципальных услуг:</w:t>
      </w:r>
    </w:p>
    <w:p w:rsidR="00664608" w:rsidRPr="00936E41" w:rsidRDefault="00664608" w:rsidP="00936E41">
      <w:pPr>
        <w:spacing w:after="0" w:line="240" w:lineRule="auto"/>
        <w:ind w:firstLine="709"/>
        <w:contextualSpacing/>
        <w:jc w:val="both"/>
        <w:rPr>
          <w:rFonts w:ascii="Times New Roman" w:eastAsia="Times New Roman" w:hAnsi="Times New Roman" w:cs="Times New Roman"/>
          <w:sz w:val="28"/>
          <w:szCs w:val="28"/>
          <w:lang w:eastAsia="ru-RU"/>
        </w:rPr>
      </w:pPr>
      <w:r w:rsidRPr="00936E41">
        <w:rPr>
          <w:rFonts w:ascii="Times New Roman" w:hAnsi="Times New Roman" w:cs="Times New Roman"/>
          <w:sz w:val="28"/>
          <w:szCs w:val="28"/>
        </w:rPr>
        <w:t>–</w:t>
      </w:r>
      <w:r w:rsidR="00FF7DD8" w:rsidRPr="00936E41">
        <w:rPr>
          <w:rFonts w:ascii="Times New Roman" w:hAnsi="Times New Roman" w:cs="Times New Roman"/>
          <w:sz w:val="28"/>
          <w:szCs w:val="28"/>
        </w:rPr>
        <w:t xml:space="preserve"> </w:t>
      </w:r>
      <w:r w:rsidRPr="00936E41">
        <w:rPr>
          <w:rFonts w:ascii="Times New Roman" w:eastAsia="Times New Roman" w:hAnsi="Times New Roman" w:cs="Times New Roman"/>
          <w:sz w:val="28"/>
          <w:szCs w:val="28"/>
          <w:lang w:eastAsia="ru-RU"/>
        </w:rPr>
        <w:t xml:space="preserve">предоставлять населению и бизнесу муниципальные услуги на принципах </w:t>
      </w:r>
      <w:r w:rsidRPr="00936E41">
        <w:rPr>
          <w:rFonts w:ascii="Times New Roman" w:hAnsi="Times New Roman" w:cs="Times New Roman"/>
          <w:sz w:val="28"/>
          <w:szCs w:val="28"/>
        </w:rPr>
        <w:t>с</w:t>
      </w:r>
      <w:r w:rsidRPr="00936E41">
        <w:rPr>
          <w:rFonts w:ascii="Times New Roman" w:eastAsia="Times New Roman" w:hAnsi="Times New Roman" w:cs="Times New Roman"/>
          <w:sz w:val="28"/>
          <w:szCs w:val="28"/>
          <w:lang w:eastAsia="ru-RU"/>
        </w:rPr>
        <w:t>воевременности и качественности;</w:t>
      </w:r>
    </w:p>
    <w:p w:rsidR="00664608" w:rsidRPr="00936E41" w:rsidRDefault="00474F4D"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повысить </w:t>
      </w:r>
      <w:r w:rsidR="00664608" w:rsidRPr="00936E41">
        <w:rPr>
          <w:rFonts w:ascii="Times New Roman" w:hAnsi="Times New Roman" w:cs="Times New Roman"/>
          <w:sz w:val="28"/>
          <w:szCs w:val="28"/>
        </w:rPr>
        <w:t>степень доступности муниципальных услуг для населения и бизнеса в электронном виде.</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Целевой индикатор:</w:t>
      </w:r>
    </w:p>
    <w:p w:rsidR="00664608" w:rsidRPr="00936E41" w:rsidRDefault="00664608" w:rsidP="00936E41">
      <w:pPr>
        <w:tabs>
          <w:tab w:val="left" w:pos="993"/>
        </w:tabs>
        <w:spacing w:after="0" w:line="240" w:lineRule="auto"/>
        <w:ind w:firstLine="709"/>
        <w:contextualSpacing/>
        <w:jc w:val="both"/>
        <w:rPr>
          <w:rFonts w:ascii="Times New Roman" w:eastAsia="Times New Roman" w:hAnsi="Times New Roman" w:cs="Times New Roman"/>
          <w:sz w:val="28"/>
          <w:szCs w:val="24"/>
          <w:lang w:eastAsia="ru-RU"/>
        </w:rPr>
      </w:pPr>
      <w:r w:rsidRPr="00936E41">
        <w:rPr>
          <w:rFonts w:ascii="Times New Roman" w:hAnsi="Times New Roman" w:cs="Times New Roman"/>
          <w:sz w:val="24"/>
          <w:szCs w:val="28"/>
        </w:rPr>
        <w:t xml:space="preserve">– </w:t>
      </w:r>
      <w:r w:rsidRPr="00936E41">
        <w:rPr>
          <w:rFonts w:ascii="Times New Roman" w:eastAsia="Times New Roman" w:hAnsi="Times New Roman" w:cs="Times New Roman"/>
          <w:sz w:val="28"/>
          <w:szCs w:val="24"/>
          <w:lang w:eastAsia="ru-RU"/>
        </w:rPr>
        <w:t xml:space="preserve">рост показателя удовлетворенности населения деятельностью руководителей органов МСУ по оказанию услуг населению до </w:t>
      </w:r>
      <w:r w:rsidR="00907FB4" w:rsidRPr="00936E41">
        <w:rPr>
          <w:rFonts w:ascii="Times New Roman" w:eastAsia="Times New Roman" w:hAnsi="Times New Roman" w:cs="Times New Roman"/>
          <w:sz w:val="28"/>
          <w:szCs w:val="24"/>
          <w:lang w:eastAsia="ru-RU"/>
        </w:rPr>
        <w:t>95</w:t>
      </w:r>
      <w:r w:rsidR="00E204DC" w:rsidRPr="00936E41">
        <w:rPr>
          <w:rFonts w:ascii="Times New Roman" w:eastAsia="Times New Roman" w:hAnsi="Times New Roman" w:cs="Times New Roman"/>
          <w:sz w:val="28"/>
          <w:szCs w:val="24"/>
          <w:lang w:eastAsia="ru-RU"/>
        </w:rPr>
        <w:t>% (в 2017</w:t>
      </w:r>
      <w:r w:rsidRPr="00936E41">
        <w:rPr>
          <w:rFonts w:ascii="Times New Roman" w:eastAsia="Times New Roman" w:hAnsi="Times New Roman" w:cs="Times New Roman"/>
          <w:sz w:val="28"/>
          <w:szCs w:val="24"/>
          <w:lang w:eastAsia="ru-RU"/>
        </w:rPr>
        <w:t>г.</w:t>
      </w:r>
      <w:r w:rsidR="00DA5C0C" w:rsidRPr="00936E41">
        <w:rPr>
          <w:rFonts w:ascii="Times New Roman" w:eastAsia="Times New Roman" w:hAnsi="Times New Roman" w:cs="Times New Roman"/>
          <w:sz w:val="28"/>
          <w:szCs w:val="24"/>
          <w:lang w:eastAsia="ru-RU"/>
        </w:rPr>
        <w:t> </w:t>
      </w:r>
      <w:r w:rsidRPr="00936E41">
        <w:rPr>
          <w:rFonts w:ascii="Times New Roman" w:eastAsia="Times New Roman" w:hAnsi="Times New Roman" w:cs="Times New Roman"/>
          <w:sz w:val="28"/>
          <w:szCs w:val="24"/>
          <w:lang w:eastAsia="ru-RU"/>
        </w:rPr>
        <w:t xml:space="preserve">– </w:t>
      </w:r>
      <w:r w:rsidR="00907FB4" w:rsidRPr="00936E41">
        <w:rPr>
          <w:rFonts w:ascii="Times New Roman" w:eastAsia="Times New Roman" w:hAnsi="Times New Roman" w:cs="Times New Roman"/>
          <w:sz w:val="28"/>
          <w:szCs w:val="24"/>
          <w:lang w:eastAsia="ru-RU"/>
        </w:rPr>
        <w:t>57</w:t>
      </w:r>
      <w:r w:rsidRPr="00936E41">
        <w:rPr>
          <w:rFonts w:ascii="Times New Roman" w:eastAsia="Times New Roman" w:hAnsi="Times New Roman" w:cs="Times New Roman"/>
          <w:sz w:val="28"/>
          <w:szCs w:val="24"/>
          <w:lang w:eastAsia="ru-RU"/>
        </w:rPr>
        <w:t>%).</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i/>
          <w:sz w:val="28"/>
          <w:szCs w:val="28"/>
        </w:rPr>
      </w:pPr>
      <w:r w:rsidRPr="00936E41">
        <w:rPr>
          <w:rFonts w:ascii="Times New Roman" w:hAnsi="Times New Roman" w:cs="Times New Roman"/>
          <w:i/>
          <w:sz w:val="28"/>
          <w:szCs w:val="28"/>
        </w:rPr>
        <w:t>4.3.</w:t>
      </w:r>
      <w:r w:rsidRPr="00936E41">
        <w:rPr>
          <w:rFonts w:ascii="Times New Roman" w:hAnsi="Times New Roman" w:cs="Times New Roman"/>
          <w:i/>
          <w:sz w:val="28"/>
          <w:szCs w:val="28"/>
        </w:rPr>
        <w:tab/>
        <w:t>Повышение эффективности бюдж</w:t>
      </w:r>
      <w:r w:rsidR="00184566" w:rsidRPr="00936E41">
        <w:rPr>
          <w:rFonts w:ascii="Times New Roman" w:hAnsi="Times New Roman" w:cs="Times New Roman"/>
          <w:i/>
          <w:sz w:val="28"/>
          <w:szCs w:val="28"/>
        </w:rPr>
        <w:t xml:space="preserve">етной политики </w:t>
      </w:r>
      <w:r w:rsidR="00184566" w:rsidRPr="00936E41">
        <w:rPr>
          <w:rFonts w:ascii="Times New Roman" w:hAnsi="Times New Roman" w:cs="Times New Roman"/>
          <w:i/>
          <w:sz w:val="28"/>
          <w:szCs w:val="28"/>
        </w:rPr>
        <w:br/>
      </w:r>
      <w:r w:rsidR="00E204DC" w:rsidRPr="00936E41">
        <w:rPr>
          <w:rFonts w:ascii="Times New Roman" w:hAnsi="Times New Roman" w:cs="Times New Roman"/>
          <w:i/>
          <w:sz w:val="28"/>
          <w:szCs w:val="28"/>
        </w:rPr>
        <w:t>Рузаевского муниципального района</w:t>
      </w:r>
      <w:r w:rsidR="00184566" w:rsidRPr="00936E41">
        <w:rPr>
          <w:rFonts w:ascii="Times New Roman" w:hAnsi="Times New Roman" w:cs="Times New Roman"/>
          <w:i/>
          <w:sz w:val="28"/>
          <w:szCs w:val="28"/>
        </w:rPr>
        <w:t>:</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увеличить объем доходной части бюджета </w:t>
      </w:r>
      <w:r w:rsidR="00E204DC"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и обеспечить динамичное поступление налоговых и неналоговых доходов; </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оптимизировать процесс расходования бюджетных сре</w:t>
      </w:r>
      <w:proofErr w:type="gramStart"/>
      <w:r w:rsidRPr="00936E41">
        <w:rPr>
          <w:rFonts w:ascii="Times New Roman" w:hAnsi="Times New Roman" w:cs="Times New Roman"/>
          <w:sz w:val="28"/>
          <w:szCs w:val="28"/>
        </w:rPr>
        <w:t>дств в ц</w:t>
      </w:r>
      <w:proofErr w:type="gramEnd"/>
      <w:r w:rsidRPr="00936E41">
        <w:rPr>
          <w:rFonts w:ascii="Times New Roman" w:hAnsi="Times New Roman" w:cs="Times New Roman"/>
          <w:sz w:val="28"/>
          <w:szCs w:val="28"/>
        </w:rPr>
        <w:t xml:space="preserve">елях обеспечения потребностей граждан в качественных и доступных </w:t>
      </w:r>
      <w:r w:rsidR="008B5AE8" w:rsidRPr="00936E41">
        <w:rPr>
          <w:rFonts w:ascii="Times New Roman" w:hAnsi="Times New Roman" w:cs="Times New Roman"/>
          <w:sz w:val="28"/>
          <w:szCs w:val="28"/>
        </w:rPr>
        <w:t xml:space="preserve">муниципальных услугах, выявить </w:t>
      </w:r>
      <w:r w:rsidRPr="00936E41">
        <w:rPr>
          <w:rFonts w:ascii="Times New Roman" w:hAnsi="Times New Roman" w:cs="Times New Roman"/>
          <w:sz w:val="28"/>
          <w:szCs w:val="28"/>
        </w:rPr>
        <w:t>резервы и осуществить перераспределение расходов в пользу приоритетных направлений;</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w:t>
      </w:r>
      <w:r w:rsidR="008B5AE8" w:rsidRPr="00936E41">
        <w:rPr>
          <w:rFonts w:ascii="Times New Roman" w:hAnsi="Times New Roman" w:cs="Times New Roman"/>
          <w:sz w:val="28"/>
          <w:szCs w:val="28"/>
        </w:rPr>
        <w:t xml:space="preserve">повысить </w:t>
      </w:r>
      <w:r w:rsidRPr="00936E41">
        <w:rPr>
          <w:rFonts w:ascii="Times New Roman" w:hAnsi="Times New Roman" w:cs="Times New Roman"/>
          <w:sz w:val="28"/>
          <w:szCs w:val="28"/>
        </w:rPr>
        <w:t xml:space="preserve">качество управления бюджетным процессом для </w:t>
      </w:r>
      <w:r w:rsidR="00B2350F" w:rsidRPr="00936E41">
        <w:rPr>
          <w:rFonts w:ascii="Times New Roman" w:hAnsi="Times New Roman" w:cs="Times New Roman"/>
          <w:sz w:val="28"/>
          <w:szCs w:val="28"/>
        </w:rPr>
        <w:t>повышения</w:t>
      </w:r>
      <w:r w:rsidRPr="00936E41">
        <w:rPr>
          <w:rFonts w:ascii="Times New Roman" w:hAnsi="Times New Roman" w:cs="Times New Roman"/>
          <w:sz w:val="28"/>
          <w:szCs w:val="28"/>
        </w:rPr>
        <w:t xml:space="preserve"> позиций </w:t>
      </w:r>
      <w:r w:rsidR="00B2350F"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по ключевым показателям финансового саморазвития.</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Целевые индикаторы:</w:t>
      </w:r>
    </w:p>
    <w:p w:rsidR="00664608" w:rsidRPr="00936E41" w:rsidRDefault="00DA3565" w:rsidP="00936E41">
      <w:pPr>
        <w:tabs>
          <w:tab w:val="left" w:pos="993"/>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4"/>
          <w:szCs w:val="28"/>
        </w:rPr>
        <w:t xml:space="preserve">– </w:t>
      </w:r>
      <w:r w:rsidR="00664608" w:rsidRPr="00936E41">
        <w:rPr>
          <w:rFonts w:ascii="Times New Roman" w:hAnsi="Times New Roman" w:cs="Times New Roman"/>
          <w:sz w:val="28"/>
          <w:szCs w:val="28"/>
        </w:rPr>
        <w:t xml:space="preserve">рост объема налоговых и неналоговых доходов с </w:t>
      </w:r>
      <w:r w:rsidR="00907FB4" w:rsidRPr="00936E41">
        <w:rPr>
          <w:rFonts w:ascii="Times New Roman" w:hAnsi="Times New Roman" w:cs="Times New Roman"/>
          <w:sz w:val="28"/>
          <w:szCs w:val="28"/>
        </w:rPr>
        <w:t>327,5</w:t>
      </w:r>
      <w:r w:rsidR="00664608" w:rsidRPr="00936E41">
        <w:rPr>
          <w:rFonts w:ascii="Times New Roman" w:hAnsi="Times New Roman" w:cs="Times New Roman"/>
          <w:sz w:val="28"/>
          <w:szCs w:val="28"/>
        </w:rPr>
        <w:t xml:space="preserve"> млн</w:t>
      </w:r>
      <w:r w:rsidR="00907FB4" w:rsidRPr="00936E41">
        <w:rPr>
          <w:rFonts w:ascii="Times New Roman" w:hAnsi="Times New Roman" w:cs="Times New Roman"/>
          <w:sz w:val="28"/>
          <w:szCs w:val="28"/>
        </w:rPr>
        <w:t>.</w:t>
      </w:r>
      <w:r w:rsidR="00664608" w:rsidRPr="00936E41">
        <w:rPr>
          <w:rFonts w:ascii="Times New Roman" w:hAnsi="Times New Roman" w:cs="Times New Roman"/>
          <w:sz w:val="28"/>
          <w:szCs w:val="28"/>
        </w:rPr>
        <w:t xml:space="preserve"> руб. в</w:t>
      </w:r>
      <w:r w:rsidR="00056858" w:rsidRPr="00936E41">
        <w:rPr>
          <w:rFonts w:ascii="Times New Roman" w:hAnsi="Times New Roman" w:cs="Times New Roman"/>
          <w:sz w:val="28"/>
          <w:szCs w:val="28"/>
        </w:rPr>
        <w:t> </w:t>
      </w:r>
      <w:r w:rsidR="00B2350F" w:rsidRPr="00936E41">
        <w:rPr>
          <w:rFonts w:ascii="Times New Roman" w:hAnsi="Times New Roman" w:cs="Times New Roman"/>
          <w:sz w:val="28"/>
          <w:szCs w:val="28"/>
        </w:rPr>
        <w:t>2017</w:t>
      </w:r>
      <w:r w:rsidR="00664608" w:rsidRPr="00936E41">
        <w:rPr>
          <w:rFonts w:ascii="Times New Roman" w:hAnsi="Times New Roman" w:cs="Times New Roman"/>
          <w:sz w:val="28"/>
          <w:szCs w:val="28"/>
        </w:rPr>
        <w:t xml:space="preserve">г. до </w:t>
      </w:r>
      <w:r w:rsidR="00907FB4" w:rsidRPr="00936E41">
        <w:rPr>
          <w:rFonts w:ascii="Times New Roman" w:hAnsi="Times New Roman" w:cs="Times New Roman"/>
          <w:sz w:val="28"/>
          <w:szCs w:val="28"/>
        </w:rPr>
        <w:t xml:space="preserve">384,0 млн. </w:t>
      </w:r>
      <w:r w:rsidR="00B2350F" w:rsidRPr="00936E41">
        <w:rPr>
          <w:rFonts w:ascii="Times New Roman" w:hAnsi="Times New Roman" w:cs="Times New Roman"/>
          <w:sz w:val="28"/>
          <w:szCs w:val="28"/>
        </w:rPr>
        <w:t>руб. к 2025</w:t>
      </w:r>
      <w:r w:rsidR="00664608" w:rsidRPr="00936E41">
        <w:rPr>
          <w:rFonts w:ascii="Times New Roman" w:hAnsi="Times New Roman" w:cs="Times New Roman"/>
          <w:sz w:val="28"/>
          <w:szCs w:val="28"/>
        </w:rPr>
        <w:t>г</w:t>
      </w:r>
      <w:r w:rsidR="00DA5C0C" w:rsidRPr="00936E41">
        <w:rPr>
          <w:rFonts w:ascii="Times New Roman" w:hAnsi="Times New Roman" w:cs="Times New Roman"/>
          <w:sz w:val="28"/>
          <w:szCs w:val="28"/>
        </w:rPr>
        <w:t>.</w:t>
      </w:r>
      <w:r w:rsidR="00B2350F" w:rsidRPr="00936E41">
        <w:rPr>
          <w:rFonts w:ascii="Times New Roman" w:hAnsi="Times New Roman" w:cs="Times New Roman"/>
          <w:sz w:val="28"/>
          <w:szCs w:val="28"/>
        </w:rPr>
        <w:t xml:space="preserve"> или в 1,2</w:t>
      </w:r>
      <w:r w:rsidR="00664608" w:rsidRPr="00936E41">
        <w:rPr>
          <w:rFonts w:ascii="Times New Roman" w:hAnsi="Times New Roman" w:cs="Times New Roman"/>
          <w:sz w:val="28"/>
          <w:szCs w:val="28"/>
        </w:rPr>
        <w:t xml:space="preserve"> раза;</w:t>
      </w:r>
    </w:p>
    <w:p w:rsidR="00664608" w:rsidRPr="00936E41" w:rsidRDefault="00DA3565" w:rsidP="00936E41">
      <w:pPr>
        <w:tabs>
          <w:tab w:val="left" w:pos="993"/>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4"/>
          <w:szCs w:val="28"/>
        </w:rPr>
        <w:lastRenderedPageBreak/>
        <w:t xml:space="preserve">– </w:t>
      </w:r>
      <w:r w:rsidR="00664608" w:rsidRPr="00936E41">
        <w:rPr>
          <w:rFonts w:ascii="Times New Roman" w:hAnsi="Times New Roman" w:cs="Times New Roman"/>
          <w:sz w:val="28"/>
          <w:szCs w:val="28"/>
        </w:rPr>
        <w:t xml:space="preserve">рост показателя бюджетной обеспеченности (объем доходов местного бюджета на душу населения) с </w:t>
      </w:r>
      <w:r w:rsidR="00907FB4" w:rsidRPr="00936E41">
        <w:rPr>
          <w:rFonts w:ascii="Times New Roman" w:hAnsi="Times New Roman" w:cs="Times New Roman"/>
          <w:sz w:val="28"/>
          <w:szCs w:val="28"/>
        </w:rPr>
        <w:t>5,1</w:t>
      </w:r>
      <w:r w:rsidR="00B2350F" w:rsidRPr="00936E41">
        <w:rPr>
          <w:rFonts w:ascii="Times New Roman" w:hAnsi="Times New Roman" w:cs="Times New Roman"/>
          <w:sz w:val="28"/>
          <w:szCs w:val="28"/>
        </w:rPr>
        <w:t xml:space="preserve"> тыс. руб. в 2017</w:t>
      </w:r>
      <w:r w:rsidR="00664608" w:rsidRPr="00936E41">
        <w:rPr>
          <w:rFonts w:ascii="Times New Roman" w:hAnsi="Times New Roman" w:cs="Times New Roman"/>
          <w:sz w:val="28"/>
          <w:szCs w:val="28"/>
        </w:rPr>
        <w:t xml:space="preserve">г. до </w:t>
      </w:r>
      <w:r w:rsidR="00907FB4" w:rsidRPr="00936E41">
        <w:rPr>
          <w:rFonts w:ascii="Times New Roman" w:hAnsi="Times New Roman" w:cs="Times New Roman"/>
          <w:sz w:val="28"/>
          <w:szCs w:val="28"/>
        </w:rPr>
        <w:t>6,4</w:t>
      </w:r>
      <w:r w:rsidR="00B2350F" w:rsidRPr="00936E41">
        <w:rPr>
          <w:rFonts w:ascii="Times New Roman" w:hAnsi="Times New Roman" w:cs="Times New Roman"/>
          <w:sz w:val="28"/>
          <w:szCs w:val="28"/>
        </w:rPr>
        <w:t xml:space="preserve"> тыс. руб. к 2025</w:t>
      </w:r>
      <w:r w:rsidR="00664608" w:rsidRPr="00936E41">
        <w:rPr>
          <w:rFonts w:ascii="Times New Roman" w:hAnsi="Times New Roman" w:cs="Times New Roman"/>
          <w:sz w:val="28"/>
          <w:szCs w:val="28"/>
        </w:rPr>
        <w:t>г</w:t>
      </w:r>
      <w:r w:rsidR="00DA5C0C" w:rsidRPr="00936E41">
        <w:rPr>
          <w:rFonts w:ascii="Times New Roman" w:hAnsi="Times New Roman" w:cs="Times New Roman"/>
          <w:sz w:val="28"/>
          <w:szCs w:val="28"/>
        </w:rPr>
        <w:t>.</w:t>
      </w:r>
      <w:r w:rsidR="00B2350F" w:rsidRPr="00936E41">
        <w:rPr>
          <w:rFonts w:ascii="Times New Roman" w:hAnsi="Times New Roman" w:cs="Times New Roman"/>
          <w:sz w:val="28"/>
          <w:szCs w:val="28"/>
        </w:rPr>
        <w:t xml:space="preserve"> или в 1,2</w:t>
      </w:r>
      <w:r w:rsidR="00664608" w:rsidRPr="00936E41">
        <w:rPr>
          <w:rFonts w:ascii="Times New Roman" w:hAnsi="Times New Roman" w:cs="Times New Roman"/>
          <w:sz w:val="28"/>
          <w:szCs w:val="28"/>
        </w:rPr>
        <w:t xml:space="preserve"> раза;</w:t>
      </w:r>
    </w:p>
    <w:p w:rsidR="00664608" w:rsidRPr="00936E41" w:rsidRDefault="00DA3565"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w:t>
      </w:r>
      <w:r w:rsidR="00664608" w:rsidRPr="00936E41">
        <w:rPr>
          <w:rFonts w:ascii="Times New Roman" w:hAnsi="Times New Roman" w:cs="Times New Roman"/>
          <w:sz w:val="28"/>
          <w:szCs w:val="28"/>
        </w:rPr>
        <w:t xml:space="preserve">обеспечение лидирующих рейтинговых позиций </w:t>
      </w:r>
      <w:r w:rsidR="004F3B18" w:rsidRPr="00936E41">
        <w:rPr>
          <w:rFonts w:ascii="Times New Roman" w:hAnsi="Times New Roman" w:cs="Times New Roman"/>
          <w:sz w:val="28"/>
          <w:szCs w:val="28"/>
        </w:rPr>
        <w:t>Рузаевского муниципального района</w:t>
      </w:r>
      <w:r w:rsidR="00664608" w:rsidRPr="00936E41">
        <w:rPr>
          <w:rFonts w:ascii="Times New Roman" w:hAnsi="Times New Roman" w:cs="Times New Roman"/>
          <w:sz w:val="28"/>
          <w:szCs w:val="28"/>
        </w:rPr>
        <w:t xml:space="preserve"> по качеству управления </w:t>
      </w:r>
      <w:r w:rsidR="004F3B18" w:rsidRPr="00936E41">
        <w:rPr>
          <w:rFonts w:ascii="Times New Roman" w:hAnsi="Times New Roman" w:cs="Times New Roman"/>
          <w:sz w:val="28"/>
          <w:szCs w:val="28"/>
        </w:rPr>
        <w:t>муниципальными финансами к 2025г. (в 2017</w:t>
      </w:r>
      <w:r w:rsidR="00664608" w:rsidRPr="00936E41">
        <w:rPr>
          <w:rFonts w:ascii="Times New Roman" w:hAnsi="Times New Roman" w:cs="Times New Roman"/>
          <w:sz w:val="28"/>
          <w:szCs w:val="28"/>
        </w:rPr>
        <w:t>г</w:t>
      </w:r>
      <w:r w:rsidR="00DA5C0C" w:rsidRPr="00936E41">
        <w:rPr>
          <w:rFonts w:ascii="Times New Roman" w:hAnsi="Times New Roman" w:cs="Times New Roman"/>
          <w:sz w:val="28"/>
          <w:szCs w:val="28"/>
        </w:rPr>
        <w:t>.</w:t>
      </w:r>
      <w:r w:rsidR="00664608" w:rsidRPr="00936E41">
        <w:rPr>
          <w:rFonts w:ascii="Times New Roman" w:hAnsi="Times New Roman" w:cs="Times New Roman"/>
          <w:sz w:val="28"/>
          <w:szCs w:val="28"/>
        </w:rPr>
        <w:t xml:space="preserve"> – </w:t>
      </w:r>
      <w:r w:rsidR="00DA5C0C" w:rsidRPr="00936E41">
        <w:rPr>
          <w:rFonts w:ascii="Times New Roman" w:hAnsi="Times New Roman" w:cs="Times New Roman"/>
          <w:sz w:val="28"/>
          <w:szCs w:val="28"/>
        </w:rPr>
        <w:t>2-</w:t>
      </w:r>
      <w:r w:rsidR="00664608" w:rsidRPr="00936E41">
        <w:rPr>
          <w:rFonts w:ascii="Times New Roman" w:hAnsi="Times New Roman" w:cs="Times New Roman"/>
          <w:sz w:val="28"/>
          <w:szCs w:val="28"/>
        </w:rPr>
        <w:t>ое место).</w:t>
      </w:r>
    </w:p>
    <w:p w:rsidR="00664608" w:rsidRPr="00936E41" w:rsidRDefault="00664608" w:rsidP="00936E41">
      <w:pPr>
        <w:tabs>
          <w:tab w:val="left" w:pos="1276"/>
          <w:tab w:val="left" w:pos="1418"/>
        </w:tabs>
        <w:spacing w:after="0" w:line="240" w:lineRule="auto"/>
        <w:ind w:firstLine="709"/>
        <w:contextualSpacing/>
        <w:jc w:val="both"/>
        <w:rPr>
          <w:rFonts w:ascii="Times New Roman" w:eastAsia="Times New Roman" w:hAnsi="Times New Roman" w:cs="Times New Roman"/>
          <w:i/>
          <w:sz w:val="28"/>
          <w:szCs w:val="28"/>
        </w:rPr>
      </w:pPr>
      <w:r w:rsidRPr="00936E41">
        <w:rPr>
          <w:rFonts w:ascii="Times New Roman" w:eastAsia="Times New Roman" w:hAnsi="Times New Roman" w:cs="Times New Roman"/>
          <w:i/>
          <w:sz w:val="28"/>
          <w:szCs w:val="28"/>
        </w:rPr>
        <w:t>4.4.</w:t>
      </w:r>
      <w:r w:rsidRPr="00936E41">
        <w:rPr>
          <w:rFonts w:ascii="Times New Roman" w:eastAsia="Times New Roman" w:hAnsi="Times New Roman" w:cs="Times New Roman"/>
          <w:i/>
          <w:sz w:val="28"/>
          <w:szCs w:val="28"/>
        </w:rPr>
        <w:tab/>
        <w:t xml:space="preserve">Повышение эффективности управления муниципальной собственностью </w:t>
      </w:r>
      <w:r w:rsidR="004F3B18" w:rsidRPr="00936E41">
        <w:rPr>
          <w:rFonts w:ascii="Times New Roman" w:hAnsi="Times New Roman" w:cs="Times New Roman"/>
          <w:i/>
          <w:sz w:val="28"/>
          <w:szCs w:val="28"/>
        </w:rPr>
        <w:t>Рузаевского муниципального района</w:t>
      </w:r>
      <w:r w:rsidR="00184566" w:rsidRPr="00936E41">
        <w:rPr>
          <w:rFonts w:ascii="Times New Roman" w:eastAsia="Times New Roman" w:hAnsi="Times New Roman" w:cs="Times New Roman"/>
          <w:i/>
          <w:sz w:val="28"/>
          <w:szCs w:val="28"/>
        </w:rPr>
        <w:t>:</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увеличить объем поступлений в бюджет </w:t>
      </w:r>
      <w:r w:rsidR="004F3B18" w:rsidRPr="00936E41">
        <w:rPr>
          <w:rFonts w:ascii="Times New Roman" w:hAnsi="Times New Roman" w:cs="Times New Roman"/>
          <w:sz w:val="28"/>
          <w:szCs w:val="28"/>
        </w:rPr>
        <w:t>района</w:t>
      </w:r>
      <w:r w:rsidRPr="00936E41">
        <w:rPr>
          <w:rFonts w:ascii="Times New Roman" w:hAnsi="Times New Roman" w:cs="Times New Roman"/>
          <w:sz w:val="28"/>
          <w:szCs w:val="28"/>
        </w:rPr>
        <w:t xml:space="preserve"> от передачи в пользование юридическим и физическим лицам объектов муниципальный собственности и земельных участков;</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повысить качество управления муниципальной собственностью, создать условия для реализации принципа прозрачности управления и распоряжения муниципальным имуществом </w:t>
      </w:r>
      <w:r w:rsidR="00A7038B" w:rsidRPr="00936E41">
        <w:rPr>
          <w:rFonts w:ascii="Times New Roman" w:hAnsi="Times New Roman" w:cs="Times New Roman"/>
          <w:sz w:val="28"/>
          <w:szCs w:val="28"/>
        </w:rPr>
        <w:t>района</w:t>
      </w:r>
      <w:r w:rsidRPr="00936E41">
        <w:rPr>
          <w:rFonts w:ascii="Times New Roman" w:hAnsi="Times New Roman" w:cs="Times New Roman"/>
          <w:sz w:val="28"/>
          <w:szCs w:val="28"/>
        </w:rPr>
        <w:t>, обеспечить формирование системы полного и достоверного у</w:t>
      </w:r>
      <w:r w:rsidR="00907FB4" w:rsidRPr="00936E41">
        <w:rPr>
          <w:rFonts w:ascii="Times New Roman" w:hAnsi="Times New Roman" w:cs="Times New Roman"/>
          <w:sz w:val="28"/>
          <w:szCs w:val="28"/>
        </w:rPr>
        <w:t xml:space="preserve">чета имущества, находящегося в </w:t>
      </w:r>
      <w:r w:rsidRPr="00936E41">
        <w:rPr>
          <w:rFonts w:ascii="Times New Roman" w:hAnsi="Times New Roman" w:cs="Times New Roman"/>
          <w:sz w:val="28"/>
          <w:szCs w:val="28"/>
        </w:rPr>
        <w:t>муници</w:t>
      </w:r>
      <w:r w:rsidR="00A7038B" w:rsidRPr="00936E41">
        <w:rPr>
          <w:rFonts w:ascii="Times New Roman" w:hAnsi="Times New Roman" w:cs="Times New Roman"/>
          <w:sz w:val="28"/>
          <w:szCs w:val="28"/>
        </w:rPr>
        <w:t>пальной собственности</w:t>
      </w:r>
      <w:r w:rsidRPr="00936E41">
        <w:rPr>
          <w:rFonts w:ascii="Times New Roman" w:hAnsi="Times New Roman" w:cs="Times New Roman"/>
          <w:sz w:val="28"/>
          <w:szCs w:val="28"/>
        </w:rPr>
        <w:t>.</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Целевой индикатор:</w:t>
      </w:r>
    </w:p>
    <w:p w:rsidR="00664608" w:rsidRPr="00936E41" w:rsidRDefault="00664608" w:rsidP="00936E41">
      <w:pPr>
        <w:tabs>
          <w:tab w:val="left" w:pos="993"/>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w:t>
      </w:r>
      <w:r w:rsidR="00907FB4" w:rsidRPr="00936E41">
        <w:rPr>
          <w:rFonts w:ascii="Times New Roman" w:hAnsi="Times New Roman" w:cs="Times New Roman"/>
          <w:sz w:val="28"/>
          <w:szCs w:val="28"/>
        </w:rPr>
        <w:t>доля налоговых и неналоговых доходов местного бюджета в общем объеме собственных доходов бюджета муниципального образования – 59,8%</w:t>
      </w:r>
      <w:r w:rsidRPr="00936E41">
        <w:rPr>
          <w:rFonts w:ascii="Times New Roman" w:hAnsi="Times New Roman" w:cs="Times New Roman"/>
          <w:sz w:val="28"/>
          <w:szCs w:val="28"/>
        </w:rPr>
        <w:t xml:space="preserve">. </w:t>
      </w:r>
    </w:p>
    <w:p w:rsidR="00664608" w:rsidRPr="00936E41" w:rsidRDefault="00664608" w:rsidP="00936E41">
      <w:pPr>
        <w:tabs>
          <w:tab w:val="left" w:pos="1276"/>
          <w:tab w:val="left" w:pos="1418"/>
        </w:tabs>
        <w:spacing w:after="0" w:line="240" w:lineRule="auto"/>
        <w:ind w:firstLine="709"/>
        <w:contextualSpacing/>
        <w:jc w:val="both"/>
        <w:rPr>
          <w:rFonts w:ascii="Times New Roman" w:hAnsi="Times New Roman" w:cs="Times New Roman"/>
          <w:i/>
          <w:sz w:val="28"/>
          <w:szCs w:val="28"/>
        </w:rPr>
      </w:pPr>
      <w:r w:rsidRPr="00936E41">
        <w:rPr>
          <w:rFonts w:ascii="Times New Roman" w:hAnsi="Times New Roman" w:cs="Times New Roman"/>
          <w:i/>
          <w:sz w:val="28"/>
          <w:szCs w:val="28"/>
        </w:rPr>
        <w:t>4.5.</w:t>
      </w:r>
      <w:r w:rsidRPr="00936E41">
        <w:rPr>
          <w:rFonts w:ascii="Times New Roman" w:hAnsi="Times New Roman" w:cs="Times New Roman"/>
          <w:i/>
          <w:sz w:val="28"/>
          <w:szCs w:val="28"/>
        </w:rPr>
        <w:tab/>
        <w:t>Развити</w:t>
      </w:r>
      <w:r w:rsidR="00184566" w:rsidRPr="00936E41">
        <w:rPr>
          <w:rFonts w:ascii="Times New Roman" w:hAnsi="Times New Roman" w:cs="Times New Roman"/>
          <w:i/>
          <w:sz w:val="28"/>
          <w:szCs w:val="28"/>
        </w:rPr>
        <w:t>е системы муниципальных закупок:</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 обеспечить полномасштабную реализацию полномочий </w:t>
      </w:r>
      <w:r w:rsidR="00A7038B" w:rsidRPr="00936E41">
        <w:rPr>
          <w:rFonts w:ascii="Times New Roman" w:hAnsi="Times New Roman" w:cs="Times New Roman"/>
          <w:sz w:val="28"/>
          <w:szCs w:val="28"/>
        </w:rPr>
        <w:t>органа местного самоуправления</w:t>
      </w:r>
      <w:r w:rsidRPr="00936E41">
        <w:rPr>
          <w:rFonts w:ascii="Times New Roman" w:hAnsi="Times New Roman" w:cs="Times New Roman"/>
          <w:sz w:val="28"/>
          <w:szCs w:val="28"/>
        </w:rPr>
        <w:t xml:space="preserve"> в области установления порядка формирования, размещения и исполнения закупки для обеспечения муниципальных нужд;</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hAnsi="Times New Roman" w:cs="Times New Roman"/>
          <w:sz w:val="28"/>
          <w:szCs w:val="28"/>
        </w:rPr>
        <w:t>– повысить эффективность и результативность осуществления закупок товаров, работ, услуг, обеспечить гласность и прозрачность закупок, предотвращать коррупцию и другие злоупотребления в сфере закупок.</w:t>
      </w:r>
    </w:p>
    <w:p w:rsidR="00664608" w:rsidRPr="00936E41" w:rsidRDefault="00664608" w:rsidP="00936E41">
      <w:pPr>
        <w:spacing w:after="0" w:line="240" w:lineRule="auto"/>
        <w:ind w:firstLine="709"/>
        <w:contextualSpacing/>
        <w:jc w:val="both"/>
        <w:rPr>
          <w:rFonts w:ascii="Times New Roman" w:eastAsia="Times New Roman" w:hAnsi="Times New Roman" w:cs="Times New Roman"/>
          <w:i/>
          <w:sz w:val="28"/>
          <w:szCs w:val="28"/>
          <w:lang w:eastAsia="ru-RU"/>
        </w:rPr>
      </w:pPr>
      <w:r w:rsidRPr="00936E41">
        <w:rPr>
          <w:rFonts w:ascii="Times New Roman" w:eastAsia="Times New Roman" w:hAnsi="Times New Roman" w:cs="Times New Roman"/>
          <w:i/>
          <w:sz w:val="28"/>
          <w:szCs w:val="28"/>
          <w:lang w:eastAsia="ru-RU"/>
        </w:rPr>
        <w:t>Целевой индикатор:</w:t>
      </w:r>
    </w:p>
    <w:p w:rsidR="00DA3565" w:rsidRPr="00936E41" w:rsidRDefault="00664608" w:rsidP="00936E41">
      <w:pPr>
        <w:tabs>
          <w:tab w:val="left" w:pos="993"/>
        </w:tabs>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4"/>
          <w:szCs w:val="28"/>
        </w:rPr>
        <w:t xml:space="preserve">– </w:t>
      </w:r>
      <w:r w:rsidRPr="00936E41">
        <w:rPr>
          <w:rFonts w:ascii="Times New Roman" w:hAnsi="Times New Roman" w:cs="Times New Roman"/>
          <w:sz w:val="28"/>
          <w:szCs w:val="28"/>
        </w:rPr>
        <w:t>обеспечение снижения стартовых цен при проведении торго</w:t>
      </w:r>
      <w:r w:rsidR="00A7038B" w:rsidRPr="00936E41">
        <w:rPr>
          <w:rFonts w:ascii="Times New Roman" w:hAnsi="Times New Roman" w:cs="Times New Roman"/>
          <w:sz w:val="28"/>
          <w:szCs w:val="28"/>
        </w:rPr>
        <w:t>в для муниципальных нужд к 2025</w:t>
      </w:r>
      <w:r w:rsidRPr="00936E41">
        <w:rPr>
          <w:rFonts w:ascii="Times New Roman" w:hAnsi="Times New Roman" w:cs="Times New Roman"/>
          <w:sz w:val="28"/>
          <w:szCs w:val="28"/>
        </w:rPr>
        <w:t>г. до значения в 4,5</w:t>
      </w:r>
      <w:r w:rsidR="00A7038B" w:rsidRPr="00936E41">
        <w:rPr>
          <w:rFonts w:ascii="Times New Roman" w:hAnsi="Times New Roman" w:cs="Times New Roman"/>
          <w:sz w:val="28"/>
          <w:szCs w:val="28"/>
        </w:rPr>
        <w:t>% (в 2017</w:t>
      </w:r>
      <w:r w:rsidRPr="00936E41">
        <w:rPr>
          <w:rFonts w:ascii="Times New Roman" w:hAnsi="Times New Roman" w:cs="Times New Roman"/>
          <w:sz w:val="28"/>
          <w:szCs w:val="28"/>
        </w:rPr>
        <w:t xml:space="preserve">г. – 3,0%). </w:t>
      </w:r>
      <w:r w:rsidR="00DA3565" w:rsidRPr="00936E41">
        <w:rPr>
          <w:rFonts w:ascii="Times New Roman" w:hAnsi="Times New Roman" w:cs="Times New Roman"/>
          <w:sz w:val="28"/>
          <w:szCs w:val="28"/>
        </w:rPr>
        <w:br w:type="page"/>
      </w:r>
    </w:p>
    <w:p w:rsidR="00664608" w:rsidRPr="00936E41" w:rsidRDefault="00664608" w:rsidP="00936E41">
      <w:pPr>
        <w:widowControl w:val="0"/>
        <w:numPr>
          <w:ilvl w:val="0"/>
          <w:numId w:val="8"/>
        </w:numPr>
        <w:spacing w:after="0" w:line="240" w:lineRule="auto"/>
        <w:ind w:left="0" w:firstLine="0"/>
        <w:contextualSpacing/>
        <w:jc w:val="center"/>
        <w:rPr>
          <w:rFonts w:ascii="Times New Roman" w:hAnsi="Times New Roman" w:cs="Times New Roman"/>
          <w:b/>
          <w:sz w:val="28"/>
          <w:szCs w:val="28"/>
        </w:rPr>
      </w:pPr>
      <w:r w:rsidRPr="00936E41">
        <w:rPr>
          <w:rFonts w:ascii="Times New Roman" w:hAnsi="Times New Roman" w:cs="Times New Roman"/>
          <w:b/>
          <w:sz w:val="28"/>
          <w:szCs w:val="28"/>
        </w:rPr>
        <w:lastRenderedPageBreak/>
        <w:t xml:space="preserve">СЦЕНАРНЫЙ ПРОГНОЗ СОЦИАЛЬНО-ЭКОНОМИЧЕСКОГО РАЗВИТИЯ </w:t>
      </w:r>
      <w:r w:rsidR="00A7038B" w:rsidRPr="00936E41">
        <w:rPr>
          <w:rFonts w:ascii="Times New Roman" w:hAnsi="Times New Roman" w:cs="Times New Roman"/>
          <w:b/>
          <w:sz w:val="28"/>
          <w:szCs w:val="28"/>
        </w:rPr>
        <w:t>РУЗАЕВСКОГО МУНИЦИПАЛЬНОГО РАЙОНА</w:t>
      </w:r>
      <w:r w:rsidRPr="00936E41">
        <w:rPr>
          <w:rFonts w:ascii="Times New Roman" w:hAnsi="Times New Roman" w:cs="Times New Roman"/>
          <w:b/>
          <w:sz w:val="28"/>
          <w:szCs w:val="28"/>
        </w:rPr>
        <w:t xml:space="preserve"> РЕСПУБЛИКИ </w:t>
      </w:r>
      <w:r w:rsidR="00A7038B" w:rsidRPr="00936E41">
        <w:rPr>
          <w:rFonts w:ascii="Times New Roman" w:hAnsi="Times New Roman" w:cs="Times New Roman"/>
          <w:b/>
          <w:sz w:val="28"/>
          <w:szCs w:val="28"/>
        </w:rPr>
        <w:t>МОРДОВИЯ</w:t>
      </w:r>
      <w:r w:rsidRPr="00936E41">
        <w:rPr>
          <w:rFonts w:ascii="Times New Roman" w:hAnsi="Times New Roman" w:cs="Times New Roman"/>
          <w:b/>
          <w:sz w:val="28"/>
          <w:szCs w:val="28"/>
        </w:rPr>
        <w:t xml:space="preserve"> НА СРЕДН</w:t>
      </w:r>
      <w:proofErr w:type="gramStart"/>
      <w:r w:rsidRPr="00936E41">
        <w:rPr>
          <w:rFonts w:ascii="Times New Roman" w:hAnsi="Times New Roman" w:cs="Times New Roman"/>
          <w:b/>
          <w:sz w:val="28"/>
          <w:szCs w:val="28"/>
        </w:rPr>
        <w:t>Е-</w:t>
      </w:r>
      <w:proofErr w:type="gramEnd"/>
      <w:r w:rsidRPr="00936E41">
        <w:rPr>
          <w:rFonts w:ascii="Times New Roman" w:hAnsi="Times New Roman" w:cs="Times New Roman"/>
          <w:b/>
          <w:sz w:val="28"/>
          <w:szCs w:val="28"/>
        </w:rPr>
        <w:t xml:space="preserve"> И ДОЛГОСРОЧНУЮ ПЕРСПЕКТИВУ</w:t>
      </w:r>
    </w:p>
    <w:p w:rsidR="00664608" w:rsidRPr="00936E41" w:rsidRDefault="00C973ED"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lang w:eastAsia="ru-RU"/>
        </w:rPr>
        <w:t xml:space="preserve">Разработка и реализация Администрацией </w:t>
      </w:r>
      <w:r w:rsidR="00A7038B" w:rsidRPr="00936E41">
        <w:rPr>
          <w:rFonts w:ascii="Times New Roman" w:hAnsi="Times New Roman" w:cs="Times New Roman"/>
          <w:sz w:val="28"/>
          <w:szCs w:val="28"/>
          <w:lang w:eastAsia="ru-RU"/>
        </w:rPr>
        <w:t>Рузаевского муниципального района</w:t>
      </w:r>
      <w:r w:rsidRPr="00936E41">
        <w:rPr>
          <w:rFonts w:ascii="Times New Roman" w:hAnsi="Times New Roman" w:cs="Times New Roman"/>
          <w:sz w:val="28"/>
          <w:szCs w:val="28"/>
          <w:lang w:eastAsia="ru-RU"/>
        </w:rPr>
        <w:t xml:space="preserve"> мероприятий по развитию разли</w:t>
      </w:r>
      <w:r w:rsidR="00A7038B" w:rsidRPr="00936E41">
        <w:rPr>
          <w:rFonts w:ascii="Times New Roman" w:hAnsi="Times New Roman" w:cs="Times New Roman"/>
          <w:sz w:val="28"/>
          <w:szCs w:val="28"/>
          <w:lang w:eastAsia="ru-RU"/>
        </w:rPr>
        <w:t>чных сфер жизнедеятельности</w:t>
      </w:r>
      <w:r w:rsidRPr="00936E41">
        <w:rPr>
          <w:rFonts w:ascii="Times New Roman" w:hAnsi="Times New Roman" w:cs="Times New Roman"/>
          <w:sz w:val="28"/>
          <w:szCs w:val="28"/>
          <w:lang w:eastAsia="ru-RU"/>
        </w:rPr>
        <w:t xml:space="preserve"> требует формирования обоснованного прогноза социально-экономического развития на средне- и долгосрочную перспективу. Данный прогноз основывается на учете требований комплексности и системности и базируется на специально построенной экономико-математической модели экономики </w:t>
      </w:r>
      <w:r w:rsidR="00A7038B" w:rsidRPr="00936E41">
        <w:rPr>
          <w:rFonts w:ascii="Times New Roman" w:hAnsi="Times New Roman" w:cs="Times New Roman"/>
          <w:sz w:val="28"/>
          <w:szCs w:val="28"/>
          <w:lang w:eastAsia="ru-RU"/>
        </w:rPr>
        <w:t>района</w:t>
      </w:r>
      <w:r w:rsidRPr="00936E41">
        <w:rPr>
          <w:rFonts w:ascii="Times New Roman" w:hAnsi="Times New Roman" w:cs="Times New Roman"/>
          <w:sz w:val="28"/>
          <w:szCs w:val="28"/>
          <w:lang w:eastAsia="ru-RU"/>
        </w:rPr>
        <w:t xml:space="preserve">. В рамках модели учтены механизмы взаимодействия демографических процессов, производственного сектора, финансов населения, процессов формирования и использования бюджета </w:t>
      </w:r>
      <w:r w:rsidR="00A7038B" w:rsidRPr="00936E41">
        <w:rPr>
          <w:rFonts w:ascii="Times New Roman" w:hAnsi="Times New Roman" w:cs="Times New Roman"/>
          <w:sz w:val="28"/>
          <w:szCs w:val="28"/>
          <w:lang w:eastAsia="ru-RU"/>
        </w:rPr>
        <w:t>района</w:t>
      </w:r>
      <w:r w:rsidRPr="00936E41">
        <w:rPr>
          <w:rFonts w:ascii="Times New Roman" w:hAnsi="Times New Roman" w:cs="Times New Roman"/>
          <w:sz w:val="28"/>
          <w:szCs w:val="28"/>
          <w:lang w:eastAsia="ru-RU"/>
        </w:rPr>
        <w:t xml:space="preserve">, рынка труда, а также финансового сектора. </w:t>
      </w:r>
      <w:proofErr w:type="gramStart"/>
      <w:r w:rsidRPr="00936E41">
        <w:rPr>
          <w:rFonts w:ascii="Times New Roman" w:hAnsi="Times New Roman" w:cs="Times New Roman"/>
          <w:sz w:val="28"/>
          <w:szCs w:val="28"/>
          <w:lang w:eastAsia="ru-RU"/>
        </w:rPr>
        <w:t xml:space="preserve">Разработка экономико-математической модели и последующее моделирование осуществлены на основе отчетных статистических данных о результатах социально-экономического развития </w:t>
      </w:r>
      <w:r w:rsidR="00A7038B" w:rsidRPr="00936E41">
        <w:rPr>
          <w:rFonts w:ascii="Times New Roman" w:hAnsi="Times New Roman" w:cs="Times New Roman"/>
          <w:sz w:val="28"/>
          <w:szCs w:val="28"/>
          <w:lang w:eastAsia="ru-RU"/>
        </w:rPr>
        <w:t>Рузаевского муниципального района</w:t>
      </w:r>
      <w:r w:rsidRPr="00936E41">
        <w:rPr>
          <w:rFonts w:ascii="Times New Roman" w:hAnsi="Times New Roman" w:cs="Times New Roman"/>
          <w:sz w:val="28"/>
          <w:szCs w:val="28"/>
          <w:lang w:eastAsia="ru-RU"/>
        </w:rPr>
        <w:t xml:space="preserve"> </w:t>
      </w:r>
      <w:r w:rsidR="00A7038B" w:rsidRPr="00936E41">
        <w:rPr>
          <w:rFonts w:ascii="Times New Roman" w:hAnsi="Times New Roman" w:cs="Times New Roman"/>
          <w:color w:val="000000" w:themeColor="text1"/>
          <w:sz w:val="28"/>
          <w:szCs w:val="28"/>
          <w:lang w:eastAsia="ru-RU"/>
        </w:rPr>
        <w:t>за период 2015–2017</w:t>
      </w:r>
      <w:r w:rsidRPr="00936E41">
        <w:rPr>
          <w:rFonts w:ascii="Times New Roman" w:hAnsi="Times New Roman" w:cs="Times New Roman"/>
          <w:color w:val="000000" w:themeColor="text1"/>
          <w:sz w:val="28"/>
          <w:szCs w:val="28"/>
          <w:lang w:eastAsia="ru-RU"/>
        </w:rPr>
        <w:t>гг.</w:t>
      </w:r>
      <w:proofErr w:type="gramEnd"/>
      <w:r w:rsidRPr="00936E41">
        <w:rPr>
          <w:rFonts w:ascii="Times New Roman" w:hAnsi="Times New Roman" w:cs="Times New Roman"/>
          <w:color w:val="000000" w:themeColor="text1"/>
          <w:sz w:val="28"/>
          <w:szCs w:val="28"/>
          <w:lang w:eastAsia="ru-RU"/>
        </w:rPr>
        <w:t xml:space="preserve"> </w:t>
      </w:r>
      <w:r w:rsidR="00664608" w:rsidRPr="00936E41">
        <w:rPr>
          <w:rFonts w:ascii="Times New Roman" w:hAnsi="Times New Roman" w:cs="Times New Roman"/>
          <w:sz w:val="28"/>
          <w:szCs w:val="28"/>
          <w:lang w:eastAsia="ru-RU"/>
        </w:rPr>
        <w:t xml:space="preserve">Макроэкономические условия приняты соответствующими общим условиям развития Республики </w:t>
      </w:r>
      <w:r w:rsidR="00A7038B" w:rsidRPr="00936E41">
        <w:rPr>
          <w:rFonts w:ascii="Times New Roman" w:hAnsi="Times New Roman" w:cs="Times New Roman"/>
          <w:sz w:val="28"/>
          <w:szCs w:val="28"/>
          <w:lang w:eastAsia="ru-RU"/>
        </w:rPr>
        <w:t>Мордовия</w:t>
      </w:r>
      <w:r w:rsidR="00664608" w:rsidRPr="00936E41">
        <w:rPr>
          <w:rFonts w:ascii="Times New Roman" w:hAnsi="Times New Roman" w:cs="Times New Roman"/>
          <w:sz w:val="28"/>
          <w:szCs w:val="28"/>
          <w:lang w:eastAsia="ru-RU"/>
        </w:rPr>
        <w:t xml:space="preserve"> и Российской Федерации. </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Расчет производился в ценах соответствующих лет с учетом динамики индекса потребительских цен, представленной в указанных документах.</w:t>
      </w:r>
    </w:p>
    <w:p w:rsidR="00156F1A" w:rsidRPr="00936E41" w:rsidRDefault="00156F1A" w:rsidP="00936E41">
      <w:pPr>
        <w:spacing w:after="0" w:line="240" w:lineRule="auto"/>
        <w:ind w:firstLine="709"/>
        <w:rPr>
          <w:rFonts w:ascii="Times New Roman" w:hAnsi="Times New Roman" w:cs="Times New Roman"/>
          <w:b/>
          <w:sz w:val="28"/>
        </w:rPr>
      </w:pPr>
      <w:r w:rsidRPr="00936E41">
        <w:rPr>
          <w:rFonts w:ascii="Times New Roman" w:hAnsi="Times New Roman" w:cs="Times New Roman"/>
          <w:b/>
          <w:sz w:val="28"/>
        </w:rPr>
        <w:t xml:space="preserve">Сценарии развития </w:t>
      </w:r>
    </w:p>
    <w:p w:rsidR="00156F1A" w:rsidRPr="00936E41" w:rsidRDefault="00156F1A"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С целью учета нестабильности и вероятностного характера изменения параметров макросреды, а также иных сопутствующих рисков, в рамках разработки Стратегии рассмотрены три сценария развития: </w:t>
      </w:r>
    </w:p>
    <w:p w:rsidR="00156F1A" w:rsidRPr="00936E41" w:rsidRDefault="00156F1A"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Это </w:t>
      </w:r>
      <w:proofErr w:type="gramStart"/>
      <w:r w:rsidRPr="00936E41">
        <w:rPr>
          <w:rFonts w:ascii="Times New Roman" w:hAnsi="Times New Roman" w:cs="Times New Roman"/>
          <w:sz w:val="28"/>
          <w:szCs w:val="28"/>
        </w:rPr>
        <w:t>консервативный</w:t>
      </w:r>
      <w:proofErr w:type="gramEnd"/>
      <w:r w:rsidRPr="00936E41">
        <w:rPr>
          <w:rFonts w:ascii="Times New Roman" w:hAnsi="Times New Roman" w:cs="Times New Roman"/>
          <w:sz w:val="28"/>
          <w:szCs w:val="28"/>
        </w:rPr>
        <w:t>, базовый и целевой. Основное различие сценариев определяется состоянием экономики района, интенсивностью усилий органов местного самоуправления, предприятий, субъектов малого и среднего предпринимательства,  участвующих в реализации социально-экономической политики и влиянием внешних (макроэкономических и глобальных) факторов.</w:t>
      </w:r>
    </w:p>
    <w:p w:rsidR="00156F1A" w:rsidRPr="00936E41" w:rsidRDefault="00156F1A" w:rsidP="00936E41">
      <w:pPr>
        <w:spacing w:after="0" w:line="240" w:lineRule="auto"/>
        <w:ind w:firstLine="709"/>
        <w:rPr>
          <w:rFonts w:ascii="Times New Roman" w:hAnsi="Times New Roman" w:cs="Times New Roman"/>
          <w:b/>
          <w:sz w:val="28"/>
        </w:rPr>
      </w:pPr>
      <w:r w:rsidRPr="00936E41">
        <w:rPr>
          <w:rFonts w:ascii="Times New Roman" w:hAnsi="Times New Roman" w:cs="Times New Roman"/>
          <w:b/>
          <w:sz w:val="28"/>
        </w:rPr>
        <w:t>Прогноз по целевому сценарию</w:t>
      </w:r>
    </w:p>
    <w:p w:rsidR="00156F1A" w:rsidRPr="00936E41" w:rsidRDefault="00156F1A" w:rsidP="00936E41">
      <w:pPr>
        <w:spacing w:after="0" w:line="240" w:lineRule="auto"/>
        <w:ind w:firstLine="709"/>
        <w:jc w:val="both"/>
        <w:rPr>
          <w:rFonts w:ascii="Times New Roman" w:hAnsi="Times New Roman" w:cs="Times New Roman"/>
          <w:sz w:val="28"/>
          <w:szCs w:val="28"/>
          <w:lang w:eastAsia="ru-RU"/>
        </w:rPr>
      </w:pPr>
      <w:proofErr w:type="gramStart"/>
      <w:r w:rsidRPr="00936E41">
        <w:rPr>
          <w:rFonts w:ascii="Times New Roman" w:hAnsi="Times New Roman" w:cs="Times New Roman"/>
          <w:sz w:val="28"/>
          <w:szCs w:val="28"/>
          <w:lang w:eastAsia="ru-RU"/>
        </w:rPr>
        <w:t>Целевой сценарий предполагает более высокую динамику развития по сравнению с консервативным и базовым сценариями.</w:t>
      </w:r>
      <w:proofErr w:type="gramEnd"/>
      <w:r w:rsidRPr="00936E41">
        <w:rPr>
          <w:rFonts w:ascii="Times New Roman" w:hAnsi="Times New Roman" w:cs="Times New Roman"/>
          <w:sz w:val="28"/>
          <w:szCs w:val="28"/>
          <w:lang w:eastAsia="ru-RU"/>
        </w:rPr>
        <w:t xml:space="preserve"> Основные результаты реализации данного сценария развития района представлены в приложении 3 (в ценах соответствующих лет). Численность населения к концу рассматриваемого периода составит 59,7 тыс. чел. </w:t>
      </w:r>
    </w:p>
    <w:p w:rsidR="00156F1A" w:rsidRPr="00936E41" w:rsidRDefault="00156F1A" w:rsidP="00936E41">
      <w:pPr>
        <w:spacing w:after="0" w:line="240" w:lineRule="auto"/>
        <w:ind w:firstLine="72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Рост объема отгруженных товаров собственного производства и выполненных работ собственными силами к 2025 г. оценивается выше, чем по консервативному и базовому сценариям на 278,1п.п.</w:t>
      </w:r>
    </w:p>
    <w:p w:rsidR="00156F1A" w:rsidRPr="00936E41" w:rsidRDefault="00156F1A" w:rsidP="00936E41">
      <w:pPr>
        <w:spacing w:after="0" w:line="240" w:lineRule="auto"/>
        <w:ind w:firstLine="72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Рост по отношению к рассмотренным ранее сценариям обеспечивается за счет увеличения объемов производства. В частности, индекс промышленного производства оценивается на уровне 111,0% в 2025 г</w:t>
      </w:r>
      <w:proofErr w:type="gramStart"/>
      <w:r w:rsidRPr="00936E41">
        <w:rPr>
          <w:rFonts w:ascii="Times New Roman" w:hAnsi="Times New Roman" w:cs="Times New Roman"/>
          <w:sz w:val="28"/>
          <w:szCs w:val="28"/>
          <w:lang w:eastAsia="ru-RU"/>
        </w:rPr>
        <w:t xml:space="preserve"> .</w:t>
      </w:r>
      <w:proofErr w:type="gramEnd"/>
      <w:r w:rsidRPr="00936E41">
        <w:rPr>
          <w:rFonts w:ascii="Times New Roman" w:hAnsi="Times New Roman" w:cs="Times New Roman"/>
          <w:sz w:val="28"/>
          <w:szCs w:val="28"/>
          <w:lang w:eastAsia="ru-RU"/>
        </w:rPr>
        <w:t xml:space="preserve"> Рост объема инвестиций в основной капитал в соответствии с целевым сценарием оценивается на уровне 0,43% к 2022 г. и 0,57 % к 2025 г. </w:t>
      </w:r>
    </w:p>
    <w:p w:rsidR="00156F1A" w:rsidRPr="00936E41" w:rsidRDefault="00156F1A" w:rsidP="00936E41">
      <w:pPr>
        <w:spacing w:after="0" w:line="240" w:lineRule="auto"/>
        <w:ind w:firstLine="72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Значимым отличием данного сценария также является увеличение среднесписочной численности работников на крупных и средних предприятиях по сравнению с 2015 г. и, как следствие, снижение уровня безработицы. Среднемесячная номинальная начисленная заработная плата на одного работника также возрастет к концу рассматриваемого периода и составит 50,7тыс. руб., что в 1,8 раза выше аналогичного значения по базовому сценарию. При этом реальный рост составит 108%.</w:t>
      </w:r>
    </w:p>
    <w:p w:rsidR="00156F1A" w:rsidRPr="00936E41" w:rsidRDefault="00156F1A" w:rsidP="00936E41">
      <w:pPr>
        <w:spacing w:after="0" w:line="240" w:lineRule="auto"/>
        <w:ind w:firstLine="72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lastRenderedPageBreak/>
        <w:t>Кроме того, обеспеченность жильем повысится с 25,2 кв. м на человека в 2015 г. до 31,1кв. м в 2025 г.</w:t>
      </w:r>
    </w:p>
    <w:p w:rsidR="00156F1A" w:rsidRPr="00936E41" w:rsidRDefault="00156F1A" w:rsidP="00936E41">
      <w:pPr>
        <w:spacing w:after="0" w:line="240" w:lineRule="auto"/>
        <w:ind w:firstLine="720"/>
        <w:jc w:val="both"/>
        <w:rPr>
          <w:rFonts w:ascii="Times New Roman" w:hAnsi="Times New Roman" w:cs="Times New Roman"/>
          <w:sz w:val="28"/>
          <w:szCs w:val="28"/>
          <w:lang w:eastAsia="ru-RU"/>
        </w:rPr>
      </w:pPr>
      <w:r w:rsidRPr="00936E41">
        <w:rPr>
          <w:rFonts w:ascii="Times New Roman" w:hAnsi="Times New Roman" w:cs="Times New Roman"/>
          <w:sz w:val="28"/>
          <w:szCs w:val="28"/>
          <w:lang w:eastAsia="ru-RU"/>
        </w:rPr>
        <w:t>Реализация целевого сценария создаст возможность для увеличения налоговых и неналоговых доходов бюджета до 384,6 млн. руб. к 2025 г.</w:t>
      </w:r>
    </w:p>
    <w:p w:rsidR="00156F1A" w:rsidRPr="00936E41" w:rsidRDefault="00156F1A" w:rsidP="00936E41">
      <w:pPr>
        <w:spacing w:after="0" w:line="240" w:lineRule="auto"/>
        <w:ind w:firstLine="708"/>
        <w:rPr>
          <w:rFonts w:ascii="Times New Roman" w:hAnsi="Times New Roman" w:cs="Times New Roman"/>
          <w:b/>
          <w:sz w:val="28"/>
        </w:rPr>
      </w:pPr>
      <w:r w:rsidRPr="00936E41">
        <w:rPr>
          <w:rFonts w:ascii="Times New Roman" w:hAnsi="Times New Roman" w:cs="Times New Roman"/>
          <w:b/>
          <w:sz w:val="28"/>
        </w:rPr>
        <w:t>Прогноз по базовому сценарию</w:t>
      </w:r>
    </w:p>
    <w:p w:rsidR="00156F1A" w:rsidRPr="00936E41" w:rsidRDefault="00156F1A" w:rsidP="00936E41">
      <w:pPr>
        <w:spacing w:after="0" w:line="240" w:lineRule="auto"/>
        <w:ind w:firstLine="567"/>
        <w:jc w:val="both"/>
        <w:rPr>
          <w:rFonts w:ascii="Times New Roman" w:hAnsi="Times New Roman" w:cs="Times New Roman"/>
          <w:sz w:val="28"/>
          <w:szCs w:val="28"/>
          <w:lang w:eastAsia="ru-RU"/>
        </w:rPr>
      </w:pPr>
      <w:proofErr w:type="gramStart"/>
      <w:r w:rsidRPr="00936E41">
        <w:rPr>
          <w:rFonts w:ascii="Times New Roman" w:hAnsi="Times New Roman" w:cs="Times New Roman"/>
          <w:sz w:val="28"/>
          <w:szCs w:val="28"/>
          <w:lang w:eastAsia="ru-RU"/>
        </w:rPr>
        <w:t>Базовый</w:t>
      </w:r>
      <w:proofErr w:type="gramEnd"/>
      <w:r w:rsidRPr="00936E41">
        <w:rPr>
          <w:rFonts w:ascii="Times New Roman" w:hAnsi="Times New Roman" w:cs="Times New Roman"/>
          <w:sz w:val="28"/>
          <w:szCs w:val="28"/>
          <w:lang w:eastAsia="ru-RU"/>
        </w:rPr>
        <w:t xml:space="preserve"> (II) – является отражением наиболее вероятных тенденций развития макроэкономической ситуации, предполагает сохранение ключевых условий функционирования района. Базовый сценарий основан на привлечении внешних инвестиций для развития экономики по таким стратегическим направлениям, как промышленность, развитие сельского хозяйства и перерабатывающей промышленности, развитие туристско-рекреационной сферы, развитие социальной инфраструктуры района (приложение 3.1).</w:t>
      </w:r>
    </w:p>
    <w:p w:rsidR="00156F1A" w:rsidRPr="00936E41" w:rsidRDefault="00156F1A" w:rsidP="00936E41">
      <w:pPr>
        <w:spacing w:after="0" w:line="240" w:lineRule="auto"/>
        <w:ind w:firstLine="720"/>
        <w:jc w:val="both"/>
        <w:rPr>
          <w:rFonts w:ascii="Times New Roman" w:hAnsi="Times New Roman" w:cs="Times New Roman"/>
          <w:sz w:val="28"/>
          <w:szCs w:val="28"/>
        </w:rPr>
      </w:pPr>
      <w:r w:rsidRPr="00936E41">
        <w:rPr>
          <w:rFonts w:ascii="Times New Roman" w:hAnsi="Times New Roman" w:cs="Times New Roman"/>
          <w:sz w:val="28"/>
          <w:szCs w:val="28"/>
        </w:rPr>
        <w:t xml:space="preserve">Анализ последствий реализации данного сценария показывает, что по сравнению с консервативным сценарием будет наблюдаться положительная динамика. </w:t>
      </w:r>
    </w:p>
    <w:p w:rsidR="00156F1A" w:rsidRPr="00936E41" w:rsidRDefault="00156F1A"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Более существенный прогресс возможен в сфере производства. Рост объема отгруженных товаров собственного производства и выполненных работ собственными силами к 2022 г. оценивается на уровне 220% и 457% к 2025 г. по отношению к уровню 2015 г. Рассчитанная динамика обусловлена как реальным ростом показателей, так и влиянием дефляторов. Наряду с этим прогнозируется рост таких показателей как оборот розничной торговли (166% к 2025 г. по отношению к уровню 2015 г.).  Динамика индекса промышленного производства оценивается на относительно невысоком уровне (в среднегодовом исчислении –111%) по отношению к показателям прошлых периодов, что объясняется, в том числе, влиянием эффекта «высокой базы».</w:t>
      </w:r>
    </w:p>
    <w:p w:rsidR="00156F1A" w:rsidRPr="00936E41" w:rsidRDefault="00156F1A"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Во многом указанный рост производства базируется на повышении объема инвестиций в основной капитал за счет всех источников финансирования на 17% к 2025 г. по отношению к базовому уровню. </w:t>
      </w:r>
    </w:p>
    <w:p w:rsidR="00156F1A" w:rsidRPr="00936E41" w:rsidRDefault="00156F1A"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Среднемесячная номинальная начисленная заработная плата на одного работника к 2025 г. возрастет в 6,3раза (6,0 раза в сопоставимых ценах) по отношению к уровню 2015 г. Данные процессы окажут соответствующее влияние на динамику доходов и расходов населения, а также доходы бюджета муниципального района. </w:t>
      </w:r>
    </w:p>
    <w:p w:rsidR="00156F1A" w:rsidRPr="00936E41" w:rsidRDefault="00156F1A" w:rsidP="00936E41">
      <w:pPr>
        <w:spacing w:after="0" w:line="240" w:lineRule="auto"/>
        <w:ind w:firstLine="708"/>
        <w:rPr>
          <w:rFonts w:ascii="Times New Roman" w:hAnsi="Times New Roman" w:cs="Times New Roman"/>
          <w:b/>
          <w:sz w:val="28"/>
        </w:rPr>
      </w:pPr>
      <w:r w:rsidRPr="00936E41">
        <w:rPr>
          <w:rFonts w:ascii="Times New Roman" w:hAnsi="Times New Roman" w:cs="Times New Roman"/>
          <w:b/>
          <w:sz w:val="28"/>
        </w:rPr>
        <w:t>Прогноз по консервативному сценарию</w:t>
      </w:r>
    </w:p>
    <w:p w:rsidR="00156F1A" w:rsidRPr="00936E41" w:rsidRDefault="00156F1A" w:rsidP="00936E41">
      <w:pPr>
        <w:spacing w:after="0" w:line="240" w:lineRule="auto"/>
        <w:ind w:firstLine="709"/>
        <w:contextualSpacing/>
        <w:jc w:val="both"/>
        <w:rPr>
          <w:rFonts w:ascii="Times New Roman" w:hAnsi="Times New Roman" w:cs="Times New Roman"/>
          <w:sz w:val="28"/>
          <w:szCs w:val="28"/>
        </w:rPr>
      </w:pPr>
      <w:proofErr w:type="gramStart"/>
      <w:r w:rsidRPr="00936E41">
        <w:rPr>
          <w:rFonts w:ascii="Times New Roman" w:hAnsi="Times New Roman" w:cs="Times New Roman"/>
          <w:sz w:val="28"/>
          <w:szCs w:val="28"/>
        </w:rPr>
        <w:t>Консервативный</w:t>
      </w:r>
      <w:proofErr w:type="gramEnd"/>
      <w:r w:rsidRPr="00936E41">
        <w:rPr>
          <w:rFonts w:ascii="Times New Roman" w:hAnsi="Times New Roman" w:cs="Times New Roman"/>
          <w:sz w:val="28"/>
          <w:szCs w:val="28"/>
        </w:rPr>
        <w:t xml:space="preserve"> (I) – основывается на умеренных оценках темпов социально-экономического развития, вызванных как неблагоприятными внешними факторами, так и общим замедлением темпов роста экономики Российской Федерации и Республики Мордовия. Данный сценарий характеризуется затяжным характером и сопровождается ухудшением основных социально-экономических показателей района (падение сельхозпроизводства и банкротство предприятий, сокращение занятости, снижение уровня жизни населения, потеря инвестиционной привлекательности). </w:t>
      </w:r>
    </w:p>
    <w:p w:rsidR="00156F1A" w:rsidRPr="00936E41" w:rsidRDefault="00156F1A" w:rsidP="00936E41">
      <w:pPr>
        <w:spacing w:after="0" w:line="240" w:lineRule="auto"/>
        <w:ind w:firstLine="709"/>
        <w:contextualSpacing/>
        <w:jc w:val="both"/>
        <w:rPr>
          <w:rFonts w:ascii="Times New Roman" w:hAnsi="Times New Roman" w:cs="Times New Roman"/>
          <w:sz w:val="28"/>
          <w:szCs w:val="28"/>
          <w:lang w:eastAsia="ru-RU"/>
        </w:rPr>
      </w:pPr>
      <w:r w:rsidRPr="00936E41">
        <w:rPr>
          <w:rFonts w:ascii="Times New Roman" w:hAnsi="Times New Roman" w:cs="Times New Roman"/>
          <w:sz w:val="28"/>
          <w:szCs w:val="28"/>
        </w:rPr>
        <w:t>В рамках консервативного сценария развитие</w:t>
      </w:r>
      <w:r w:rsidRPr="00936E41">
        <w:rPr>
          <w:rFonts w:ascii="Times New Roman" w:hAnsi="Times New Roman" w:cs="Times New Roman"/>
          <w:sz w:val="28"/>
          <w:szCs w:val="28"/>
          <w:lang w:eastAsia="ru-RU"/>
        </w:rPr>
        <w:t xml:space="preserve"> района определяется исходя из пессимистичных оценок параметров, как внутренней, так и внешней среды. В связи с этим, основной задачей в рамках реализации консервативного сценария является минимизация рисков. Основные результаты реализации данного сценария на период до 2025г. в разрезе рассматриваемых индикаторов приведены в приложении 3.2 (в ценах соответствующих лет). </w:t>
      </w:r>
    </w:p>
    <w:p w:rsidR="00156F1A" w:rsidRPr="00936E41" w:rsidRDefault="00156F1A" w:rsidP="00936E41">
      <w:pPr>
        <w:spacing w:after="0" w:line="240" w:lineRule="auto"/>
        <w:ind w:firstLine="720"/>
        <w:jc w:val="both"/>
        <w:rPr>
          <w:rFonts w:ascii="Times New Roman" w:hAnsi="Times New Roman" w:cs="Times New Roman"/>
          <w:sz w:val="28"/>
          <w:szCs w:val="28"/>
        </w:rPr>
      </w:pPr>
      <w:r w:rsidRPr="00936E41">
        <w:rPr>
          <w:rFonts w:ascii="Times New Roman" w:hAnsi="Times New Roman" w:cs="Times New Roman"/>
          <w:sz w:val="28"/>
          <w:szCs w:val="28"/>
          <w:lang w:eastAsia="ru-RU"/>
        </w:rPr>
        <w:t xml:space="preserve">Данный сценарий предполагает </w:t>
      </w:r>
      <w:r w:rsidRPr="00936E41">
        <w:rPr>
          <w:rFonts w:ascii="Times New Roman" w:hAnsi="Times New Roman" w:cs="Times New Roman"/>
          <w:sz w:val="28"/>
          <w:szCs w:val="28"/>
        </w:rPr>
        <w:t xml:space="preserve">снижение темпов роста по большинству из рассматриваемых индикаторов. В частности, рост численности населения замедлится и, начиная с 2025 г., сочетание различных факторов приведет к формированию </w:t>
      </w:r>
      <w:r w:rsidRPr="00936E41">
        <w:rPr>
          <w:rFonts w:ascii="Times New Roman" w:hAnsi="Times New Roman" w:cs="Times New Roman"/>
          <w:sz w:val="28"/>
          <w:szCs w:val="28"/>
        </w:rPr>
        <w:lastRenderedPageBreak/>
        <w:t xml:space="preserve">отрицательной динамики. Изменение возрастной структуры населения приведет к уменьшению доли населения в трудоспособном возрасте (до 53,0 %). </w:t>
      </w:r>
    </w:p>
    <w:p w:rsidR="00156F1A" w:rsidRPr="00936E41" w:rsidRDefault="00156F1A" w:rsidP="00936E41">
      <w:pPr>
        <w:spacing w:after="0" w:line="240" w:lineRule="auto"/>
        <w:ind w:firstLine="720"/>
        <w:jc w:val="both"/>
        <w:rPr>
          <w:rFonts w:ascii="Times New Roman" w:hAnsi="Times New Roman" w:cs="Times New Roman"/>
          <w:sz w:val="28"/>
          <w:szCs w:val="28"/>
        </w:rPr>
      </w:pPr>
      <w:proofErr w:type="gramStart"/>
      <w:r w:rsidRPr="00936E41">
        <w:rPr>
          <w:rFonts w:ascii="Times New Roman" w:hAnsi="Times New Roman" w:cs="Times New Roman"/>
          <w:sz w:val="28"/>
          <w:szCs w:val="28"/>
        </w:rPr>
        <w:t>Развитие экономики района характеризуется номинальным ростом объема отгруженной продукции в 2 раза к 2022 г. и на 270% к 2025 г. Однако реальный прирост к концу прогнозного периода ожидается лишь на уровне 31,3%. Индекс промышленного производства снизится до уровня 101,1% к 2025 г. Спрос на факторы производства также сократится, что приведет к формированию минимального роста объема инвестиций в основной капитал</w:t>
      </w:r>
      <w:proofErr w:type="gramEnd"/>
      <w:r w:rsidRPr="00936E41">
        <w:rPr>
          <w:rFonts w:ascii="Times New Roman" w:hAnsi="Times New Roman" w:cs="Times New Roman"/>
          <w:sz w:val="28"/>
          <w:szCs w:val="28"/>
        </w:rPr>
        <w:t xml:space="preserve"> в сопоставимых ценах лишь на 31% к 2025 г. </w:t>
      </w:r>
    </w:p>
    <w:p w:rsidR="00156F1A" w:rsidRPr="00936E41" w:rsidRDefault="00156F1A" w:rsidP="00936E41">
      <w:pPr>
        <w:spacing w:after="0" w:line="240" w:lineRule="auto"/>
        <w:ind w:firstLine="720"/>
        <w:jc w:val="both"/>
        <w:rPr>
          <w:rFonts w:ascii="Times New Roman" w:hAnsi="Times New Roman" w:cs="Times New Roman"/>
          <w:sz w:val="28"/>
          <w:szCs w:val="28"/>
        </w:rPr>
      </w:pPr>
      <w:r w:rsidRPr="00936E41">
        <w:rPr>
          <w:rFonts w:ascii="Times New Roman" w:hAnsi="Times New Roman" w:cs="Times New Roman"/>
          <w:sz w:val="28"/>
          <w:szCs w:val="28"/>
        </w:rPr>
        <w:t>Схожие процессы будут наблюдаться и на рынке труда. Несмотря на номинальный рост уровня оплаты труда в 1,2 раза к 2022 г. и в 1,5 раза к 2025 г., реальный рост составит лишь 1,04 и 1,05 раза, соответственно. Указанные процессы негативно отразятся на уровне жизни населения.</w:t>
      </w:r>
    </w:p>
    <w:p w:rsidR="00156F1A" w:rsidRPr="00936E41" w:rsidRDefault="00156F1A" w:rsidP="00936E41">
      <w:pPr>
        <w:spacing w:after="0" w:line="240" w:lineRule="auto"/>
        <w:ind w:firstLine="709"/>
        <w:jc w:val="both"/>
        <w:rPr>
          <w:rFonts w:ascii="Times New Roman" w:hAnsi="Times New Roman" w:cs="Times New Roman"/>
          <w:sz w:val="28"/>
          <w:szCs w:val="28"/>
          <w:lang w:eastAsia="ru-RU"/>
        </w:rPr>
      </w:pPr>
      <w:r w:rsidRPr="00936E41">
        <w:rPr>
          <w:rFonts w:ascii="Times New Roman" w:hAnsi="Times New Roman" w:cs="Times New Roman"/>
          <w:sz w:val="28"/>
          <w:szCs w:val="28"/>
        </w:rPr>
        <w:t xml:space="preserve">Таким образом, представленные </w:t>
      </w:r>
      <w:r w:rsidRPr="00936E41">
        <w:rPr>
          <w:rFonts w:ascii="Times New Roman" w:hAnsi="Times New Roman" w:cs="Times New Roman"/>
          <w:sz w:val="28"/>
          <w:szCs w:val="28"/>
          <w:lang w:eastAsia="ru-RU"/>
        </w:rPr>
        <w:t>расчеты свидетельствуют о том, что Рузаевский муниципальный район имеет достаточно хорошую базу для дальнейшего развития, однако в случае формирования в рамках консервативного сценария неблагоприятных макроэкономических условий и внутренних рисков развития, экономика района по ряду значимых показателей может оказаться в состоянии близком к стагнации.</w:t>
      </w:r>
    </w:p>
    <w:p w:rsidR="00D467E3" w:rsidRPr="00936E41" w:rsidRDefault="00156F1A" w:rsidP="00936E41">
      <w:pPr>
        <w:spacing w:after="0" w:line="240" w:lineRule="auto"/>
        <w:ind w:firstLine="720"/>
        <w:jc w:val="both"/>
        <w:rPr>
          <w:rFonts w:ascii="Times New Roman" w:hAnsi="Times New Roman" w:cs="Times New Roman"/>
          <w:sz w:val="28"/>
          <w:szCs w:val="28"/>
        </w:rPr>
      </w:pPr>
      <w:r w:rsidRPr="00936E41">
        <w:rPr>
          <w:rFonts w:ascii="Times New Roman" w:hAnsi="Times New Roman" w:cs="Times New Roman"/>
          <w:sz w:val="28"/>
          <w:szCs w:val="28"/>
          <w:lang w:eastAsia="ru-RU"/>
        </w:rPr>
        <w:t>Отличия в расчетных значениях ключевых индикаторов по различным сценарным вариантам наиболее отчетливо проявляются в долгосрочной перспективе и определяются степенью задействования инвестиционного потенциала района, успешностью реализации предусмотренных инвестиционных проектов и программных мероприятий в долгосрочной перспективе.</w:t>
      </w:r>
      <w:r w:rsidR="00664608" w:rsidRPr="00936E41">
        <w:rPr>
          <w:rFonts w:ascii="Times New Roman" w:hAnsi="Times New Roman" w:cs="Times New Roman"/>
          <w:sz w:val="28"/>
          <w:szCs w:val="28"/>
          <w:lang w:eastAsia="ru-RU"/>
        </w:rPr>
        <w:t xml:space="preserve"> </w:t>
      </w:r>
      <w:r w:rsidR="00D467E3" w:rsidRPr="00936E41">
        <w:rPr>
          <w:rFonts w:ascii="Times New Roman" w:hAnsi="Times New Roman" w:cs="Times New Roman"/>
          <w:sz w:val="28"/>
          <w:szCs w:val="28"/>
        </w:rPr>
        <w:br w:type="page"/>
      </w:r>
    </w:p>
    <w:p w:rsidR="00664608" w:rsidRPr="00936E41" w:rsidRDefault="00664608" w:rsidP="00936E41">
      <w:pPr>
        <w:numPr>
          <w:ilvl w:val="0"/>
          <w:numId w:val="2"/>
        </w:numPr>
        <w:spacing w:after="0" w:line="240" w:lineRule="auto"/>
        <w:ind w:left="0" w:firstLine="0"/>
        <w:contextualSpacing/>
        <w:jc w:val="center"/>
        <w:rPr>
          <w:rFonts w:ascii="Times New Roman" w:hAnsi="Times New Roman" w:cs="Times New Roman"/>
          <w:sz w:val="28"/>
          <w:szCs w:val="28"/>
        </w:rPr>
      </w:pPr>
      <w:r w:rsidRPr="00936E41">
        <w:rPr>
          <w:rFonts w:ascii="Times New Roman" w:hAnsi="Times New Roman" w:cs="Times New Roman"/>
          <w:b/>
          <w:sz w:val="28"/>
          <w:szCs w:val="28"/>
        </w:rPr>
        <w:lastRenderedPageBreak/>
        <w:t xml:space="preserve">ОСНОВНЫЕ НАПРАВЛЕНИЯ И ПРОЕКТЫ РАЗВИТИЯ </w:t>
      </w:r>
      <w:r w:rsidR="00462589" w:rsidRPr="00936E41">
        <w:rPr>
          <w:rFonts w:ascii="Times New Roman" w:hAnsi="Times New Roman" w:cs="Times New Roman"/>
          <w:b/>
          <w:sz w:val="28"/>
          <w:szCs w:val="28"/>
        </w:rPr>
        <w:t>РУЗАЕВСКОГО МУНИЦИПАЛЬНОГО РАЙОНА</w:t>
      </w:r>
      <w:r w:rsidRPr="00936E41">
        <w:rPr>
          <w:rFonts w:ascii="Times New Roman" w:hAnsi="Times New Roman" w:cs="Times New Roman"/>
          <w:b/>
          <w:sz w:val="28"/>
          <w:szCs w:val="28"/>
        </w:rPr>
        <w:t xml:space="preserve"> РЕСПУБЛИКИ </w:t>
      </w:r>
      <w:r w:rsidR="00462589" w:rsidRPr="00936E41">
        <w:rPr>
          <w:rFonts w:ascii="Times New Roman" w:hAnsi="Times New Roman" w:cs="Times New Roman"/>
          <w:b/>
          <w:sz w:val="28"/>
          <w:szCs w:val="28"/>
        </w:rPr>
        <w:t>МОРДОВИЯ</w:t>
      </w:r>
      <w:r w:rsidRPr="00936E41">
        <w:rPr>
          <w:rFonts w:ascii="Times New Roman" w:hAnsi="Times New Roman" w:cs="Times New Roman"/>
          <w:b/>
          <w:sz w:val="28"/>
          <w:szCs w:val="28"/>
        </w:rPr>
        <w:t> </w:t>
      </w:r>
    </w:p>
    <w:p w:rsidR="00664608" w:rsidRPr="00936E41" w:rsidRDefault="00664608" w:rsidP="00936E41">
      <w:pPr>
        <w:spacing w:after="0" w:line="240" w:lineRule="auto"/>
        <w:contextualSpacing/>
        <w:rPr>
          <w:rFonts w:ascii="Times New Roman" w:hAnsi="Times New Roman" w:cs="Times New Roman"/>
          <w:sz w:val="28"/>
          <w:szCs w:val="28"/>
        </w:rPr>
      </w:pPr>
    </w:p>
    <w:p w:rsidR="00664608" w:rsidRPr="00936E41" w:rsidRDefault="00664608" w:rsidP="00936E41">
      <w:pPr>
        <w:spacing w:after="0" w:line="240" w:lineRule="auto"/>
        <w:contextualSpacing/>
        <w:rPr>
          <w:rFonts w:ascii="Times New Roman" w:hAnsi="Times New Roman" w:cs="Times New Roman"/>
          <w:b/>
          <w:sz w:val="28"/>
          <w:szCs w:val="28"/>
        </w:rPr>
      </w:pPr>
      <w:r w:rsidRPr="00936E41">
        <w:rPr>
          <w:rFonts w:ascii="Times New Roman" w:hAnsi="Times New Roman" w:cs="Times New Roman"/>
          <w:b/>
          <w:sz w:val="28"/>
          <w:szCs w:val="28"/>
        </w:rPr>
        <w:t>5.1. Конкурентоспособная экономика</w:t>
      </w:r>
    </w:p>
    <w:p w:rsidR="009837AF" w:rsidRPr="00936E41" w:rsidRDefault="009837AF" w:rsidP="00936E41">
      <w:pPr>
        <w:pStyle w:val="a"/>
        <w:numPr>
          <w:ilvl w:val="0"/>
          <w:numId w:val="0"/>
        </w:numPr>
        <w:spacing w:line="240" w:lineRule="auto"/>
        <w:ind w:firstLine="709"/>
        <w:contextualSpacing/>
        <w:rPr>
          <w:rFonts w:eastAsiaTheme="minorHAnsi"/>
          <w:szCs w:val="28"/>
          <w:lang w:eastAsia="en-US"/>
        </w:rPr>
      </w:pPr>
      <w:r w:rsidRPr="00936E41">
        <w:rPr>
          <w:rFonts w:eastAsiaTheme="minorHAnsi"/>
          <w:szCs w:val="28"/>
          <w:lang w:eastAsia="en-US"/>
        </w:rPr>
        <w:t xml:space="preserve">В целях решения поставленных целей и достижения целевых индикаторов по направлению «Конкурентоспособная экономика» предложено к реализации 18 проектов, представленных в приложении </w:t>
      </w:r>
      <w:r w:rsidR="00AF5636" w:rsidRPr="00936E41">
        <w:rPr>
          <w:rFonts w:eastAsiaTheme="minorHAnsi"/>
          <w:szCs w:val="28"/>
          <w:lang w:eastAsia="en-US"/>
        </w:rPr>
        <w:t>4, 6</w:t>
      </w:r>
      <w:r w:rsidRPr="00936E41">
        <w:rPr>
          <w:rFonts w:eastAsiaTheme="minorHAnsi"/>
          <w:szCs w:val="28"/>
          <w:lang w:eastAsia="en-US"/>
        </w:rPr>
        <w:t xml:space="preserve"> из которых являются системообразующими для развития экономики </w:t>
      </w:r>
      <w:r w:rsidR="00462589" w:rsidRPr="00936E41">
        <w:rPr>
          <w:rFonts w:eastAsiaTheme="minorHAnsi"/>
          <w:szCs w:val="28"/>
          <w:lang w:eastAsia="en-US"/>
        </w:rPr>
        <w:t>Рузаевского муниципального района</w:t>
      </w:r>
      <w:r w:rsidRPr="00936E41">
        <w:rPr>
          <w:rFonts w:eastAsiaTheme="minorHAnsi"/>
          <w:szCs w:val="28"/>
          <w:lang w:eastAsia="en-US"/>
        </w:rPr>
        <w:t>.</w:t>
      </w:r>
    </w:p>
    <w:p w:rsidR="00B739CD" w:rsidRPr="00936E41" w:rsidRDefault="00664608" w:rsidP="00936E41">
      <w:pPr>
        <w:spacing w:after="0" w:line="240" w:lineRule="auto"/>
        <w:ind w:firstLine="709"/>
        <w:jc w:val="both"/>
        <w:rPr>
          <w:rFonts w:ascii="Times New Roman" w:hAnsi="Times New Roman" w:cs="Times New Roman"/>
          <w:sz w:val="28"/>
          <w:szCs w:val="28"/>
          <w:highlight w:val="red"/>
        </w:rPr>
      </w:pPr>
      <w:r w:rsidRPr="00936E41">
        <w:rPr>
          <w:rFonts w:ascii="Times New Roman" w:hAnsi="Times New Roman" w:cs="Times New Roman"/>
          <w:sz w:val="28"/>
          <w:szCs w:val="28"/>
        </w:rPr>
        <w:t xml:space="preserve">Среди стратегических проектов по направлению </w:t>
      </w:r>
      <w:r w:rsidRPr="00936E41">
        <w:rPr>
          <w:rFonts w:ascii="Times New Roman" w:hAnsi="Times New Roman" w:cs="Times New Roman"/>
          <w:b/>
          <w:sz w:val="28"/>
          <w:szCs w:val="28"/>
        </w:rPr>
        <w:t>«</w:t>
      </w:r>
      <w:r w:rsidR="009E1F0C" w:rsidRPr="00936E41">
        <w:rPr>
          <w:rFonts w:ascii="Times New Roman" w:eastAsia="Times New Roman" w:hAnsi="Times New Roman" w:cs="Times New Roman"/>
          <w:b/>
          <w:bCs/>
          <w:color w:val="000000"/>
          <w:sz w:val="28"/>
          <w:szCs w:val="28"/>
          <w:lang w:eastAsia="ru-RU"/>
        </w:rPr>
        <w:t>Экономическое развитие, повышение конкурентоспособности и инвестиционной привлекательности</w:t>
      </w:r>
      <w:r w:rsidRPr="00936E41">
        <w:rPr>
          <w:rFonts w:ascii="Times New Roman" w:hAnsi="Times New Roman" w:cs="Times New Roman"/>
          <w:b/>
          <w:sz w:val="28"/>
          <w:szCs w:val="28"/>
        </w:rPr>
        <w:t>»</w:t>
      </w:r>
      <w:r w:rsidRPr="00936E41">
        <w:rPr>
          <w:rFonts w:ascii="Times New Roman" w:hAnsi="Times New Roman" w:cs="Times New Roman"/>
          <w:sz w:val="28"/>
          <w:szCs w:val="28"/>
        </w:rPr>
        <w:t xml:space="preserve"> ключевым является </w:t>
      </w:r>
      <w:r w:rsidR="007D3849" w:rsidRPr="00936E41">
        <w:rPr>
          <w:rFonts w:ascii="Times New Roman" w:hAnsi="Times New Roman" w:cs="Times New Roman"/>
          <w:sz w:val="28"/>
          <w:szCs w:val="28"/>
        </w:rPr>
        <w:t>создание в моногороде Рузаевка «Территории социально-экономического развития».</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Целью является</w:t>
      </w:r>
      <w:r w:rsidR="007D3849" w:rsidRPr="00936E41">
        <w:rPr>
          <w:rFonts w:ascii="Times New Roman" w:hAnsi="Times New Roman" w:cs="Times New Roman"/>
          <w:sz w:val="28"/>
          <w:szCs w:val="28"/>
        </w:rPr>
        <w:t xml:space="preserve"> привлечение инвестиций,</w:t>
      </w:r>
      <w:r w:rsidRPr="00936E41">
        <w:rPr>
          <w:rFonts w:ascii="Times New Roman" w:hAnsi="Times New Roman" w:cs="Times New Roman"/>
          <w:sz w:val="28"/>
          <w:szCs w:val="28"/>
        </w:rPr>
        <w:t xml:space="preserve"> создание современной производственной инфраструктуры для устойчивого развития конкурентоспособных производств, создание высокопроизводительных рабочих мест.</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noProof/>
          <w:sz w:val="28"/>
          <w:szCs w:val="28"/>
          <w:lang w:eastAsia="ru-RU"/>
        </w:rPr>
        <w:drawing>
          <wp:inline distT="0" distB="0" distL="0" distR="0" wp14:anchorId="63772973" wp14:editId="6D7DFA17">
            <wp:extent cx="5895975" cy="33164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7921" cy="3317581"/>
                    </a:xfrm>
                    <a:prstGeom prst="rect">
                      <a:avLst/>
                    </a:prstGeom>
                  </pic:spPr>
                </pic:pic>
              </a:graphicData>
            </a:graphic>
          </wp:inline>
        </w:drawing>
      </w:r>
    </w:p>
    <w:p w:rsidR="00664608" w:rsidRPr="00936E41" w:rsidRDefault="00664608" w:rsidP="00936E41">
      <w:pPr>
        <w:spacing w:after="0" w:line="240" w:lineRule="auto"/>
        <w:jc w:val="both"/>
        <w:rPr>
          <w:rFonts w:ascii="Times New Roman" w:hAnsi="Times New Roman" w:cs="Times New Roman"/>
          <w:sz w:val="28"/>
          <w:szCs w:val="28"/>
        </w:rPr>
      </w:pPr>
    </w:p>
    <w:p w:rsidR="009837AF" w:rsidRPr="00936E41" w:rsidRDefault="009837AF"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В целях оказания содействия развитию промышленного сектора экономики г. </w:t>
      </w:r>
      <w:r w:rsidR="007D3849" w:rsidRPr="00936E41">
        <w:rPr>
          <w:rFonts w:ascii="Times New Roman" w:hAnsi="Times New Roman" w:cs="Times New Roman"/>
          <w:sz w:val="28"/>
          <w:szCs w:val="28"/>
        </w:rPr>
        <w:t>Рузаевка</w:t>
      </w:r>
      <w:r w:rsidRPr="00936E41">
        <w:rPr>
          <w:rFonts w:ascii="Times New Roman" w:hAnsi="Times New Roman" w:cs="Times New Roman"/>
          <w:sz w:val="28"/>
          <w:szCs w:val="28"/>
        </w:rPr>
        <w:t xml:space="preserve"> необходимо реализовать следующие проекты: </w:t>
      </w:r>
    </w:p>
    <w:p w:rsidR="007D3849" w:rsidRPr="00936E41" w:rsidRDefault="007D3849"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ООО «УФ ТЕХНОЛОГИИ»</w:t>
      </w:r>
      <w:r w:rsidRPr="00936E41">
        <w:rPr>
          <w:rFonts w:ascii="Times New Roman" w:hAnsi="Times New Roman" w:cs="Times New Roman"/>
          <w:sz w:val="28"/>
          <w:szCs w:val="28"/>
        </w:rPr>
        <w:t xml:space="preserve"> - создание и развитие производства медико-профилактических и санитарно-гигиенических приборов на основе </w:t>
      </w:r>
      <w:proofErr w:type="gramStart"/>
      <w:r w:rsidRPr="00936E41">
        <w:rPr>
          <w:rFonts w:ascii="Times New Roman" w:hAnsi="Times New Roman" w:cs="Times New Roman"/>
          <w:sz w:val="28"/>
          <w:szCs w:val="28"/>
        </w:rPr>
        <w:t>уф-излучения</w:t>
      </w:r>
      <w:proofErr w:type="gramEnd"/>
      <w:r w:rsidRPr="00936E41">
        <w:rPr>
          <w:rFonts w:ascii="Times New Roman" w:hAnsi="Times New Roman" w:cs="Times New Roman"/>
          <w:sz w:val="28"/>
          <w:szCs w:val="28"/>
        </w:rPr>
        <w:t>.</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Цель проекта – создание рентабельного предприятия, осуществляющего производство высокотехнологичной продукции для медико-профилактического и санитарно-гигиенического применения. В ходе реализации проекта планируется достижение производственной мощности более 19 тысяч единиц продукции в год.</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Размещение предприятия-инициатора проекта предполагается на территории опережающего социально-экономического развития в г. Рузаевка.</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Стратегия реализации проекта предполагает запуск производства с минимальным комплектом необходимого оборудования на арендованных площадях, с последующим развитием производства и приобретением производственных линий, собственного здания </w:t>
      </w:r>
      <w:r w:rsidRPr="00936E41">
        <w:rPr>
          <w:rFonts w:ascii="Times New Roman" w:hAnsi="Times New Roman" w:cs="Times New Roman"/>
          <w:sz w:val="28"/>
          <w:szCs w:val="28"/>
        </w:rPr>
        <w:lastRenderedPageBreak/>
        <w:t>и земельного участка, которые позволят выполнять существенно больший объем операций собственными силами.</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Продукты проекта: </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1.</w:t>
      </w:r>
      <w:r w:rsidRPr="00936E41">
        <w:rPr>
          <w:rFonts w:ascii="Times New Roman" w:hAnsi="Times New Roman" w:cs="Times New Roman"/>
          <w:sz w:val="28"/>
          <w:szCs w:val="28"/>
        </w:rPr>
        <w:tab/>
        <w:t>Медицинские УФ облучатели;</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2.</w:t>
      </w:r>
      <w:r w:rsidRPr="00936E41">
        <w:rPr>
          <w:rFonts w:ascii="Times New Roman" w:hAnsi="Times New Roman" w:cs="Times New Roman"/>
          <w:sz w:val="28"/>
          <w:szCs w:val="28"/>
        </w:rPr>
        <w:tab/>
      </w:r>
      <w:proofErr w:type="spellStart"/>
      <w:r w:rsidRPr="00936E41">
        <w:rPr>
          <w:rFonts w:ascii="Times New Roman" w:hAnsi="Times New Roman" w:cs="Times New Roman"/>
          <w:sz w:val="28"/>
          <w:szCs w:val="28"/>
        </w:rPr>
        <w:t>Рециркуляторы</w:t>
      </w:r>
      <w:proofErr w:type="spellEnd"/>
      <w:r w:rsidRPr="00936E41">
        <w:rPr>
          <w:rFonts w:ascii="Times New Roman" w:hAnsi="Times New Roman" w:cs="Times New Roman"/>
          <w:sz w:val="28"/>
          <w:szCs w:val="28"/>
        </w:rPr>
        <w:t xml:space="preserve"> бактерицидные;</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3.</w:t>
      </w:r>
      <w:r w:rsidRPr="00936E41">
        <w:rPr>
          <w:rFonts w:ascii="Times New Roman" w:hAnsi="Times New Roman" w:cs="Times New Roman"/>
          <w:sz w:val="28"/>
          <w:szCs w:val="28"/>
        </w:rPr>
        <w:tab/>
        <w:t>Установки для очистки воды;</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4.</w:t>
      </w:r>
      <w:r w:rsidRPr="00936E41">
        <w:rPr>
          <w:rFonts w:ascii="Times New Roman" w:hAnsi="Times New Roman" w:cs="Times New Roman"/>
          <w:sz w:val="28"/>
          <w:szCs w:val="28"/>
        </w:rPr>
        <w:tab/>
        <w:t>Приборы для бытовой дезинфекции;</w:t>
      </w:r>
    </w:p>
    <w:p w:rsidR="007D3849" w:rsidRPr="00936E41" w:rsidRDefault="007D3849"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5.</w:t>
      </w:r>
      <w:r w:rsidRPr="00936E41">
        <w:rPr>
          <w:rFonts w:ascii="Times New Roman" w:hAnsi="Times New Roman" w:cs="Times New Roman"/>
          <w:sz w:val="28"/>
          <w:szCs w:val="28"/>
        </w:rPr>
        <w:tab/>
        <w:t>Комплектующие.</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Кроме коммерческой составляющей, проект обладает значительным социально-экономическим эффектом: его осуществление позволит создать 16 новых высокооплачиваемых рабочих мест, обеспечит поступления в бюджет и внебюджетные фонды платежей в размере более 18 </w:t>
      </w:r>
      <w:proofErr w:type="gramStart"/>
      <w:r w:rsidRPr="00936E41">
        <w:rPr>
          <w:rFonts w:ascii="Times New Roman" w:hAnsi="Times New Roman" w:cs="Times New Roman"/>
          <w:sz w:val="28"/>
          <w:szCs w:val="28"/>
        </w:rPr>
        <w:t>млн</w:t>
      </w:r>
      <w:proofErr w:type="gramEnd"/>
      <w:r w:rsidRPr="00936E41">
        <w:rPr>
          <w:rFonts w:ascii="Times New Roman" w:hAnsi="Times New Roman" w:cs="Times New Roman"/>
          <w:sz w:val="28"/>
          <w:szCs w:val="28"/>
        </w:rPr>
        <w:t xml:space="preserve"> руб. за время реализации проекта, что окажет положительное влияние на развитие Республики Мордовия.</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Период реализации: 2018 – 2023 гг.</w:t>
      </w:r>
    </w:p>
    <w:p w:rsidR="007D3849" w:rsidRPr="00936E41" w:rsidRDefault="007D3849"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Выход на проектную мощность – январь 2023 г.</w:t>
      </w:r>
    </w:p>
    <w:p w:rsidR="007D3849" w:rsidRPr="00936E41" w:rsidRDefault="007D3849"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Общая стоимость Инвестиционного проекта (с НДС), 11,8 млн. рублей</w:t>
      </w:r>
      <w:r w:rsidR="00FE2115" w:rsidRPr="00936E41">
        <w:rPr>
          <w:rFonts w:ascii="Times New Roman" w:hAnsi="Times New Roman" w:cs="Times New Roman"/>
          <w:sz w:val="28"/>
          <w:szCs w:val="28"/>
        </w:rPr>
        <w:t>.</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b/>
          <w:sz w:val="28"/>
          <w:szCs w:val="28"/>
        </w:rPr>
        <w:t xml:space="preserve">«Цифровые Технологии для производства» - </w:t>
      </w:r>
      <w:r w:rsidRPr="00936E41">
        <w:rPr>
          <w:rFonts w:ascii="Times New Roman" w:hAnsi="Times New Roman" w:cs="Times New Roman"/>
          <w:sz w:val="28"/>
          <w:szCs w:val="28"/>
        </w:rPr>
        <w:t xml:space="preserve">ООО «РМР Цифровые Технологии». Создание центра компетенций в области информационных технологий, </w:t>
      </w:r>
      <w:proofErr w:type="gramStart"/>
      <w:r w:rsidRPr="00936E41">
        <w:rPr>
          <w:rFonts w:ascii="Times New Roman" w:hAnsi="Times New Roman" w:cs="Times New Roman"/>
          <w:sz w:val="28"/>
          <w:szCs w:val="28"/>
        </w:rPr>
        <w:t>осуществляющий</w:t>
      </w:r>
      <w:proofErr w:type="gramEnd"/>
      <w:r w:rsidRPr="00936E41">
        <w:rPr>
          <w:rFonts w:ascii="Times New Roman" w:hAnsi="Times New Roman" w:cs="Times New Roman"/>
          <w:sz w:val="28"/>
          <w:szCs w:val="28"/>
        </w:rPr>
        <w:t xml:space="preserve"> проектирование современных IT систем, объединяющих промышленное оборудование, программное обеспечение и коммуникационные технологии. А также реализующий комплекс услуг по разработке, модернизации, апробации и поддержке программного обеспечения.</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Проект направлен на решение задач:</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автоматизации производственных и бизнес-процессов, </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сопровождение деятельности </w:t>
      </w:r>
      <w:proofErr w:type="gramStart"/>
      <w:r w:rsidRPr="00936E41">
        <w:rPr>
          <w:rFonts w:ascii="Times New Roman" w:hAnsi="Times New Roman" w:cs="Times New Roman"/>
          <w:sz w:val="28"/>
          <w:szCs w:val="28"/>
        </w:rPr>
        <w:t>работающих</w:t>
      </w:r>
      <w:proofErr w:type="gramEnd"/>
      <w:r w:rsidRPr="00936E41">
        <w:rPr>
          <w:rFonts w:ascii="Times New Roman" w:hAnsi="Times New Roman" w:cs="Times New Roman"/>
          <w:sz w:val="28"/>
          <w:szCs w:val="28"/>
        </w:rPr>
        <w:t xml:space="preserve"> ИТ-систем.</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Проект рассчитан на 11 лет. </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Подготовительный этап начался с марта 2018 года. </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Расчетная дата окупаемости – 2-е полугодие 2019 года</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ОБЛАСТИ ПРИМЕНЕНИЯ: промышленные предприятия и комплексы, агротехнические и сельскохозяйственные предприятия, компании малого и среднего бизнеса, государственные и муниципальные органы.</w:t>
      </w:r>
    </w:p>
    <w:p w:rsidR="00EE03EE" w:rsidRPr="00936E41" w:rsidRDefault="00EE03EE"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ab/>
        <w:t xml:space="preserve">В результате реализации проекта планируется создание 50 новых рабочих мест. </w:t>
      </w:r>
    </w:p>
    <w:p w:rsidR="00EE03EE" w:rsidRPr="00936E41" w:rsidRDefault="00EE03EE"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Капитальных вложений планируется осуществить на сумму 10</w:t>
      </w:r>
      <w:r w:rsidR="00A7784B" w:rsidRPr="00936E41">
        <w:rPr>
          <w:rFonts w:ascii="Times New Roman" w:hAnsi="Times New Roman" w:cs="Times New Roman"/>
          <w:sz w:val="28"/>
          <w:szCs w:val="28"/>
        </w:rPr>
        <w:t>,</w:t>
      </w:r>
      <w:r w:rsidRPr="00936E41">
        <w:rPr>
          <w:rFonts w:ascii="Times New Roman" w:hAnsi="Times New Roman" w:cs="Times New Roman"/>
          <w:sz w:val="28"/>
          <w:szCs w:val="28"/>
        </w:rPr>
        <w:t>156 млн. руб. Из них, 25,5% - заемных средств.</w:t>
      </w:r>
    </w:p>
    <w:p w:rsidR="00EE03EE" w:rsidRPr="00936E41" w:rsidRDefault="00EE03EE"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 xml:space="preserve">«Проект по производству экологически чистой бумажной тары для пищевой и промышленной отрасли» - </w:t>
      </w:r>
      <w:r w:rsidRPr="00936E41">
        <w:rPr>
          <w:rFonts w:ascii="Times New Roman" w:hAnsi="Times New Roman" w:cs="Times New Roman"/>
          <w:sz w:val="28"/>
          <w:szCs w:val="28"/>
        </w:rPr>
        <w:t>ООО «</w:t>
      </w:r>
      <w:proofErr w:type="spellStart"/>
      <w:r w:rsidRPr="00936E41">
        <w:rPr>
          <w:rFonts w:ascii="Times New Roman" w:hAnsi="Times New Roman" w:cs="Times New Roman"/>
          <w:sz w:val="28"/>
          <w:szCs w:val="28"/>
        </w:rPr>
        <w:t>Рузмаркет</w:t>
      </w:r>
      <w:proofErr w:type="spellEnd"/>
      <w:r w:rsidRPr="00936E41">
        <w:rPr>
          <w:rFonts w:ascii="Times New Roman" w:hAnsi="Times New Roman" w:cs="Times New Roman"/>
          <w:sz w:val="28"/>
          <w:szCs w:val="28"/>
        </w:rPr>
        <w:t>».</w:t>
      </w:r>
    </w:p>
    <w:p w:rsidR="00EE03EE" w:rsidRPr="00936E41" w:rsidRDefault="00EE03EE"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Вид деятельности: производству экологически чистой бумажной тары для пищевой и промышленной отрасли.</w:t>
      </w:r>
    </w:p>
    <w:p w:rsidR="00EE03EE" w:rsidRPr="00936E41" w:rsidRDefault="00EE03EE"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В результате реализации проекта будет создано 25 рабочих мест.</w:t>
      </w:r>
    </w:p>
    <w:p w:rsidR="00EE03EE" w:rsidRPr="00936E41" w:rsidRDefault="00EE03EE"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Объем инвестиций – 30 млн. руб. (Собственные средства)</w:t>
      </w:r>
    </w:p>
    <w:p w:rsidR="00EE03EE" w:rsidRPr="00936E41" w:rsidRDefault="00EE03EE"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Срок выхода на полную мощность – 3 года.</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b/>
          <w:sz w:val="28"/>
          <w:szCs w:val="28"/>
        </w:rPr>
        <w:t xml:space="preserve">«Рузаевские горки» - </w:t>
      </w:r>
      <w:r w:rsidRPr="00936E41">
        <w:rPr>
          <w:rFonts w:ascii="Times New Roman" w:hAnsi="Times New Roman" w:cs="Times New Roman"/>
          <w:sz w:val="28"/>
          <w:szCs w:val="28"/>
        </w:rPr>
        <w:t>ООО «Гармония З. А.». Создание спортивного комплекса «Рузаевские горки» с развитой инфраструктурой, хорошо подготовленными склонами, обилием дополнительных услуг и высокой пропускной способностью</w:t>
      </w:r>
    </w:p>
    <w:p w:rsidR="00EE03EE" w:rsidRPr="00936E41" w:rsidRDefault="00EE03EE" w:rsidP="00936E41">
      <w:pPr>
        <w:spacing w:after="0" w:line="240" w:lineRule="auto"/>
        <w:ind w:firstLine="708"/>
        <w:jc w:val="both"/>
        <w:rPr>
          <w:rFonts w:ascii="Times New Roman" w:hAnsi="Times New Roman" w:cs="Times New Roman"/>
          <w:sz w:val="28"/>
          <w:szCs w:val="28"/>
        </w:rPr>
      </w:pPr>
      <w:proofErr w:type="gramStart"/>
      <w:r w:rsidRPr="00936E41">
        <w:rPr>
          <w:rFonts w:ascii="Times New Roman" w:hAnsi="Times New Roman" w:cs="Times New Roman"/>
          <w:sz w:val="28"/>
          <w:szCs w:val="28"/>
        </w:rPr>
        <w:t xml:space="preserve">Задачи проекта: устройство канатного подъемника и трех горнолыжных трасс, трассы для </w:t>
      </w:r>
      <w:proofErr w:type="spellStart"/>
      <w:r w:rsidRPr="00936E41">
        <w:rPr>
          <w:rFonts w:ascii="Times New Roman" w:hAnsi="Times New Roman" w:cs="Times New Roman"/>
          <w:sz w:val="28"/>
          <w:szCs w:val="28"/>
        </w:rPr>
        <w:t>сноутборда</w:t>
      </w:r>
      <w:proofErr w:type="spellEnd"/>
      <w:r w:rsidRPr="00936E41">
        <w:rPr>
          <w:rFonts w:ascii="Times New Roman" w:hAnsi="Times New Roman" w:cs="Times New Roman"/>
          <w:sz w:val="28"/>
          <w:szCs w:val="28"/>
        </w:rPr>
        <w:t xml:space="preserve"> и тюбинговой трассы (катание на «ватрушках»), спортивной площадки, включающей в себя мини-футбольное поле, баскетбольную и волейбольную </w:t>
      </w:r>
      <w:r w:rsidRPr="00936E41">
        <w:rPr>
          <w:rFonts w:ascii="Times New Roman" w:hAnsi="Times New Roman" w:cs="Times New Roman"/>
          <w:sz w:val="28"/>
          <w:szCs w:val="28"/>
        </w:rPr>
        <w:lastRenderedPageBreak/>
        <w:t xml:space="preserve">площадку, большого тенниса, скейтпарка, веревочного парка, площадки для пейнтбола, </w:t>
      </w:r>
      <w:proofErr w:type="spellStart"/>
      <w:r w:rsidRPr="00936E41">
        <w:rPr>
          <w:rFonts w:ascii="Times New Roman" w:hAnsi="Times New Roman" w:cs="Times New Roman"/>
          <w:sz w:val="28"/>
          <w:szCs w:val="28"/>
        </w:rPr>
        <w:t>скалодрона</w:t>
      </w:r>
      <w:proofErr w:type="spellEnd"/>
      <w:r w:rsidRPr="00936E41">
        <w:rPr>
          <w:rFonts w:ascii="Times New Roman" w:hAnsi="Times New Roman" w:cs="Times New Roman"/>
          <w:sz w:val="28"/>
          <w:szCs w:val="28"/>
        </w:rPr>
        <w:t xml:space="preserve">, </w:t>
      </w:r>
      <w:proofErr w:type="spellStart"/>
      <w:r w:rsidRPr="00936E41">
        <w:rPr>
          <w:rFonts w:ascii="Times New Roman" w:hAnsi="Times New Roman" w:cs="Times New Roman"/>
          <w:sz w:val="28"/>
          <w:szCs w:val="28"/>
        </w:rPr>
        <w:t>тарзанки</w:t>
      </w:r>
      <w:proofErr w:type="spellEnd"/>
      <w:r w:rsidRPr="00936E41">
        <w:rPr>
          <w:rFonts w:ascii="Times New Roman" w:hAnsi="Times New Roman" w:cs="Times New Roman"/>
          <w:sz w:val="28"/>
          <w:szCs w:val="28"/>
        </w:rPr>
        <w:t>, 2-х зданий (административно-бытового назначения и здания для кафе и банкетного зала), площадки для барбекю, строительство инженерной инфраструктуры.</w:t>
      </w:r>
      <w:proofErr w:type="gramEnd"/>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Основным направлением деятельности спортивного комплекса «Рузаевские горки» будет предоставление услуг для занятий зимними и летними видами спорта жителям Рузаевского муниципального района и  близлежащих городов при относительно низких ценах и высоком качестве по сравнению с основными конкурентами. В дальнейшем планируется расширение деятельности и решении основной проблемы спортивного комплекса «Рузаевские горки» - сезонности путем организации дополнительных услуг в сфере организации досуга населения и развлечений.</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Основным преимуществом спортивного комплекса «Рузаевские горки» является ее местоположение в радиусе 15 км от столицы Республики Мордовия города Саранска и других крупных городов Республики Мордовия.</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Преимущества спортивного комплекса «Рузаевские горки» перед конкурентами: </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цены ниже, чем у основных  конкурентов;</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удачное географическое положение;</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возможность покататься в будний день после работы или учебы;</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 низкие транспортные расходы, маршрутные такси до спортивного комплекса «Рузаевские горки». Изучив местность предполагаемого расположения спортивного комплекса «Рузаевские горки» можно говорить о его транспортной доступности для близлежащих к Рузаевке городов: Саранска, </w:t>
      </w:r>
      <w:proofErr w:type="spellStart"/>
      <w:r w:rsidRPr="00936E41">
        <w:rPr>
          <w:rFonts w:ascii="Times New Roman" w:hAnsi="Times New Roman" w:cs="Times New Roman"/>
          <w:sz w:val="28"/>
          <w:szCs w:val="28"/>
        </w:rPr>
        <w:t>Иссы</w:t>
      </w:r>
      <w:proofErr w:type="spellEnd"/>
      <w:r w:rsidRPr="00936E41">
        <w:rPr>
          <w:rFonts w:ascii="Times New Roman" w:hAnsi="Times New Roman" w:cs="Times New Roman"/>
          <w:sz w:val="28"/>
          <w:szCs w:val="28"/>
        </w:rPr>
        <w:t xml:space="preserve">, </w:t>
      </w:r>
      <w:proofErr w:type="spellStart"/>
      <w:r w:rsidRPr="00936E41">
        <w:rPr>
          <w:rFonts w:ascii="Times New Roman" w:hAnsi="Times New Roman" w:cs="Times New Roman"/>
          <w:sz w:val="28"/>
          <w:szCs w:val="28"/>
        </w:rPr>
        <w:t>Ковылкино</w:t>
      </w:r>
      <w:proofErr w:type="spellEnd"/>
      <w:r w:rsidRPr="00936E41">
        <w:rPr>
          <w:rFonts w:ascii="Times New Roman" w:hAnsi="Times New Roman" w:cs="Times New Roman"/>
          <w:sz w:val="28"/>
          <w:szCs w:val="28"/>
        </w:rPr>
        <w:t xml:space="preserve"> и др., что приведет к увеличению числа посетителей спортивного комплекса в разы. Курорт должен иметь удобные подъездные пути для автомобилей и общественного транспорта.</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Общая стоимость проекта составляет 61,9 млн. руб.</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Реализация проекта позволит решить следующие социальные вопросы:</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создание 11 новых рабочих мест на постоянной основе;</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разв</w:t>
      </w:r>
      <w:r w:rsidR="000B7DF9" w:rsidRPr="00936E41">
        <w:rPr>
          <w:rFonts w:ascii="Times New Roman" w:hAnsi="Times New Roman" w:cs="Times New Roman"/>
          <w:sz w:val="28"/>
          <w:szCs w:val="28"/>
        </w:rPr>
        <w:t xml:space="preserve">итие транспортной и инженерной </w:t>
      </w:r>
      <w:r w:rsidRPr="00936E41">
        <w:rPr>
          <w:rFonts w:ascii="Times New Roman" w:hAnsi="Times New Roman" w:cs="Times New Roman"/>
          <w:sz w:val="28"/>
          <w:szCs w:val="28"/>
        </w:rPr>
        <w:t>инфраструктуры;</w:t>
      </w:r>
    </w:p>
    <w:p w:rsidR="00EE03EE" w:rsidRPr="00936E41" w:rsidRDefault="00EE03EE"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укрепление здоровья населения.</w:t>
      </w:r>
    </w:p>
    <w:p w:rsidR="00EE03EE" w:rsidRPr="00936E41" w:rsidRDefault="00364E03" w:rsidP="00936E41">
      <w:pPr>
        <w:spacing w:after="0" w:line="240" w:lineRule="auto"/>
        <w:ind w:firstLine="709"/>
        <w:jc w:val="both"/>
        <w:rPr>
          <w:rFonts w:ascii="Times New Roman" w:eastAsiaTheme="minorEastAsia" w:hAnsi="Times New Roman" w:cs="Times New Roman"/>
          <w:sz w:val="28"/>
          <w:szCs w:val="28"/>
          <w:highlight w:val="red"/>
          <w:lang w:eastAsia="ru-RU"/>
        </w:rPr>
      </w:pPr>
      <w:r w:rsidRPr="00936E41">
        <w:rPr>
          <w:rFonts w:ascii="Times New Roman" w:hAnsi="Times New Roman" w:cs="Times New Roman"/>
          <w:b/>
          <w:sz w:val="28"/>
          <w:szCs w:val="28"/>
        </w:rPr>
        <w:t xml:space="preserve">«Ремонтное локомотивное депо Рузаевка» - </w:t>
      </w:r>
      <w:r w:rsidRPr="00936E41">
        <w:rPr>
          <w:rFonts w:ascii="Times New Roman" w:hAnsi="Times New Roman" w:cs="Times New Roman"/>
          <w:sz w:val="28"/>
          <w:szCs w:val="28"/>
        </w:rPr>
        <w:t>ремонт и обслуживание железнодорожного транспорта.</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В условиях формирования рынка железнодорожных услуг для грузового и грузопассажирского железнодорожного транспорта важной проблемой является расширение сферы деятельности ремонта и обслуживания железнодорожного транспорта.</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Рынок, на котором выступает предприятие, характеризуется высоким спросом и является достаточно емким. С точки зрения предложения, он отличается наличием мало занятых областей, для освоения которых ООО «Ремонтное локомотивное депо Рузаевка» заявляет серьезные конкурентные преимущества – высокое качество Технического Обслуживания (далее ТО) и Текущего Ремонта (далее </w:t>
      </w:r>
      <w:proofErr w:type="gramStart"/>
      <w:r w:rsidRPr="00936E41">
        <w:rPr>
          <w:rFonts w:ascii="Times New Roman" w:hAnsi="Times New Roman" w:cs="Times New Roman"/>
          <w:sz w:val="28"/>
          <w:szCs w:val="28"/>
        </w:rPr>
        <w:t>ТР</w:t>
      </w:r>
      <w:proofErr w:type="gramEnd"/>
      <w:r w:rsidRPr="00936E41">
        <w:rPr>
          <w:rFonts w:ascii="Times New Roman" w:hAnsi="Times New Roman" w:cs="Times New Roman"/>
          <w:sz w:val="28"/>
          <w:szCs w:val="28"/>
        </w:rPr>
        <w:t>) тепловозов, приемлемые сроки ремонта и доступные цены. Поэтому отмеченные направления работы оцениваются как перспективные и способные в долгосрочном периоде приносить максимальный положительный эффект.</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Несмотря на кризисные проявления в экономике работникам и службам предприятия за период с начала деятельности удалось сформировать значительный портфель заказов. Особое внимание уделяется привлечению заказов на долгосрочной </w:t>
      </w:r>
      <w:r w:rsidRPr="00936E41">
        <w:rPr>
          <w:rFonts w:ascii="Times New Roman" w:hAnsi="Times New Roman" w:cs="Times New Roman"/>
          <w:sz w:val="28"/>
          <w:szCs w:val="28"/>
        </w:rPr>
        <w:lastRenderedPageBreak/>
        <w:t>основе. Приоритетными видами ремонта и технического обслуживания транспортных средств являются:</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 техническое обслуживание ТО-2;</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 техническое обслуживание ТО-3;</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 текущий ремонт ТР-1;</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 текущий ремонт ТР-2;</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 текущий ремонт ТР-3.</w:t>
      </w:r>
      <w:r w:rsidRPr="00936E41">
        <w:rPr>
          <w:rFonts w:ascii="Times New Roman" w:hAnsi="Times New Roman" w:cs="Times New Roman"/>
          <w:sz w:val="28"/>
          <w:szCs w:val="28"/>
        </w:rPr>
        <w:tab/>
        <w:t>Срок реализации проекта: начало - 2018г</w:t>
      </w:r>
      <w:r w:rsidR="00374F60" w:rsidRPr="00936E41">
        <w:rPr>
          <w:rFonts w:ascii="Times New Roman" w:hAnsi="Times New Roman" w:cs="Times New Roman"/>
          <w:sz w:val="28"/>
          <w:szCs w:val="28"/>
        </w:rPr>
        <w:t>.</w:t>
      </w:r>
      <w:r w:rsidRPr="00936E41">
        <w:rPr>
          <w:rFonts w:ascii="Times New Roman" w:hAnsi="Times New Roman" w:cs="Times New Roman"/>
          <w:sz w:val="28"/>
          <w:szCs w:val="28"/>
        </w:rPr>
        <w:t>, окончание – 2022г.</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Количество рабочих мест – 66 человек.</w:t>
      </w:r>
    </w:p>
    <w:p w:rsidR="00EE03EE" w:rsidRPr="00936E41" w:rsidRDefault="00364E0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Общая стоимость проекта: 100 000 тыс. руб.</w:t>
      </w:r>
    </w:p>
    <w:p w:rsidR="00364E03" w:rsidRPr="00936E41" w:rsidRDefault="00364E0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 xml:space="preserve">«Глубокая переработка куриного яйца» - </w:t>
      </w:r>
      <w:r w:rsidRPr="00936E41">
        <w:rPr>
          <w:rFonts w:ascii="Times New Roman" w:hAnsi="Times New Roman" w:cs="Times New Roman"/>
          <w:sz w:val="28"/>
          <w:szCs w:val="28"/>
        </w:rPr>
        <w:t>ООО «</w:t>
      </w:r>
      <w:proofErr w:type="spellStart"/>
      <w:r w:rsidRPr="00936E41">
        <w:rPr>
          <w:rFonts w:ascii="Times New Roman" w:hAnsi="Times New Roman" w:cs="Times New Roman"/>
          <w:sz w:val="28"/>
          <w:szCs w:val="28"/>
        </w:rPr>
        <w:t>Овотех</w:t>
      </w:r>
      <w:proofErr w:type="spellEnd"/>
      <w:r w:rsidRPr="00936E41">
        <w:rPr>
          <w:rFonts w:ascii="Times New Roman" w:hAnsi="Times New Roman" w:cs="Times New Roman"/>
          <w:sz w:val="28"/>
          <w:szCs w:val="28"/>
        </w:rPr>
        <w:t>».</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Вид деятельности: глубокая переработка куриного яйца.</w:t>
      </w:r>
    </w:p>
    <w:p w:rsidR="00364E03" w:rsidRPr="00936E41" w:rsidRDefault="00364E0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В результате реализации проекта планируется создание 15 рабочих мест, привлечение инвестиций в размере 150 млн. руб.</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b/>
          <w:sz w:val="28"/>
          <w:szCs w:val="28"/>
        </w:rPr>
        <w:t xml:space="preserve">«Строительство очистных сооружений» - </w:t>
      </w:r>
      <w:r w:rsidRPr="00936E41">
        <w:rPr>
          <w:rFonts w:ascii="Times New Roman" w:hAnsi="Times New Roman" w:cs="Times New Roman"/>
          <w:sz w:val="28"/>
          <w:szCs w:val="28"/>
        </w:rPr>
        <w:t>ЗАО «</w:t>
      </w:r>
      <w:proofErr w:type="spellStart"/>
      <w:r w:rsidRPr="00936E41">
        <w:rPr>
          <w:rFonts w:ascii="Times New Roman" w:hAnsi="Times New Roman" w:cs="Times New Roman"/>
          <w:sz w:val="28"/>
          <w:szCs w:val="28"/>
        </w:rPr>
        <w:t>Рузово</w:t>
      </w:r>
      <w:proofErr w:type="spellEnd"/>
      <w:r w:rsidRPr="00936E41">
        <w:rPr>
          <w:rFonts w:ascii="Times New Roman" w:hAnsi="Times New Roman" w:cs="Times New Roman"/>
          <w:sz w:val="28"/>
          <w:szCs w:val="28"/>
        </w:rPr>
        <w:t>».</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Вид деятельности: глубокая переработка куриного яйца.</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 xml:space="preserve">Финансирование: собственные средства, </w:t>
      </w:r>
      <w:proofErr w:type="spellStart"/>
      <w:r w:rsidRPr="00936E41">
        <w:rPr>
          <w:rFonts w:ascii="Times New Roman" w:hAnsi="Times New Roman" w:cs="Times New Roman"/>
          <w:sz w:val="28"/>
          <w:szCs w:val="28"/>
        </w:rPr>
        <w:t>софинансирование</w:t>
      </w:r>
      <w:proofErr w:type="spellEnd"/>
      <w:r w:rsidRPr="00936E41">
        <w:rPr>
          <w:rFonts w:ascii="Times New Roman" w:hAnsi="Times New Roman" w:cs="Times New Roman"/>
          <w:sz w:val="28"/>
          <w:szCs w:val="28"/>
        </w:rPr>
        <w:t xml:space="preserve"> НКО «Фонд развития моногородов», средства республиканского бюджета.</w:t>
      </w:r>
    </w:p>
    <w:p w:rsidR="00364E03" w:rsidRPr="00936E41" w:rsidRDefault="00364E0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В результате реализации проекта планируется создание 25 рабочих мест, привлечение инвестиций - 30 млн. руб.</w:t>
      </w:r>
    </w:p>
    <w:p w:rsidR="00364E03" w:rsidRPr="00936E41" w:rsidRDefault="00364E03" w:rsidP="00936E41">
      <w:pPr>
        <w:pStyle w:val="a4"/>
        <w:spacing w:after="0" w:line="240" w:lineRule="auto"/>
        <w:ind w:left="0" w:firstLine="709"/>
        <w:jc w:val="both"/>
        <w:rPr>
          <w:rFonts w:ascii="Times New Roman" w:hAnsi="Times New Roman" w:cs="Times New Roman"/>
          <w:sz w:val="28"/>
          <w:szCs w:val="28"/>
        </w:rPr>
      </w:pPr>
      <w:r w:rsidRPr="00936E41">
        <w:rPr>
          <w:rFonts w:ascii="Times New Roman" w:hAnsi="Times New Roman" w:cs="Times New Roman"/>
          <w:b/>
          <w:sz w:val="28"/>
          <w:szCs w:val="28"/>
        </w:rPr>
        <w:t>ООО «</w:t>
      </w:r>
      <w:proofErr w:type="spellStart"/>
      <w:r w:rsidRPr="00936E41">
        <w:rPr>
          <w:rFonts w:ascii="Times New Roman" w:hAnsi="Times New Roman" w:cs="Times New Roman"/>
          <w:b/>
          <w:sz w:val="28"/>
          <w:szCs w:val="28"/>
        </w:rPr>
        <w:t>Нефтехиммаш</w:t>
      </w:r>
      <w:proofErr w:type="spellEnd"/>
      <w:r w:rsidRPr="00936E41">
        <w:rPr>
          <w:rFonts w:ascii="Times New Roman" w:hAnsi="Times New Roman" w:cs="Times New Roman"/>
          <w:b/>
          <w:sz w:val="28"/>
          <w:szCs w:val="28"/>
        </w:rPr>
        <w:t xml:space="preserve">» - </w:t>
      </w:r>
      <w:r w:rsidRPr="00936E41">
        <w:rPr>
          <w:rFonts w:ascii="Times New Roman" w:hAnsi="Times New Roman" w:cs="Times New Roman"/>
          <w:sz w:val="28"/>
          <w:szCs w:val="28"/>
        </w:rPr>
        <w:t xml:space="preserve">Производство оборудования для нефтегазовой промышленности. </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В результате реализации проекта планируется создание 21 рабочего места.</w:t>
      </w:r>
    </w:p>
    <w:p w:rsidR="00364E03" w:rsidRPr="00936E41" w:rsidRDefault="00364E03" w:rsidP="00936E41">
      <w:pPr>
        <w:spacing w:after="0" w:line="240" w:lineRule="auto"/>
        <w:jc w:val="both"/>
        <w:rPr>
          <w:rFonts w:ascii="Times New Roman" w:hAnsi="Times New Roman" w:cs="Times New Roman"/>
          <w:sz w:val="28"/>
          <w:szCs w:val="28"/>
        </w:rPr>
      </w:pPr>
      <w:r w:rsidRPr="00936E41">
        <w:rPr>
          <w:rFonts w:ascii="Times New Roman" w:hAnsi="Times New Roman" w:cs="Times New Roman"/>
          <w:sz w:val="28"/>
          <w:szCs w:val="28"/>
        </w:rPr>
        <w:t>Объем инвестиций – 7,5 млн. руб.</w:t>
      </w:r>
    </w:p>
    <w:p w:rsidR="00364E03" w:rsidRPr="00936E41" w:rsidRDefault="00364E03"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 xml:space="preserve">«Сборка светодиодных уличных экранов» - </w:t>
      </w:r>
      <w:r w:rsidRPr="00936E41">
        <w:rPr>
          <w:rFonts w:ascii="Times New Roman" w:hAnsi="Times New Roman" w:cs="Times New Roman"/>
          <w:sz w:val="28"/>
          <w:szCs w:val="28"/>
        </w:rPr>
        <w:t>ООО «Паритет»</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Вид деятельности: сборка светодиодных уличных экранов.</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В результате реализации проекта планируют создание 11 рабочих мест.</w:t>
      </w:r>
    </w:p>
    <w:p w:rsidR="00364E03" w:rsidRPr="00936E41" w:rsidRDefault="00364E03" w:rsidP="00936E41">
      <w:pPr>
        <w:spacing w:after="0" w:line="240" w:lineRule="auto"/>
        <w:ind w:firstLine="708"/>
        <w:jc w:val="both"/>
        <w:rPr>
          <w:rFonts w:ascii="Times New Roman" w:hAnsi="Times New Roman" w:cs="Times New Roman"/>
          <w:sz w:val="28"/>
          <w:szCs w:val="28"/>
        </w:rPr>
      </w:pPr>
      <w:r w:rsidRPr="00936E41">
        <w:rPr>
          <w:rFonts w:ascii="Times New Roman" w:hAnsi="Times New Roman" w:cs="Times New Roman"/>
          <w:sz w:val="28"/>
          <w:szCs w:val="28"/>
        </w:rPr>
        <w:t>Привлечение инвестиций в размере:</w:t>
      </w:r>
      <w:r w:rsidR="00E37E2C" w:rsidRPr="00936E41">
        <w:rPr>
          <w:rFonts w:ascii="Times New Roman" w:hAnsi="Times New Roman" w:cs="Times New Roman"/>
          <w:sz w:val="28"/>
          <w:szCs w:val="28"/>
        </w:rPr>
        <w:t xml:space="preserve"> 15 млн. руб.</w:t>
      </w:r>
    </w:p>
    <w:p w:rsidR="00364E03" w:rsidRPr="00936E41" w:rsidRDefault="00364E03" w:rsidP="00936E41">
      <w:pPr>
        <w:spacing w:after="0" w:line="240" w:lineRule="auto"/>
        <w:ind w:firstLine="709"/>
        <w:jc w:val="both"/>
        <w:rPr>
          <w:rFonts w:ascii="Times New Roman" w:eastAsiaTheme="minorEastAsia" w:hAnsi="Times New Roman" w:cs="Times New Roman"/>
          <w:sz w:val="28"/>
          <w:szCs w:val="28"/>
          <w:highlight w:val="yellow"/>
          <w:lang w:eastAsia="ru-RU"/>
        </w:rPr>
      </w:pPr>
    </w:p>
    <w:p w:rsidR="00664608" w:rsidRPr="00936E41" w:rsidRDefault="000D0236" w:rsidP="00936E41">
      <w:pPr>
        <w:spacing w:after="0" w:line="240" w:lineRule="auto"/>
        <w:ind w:firstLine="709"/>
        <w:jc w:val="both"/>
        <w:rPr>
          <w:rFonts w:ascii="Times New Roman" w:hAnsi="Times New Roman" w:cs="Times New Roman"/>
          <w:b/>
          <w:sz w:val="28"/>
          <w:szCs w:val="28"/>
          <w:highlight w:val="red"/>
        </w:rPr>
      </w:pPr>
      <w:r w:rsidRPr="00936E41">
        <w:rPr>
          <w:rFonts w:ascii="Times New Roman" w:hAnsi="Times New Roman" w:cs="Times New Roman"/>
          <w:sz w:val="28"/>
          <w:szCs w:val="28"/>
        </w:rPr>
        <w:t xml:space="preserve">Для повышения темпов экономического роста </w:t>
      </w:r>
      <w:r w:rsidR="00A1461A"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необходимо задействовать имеющиеся перспективные инвестиционные площадки. </w:t>
      </w:r>
      <w:proofErr w:type="gramStart"/>
      <w:r w:rsidRPr="00936E41">
        <w:rPr>
          <w:rFonts w:ascii="Times New Roman" w:hAnsi="Times New Roman" w:cs="Times New Roman"/>
          <w:sz w:val="28"/>
          <w:szCs w:val="28"/>
        </w:rPr>
        <w:t>Для решения задачи следует активизировать поиск инвесторов, готовых вложить финансовые ресурсы в создание и развитие бизнеса, в том числе проектирование иллюстрированных презентационных материалов инвестиционных площадок и их демонст</w:t>
      </w:r>
      <w:r w:rsidR="00A1461A" w:rsidRPr="00936E41">
        <w:rPr>
          <w:rFonts w:ascii="Times New Roman" w:hAnsi="Times New Roman" w:cs="Times New Roman"/>
          <w:sz w:val="28"/>
          <w:szCs w:val="28"/>
        </w:rPr>
        <w:t>рация потенциальным инвесторам</w:t>
      </w:r>
      <w:r w:rsidRPr="00936E41">
        <w:rPr>
          <w:rFonts w:ascii="Times New Roman" w:hAnsi="Times New Roman" w:cs="Times New Roman"/>
          <w:sz w:val="28"/>
          <w:szCs w:val="28"/>
        </w:rPr>
        <w:t>, содействие развитию инфраструктуры соответствующей требованиям потенциальных инвесторов с привлечением финансовых ресурсов из федерального и регионального бюджетов, а также внебюджетных фондов.</w:t>
      </w:r>
      <w:proofErr w:type="gramEnd"/>
    </w:p>
    <w:p w:rsidR="00F2350B" w:rsidRPr="00936E41" w:rsidRDefault="00F2350B" w:rsidP="00936E41">
      <w:pPr>
        <w:spacing w:after="0" w:line="240" w:lineRule="auto"/>
        <w:jc w:val="both"/>
        <w:rPr>
          <w:rFonts w:ascii="Times New Roman" w:hAnsi="Times New Roman" w:cs="Times New Roman"/>
          <w:b/>
          <w:sz w:val="28"/>
          <w:szCs w:val="28"/>
          <w:highlight w:val="red"/>
        </w:rPr>
      </w:pPr>
    </w:p>
    <w:p w:rsidR="00F2350B" w:rsidRPr="00936E41" w:rsidRDefault="00F2350B" w:rsidP="00936E41">
      <w:pPr>
        <w:spacing w:after="0" w:line="240" w:lineRule="auto"/>
        <w:ind w:firstLine="142"/>
        <w:jc w:val="center"/>
        <w:rPr>
          <w:rFonts w:ascii="Times New Roman" w:hAnsi="Times New Roman" w:cs="Times New Roman"/>
          <w:b/>
          <w:sz w:val="28"/>
          <w:szCs w:val="28"/>
        </w:rPr>
      </w:pPr>
      <w:r w:rsidRPr="00936E41">
        <w:rPr>
          <w:rFonts w:ascii="Times New Roman" w:hAnsi="Times New Roman" w:cs="Times New Roman"/>
          <w:b/>
          <w:sz w:val="28"/>
          <w:szCs w:val="28"/>
        </w:rPr>
        <w:br w:type="page"/>
      </w:r>
    </w:p>
    <w:p w:rsidR="00664608" w:rsidRPr="00936E41" w:rsidRDefault="00664608" w:rsidP="00936E41">
      <w:pPr>
        <w:widowControl w:val="0"/>
        <w:spacing w:after="0" w:line="240" w:lineRule="auto"/>
        <w:jc w:val="center"/>
        <w:rPr>
          <w:rFonts w:ascii="Times New Roman" w:hAnsi="Times New Roman" w:cs="Times New Roman"/>
          <w:sz w:val="28"/>
          <w:szCs w:val="28"/>
        </w:rPr>
      </w:pPr>
      <w:r w:rsidRPr="00936E41">
        <w:rPr>
          <w:rFonts w:ascii="Times New Roman" w:hAnsi="Times New Roman" w:cs="Times New Roman"/>
          <w:b/>
          <w:sz w:val="28"/>
          <w:szCs w:val="28"/>
        </w:rPr>
        <w:lastRenderedPageBreak/>
        <w:t xml:space="preserve">6. СИСТЕМА УПРАВЛЕНИЯ И МЕХАНИЗМЫ РЕАЛИЗАЦИИ СТРАТЕГИИ </w:t>
      </w:r>
      <w:r w:rsidR="00864132" w:rsidRPr="00936E41">
        <w:rPr>
          <w:rFonts w:ascii="Times New Roman" w:hAnsi="Times New Roman" w:cs="Times New Roman"/>
          <w:b/>
          <w:sz w:val="28"/>
          <w:szCs w:val="28"/>
        </w:rPr>
        <w:t>РУЗАЕВСКОГО МУНИЦИПАЛЬНОГО РАЙОНА</w:t>
      </w:r>
      <w:r w:rsidR="00347728" w:rsidRPr="00936E41">
        <w:rPr>
          <w:rFonts w:ascii="Times New Roman" w:hAnsi="Times New Roman" w:cs="Times New Roman"/>
          <w:b/>
          <w:sz w:val="28"/>
          <w:szCs w:val="28"/>
        </w:rPr>
        <w:t xml:space="preserve"> РЕСПУБЛИКИ </w:t>
      </w:r>
      <w:r w:rsidR="00864132" w:rsidRPr="00936E41">
        <w:rPr>
          <w:rFonts w:ascii="Times New Roman" w:hAnsi="Times New Roman" w:cs="Times New Roman"/>
          <w:b/>
          <w:sz w:val="28"/>
          <w:szCs w:val="28"/>
        </w:rPr>
        <w:t>МОРДОВИЯ</w:t>
      </w:r>
    </w:p>
    <w:p w:rsidR="00664608" w:rsidRPr="00936E41" w:rsidRDefault="00664608" w:rsidP="00936E41">
      <w:pPr>
        <w:spacing w:after="0" w:line="240" w:lineRule="auto"/>
        <w:contextualSpacing/>
        <w:rPr>
          <w:rFonts w:ascii="Times New Roman" w:hAnsi="Times New Roman" w:cs="Times New Roman"/>
          <w:sz w:val="28"/>
          <w:szCs w:val="28"/>
        </w:rPr>
      </w:pPr>
    </w:p>
    <w:p w:rsidR="00664608" w:rsidRPr="00936E41" w:rsidRDefault="00347728" w:rsidP="00936E41">
      <w:pPr>
        <w:spacing w:after="0" w:line="240" w:lineRule="auto"/>
        <w:contextualSpacing/>
        <w:rPr>
          <w:rFonts w:ascii="Times New Roman" w:hAnsi="Times New Roman" w:cs="Times New Roman"/>
          <w:b/>
          <w:sz w:val="28"/>
          <w:szCs w:val="28"/>
        </w:rPr>
      </w:pPr>
      <w:r w:rsidRPr="00936E41">
        <w:rPr>
          <w:rFonts w:ascii="Times New Roman" w:hAnsi="Times New Roman" w:cs="Times New Roman"/>
          <w:b/>
          <w:sz w:val="28"/>
          <w:szCs w:val="28"/>
        </w:rPr>
        <w:t xml:space="preserve">6.1. </w:t>
      </w:r>
      <w:r w:rsidR="00664608" w:rsidRPr="00936E41">
        <w:rPr>
          <w:rFonts w:ascii="Times New Roman" w:hAnsi="Times New Roman" w:cs="Times New Roman"/>
          <w:b/>
          <w:sz w:val="28"/>
          <w:szCs w:val="28"/>
        </w:rPr>
        <w:t>Этапы и сроки реализации Стратегии</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Стратегия разработана </w:t>
      </w:r>
      <w:r w:rsidRPr="00936E41">
        <w:rPr>
          <w:rFonts w:ascii="Times New Roman" w:hAnsi="Times New Roman" w:cs="Times New Roman"/>
          <w:b/>
          <w:sz w:val="28"/>
          <w:szCs w:val="28"/>
        </w:rPr>
        <w:t xml:space="preserve">на </w:t>
      </w:r>
      <w:r w:rsidR="00864132" w:rsidRPr="00936E41">
        <w:rPr>
          <w:rFonts w:ascii="Times New Roman" w:hAnsi="Times New Roman" w:cs="Times New Roman"/>
          <w:b/>
          <w:sz w:val="28"/>
          <w:szCs w:val="28"/>
        </w:rPr>
        <w:t>7</w:t>
      </w:r>
      <w:r w:rsidRPr="00936E41">
        <w:rPr>
          <w:rFonts w:ascii="Times New Roman" w:hAnsi="Times New Roman" w:cs="Times New Roman"/>
          <w:b/>
          <w:sz w:val="28"/>
          <w:szCs w:val="28"/>
        </w:rPr>
        <w:t xml:space="preserve"> лет</w:t>
      </w:r>
      <w:r w:rsidRPr="00936E41">
        <w:rPr>
          <w:rFonts w:ascii="Times New Roman" w:hAnsi="Times New Roman" w:cs="Times New Roman"/>
          <w:sz w:val="28"/>
          <w:szCs w:val="28"/>
        </w:rPr>
        <w:t xml:space="preserve"> и предполагает ее реализацию в </w:t>
      </w:r>
      <w:r w:rsidRPr="00936E41">
        <w:rPr>
          <w:rFonts w:ascii="Times New Roman" w:hAnsi="Times New Roman" w:cs="Times New Roman"/>
          <w:b/>
          <w:sz w:val="28"/>
          <w:szCs w:val="28"/>
        </w:rPr>
        <w:t>2 этапа.</w:t>
      </w:r>
      <w:r w:rsidRPr="00936E41">
        <w:rPr>
          <w:rFonts w:ascii="Times New Roman" w:hAnsi="Times New Roman" w:cs="Times New Roman"/>
          <w:sz w:val="28"/>
          <w:szCs w:val="28"/>
        </w:rPr>
        <w:t xml:space="preserve"> Первый этап – </w:t>
      </w:r>
      <w:r w:rsidR="00864132" w:rsidRPr="00936E41">
        <w:rPr>
          <w:rFonts w:ascii="Times New Roman" w:hAnsi="Times New Roman" w:cs="Times New Roman"/>
          <w:b/>
          <w:sz w:val="28"/>
          <w:szCs w:val="28"/>
        </w:rPr>
        <w:t>3</w:t>
      </w:r>
      <w:r w:rsidRPr="00936E41">
        <w:rPr>
          <w:rFonts w:ascii="Times New Roman" w:hAnsi="Times New Roman" w:cs="Times New Roman"/>
          <w:b/>
          <w:sz w:val="28"/>
          <w:szCs w:val="28"/>
        </w:rPr>
        <w:t xml:space="preserve"> </w:t>
      </w:r>
      <w:r w:rsidR="00864132" w:rsidRPr="00936E41">
        <w:rPr>
          <w:rFonts w:ascii="Times New Roman" w:hAnsi="Times New Roman" w:cs="Times New Roman"/>
          <w:b/>
          <w:sz w:val="28"/>
          <w:szCs w:val="28"/>
        </w:rPr>
        <w:t>года</w:t>
      </w:r>
      <w:r w:rsidRPr="00936E41">
        <w:rPr>
          <w:rFonts w:ascii="Times New Roman" w:hAnsi="Times New Roman" w:cs="Times New Roman"/>
          <w:b/>
          <w:sz w:val="28"/>
          <w:szCs w:val="28"/>
        </w:rPr>
        <w:t>.</w:t>
      </w:r>
      <w:r w:rsidRPr="00936E41">
        <w:rPr>
          <w:rFonts w:ascii="Times New Roman" w:hAnsi="Times New Roman" w:cs="Times New Roman"/>
          <w:sz w:val="28"/>
          <w:szCs w:val="28"/>
        </w:rPr>
        <w:t xml:space="preserve"> </w:t>
      </w:r>
      <w:proofErr w:type="gramStart"/>
      <w:r w:rsidRPr="00936E41">
        <w:rPr>
          <w:rFonts w:ascii="Times New Roman" w:hAnsi="Times New Roman" w:cs="Times New Roman"/>
          <w:sz w:val="28"/>
          <w:szCs w:val="28"/>
        </w:rPr>
        <w:t xml:space="preserve">Второй этап – </w:t>
      </w:r>
      <w:r w:rsidR="00864132" w:rsidRPr="00936E41">
        <w:rPr>
          <w:rFonts w:ascii="Times New Roman" w:hAnsi="Times New Roman" w:cs="Times New Roman"/>
          <w:b/>
          <w:sz w:val="28"/>
          <w:szCs w:val="28"/>
        </w:rPr>
        <w:t>4</w:t>
      </w:r>
      <w:r w:rsidRPr="00936E41">
        <w:rPr>
          <w:rFonts w:ascii="Times New Roman" w:hAnsi="Times New Roman" w:cs="Times New Roman"/>
          <w:b/>
          <w:sz w:val="28"/>
          <w:szCs w:val="28"/>
        </w:rPr>
        <w:t xml:space="preserve"> </w:t>
      </w:r>
      <w:r w:rsidR="00864132" w:rsidRPr="00936E41">
        <w:rPr>
          <w:rFonts w:ascii="Times New Roman" w:hAnsi="Times New Roman" w:cs="Times New Roman"/>
          <w:b/>
          <w:sz w:val="28"/>
          <w:szCs w:val="28"/>
        </w:rPr>
        <w:t>года</w:t>
      </w:r>
      <w:r w:rsidRPr="00936E41">
        <w:rPr>
          <w:rFonts w:ascii="Times New Roman" w:hAnsi="Times New Roman" w:cs="Times New Roman"/>
          <w:sz w:val="28"/>
          <w:szCs w:val="28"/>
        </w:rPr>
        <w:t xml:space="preserve"> </w:t>
      </w:r>
      <w:r w:rsidRPr="00936E41">
        <w:rPr>
          <w:rFonts w:ascii="Times New Roman" w:hAnsi="Times New Roman" w:cs="Times New Roman"/>
          <w:b/>
          <w:sz w:val="28"/>
          <w:szCs w:val="28"/>
        </w:rPr>
        <w:t>(</w:t>
      </w:r>
      <w:r w:rsidR="00864132" w:rsidRPr="00936E41">
        <w:rPr>
          <w:rFonts w:ascii="Times New Roman" w:hAnsi="Times New Roman" w:cs="Times New Roman"/>
          <w:b/>
          <w:sz w:val="28"/>
          <w:szCs w:val="28"/>
        </w:rPr>
        <w:t>3</w:t>
      </w:r>
      <w:r w:rsidRPr="00936E41">
        <w:rPr>
          <w:rFonts w:ascii="Times New Roman" w:hAnsi="Times New Roman" w:cs="Times New Roman"/>
          <w:b/>
          <w:sz w:val="28"/>
          <w:szCs w:val="28"/>
        </w:rPr>
        <w:t xml:space="preserve">+1), </w:t>
      </w:r>
      <w:r w:rsidRPr="00936E41">
        <w:rPr>
          <w:rFonts w:ascii="Times New Roman" w:hAnsi="Times New Roman" w:cs="Times New Roman"/>
          <w:sz w:val="28"/>
          <w:szCs w:val="28"/>
        </w:rPr>
        <w:t>из которых</w:t>
      </w:r>
      <w:r w:rsidRPr="00936E41">
        <w:rPr>
          <w:rFonts w:ascii="Times New Roman" w:hAnsi="Times New Roman" w:cs="Times New Roman"/>
          <w:b/>
          <w:sz w:val="28"/>
          <w:szCs w:val="28"/>
        </w:rPr>
        <w:t xml:space="preserve"> 1 год – </w:t>
      </w:r>
      <w:r w:rsidRPr="00936E41">
        <w:rPr>
          <w:rFonts w:ascii="Times New Roman" w:hAnsi="Times New Roman" w:cs="Times New Roman"/>
          <w:sz w:val="28"/>
          <w:szCs w:val="28"/>
        </w:rPr>
        <w:t xml:space="preserve">переходный период к разработке новой Стратегии социально-экономического развития </w:t>
      </w:r>
      <w:r w:rsidR="00864132"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на основе анализа достигнутых резуль</w:t>
      </w:r>
      <w:r w:rsidR="00BE7F00" w:rsidRPr="00936E41">
        <w:rPr>
          <w:rFonts w:ascii="Times New Roman" w:hAnsi="Times New Roman" w:cs="Times New Roman"/>
          <w:sz w:val="28"/>
          <w:szCs w:val="28"/>
        </w:rPr>
        <w:t>татов по реализации Стратегии</w:t>
      </w:r>
      <w:r w:rsidRPr="00936E41">
        <w:rPr>
          <w:rFonts w:ascii="Times New Roman" w:hAnsi="Times New Roman" w:cs="Times New Roman"/>
          <w:sz w:val="28"/>
          <w:szCs w:val="28"/>
        </w:rPr>
        <w:t xml:space="preserve"> и изменившихся внутренних и внешних условий, с пролонгацией по необходимости действующих муниципальных программ.</w:t>
      </w:r>
      <w:proofErr w:type="gramEnd"/>
      <w:r w:rsidRPr="00936E41">
        <w:rPr>
          <w:rFonts w:ascii="Times New Roman" w:hAnsi="Times New Roman" w:cs="Times New Roman"/>
          <w:sz w:val="28"/>
          <w:szCs w:val="28"/>
        </w:rPr>
        <w:t xml:space="preserve"> При этом раз в </w:t>
      </w:r>
      <w:r w:rsidR="00864132" w:rsidRPr="00936E41">
        <w:rPr>
          <w:rFonts w:ascii="Times New Roman" w:hAnsi="Times New Roman" w:cs="Times New Roman"/>
          <w:sz w:val="28"/>
          <w:szCs w:val="28"/>
        </w:rPr>
        <w:t>год</w:t>
      </w:r>
      <w:r w:rsidRPr="00936E41">
        <w:rPr>
          <w:rFonts w:ascii="Times New Roman" w:hAnsi="Times New Roman" w:cs="Times New Roman"/>
          <w:sz w:val="28"/>
          <w:szCs w:val="28"/>
        </w:rPr>
        <w:t xml:space="preserve"> предполагается корректировка Стратегии в случае необходимости.</w:t>
      </w:r>
    </w:p>
    <w:p w:rsidR="00664608" w:rsidRPr="00936E41" w:rsidRDefault="00864132" w:rsidP="00936E41">
      <w:pPr>
        <w:spacing w:after="0" w:line="240" w:lineRule="auto"/>
        <w:ind w:firstLine="709"/>
        <w:contextualSpacing/>
        <w:jc w:val="both"/>
        <w:rPr>
          <w:rFonts w:ascii="Times New Roman" w:hAnsi="Times New Roman" w:cs="Times New Roman"/>
          <w:b/>
          <w:sz w:val="28"/>
          <w:szCs w:val="28"/>
        </w:rPr>
      </w:pPr>
      <w:r w:rsidRPr="00936E41">
        <w:rPr>
          <w:rFonts w:ascii="Times New Roman" w:hAnsi="Times New Roman" w:cs="Times New Roman"/>
          <w:b/>
          <w:sz w:val="28"/>
          <w:szCs w:val="28"/>
        </w:rPr>
        <w:t>Первый этап: 2019 – 2021</w:t>
      </w:r>
      <w:r w:rsidR="00664608" w:rsidRPr="00936E41">
        <w:rPr>
          <w:rFonts w:ascii="Times New Roman" w:hAnsi="Times New Roman" w:cs="Times New Roman"/>
          <w:b/>
          <w:sz w:val="28"/>
          <w:szCs w:val="28"/>
        </w:rPr>
        <w:t xml:space="preserve">гг. </w:t>
      </w:r>
      <w:r w:rsidR="00BE7F00" w:rsidRPr="00936E41">
        <w:rPr>
          <w:rFonts w:ascii="Times New Roman" w:hAnsi="Times New Roman" w:cs="Times New Roman"/>
          <w:sz w:val="28"/>
          <w:szCs w:val="28"/>
        </w:rPr>
        <w:t>является начальным</w:t>
      </w:r>
      <w:r w:rsidR="00664608" w:rsidRPr="00936E41">
        <w:rPr>
          <w:rFonts w:ascii="Times New Roman" w:hAnsi="Times New Roman" w:cs="Times New Roman"/>
          <w:sz w:val="28"/>
          <w:szCs w:val="28"/>
        </w:rPr>
        <w:t>. На данном этапе формируются условия для сохранения достигнутых темпов экономического роста, развития инновационной деятельности, наиболее полного и эффективного использования имеющегося экономического потенциала.</w:t>
      </w:r>
    </w:p>
    <w:p w:rsidR="00664608" w:rsidRPr="00936E41" w:rsidRDefault="00664608" w:rsidP="00936E41">
      <w:pPr>
        <w:spacing w:after="0" w:line="240" w:lineRule="auto"/>
        <w:ind w:firstLine="709"/>
        <w:contextualSpacing/>
        <w:jc w:val="both"/>
        <w:rPr>
          <w:rFonts w:ascii="Times New Roman" w:hAnsi="Times New Roman" w:cs="Times New Roman"/>
          <w:sz w:val="28"/>
          <w:szCs w:val="28"/>
        </w:rPr>
      </w:pPr>
      <w:r w:rsidRPr="00936E41">
        <w:rPr>
          <w:rFonts w:ascii="Times New Roman" w:hAnsi="Times New Roman" w:cs="Times New Roman"/>
          <w:sz w:val="28"/>
          <w:szCs w:val="28"/>
        </w:rPr>
        <w:t xml:space="preserve">Потребуется корректировка действующих муниципальных программ и разработка новых программ, </w:t>
      </w:r>
      <w:r w:rsidR="00864132" w:rsidRPr="00936E41">
        <w:rPr>
          <w:rFonts w:ascii="Times New Roman" w:hAnsi="Times New Roman" w:cs="Times New Roman"/>
          <w:sz w:val="28"/>
          <w:szCs w:val="28"/>
        </w:rPr>
        <w:t>в случае необходимости для реализации Стратегии</w:t>
      </w:r>
      <w:r w:rsidRPr="00936E41">
        <w:rPr>
          <w:rFonts w:ascii="Times New Roman" w:hAnsi="Times New Roman" w:cs="Times New Roman"/>
          <w:sz w:val="28"/>
          <w:szCs w:val="28"/>
        </w:rPr>
        <w:t>. Реализуются первоочередные мероприятия Стратегии по созданию благоприятных условий для социально-экономического развития в разрезе приоритетных направлений и проектов</w:t>
      </w:r>
      <w:r w:rsidR="004D51D3" w:rsidRPr="00936E41">
        <w:rPr>
          <w:rFonts w:ascii="Times New Roman" w:hAnsi="Times New Roman" w:cs="Times New Roman"/>
          <w:sz w:val="28"/>
          <w:szCs w:val="28"/>
        </w:rPr>
        <w:t>.</w:t>
      </w:r>
      <w:r w:rsidRPr="00936E41">
        <w:rPr>
          <w:rFonts w:ascii="Times New Roman" w:hAnsi="Times New Roman" w:cs="Times New Roman"/>
          <w:sz w:val="28"/>
          <w:szCs w:val="28"/>
        </w:rPr>
        <w:t xml:space="preserve"> </w:t>
      </w:r>
    </w:p>
    <w:p w:rsidR="00664608" w:rsidRPr="00936E41" w:rsidRDefault="002A2A74"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b/>
          <w:sz w:val="28"/>
          <w:szCs w:val="28"/>
        </w:rPr>
        <w:t>Второй этап: 2022 – 202</w:t>
      </w:r>
      <w:r w:rsidR="00864132" w:rsidRPr="00936E41">
        <w:rPr>
          <w:rFonts w:ascii="Times New Roman" w:hAnsi="Times New Roman" w:cs="Times New Roman"/>
          <w:b/>
          <w:sz w:val="28"/>
          <w:szCs w:val="28"/>
        </w:rPr>
        <w:t>5</w:t>
      </w:r>
      <w:r w:rsidR="00664608" w:rsidRPr="00936E41">
        <w:rPr>
          <w:rFonts w:ascii="Times New Roman" w:hAnsi="Times New Roman" w:cs="Times New Roman"/>
          <w:b/>
          <w:sz w:val="28"/>
          <w:szCs w:val="28"/>
        </w:rPr>
        <w:t>гг.</w:t>
      </w:r>
      <w:r w:rsidR="00664608" w:rsidRPr="00936E41">
        <w:rPr>
          <w:rFonts w:ascii="Times New Roman" w:hAnsi="Times New Roman" w:cs="Times New Roman"/>
          <w:sz w:val="28"/>
          <w:szCs w:val="28"/>
        </w:rPr>
        <w:t xml:space="preserve"> предполагает рывок в повышении конкурентоспособности </w:t>
      </w:r>
      <w:r w:rsidR="00864132" w:rsidRPr="00936E41">
        <w:rPr>
          <w:rFonts w:ascii="Times New Roman" w:hAnsi="Times New Roman" w:cs="Times New Roman"/>
          <w:sz w:val="28"/>
          <w:szCs w:val="28"/>
        </w:rPr>
        <w:t>Рузаевского муниципального района</w:t>
      </w:r>
      <w:r w:rsidR="00664608" w:rsidRPr="00936E41">
        <w:rPr>
          <w:rFonts w:ascii="Times New Roman" w:hAnsi="Times New Roman" w:cs="Times New Roman"/>
          <w:sz w:val="28"/>
          <w:szCs w:val="28"/>
        </w:rPr>
        <w:t xml:space="preserve"> и достижение лидирующих позиций в Республике </w:t>
      </w:r>
      <w:r w:rsidR="00864132" w:rsidRPr="00936E41">
        <w:rPr>
          <w:rFonts w:ascii="Times New Roman" w:hAnsi="Times New Roman" w:cs="Times New Roman"/>
          <w:sz w:val="28"/>
          <w:szCs w:val="28"/>
        </w:rPr>
        <w:t>Мордовия среди муниципальных образований</w:t>
      </w:r>
      <w:r w:rsidR="00664608" w:rsidRPr="00936E41">
        <w:rPr>
          <w:rFonts w:ascii="Times New Roman" w:hAnsi="Times New Roman" w:cs="Times New Roman"/>
          <w:sz w:val="28"/>
          <w:szCs w:val="28"/>
        </w:rPr>
        <w:t xml:space="preserve"> по качеству жизни и темпам экономического роста при минимизации вредного воздействия на окружающую среду. </w:t>
      </w:r>
    </w:p>
    <w:p w:rsidR="003947C0" w:rsidRPr="00936E41" w:rsidRDefault="003947C0"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Мероприятия плана по реализации Стратегии могут быть при необходимости скорректированы.</w:t>
      </w:r>
    </w:p>
    <w:p w:rsidR="00BE7F00" w:rsidRPr="00936E41" w:rsidRDefault="00BE7F00" w:rsidP="00936E41">
      <w:pPr>
        <w:spacing w:after="0" w:line="240" w:lineRule="auto"/>
        <w:ind w:firstLine="709"/>
        <w:jc w:val="both"/>
        <w:rPr>
          <w:rFonts w:ascii="Times New Roman" w:hAnsi="Times New Roman" w:cs="Times New Roman"/>
          <w:sz w:val="28"/>
          <w:szCs w:val="28"/>
        </w:rPr>
      </w:pPr>
    </w:p>
    <w:p w:rsidR="00664608" w:rsidRPr="00936E41" w:rsidRDefault="00664608" w:rsidP="00936E41">
      <w:pPr>
        <w:spacing w:after="0" w:line="240" w:lineRule="auto"/>
        <w:ind w:hanging="1"/>
        <w:rPr>
          <w:rFonts w:ascii="Times New Roman" w:hAnsi="Times New Roman" w:cs="Times New Roman"/>
          <w:b/>
          <w:sz w:val="28"/>
          <w:szCs w:val="28"/>
        </w:rPr>
      </w:pPr>
      <w:r w:rsidRPr="00936E41">
        <w:rPr>
          <w:rFonts w:ascii="Times New Roman" w:hAnsi="Times New Roman" w:cs="Times New Roman"/>
          <w:b/>
          <w:sz w:val="28"/>
          <w:szCs w:val="28"/>
        </w:rPr>
        <w:t>6.2. Инструменты реализации и ресурсное обеспечение Стратегии</w:t>
      </w:r>
    </w:p>
    <w:p w:rsidR="00664608" w:rsidRPr="00936E41" w:rsidRDefault="00664608" w:rsidP="00936E41">
      <w:pPr>
        <w:spacing w:after="0" w:line="240" w:lineRule="auto"/>
        <w:ind w:firstLine="709"/>
        <w:jc w:val="both"/>
        <w:rPr>
          <w:rFonts w:ascii="Times New Roman" w:hAnsi="Times New Roman" w:cs="Times New Roman"/>
          <w:sz w:val="28"/>
          <w:szCs w:val="28"/>
        </w:rPr>
      </w:pPr>
      <w:r w:rsidRPr="00936E41">
        <w:rPr>
          <w:rFonts w:ascii="Times New Roman" w:hAnsi="Times New Roman" w:cs="Times New Roman"/>
          <w:sz w:val="28"/>
          <w:szCs w:val="28"/>
        </w:rPr>
        <w:t xml:space="preserve">Инструментами осуществления Стратегии являются План мероприятий по ее реализации, муниципальные программы, разрабатываемые в рамках Стратегии (таблица 6.1), и схема территориального планирования </w:t>
      </w:r>
      <w:r w:rsidR="00864132" w:rsidRPr="00936E41">
        <w:rPr>
          <w:rFonts w:ascii="Times New Roman" w:hAnsi="Times New Roman" w:cs="Times New Roman"/>
          <w:sz w:val="28"/>
          <w:szCs w:val="28"/>
        </w:rPr>
        <w:t>Рузаевского муниципального района</w:t>
      </w:r>
      <w:r w:rsidRPr="00936E41">
        <w:rPr>
          <w:rFonts w:ascii="Times New Roman" w:hAnsi="Times New Roman" w:cs="Times New Roman"/>
          <w:sz w:val="28"/>
          <w:szCs w:val="28"/>
        </w:rPr>
        <w:t xml:space="preserve">. </w:t>
      </w:r>
    </w:p>
    <w:p w:rsidR="00664608" w:rsidRPr="00936E41" w:rsidRDefault="00664608" w:rsidP="00936E41">
      <w:pPr>
        <w:spacing w:after="0" w:line="240" w:lineRule="auto"/>
        <w:jc w:val="right"/>
        <w:rPr>
          <w:rFonts w:ascii="Times New Roman" w:hAnsi="Times New Roman" w:cs="Times New Roman"/>
          <w:b/>
          <w:sz w:val="28"/>
          <w:szCs w:val="28"/>
        </w:rPr>
      </w:pPr>
      <w:r w:rsidRPr="00936E41">
        <w:rPr>
          <w:rFonts w:ascii="Times New Roman" w:hAnsi="Times New Roman" w:cs="Times New Roman"/>
          <w:b/>
          <w:sz w:val="28"/>
          <w:szCs w:val="28"/>
        </w:rPr>
        <w:t>Таблица 6.1</w:t>
      </w:r>
    </w:p>
    <w:p w:rsidR="00664608" w:rsidRPr="00936E41" w:rsidRDefault="00664608" w:rsidP="00936E41">
      <w:pPr>
        <w:spacing w:after="0" w:line="240" w:lineRule="auto"/>
        <w:jc w:val="center"/>
        <w:rPr>
          <w:rFonts w:ascii="Times New Roman" w:hAnsi="Times New Roman" w:cs="Times New Roman"/>
          <w:b/>
          <w:sz w:val="28"/>
          <w:szCs w:val="28"/>
        </w:rPr>
      </w:pPr>
      <w:r w:rsidRPr="00936E41">
        <w:rPr>
          <w:rFonts w:ascii="Times New Roman" w:hAnsi="Times New Roman" w:cs="Times New Roman"/>
          <w:b/>
          <w:sz w:val="28"/>
          <w:szCs w:val="28"/>
        </w:rPr>
        <w:t>Муниципальные программы,</w:t>
      </w:r>
    </w:p>
    <w:p w:rsidR="00664608" w:rsidRPr="00936E41" w:rsidRDefault="00664608" w:rsidP="00936E41">
      <w:pPr>
        <w:spacing w:after="0" w:line="240" w:lineRule="auto"/>
        <w:jc w:val="center"/>
        <w:rPr>
          <w:rFonts w:ascii="Times New Roman" w:hAnsi="Times New Roman" w:cs="Times New Roman"/>
          <w:sz w:val="28"/>
          <w:szCs w:val="28"/>
        </w:rPr>
      </w:pPr>
      <w:r w:rsidRPr="00936E41">
        <w:rPr>
          <w:rFonts w:ascii="Times New Roman" w:hAnsi="Times New Roman" w:cs="Times New Roman"/>
          <w:sz w:val="28"/>
          <w:szCs w:val="28"/>
        </w:rPr>
        <w:t xml:space="preserve">предлагаемые к реализации в рамках Стратегии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634"/>
        <w:gridCol w:w="3543"/>
      </w:tblGrid>
      <w:tr w:rsidR="00664608" w:rsidRPr="00936E41" w:rsidTr="00A0365A">
        <w:tc>
          <w:tcPr>
            <w:tcW w:w="704" w:type="dxa"/>
            <w:tcBorders>
              <w:top w:val="single" w:sz="4" w:space="0" w:color="auto"/>
              <w:left w:val="single" w:sz="4" w:space="0" w:color="auto"/>
              <w:bottom w:val="single" w:sz="4" w:space="0" w:color="auto"/>
              <w:right w:val="single" w:sz="4" w:space="0" w:color="auto"/>
            </w:tcBorders>
            <w:vAlign w:val="center"/>
          </w:tcPr>
          <w:p w:rsidR="00664608" w:rsidRPr="00936E41" w:rsidRDefault="00664608" w:rsidP="00936E41">
            <w:pPr>
              <w:spacing w:after="0" w:line="240" w:lineRule="auto"/>
              <w:jc w:val="center"/>
              <w:rPr>
                <w:rFonts w:ascii="Times New Roman" w:hAnsi="Times New Roman" w:cs="Times New Roman"/>
                <w:b/>
              </w:rPr>
            </w:pPr>
            <w:r w:rsidRPr="00936E41">
              <w:rPr>
                <w:rFonts w:ascii="Times New Roman" w:hAnsi="Times New Roman" w:cs="Times New Roman"/>
                <w:b/>
              </w:rPr>
              <w:t>№</w:t>
            </w:r>
            <w:r w:rsidR="00ED24D5" w:rsidRPr="00936E41">
              <w:rPr>
                <w:rFonts w:ascii="Times New Roman" w:hAnsi="Times New Roman" w:cs="Times New Roman"/>
                <w:b/>
              </w:rPr>
              <w:t xml:space="preserve"> </w:t>
            </w:r>
            <w:proofErr w:type="gramStart"/>
            <w:r w:rsidR="00ED24D5" w:rsidRPr="00936E41">
              <w:rPr>
                <w:rFonts w:ascii="Times New Roman" w:hAnsi="Times New Roman" w:cs="Times New Roman"/>
                <w:b/>
              </w:rPr>
              <w:t>п</w:t>
            </w:r>
            <w:proofErr w:type="gramEnd"/>
            <w:r w:rsidR="00ED24D5" w:rsidRPr="00936E41">
              <w:rPr>
                <w:rFonts w:ascii="Times New Roman" w:hAnsi="Times New Roman" w:cs="Times New Roman"/>
                <w:b/>
              </w:rPr>
              <w:t>/п</w:t>
            </w:r>
          </w:p>
        </w:tc>
        <w:tc>
          <w:tcPr>
            <w:tcW w:w="6634" w:type="dxa"/>
            <w:tcBorders>
              <w:top w:val="single" w:sz="4" w:space="0" w:color="auto"/>
              <w:left w:val="single" w:sz="4" w:space="0" w:color="auto"/>
              <w:bottom w:val="single" w:sz="4" w:space="0" w:color="auto"/>
              <w:right w:val="single" w:sz="4" w:space="0" w:color="auto"/>
            </w:tcBorders>
            <w:vAlign w:val="center"/>
          </w:tcPr>
          <w:p w:rsidR="00664608" w:rsidRPr="00936E41" w:rsidRDefault="00664608" w:rsidP="00936E41">
            <w:pPr>
              <w:spacing w:after="0" w:line="240" w:lineRule="auto"/>
              <w:jc w:val="center"/>
              <w:rPr>
                <w:rFonts w:ascii="Times New Roman" w:hAnsi="Times New Roman" w:cs="Times New Roman"/>
                <w:b/>
              </w:rPr>
            </w:pPr>
            <w:r w:rsidRPr="00936E41">
              <w:rPr>
                <w:rFonts w:ascii="Times New Roman" w:hAnsi="Times New Roman" w:cs="Times New Roman"/>
                <w:b/>
              </w:rPr>
              <w:t>Наименование программы</w:t>
            </w:r>
          </w:p>
        </w:tc>
        <w:tc>
          <w:tcPr>
            <w:tcW w:w="3543" w:type="dxa"/>
            <w:tcBorders>
              <w:top w:val="single" w:sz="4" w:space="0" w:color="auto"/>
              <w:left w:val="single" w:sz="4" w:space="0" w:color="auto"/>
              <w:bottom w:val="single" w:sz="4" w:space="0" w:color="auto"/>
              <w:right w:val="single" w:sz="4" w:space="0" w:color="auto"/>
            </w:tcBorders>
            <w:vAlign w:val="center"/>
          </w:tcPr>
          <w:p w:rsidR="00664608" w:rsidRPr="00936E41" w:rsidRDefault="00664608" w:rsidP="00936E41">
            <w:pPr>
              <w:spacing w:after="0" w:line="240" w:lineRule="auto"/>
              <w:jc w:val="center"/>
              <w:rPr>
                <w:rFonts w:ascii="Times New Roman" w:hAnsi="Times New Roman" w:cs="Times New Roman"/>
                <w:b/>
              </w:rPr>
            </w:pPr>
            <w:r w:rsidRPr="00936E41">
              <w:rPr>
                <w:rFonts w:ascii="Times New Roman" w:hAnsi="Times New Roman" w:cs="Times New Roman"/>
                <w:b/>
              </w:rPr>
              <w:t>Основной исполнитель</w:t>
            </w:r>
            <w:r w:rsidR="00347728" w:rsidRPr="00936E41">
              <w:rPr>
                <w:rFonts w:ascii="Times New Roman" w:hAnsi="Times New Roman" w:cs="Times New Roman"/>
                <w:b/>
              </w:rPr>
              <w:t xml:space="preserve"> </w:t>
            </w:r>
            <w:r w:rsidRPr="00936E41">
              <w:rPr>
                <w:rFonts w:ascii="Times New Roman" w:hAnsi="Times New Roman" w:cs="Times New Roman"/>
                <w:b/>
              </w:rPr>
              <w:t>(Структурное подразделе</w:t>
            </w:r>
            <w:r w:rsidR="00347728" w:rsidRPr="00936E41">
              <w:rPr>
                <w:rFonts w:ascii="Times New Roman" w:hAnsi="Times New Roman" w:cs="Times New Roman"/>
                <w:b/>
              </w:rPr>
              <w:t xml:space="preserve">ние Администрации </w:t>
            </w:r>
            <w:r w:rsidR="00ED24D5" w:rsidRPr="00936E41">
              <w:rPr>
                <w:rFonts w:ascii="Times New Roman" w:hAnsi="Times New Roman" w:cs="Times New Roman"/>
                <w:b/>
              </w:rPr>
              <w:t>Рузаевского муниципального района</w:t>
            </w:r>
            <w:r w:rsidRPr="00936E41">
              <w:rPr>
                <w:rFonts w:ascii="Times New Roman" w:hAnsi="Times New Roman" w:cs="Times New Roman"/>
                <w:b/>
              </w:rPr>
              <w:t xml:space="preserve">) </w:t>
            </w:r>
          </w:p>
        </w:tc>
      </w:tr>
      <w:tr w:rsidR="00664608"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664608" w:rsidRPr="00936E41" w:rsidRDefault="00664608" w:rsidP="00936E41">
            <w:pPr>
              <w:spacing w:after="0" w:line="240" w:lineRule="auto"/>
              <w:jc w:val="center"/>
              <w:rPr>
                <w:rFonts w:ascii="Times New Roman" w:hAnsi="Times New Roman" w:cs="Times New Roman"/>
              </w:rPr>
            </w:pPr>
            <w:r w:rsidRPr="00936E41">
              <w:rPr>
                <w:rFonts w:ascii="Times New Roman" w:hAnsi="Times New Roman" w:cs="Times New Roman"/>
                <w:b/>
              </w:rPr>
              <w:t>1. Конкурентоспособная экономика</w:t>
            </w:r>
          </w:p>
        </w:tc>
      </w:tr>
      <w:tr w:rsidR="00664608"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664608" w:rsidRPr="00936E41" w:rsidRDefault="00664608" w:rsidP="00936E41">
            <w:pPr>
              <w:spacing w:after="0" w:line="240" w:lineRule="auto"/>
              <w:jc w:val="center"/>
              <w:rPr>
                <w:rFonts w:ascii="Times New Roman" w:hAnsi="Times New Roman" w:cs="Times New Roman"/>
                <w:b/>
              </w:rPr>
            </w:pPr>
            <w:r w:rsidRPr="00936E41">
              <w:rPr>
                <w:rFonts w:ascii="Times New Roman" w:hAnsi="Times New Roman" w:cs="Times New Roman"/>
                <w:b/>
              </w:rPr>
              <w:t>Корректировка программ</w:t>
            </w:r>
          </w:p>
        </w:tc>
      </w:tr>
      <w:tr w:rsidR="009768AC" w:rsidRPr="00936E41" w:rsidTr="00A0365A">
        <w:tc>
          <w:tcPr>
            <w:tcW w:w="704" w:type="dxa"/>
            <w:tcBorders>
              <w:top w:val="single" w:sz="4" w:space="0" w:color="auto"/>
              <w:left w:val="single" w:sz="4" w:space="0" w:color="auto"/>
              <w:bottom w:val="single" w:sz="4" w:space="0" w:color="auto"/>
              <w:right w:val="single" w:sz="4" w:space="0" w:color="auto"/>
            </w:tcBorders>
          </w:tcPr>
          <w:p w:rsidR="009768AC" w:rsidRPr="00936E41" w:rsidRDefault="00ED24D5" w:rsidP="00936E41">
            <w:pPr>
              <w:spacing w:after="0" w:line="240" w:lineRule="auto"/>
              <w:jc w:val="center"/>
              <w:rPr>
                <w:rFonts w:ascii="Times New Roman" w:hAnsi="Times New Roman" w:cs="Times New Roman"/>
              </w:rPr>
            </w:pPr>
            <w:r w:rsidRPr="00936E41">
              <w:rPr>
                <w:rFonts w:ascii="Times New Roman" w:hAnsi="Times New Roman" w:cs="Times New Roman"/>
              </w:rPr>
              <w:t>1</w:t>
            </w:r>
            <w:r w:rsidR="009768AC" w:rsidRPr="00936E41">
              <w:rPr>
                <w:rFonts w:ascii="Times New Roman" w:hAnsi="Times New Roman" w:cs="Times New Roman"/>
              </w:rPr>
              <w:t>.</w:t>
            </w:r>
          </w:p>
        </w:tc>
        <w:tc>
          <w:tcPr>
            <w:tcW w:w="6634" w:type="dxa"/>
            <w:tcBorders>
              <w:top w:val="single" w:sz="4" w:space="0" w:color="auto"/>
              <w:left w:val="single" w:sz="4" w:space="0" w:color="auto"/>
              <w:bottom w:val="single" w:sz="4" w:space="0" w:color="auto"/>
              <w:right w:val="single" w:sz="4" w:space="0" w:color="auto"/>
            </w:tcBorders>
          </w:tcPr>
          <w:p w:rsidR="009768AC" w:rsidRPr="00936E41" w:rsidRDefault="0015484D" w:rsidP="00936E41">
            <w:pPr>
              <w:spacing w:after="0" w:line="240" w:lineRule="auto"/>
              <w:jc w:val="both"/>
              <w:rPr>
                <w:rFonts w:ascii="Times New Roman" w:hAnsi="Times New Roman" w:cs="Times New Roman"/>
              </w:rPr>
            </w:pPr>
            <w:r w:rsidRPr="00936E41">
              <w:rPr>
                <w:rFonts w:ascii="Times New Roman" w:hAnsi="Times New Roman" w:cs="Times New Roman"/>
              </w:rPr>
              <w:t>Комплексная программа развития и поддержки малого и среднего предпринимательства в Рузаевском муниципальном районе на 2017-2020 годы</w:t>
            </w:r>
          </w:p>
        </w:tc>
        <w:tc>
          <w:tcPr>
            <w:tcW w:w="3543" w:type="dxa"/>
            <w:tcBorders>
              <w:top w:val="single" w:sz="4" w:space="0" w:color="auto"/>
              <w:left w:val="single" w:sz="4" w:space="0" w:color="auto"/>
              <w:bottom w:val="single" w:sz="4" w:space="0" w:color="auto"/>
              <w:right w:val="single" w:sz="4" w:space="0" w:color="auto"/>
            </w:tcBorders>
          </w:tcPr>
          <w:p w:rsidR="009768AC"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Управление поддержки ТОСЭР, предпринимательства и торговли а</w:t>
            </w:r>
            <w:r w:rsidR="009768AC" w:rsidRPr="00936E41">
              <w:rPr>
                <w:rFonts w:ascii="Times New Roman" w:hAnsi="Times New Roman" w:cs="Times New Roman"/>
              </w:rPr>
              <w:t xml:space="preserve">дминистрации </w:t>
            </w:r>
            <w:r w:rsidRPr="00936E41">
              <w:rPr>
                <w:rFonts w:ascii="Times New Roman" w:hAnsi="Times New Roman" w:cs="Times New Roman"/>
              </w:rPr>
              <w:t>Рузаевского муниципального района</w:t>
            </w:r>
          </w:p>
        </w:tc>
      </w:tr>
      <w:tr w:rsidR="009768AC" w:rsidRPr="00936E41" w:rsidTr="00A0365A">
        <w:tc>
          <w:tcPr>
            <w:tcW w:w="704" w:type="dxa"/>
            <w:tcBorders>
              <w:top w:val="single" w:sz="4" w:space="0" w:color="auto"/>
              <w:left w:val="single" w:sz="4" w:space="0" w:color="auto"/>
              <w:bottom w:val="single" w:sz="4" w:space="0" w:color="auto"/>
              <w:right w:val="single" w:sz="4" w:space="0" w:color="auto"/>
            </w:tcBorders>
          </w:tcPr>
          <w:p w:rsidR="009768AC" w:rsidRPr="00936E41" w:rsidRDefault="00ED24D5" w:rsidP="00936E41">
            <w:pPr>
              <w:spacing w:after="0" w:line="240" w:lineRule="auto"/>
              <w:jc w:val="center"/>
              <w:rPr>
                <w:rFonts w:ascii="Times New Roman" w:hAnsi="Times New Roman" w:cs="Times New Roman"/>
              </w:rPr>
            </w:pPr>
            <w:r w:rsidRPr="00936E41">
              <w:rPr>
                <w:rFonts w:ascii="Times New Roman" w:hAnsi="Times New Roman" w:cs="Times New Roman"/>
              </w:rPr>
              <w:t>2</w:t>
            </w:r>
            <w:r w:rsidR="009768AC" w:rsidRPr="00936E41">
              <w:rPr>
                <w:rFonts w:ascii="Times New Roman" w:hAnsi="Times New Roman" w:cs="Times New Roman"/>
              </w:rPr>
              <w:t>.</w:t>
            </w:r>
          </w:p>
        </w:tc>
        <w:tc>
          <w:tcPr>
            <w:tcW w:w="6634" w:type="dxa"/>
            <w:tcBorders>
              <w:top w:val="single" w:sz="4" w:space="0" w:color="auto"/>
              <w:left w:val="single" w:sz="4" w:space="0" w:color="auto"/>
              <w:bottom w:val="single" w:sz="4" w:space="0" w:color="auto"/>
              <w:right w:val="single" w:sz="4" w:space="0" w:color="auto"/>
            </w:tcBorders>
          </w:tcPr>
          <w:p w:rsidR="009768AC" w:rsidRPr="00936E41" w:rsidRDefault="0015484D" w:rsidP="00936E41">
            <w:pPr>
              <w:spacing w:after="0" w:line="240" w:lineRule="auto"/>
              <w:jc w:val="both"/>
              <w:rPr>
                <w:rFonts w:ascii="Times New Roman" w:hAnsi="Times New Roman" w:cs="Times New Roman"/>
              </w:rPr>
            </w:pPr>
            <w:r w:rsidRPr="00936E41">
              <w:rPr>
                <w:rFonts w:ascii="Times New Roman" w:hAnsi="Times New Roman" w:cs="Times New Roman"/>
              </w:rPr>
              <w:t>Программа Рузаевского муниципального района «Развитие сельского туризма на территории Рузаевского муниципального района Республики Мордовия  на 2015-2020 годы»</w:t>
            </w:r>
          </w:p>
        </w:tc>
        <w:tc>
          <w:tcPr>
            <w:tcW w:w="3543" w:type="dxa"/>
            <w:tcBorders>
              <w:top w:val="single" w:sz="4" w:space="0" w:color="auto"/>
              <w:left w:val="single" w:sz="4" w:space="0" w:color="auto"/>
              <w:bottom w:val="single" w:sz="4" w:space="0" w:color="auto"/>
              <w:right w:val="single" w:sz="4" w:space="0" w:color="auto"/>
            </w:tcBorders>
          </w:tcPr>
          <w:p w:rsidR="009768AC"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9768AC" w:rsidRPr="00936E41" w:rsidTr="00A0365A">
        <w:tc>
          <w:tcPr>
            <w:tcW w:w="704" w:type="dxa"/>
            <w:tcBorders>
              <w:top w:val="single" w:sz="4" w:space="0" w:color="auto"/>
              <w:left w:val="single" w:sz="4" w:space="0" w:color="auto"/>
              <w:bottom w:val="single" w:sz="4" w:space="0" w:color="auto"/>
              <w:right w:val="single" w:sz="4" w:space="0" w:color="auto"/>
            </w:tcBorders>
          </w:tcPr>
          <w:p w:rsidR="009768AC" w:rsidRPr="00936E41" w:rsidRDefault="00ED24D5" w:rsidP="00936E41">
            <w:pPr>
              <w:spacing w:after="0" w:line="240" w:lineRule="auto"/>
              <w:jc w:val="center"/>
              <w:rPr>
                <w:rFonts w:ascii="Times New Roman" w:hAnsi="Times New Roman" w:cs="Times New Roman"/>
              </w:rPr>
            </w:pPr>
            <w:r w:rsidRPr="00936E41">
              <w:rPr>
                <w:rFonts w:ascii="Times New Roman" w:hAnsi="Times New Roman" w:cs="Times New Roman"/>
              </w:rPr>
              <w:t>3</w:t>
            </w:r>
            <w:r w:rsidR="009768AC" w:rsidRPr="00936E41">
              <w:rPr>
                <w:rFonts w:ascii="Times New Roman" w:hAnsi="Times New Roman" w:cs="Times New Roman"/>
              </w:rPr>
              <w:t>.</w:t>
            </w:r>
          </w:p>
        </w:tc>
        <w:tc>
          <w:tcPr>
            <w:tcW w:w="6634" w:type="dxa"/>
            <w:tcBorders>
              <w:top w:val="single" w:sz="4" w:space="0" w:color="auto"/>
              <w:left w:val="single" w:sz="4" w:space="0" w:color="auto"/>
              <w:bottom w:val="single" w:sz="4" w:space="0" w:color="auto"/>
              <w:right w:val="single" w:sz="4" w:space="0" w:color="auto"/>
            </w:tcBorders>
          </w:tcPr>
          <w:p w:rsidR="009768AC" w:rsidRPr="00936E41" w:rsidRDefault="0015484D" w:rsidP="00936E41">
            <w:pPr>
              <w:spacing w:after="0" w:line="240" w:lineRule="auto"/>
              <w:jc w:val="both"/>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развития сельского хозяйства и регулирования рынков сельскохозяйственной продукции, сырья и продовольствия на 2013-</w:t>
            </w:r>
            <w:r w:rsidRPr="00936E41">
              <w:rPr>
                <w:rFonts w:ascii="Times New Roman" w:hAnsi="Times New Roman" w:cs="Times New Roman"/>
              </w:rPr>
              <w:lastRenderedPageBreak/>
              <w:t>2020 годы</w:t>
            </w:r>
          </w:p>
        </w:tc>
        <w:tc>
          <w:tcPr>
            <w:tcW w:w="3543" w:type="dxa"/>
            <w:tcBorders>
              <w:top w:val="single" w:sz="4" w:space="0" w:color="auto"/>
              <w:left w:val="single" w:sz="4" w:space="0" w:color="auto"/>
              <w:bottom w:val="single" w:sz="4" w:space="0" w:color="auto"/>
              <w:right w:val="single" w:sz="4" w:space="0" w:color="auto"/>
            </w:tcBorders>
          </w:tcPr>
          <w:p w:rsidR="009768AC"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lastRenderedPageBreak/>
              <w:t xml:space="preserve">Управление экономического анализа и прогнозирования администрации Рузаевского </w:t>
            </w:r>
            <w:r w:rsidRPr="00936E41">
              <w:rPr>
                <w:rFonts w:ascii="Times New Roman" w:hAnsi="Times New Roman" w:cs="Times New Roman"/>
              </w:rPr>
              <w:lastRenderedPageBreak/>
              <w:t>муниципального района</w:t>
            </w:r>
          </w:p>
        </w:tc>
      </w:tr>
      <w:tr w:rsidR="009768AC"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768AC" w:rsidRPr="00936E41" w:rsidRDefault="009768AC" w:rsidP="00936E41">
            <w:pPr>
              <w:spacing w:after="0" w:line="240" w:lineRule="auto"/>
              <w:jc w:val="center"/>
              <w:rPr>
                <w:rFonts w:ascii="Times New Roman" w:hAnsi="Times New Roman" w:cs="Times New Roman"/>
              </w:rPr>
            </w:pPr>
            <w:r w:rsidRPr="00936E41">
              <w:rPr>
                <w:rFonts w:ascii="Times New Roman" w:hAnsi="Times New Roman" w:cs="Times New Roman"/>
                <w:b/>
              </w:rPr>
              <w:lastRenderedPageBreak/>
              <w:t>2. Развитие человеческого капитала</w:t>
            </w:r>
          </w:p>
        </w:tc>
      </w:tr>
      <w:tr w:rsidR="009768AC"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768AC" w:rsidRPr="00936E41" w:rsidRDefault="009768AC" w:rsidP="00936E41">
            <w:pPr>
              <w:spacing w:after="0" w:line="240" w:lineRule="auto"/>
              <w:jc w:val="center"/>
              <w:rPr>
                <w:rFonts w:ascii="Times New Roman" w:hAnsi="Times New Roman" w:cs="Times New Roman"/>
                <w:b/>
              </w:rPr>
            </w:pPr>
            <w:r w:rsidRPr="00936E41">
              <w:rPr>
                <w:rFonts w:ascii="Times New Roman" w:hAnsi="Times New Roman" w:cs="Times New Roman"/>
                <w:b/>
              </w:rPr>
              <w:t>Корректировка программ</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4.</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«Молодежь Рузаевки» на 2016-2020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15484D" w:rsidRPr="00936E41" w:rsidTr="00A0365A">
        <w:tc>
          <w:tcPr>
            <w:tcW w:w="704" w:type="dxa"/>
            <w:tcBorders>
              <w:top w:val="single" w:sz="4" w:space="0" w:color="auto"/>
              <w:left w:val="single" w:sz="4" w:space="0" w:color="auto"/>
              <w:bottom w:val="single" w:sz="4" w:space="0" w:color="auto"/>
              <w:right w:val="single" w:sz="4" w:space="0" w:color="auto"/>
            </w:tcBorders>
          </w:tcPr>
          <w:p w:rsidR="0015484D" w:rsidRPr="00936E41" w:rsidRDefault="00ED24D5" w:rsidP="00936E41">
            <w:pPr>
              <w:spacing w:after="0" w:line="240" w:lineRule="auto"/>
              <w:jc w:val="center"/>
              <w:rPr>
                <w:rFonts w:ascii="Times New Roman" w:hAnsi="Times New Roman" w:cs="Times New Roman"/>
              </w:rPr>
            </w:pPr>
            <w:r w:rsidRPr="00936E41">
              <w:rPr>
                <w:rFonts w:ascii="Times New Roman" w:hAnsi="Times New Roman" w:cs="Times New Roman"/>
              </w:rPr>
              <w:t>5</w:t>
            </w:r>
            <w:r w:rsidR="0015484D" w:rsidRPr="00936E41">
              <w:rPr>
                <w:rFonts w:ascii="Times New Roman" w:hAnsi="Times New Roman" w:cs="Times New Roman"/>
              </w:rPr>
              <w:t>.</w:t>
            </w:r>
          </w:p>
        </w:tc>
        <w:tc>
          <w:tcPr>
            <w:tcW w:w="6634" w:type="dxa"/>
            <w:tcBorders>
              <w:top w:val="single" w:sz="4" w:space="0" w:color="auto"/>
              <w:left w:val="single" w:sz="4" w:space="0" w:color="auto"/>
              <w:bottom w:val="single" w:sz="4" w:space="0" w:color="auto"/>
              <w:right w:val="single" w:sz="4" w:space="0" w:color="auto"/>
            </w:tcBorders>
          </w:tcPr>
          <w:p w:rsidR="0015484D" w:rsidRPr="00936E41" w:rsidRDefault="0015484D"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«Развитие образования в Рузаевском муниципальном районе» на 2016 -2020 годы</w:t>
            </w:r>
          </w:p>
        </w:tc>
        <w:tc>
          <w:tcPr>
            <w:tcW w:w="3543" w:type="dxa"/>
            <w:tcBorders>
              <w:top w:val="single" w:sz="4" w:space="0" w:color="auto"/>
              <w:left w:val="single" w:sz="4" w:space="0" w:color="auto"/>
              <w:bottom w:val="single" w:sz="4" w:space="0" w:color="auto"/>
              <w:right w:val="single" w:sz="4" w:space="0" w:color="auto"/>
            </w:tcBorders>
          </w:tcPr>
          <w:p w:rsidR="0015484D"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Управление образования администрации Рузаевского муниципального района</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6.</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«Культура Рузаевского муниципального района на 2016-2020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Управление культуры администрации Рузаевского муниципального района</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7.</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«Развитие физической культуры и спорта в Рузаевском муниципальном районе на 2016-2020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8.</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«Организация отдыха и оздоровления детей и подростков в каникулярное время на 2016-2020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9.</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«Гармонизация межнациональных и межконфессиональных отношений в Рузаевском муниципальном районе на 2014-2020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Управление культуры администрации Рузаевского муниципального района</w:t>
            </w:r>
          </w:p>
        </w:tc>
      </w:tr>
      <w:tr w:rsidR="00540743" w:rsidRPr="00936E41" w:rsidTr="00A0365A">
        <w:tc>
          <w:tcPr>
            <w:tcW w:w="70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10.</w:t>
            </w:r>
          </w:p>
        </w:tc>
        <w:tc>
          <w:tcPr>
            <w:tcW w:w="6634"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«Комплексная программа по усилению борьбы с преступностью и профилактике правонарушений» на 2016-2020 годы</w:t>
            </w:r>
          </w:p>
        </w:tc>
        <w:tc>
          <w:tcPr>
            <w:tcW w:w="3543" w:type="dxa"/>
            <w:tcBorders>
              <w:top w:val="single" w:sz="4" w:space="0" w:color="auto"/>
              <w:left w:val="single" w:sz="4" w:space="0" w:color="auto"/>
              <w:bottom w:val="single" w:sz="4" w:space="0" w:color="auto"/>
              <w:right w:val="single" w:sz="4" w:space="0" w:color="auto"/>
            </w:tcBorders>
          </w:tcPr>
          <w:p w:rsidR="00540743" w:rsidRPr="00936E41" w:rsidRDefault="00540743"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Отдел </w:t>
            </w:r>
            <w:r w:rsidR="009922A4" w:rsidRPr="00936E41">
              <w:rPr>
                <w:rFonts w:ascii="Times New Roman" w:hAnsi="Times New Roman" w:cs="Times New Roman"/>
              </w:rPr>
              <w:t>общественной безопасности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11.</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«Комплексная программа по профилактике терроризма и экстремизма на 2018-2020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Отдел общественной безопасности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12.</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«Патриотическое воспитание граждан, проживающих на территории Рузаевского муниципального района на 2016-2020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13.</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 xml:space="preserve">Муниципальная программа Рузаевского муниципального района «Доступная среда» на 2015-2020 годы </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14.</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 xml:space="preserve">Муниципальная программа Рузаевского муниципального района «Старшее поколение» на 2015-2020 годы </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15.</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 xml:space="preserve">Муниципальная программа Рузаевского муниципального района «Социальная поддержка семьи и детей на 2016-2020 годы </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b/>
              </w:rPr>
              <w:t>3. Сбалансированное пространственное развитие</w:t>
            </w:r>
          </w:p>
        </w:tc>
      </w:tr>
      <w:tr w:rsidR="009922A4"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b/>
              </w:rPr>
            </w:pPr>
            <w:r w:rsidRPr="00936E41">
              <w:rPr>
                <w:rFonts w:ascii="Times New Roman" w:hAnsi="Times New Roman" w:cs="Times New Roman"/>
                <w:b/>
              </w:rPr>
              <w:t>Корректировка программ</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16.</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«Модернизация и реформирование жилищно-коммунального хозяйства» на 2018-2020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Управление </w:t>
            </w:r>
            <w:hyperlink r:id="rId13" w:history="1">
              <w:r w:rsidRPr="00936E41">
                <w:rPr>
                  <w:rFonts w:ascii="Times New Roman" w:hAnsi="Times New Roman" w:cs="Times New Roman"/>
                </w:rPr>
                <w:t>жилищно-коммунального хозяйства и транспортного обслуживания</w:t>
              </w:r>
            </w:hyperlink>
            <w:r w:rsidRPr="00936E41">
              <w:rPr>
                <w:rFonts w:ascii="Times New Roman" w:hAnsi="Times New Roman" w:cs="Times New Roman"/>
              </w:rPr>
              <w:t xml:space="preserve">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17.</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«Проведение капитального ремонта общего имущества в многоквартирных домах, расположенных на территории Рузаевского муниципального района Республики Мордовия » на 2016-2020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Управление </w:t>
            </w:r>
            <w:hyperlink r:id="rId14" w:history="1">
              <w:r w:rsidRPr="00936E41">
                <w:rPr>
                  <w:rFonts w:ascii="Times New Roman" w:hAnsi="Times New Roman" w:cs="Times New Roman"/>
                </w:rPr>
                <w:t>жилищно-коммунального хозяйства и транспортного обслуживания</w:t>
              </w:r>
            </w:hyperlink>
            <w:r w:rsidRPr="00936E41">
              <w:rPr>
                <w:rFonts w:ascii="Times New Roman" w:hAnsi="Times New Roman" w:cs="Times New Roman"/>
              </w:rPr>
              <w:t xml:space="preserve">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18.</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«Обеспечение жильем молодых семей на 2015-2020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Управление </w:t>
            </w:r>
            <w:hyperlink r:id="rId15" w:history="1">
              <w:r w:rsidRPr="00936E41">
                <w:rPr>
                  <w:rFonts w:ascii="Times New Roman" w:hAnsi="Times New Roman" w:cs="Times New Roman"/>
                </w:rPr>
                <w:t>муниципального заказа, строительства и целевых программ</w:t>
              </w:r>
            </w:hyperlink>
            <w:r w:rsidRPr="00936E41">
              <w:rPr>
                <w:rFonts w:ascii="Times New Roman" w:hAnsi="Times New Roman" w:cs="Times New Roman"/>
              </w:rPr>
              <w:t xml:space="preserve"> администрации Рузаевского муниципального района</w:t>
            </w:r>
          </w:p>
        </w:tc>
      </w:tr>
      <w:tr w:rsidR="009922A4"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b/>
              </w:rPr>
              <w:t>Разработка новых программ</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lastRenderedPageBreak/>
              <w:t>19.</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pStyle w:val="1"/>
              <w:spacing w:before="0" w:beforeAutospacing="0" w:after="0" w:afterAutospacing="0"/>
              <w:jc w:val="both"/>
              <w:rPr>
                <w:sz w:val="22"/>
                <w:szCs w:val="22"/>
              </w:rPr>
            </w:pPr>
            <w:r w:rsidRPr="00936E41">
              <w:rPr>
                <w:b w:val="0"/>
                <w:bCs w:val="0"/>
                <w:sz w:val="22"/>
                <w:szCs w:val="22"/>
              </w:rPr>
              <w:t>Муниципальная программа "Развитие сети автомобильных дорог и осуществление дорожной деятельности на территории Рузаевского муниципального района на 2018-2020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 xml:space="preserve">Управление </w:t>
            </w:r>
            <w:hyperlink r:id="rId16" w:history="1">
              <w:r w:rsidRPr="00936E41">
                <w:rPr>
                  <w:rFonts w:ascii="Times New Roman" w:hAnsi="Times New Roman" w:cs="Times New Roman"/>
                </w:rPr>
                <w:t>муниципального заказа, строительства и целевых программ</w:t>
              </w:r>
            </w:hyperlink>
            <w:r w:rsidRPr="00936E41">
              <w:rPr>
                <w:rFonts w:ascii="Times New Roman" w:hAnsi="Times New Roman" w:cs="Times New Roman"/>
              </w:rPr>
              <w:t xml:space="preserve"> администрации Рузаевского муниципального района</w:t>
            </w:r>
          </w:p>
        </w:tc>
      </w:tr>
      <w:tr w:rsidR="009922A4"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b/>
              </w:rPr>
              <w:t>4. Эффективный муниципальный менеджмент</w:t>
            </w:r>
          </w:p>
        </w:tc>
      </w:tr>
      <w:tr w:rsidR="009922A4" w:rsidRPr="00936E41" w:rsidTr="00A0365A">
        <w:tc>
          <w:tcPr>
            <w:tcW w:w="10881" w:type="dxa"/>
            <w:gridSpan w:val="3"/>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b/>
              </w:rPr>
            </w:pPr>
            <w:r w:rsidRPr="00936E41">
              <w:rPr>
                <w:rFonts w:ascii="Times New Roman" w:hAnsi="Times New Roman" w:cs="Times New Roman"/>
                <w:b/>
              </w:rPr>
              <w:t>Корректировка программ</w:t>
            </w:r>
          </w:p>
        </w:tc>
      </w:tr>
      <w:tr w:rsidR="009922A4" w:rsidRPr="00936E41" w:rsidTr="00A0365A">
        <w:trPr>
          <w:trHeight w:val="1024"/>
        </w:trPr>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20.</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«Развитие муниципальной службы в Рузаевском муниципальном районе» на 2015-2018 годы и на период до 2020 года</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Руководитель аппарата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21.</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2016-2020 годы»</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Руководитель аппарата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22.</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Муниципальная программа «Повышение эффективности управления муниципальными финансами в Рузаевском муниципальном районе на 2015-2020 годы »</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Финансовое управление администрации Рузаевского муниципального района</w:t>
            </w:r>
          </w:p>
        </w:tc>
      </w:tr>
      <w:tr w:rsidR="009922A4" w:rsidRPr="00936E41" w:rsidTr="00A0365A">
        <w:tc>
          <w:tcPr>
            <w:tcW w:w="70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23.</w:t>
            </w:r>
          </w:p>
        </w:tc>
        <w:tc>
          <w:tcPr>
            <w:tcW w:w="6634"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rPr>
                <w:rFonts w:ascii="Times New Roman" w:hAnsi="Times New Roman" w:cs="Times New Roman"/>
              </w:rPr>
            </w:pPr>
            <w:r w:rsidRPr="00936E41">
              <w:rPr>
                <w:rFonts w:ascii="Times New Roman" w:hAnsi="Times New Roman" w:cs="Times New Roman"/>
              </w:rPr>
              <w:t xml:space="preserve">Программа оздоровления муниципальных финансов Рузаевского муниципального района Республики Мордовия на 2016 – 2020 годы </w:t>
            </w:r>
          </w:p>
        </w:tc>
        <w:tc>
          <w:tcPr>
            <w:tcW w:w="3543" w:type="dxa"/>
            <w:tcBorders>
              <w:top w:val="single" w:sz="4" w:space="0" w:color="auto"/>
              <w:left w:val="single" w:sz="4" w:space="0" w:color="auto"/>
              <w:bottom w:val="single" w:sz="4" w:space="0" w:color="auto"/>
              <w:right w:val="single" w:sz="4" w:space="0" w:color="auto"/>
            </w:tcBorders>
          </w:tcPr>
          <w:p w:rsidR="009922A4" w:rsidRPr="00936E41" w:rsidRDefault="009922A4" w:rsidP="00936E41">
            <w:pPr>
              <w:spacing w:after="0" w:line="240" w:lineRule="auto"/>
              <w:jc w:val="center"/>
              <w:rPr>
                <w:rFonts w:ascii="Times New Roman" w:hAnsi="Times New Roman" w:cs="Times New Roman"/>
              </w:rPr>
            </w:pPr>
            <w:r w:rsidRPr="00936E41">
              <w:rPr>
                <w:rFonts w:ascii="Times New Roman" w:hAnsi="Times New Roman" w:cs="Times New Roman"/>
              </w:rPr>
              <w:t>Финансовое управление администрации Рузаевского муниципального района</w:t>
            </w:r>
          </w:p>
        </w:tc>
      </w:tr>
    </w:tbl>
    <w:p w:rsidR="00347728" w:rsidRPr="00936E41" w:rsidRDefault="00347728" w:rsidP="00936E41">
      <w:pPr>
        <w:spacing w:after="0" w:line="240" w:lineRule="auto"/>
        <w:ind w:firstLine="709"/>
        <w:jc w:val="both"/>
        <w:rPr>
          <w:rFonts w:ascii="Times New Roman" w:hAnsi="Times New Roman" w:cs="Times New Roman"/>
          <w:sz w:val="28"/>
          <w:szCs w:val="28"/>
        </w:rPr>
      </w:pPr>
    </w:p>
    <w:p w:rsidR="00664608" w:rsidRPr="00936E41" w:rsidRDefault="00664608" w:rsidP="00936E41">
      <w:pPr>
        <w:pStyle w:val="a"/>
        <w:numPr>
          <w:ilvl w:val="0"/>
          <w:numId w:val="0"/>
        </w:numPr>
        <w:spacing w:line="240" w:lineRule="auto"/>
        <w:ind w:firstLine="709"/>
        <w:rPr>
          <w:rFonts w:eastAsiaTheme="minorHAnsi"/>
          <w:szCs w:val="28"/>
          <w:lang w:eastAsia="en-US"/>
        </w:rPr>
      </w:pPr>
      <w:r w:rsidRPr="00936E41">
        <w:rPr>
          <w:rFonts w:eastAsiaTheme="minorHAnsi"/>
          <w:szCs w:val="28"/>
          <w:lang w:eastAsia="en-US"/>
        </w:rPr>
        <w:t xml:space="preserve">Стратегия социально-экономического развития </w:t>
      </w:r>
      <w:r w:rsidR="00864132" w:rsidRPr="00936E41">
        <w:rPr>
          <w:rFonts w:eastAsiaTheme="minorHAnsi"/>
          <w:szCs w:val="28"/>
          <w:lang w:eastAsia="en-US"/>
        </w:rPr>
        <w:t>Рузаевского муниципального района до 2025</w:t>
      </w:r>
      <w:r w:rsidRPr="00936E41">
        <w:rPr>
          <w:rFonts w:eastAsiaTheme="minorHAnsi"/>
          <w:szCs w:val="28"/>
          <w:lang w:eastAsia="en-US"/>
        </w:rPr>
        <w:t>г</w:t>
      </w:r>
      <w:r w:rsidR="003947C0" w:rsidRPr="00936E41">
        <w:rPr>
          <w:rFonts w:eastAsiaTheme="minorHAnsi"/>
          <w:szCs w:val="28"/>
          <w:lang w:eastAsia="en-US"/>
        </w:rPr>
        <w:t>.</w:t>
      </w:r>
      <w:r w:rsidRPr="00936E41">
        <w:rPr>
          <w:rFonts w:eastAsiaTheme="minorHAnsi"/>
          <w:szCs w:val="28"/>
          <w:lang w:eastAsia="en-US"/>
        </w:rPr>
        <w:t xml:space="preserve"> предполагает формирование не только благоприятных макроэкономических условий, но и соответствующего ресурсного обеспечения. Ключевым элементом ресурсного обеспечения являются инвестиции в основной капитал, прогноз структуры источников которых представлен в </w:t>
      </w:r>
      <w:r w:rsidR="00347728" w:rsidRPr="00936E41">
        <w:rPr>
          <w:rFonts w:eastAsiaTheme="minorHAnsi"/>
          <w:szCs w:val="28"/>
          <w:lang w:eastAsia="en-US"/>
        </w:rPr>
        <w:t>п</w:t>
      </w:r>
      <w:r w:rsidRPr="00936E41">
        <w:rPr>
          <w:rFonts w:eastAsiaTheme="minorHAnsi"/>
          <w:szCs w:val="28"/>
          <w:lang w:eastAsia="en-US"/>
        </w:rPr>
        <w:t xml:space="preserve">риложении </w:t>
      </w:r>
      <w:r w:rsidR="009922A4" w:rsidRPr="00936E41">
        <w:rPr>
          <w:rFonts w:eastAsiaTheme="minorHAnsi"/>
          <w:szCs w:val="28"/>
          <w:lang w:eastAsia="en-US"/>
        </w:rPr>
        <w:t>4</w:t>
      </w:r>
      <w:r w:rsidRPr="00936E41">
        <w:rPr>
          <w:rFonts w:eastAsiaTheme="minorHAnsi"/>
          <w:szCs w:val="28"/>
          <w:lang w:eastAsia="en-US"/>
        </w:rPr>
        <w:t>.</w:t>
      </w:r>
    </w:p>
    <w:p w:rsidR="00664608" w:rsidRPr="00936E41" w:rsidRDefault="00664608" w:rsidP="00936E41">
      <w:pPr>
        <w:spacing w:after="0" w:line="240" w:lineRule="auto"/>
        <w:ind w:firstLine="708"/>
        <w:jc w:val="both"/>
        <w:rPr>
          <w:rFonts w:ascii="Times New Roman" w:hAnsi="Times New Roman" w:cs="Times New Roman"/>
          <w:sz w:val="28"/>
          <w:szCs w:val="28"/>
        </w:rPr>
      </w:pPr>
    </w:p>
    <w:p w:rsidR="00664608" w:rsidRPr="00936E41" w:rsidRDefault="00664608" w:rsidP="00936E41">
      <w:pPr>
        <w:spacing w:after="0" w:line="240" w:lineRule="auto"/>
        <w:ind w:hanging="1"/>
        <w:rPr>
          <w:rFonts w:ascii="Times New Roman" w:hAnsi="Times New Roman" w:cs="Times New Roman"/>
          <w:b/>
          <w:sz w:val="28"/>
          <w:szCs w:val="28"/>
        </w:rPr>
      </w:pPr>
      <w:r w:rsidRPr="00936E41">
        <w:rPr>
          <w:rFonts w:ascii="Times New Roman" w:hAnsi="Times New Roman" w:cs="Times New Roman"/>
          <w:b/>
          <w:sz w:val="28"/>
          <w:szCs w:val="28"/>
        </w:rPr>
        <w:t>6.3. Уровни управления Стратегией и их функции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bookmarkStart w:id="1" w:name="_Toc284922139"/>
      <w:bookmarkStart w:id="2" w:name="_Toc285049853"/>
      <w:bookmarkStart w:id="3" w:name="_Toc285049628"/>
      <w:bookmarkStart w:id="4" w:name="_Toc296703173"/>
      <w:bookmarkStart w:id="5" w:name="_Toc298085597"/>
      <w:bookmarkStart w:id="6" w:name="_Toc302638396"/>
      <w:r w:rsidRPr="00936E41">
        <w:rPr>
          <w:rFonts w:ascii="Times New Roman" w:eastAsia="Calibri" w:hAnsi="Times New Roman" w:cs="Times New Roman"/>
          <w:sz w:val="28"/>
          <w:szCs w:val="28"/>
        </w:rPr>
        <w:t>В качестве системы управления реализацией Стратегии предлагается организационно-ролевая структура, построенная на принципах проектного менеджмента, определяющая основные процессы управления и разграничивающая зоны ответственности, границы полномочий.</w:t>
      </w:r>
    </w:p>
    <w:p w:rsidR="00664608" w:rsidRPr="00936E41" w:rsidRDefault="00664608" w:rsidP="00936E41">
      <w:pPr>
        <w:pStyle w:val="a"/>
        <w:numPr>
          <w:ilvl w:val="0"/>
          <w:numId w:val="0"/>
        </w:numPr>
        <w:tabs>
          <w:tab w:val="left" w:pos="851"/>
        </w:tabs>
        <w:spacing w:line="240" w:lineRule="auto"/>
        <w:ind w:firstLine="709"/>
        <w:rPr>
          <w:rFonts w:eastAsia="Calibri"/>
          <w:szCs w:val="28"/>
          <w:lang w:eastAsia="en-US"/>
        </w:rPr>
      </w:pPr>
      <w:r w:rsidRPr="00936E41">
        <w:rPr>
          <w:rFonts w:eastAsia="Calibri"/>
          <w:szCs w:val="28"/>
          <w:lang w:eastAsia="en-US"/>
        </w:rPr>
        <w:t>Проектные роли должностных лиц и организаций, участвующих в управлении Стратегией, приведены в таблице 6.</w:t>
      </w:r>
      <w:r w:rsidR="00347728" w:rsidRPr="00936E41">
        <w:rPr>
          <w:rFonts w:eastAsia="Calibri"/>
          <w:szCs w:val="28"/>
          <w:lang w:eastAsia="en-US"/>
        </w:rPr>
        <w:t>2</w:t>
      </w:r>
      <w:r w:rsidRPr="00936E41">
        <w:rPr>
          <w:rFonts w:eastAsia="Calibri"/>
          <w:szCs w:val="28"/>
          <w:lang w:eastAsia="en-US"/>
        </w:rPr>
        <w:t>.</w:t>
      </w:r>
    </w:p>
    <w:p w:rsidR="00F2350B" w:rsidRPr="00936E41" w:rsidRDefault="00F2350B" w:rsidP="00936E41">
      <w:pPr>
        <w:pStyle w:val="a"/>
        <w:numPr>
          <w:ilvl w:val="0"/>
          <w:numId w:val="0"/>
        </w:numPr>
        <w:tabs>
          <w:tab w:val="left" w:pos="851"/>
        </w:tabs>
        <w:spacing w:line="240" w:lineRule="auto"/>
        <w:ind w:firstLine="709"/>
        <w:rPr>
          <w:rFonts w:eastAsia="Calibri"/>
          <w:szCs w:val="28"/>
          <w:lang w:eastAsia="en-US"/>
        </w:rPr>
      </w:pPr>
      <w:r w:rsidRPr="00936E41">
        <w:rPr>
          <w:rFonts w:eastAsia="Calibri"/>
          <w:szCs w:val="28"/>
          <w:lang w:eastAsia="en-US"/>
        </w:rPr>
        <w:t xml:space="preserve">Комплексное управление реализацией Стратегией осуществляет Администрация </w:t>
      </w:r>
      <w:r w:rsidR="00165440" w:rsidRPr="00936E41">
        <w:rPr>
          <w:rFonts w:eastAsia="Calibri"/>
          <w:szCs w:val="28"/>
          <w:lang w:eastAsia="en-US"/>
        </w:rPr>
        <w:t>Рузаевского муниципального района</w:t>
      </w:r>
      <w:r w:rsidRPr="00936E41">
        <w:rPr>
          <w:rFonts w:eastAsia="Calibri"/>
          <w:szCs w:val="28"/>
          <w:lang w:eastAsia="en-US"/>
        </w:rPr>
        <w:t>, которая:</w:t>
      </w:r>
    </w:p>
    <w:p w:rsidR="00F2350B" w:rsidRPr="00936E41" w:rsidRDefault="00F2350B"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xml:space="preserve">– определяет эффективные способы достижения стратегических целей социально-экономического развития </w:t>
      </w:r>
      <w:r w:rsidR="00165440" w:rsidRPr="00936E41">
        <w:rPr>
          <w:rFonts w:ascii="Times New Roman" w:eastAsia="Calibri" w:hAnsi="Times New Roman" w:cs="Times New Roman"/>
          <w:sz w:val="28"/>
          <w:szCs w:val="28"/>
        </w:rPr>
        <w:t>Рузаевского муниципального района</w:t>
      </w:r>
      <w:r w:rsidRPr="00936E41">
        <w:rPr>
          <w:rFonts w:ascii="Times New Roman" w:eastAsia="Calibri" w:hAnsi="Times New Roman" w:cs="Times New Roman"/>
          <w:sz w:val="28"/>
          <w:szCs w:val="28"/>
        </w:rPr>
        <w:t>;</w:t>
      </w:r>
    </w:p>
    <w:p w:rsidR="00F2350B" w:rsidRPr="00936E41" w:rsidRDefault="00F2350B"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определяет объемы и источники финансирования мероприятий на очередной финансовый год и на весь период реализации Стратегии;</w:t>
      </w:r>
    </w:p>
    <w:p w:rsidR="00F2350B" w:rsidRPr="00936E41" w:rsidRDefault="00F2350B"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определяет приоритеты, принимает меры по привлечению средств из внебюджетных источников для финансирования Стратегии.</w:t>
      </w:r>
    </w:p>
    <w:p w:rsidR="00664608" w:rsidRPr="00936E41" w:rsidRDefault="00347728" w:rsidP="00936E41">
      <w:pPr>
        <w:tabs>
          <w:tab w:val="left" w:pos="851"/>
        </w:tabs>
        <w:spacing w:after="0" w:line="240" w:lineRule="auto"/>
        <w:ind w:firstLine="709"/>
        <w:jc w:val="right"/>
        <w:rPr>
          <w:rFonts w:ascii="Times New Roman" w:eastAsia="Calibri" w:hAnsi="Times New Roman" w:cs="Times New Roman"/>
          <w:b/>
          <w:bCs/>
          <w:sz w:val="28"/>
        </w:rPr>
      </w:pPr>
      <w:r w:rsidRPr="00936E41">
        <w:rPr>
          <w:rFonts w:ascii="Times New Roman" w:eastAsia="Calibri" w:hAnsi="Times New Roman" w:cs="Times New Roman"/>
          <w:b/>
          <w:bCs/>
          <w:sz w:val="28"/>
        </w:rPr>
        <w:t>Таблица 6.2</w:t>
      </w:r>
    </w:p>
    <w:p w:rsidR="00664608" w:rsidRPr="00936E41" w:rsidRDefault="00664608" w:rsidP="00936E41">
      <w:pPr>
        <w:tabs>
          <w:tab w:val="left" w:pos="851"/>
          <w:tab w:val="left" w:pos="993"/>
        </w:tabs>
        <w:autoSpaceDE w:val="0"/>
        <w:autoSpaceDN w:val="0"/>
        <w:adjustRightInd w:val="0"/>
        <w:spacing w:after="0" w:line="240" w:lineRule="auto"/>
        <w:ind w:firstLine="709"/>
        <w:jc w:val="center"/>
        <w:rPr>
          <w:rFonts w:ascii="Times New Roman" w:eastAsia="Calibri" w:hAnsi="Times New Roman" w:cs="Times New Roman"/>
          <w:b/>
          <w:bCs/>
          <w:sz w:val="10"/>
          <w:szCs w:val="10"/>
        </w:rPr>
      </w:pPr>
      <w:r w:rsidRPr="00936E41">
        <w:rPr>
          <w:rFonts w:ascii="Times New Roman" w:eastAsia="Calibri" w:hAnsi="Times New Roman" w:cs="Times New Roman"/>
          <w:b/>
          <w:sz w:val="28"/>
          <w:szCs w:val="28"/>
        </w:rPr>
        <w:t xml:space="preserve">Проектные роли должностных лиц и организаций, участвующих в управлении реализацией Стратегии </w:t>
      </w:r>
      <w:r w:rsidR="00165440" w:rsidRPr="00936E41">
        <w:rPr>
          <w:rFonts w:ascii="Times New Roman" w:eastAsia="Calibri" w:hAnsi="Times New Roman" w:cs="Times New Roman"/>
          <w:b/>
          <w:sz w:val="28"/>
          <w:szCs w:val="28"/>
        </w:rPr>
        <w:t>Рузаевского муниципального района Республики Мордовия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349"/>
        <w:gridCol w:w="6789"/>
      </w:tblGrid>
      <w:tr w:rsidR="00347728" w:rsidRPr="00936E41" w:rsidTr="00347728">
        <w:trPr>
          <w:trHeight w:val="20"/>
          <w:tblHeader/>
        </w:trPr>
        <w:tc>
          <w:tcPr>
            <w:tcW w:w="387" w:type="pct"/>
            <w:shd w:val="clear" w:color="auto" w:fill="auto"/>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 xml:space="preserve">№ </w:t>
            </w:r>
            <w:proofErr w:type="gramStart"/>
            <w:r w:rsidRPr="00936E41">
              <w:rPr>
                <w:rFonts w:ascii="Times New Roman" w:eastAsia="Calibri" w:hAnsi="Times New Roman" w:cs="Times New Roman"/>
                <w:b/>
                <w:sz w:val="24"/>
                <w:szCs w:val="24"/>
              </w:rPr>
              <w:t>п</w:t>
            </w:r>
            <w:proofErr w:type="gramEnd"/>
            <w:r w:rsidRPr="00936E41">
              <w:rPr>
                <w:rFonts w:ascii="Times New Roman" w:eastAsia="Calibri" w:hAnsi="Times New Roman" w:cs="Times New Roman"/>
                <w:b/>
                <w:sz w:val="24"/>
                <w:szCs w:val="24"/>
              </w:rPr>
              <w:t>/п</w:t>
            </w:r>
          </w:p>
        </w:tc>
        <w:tc>
          <w:tcPr>
            <w:tcW w:w="1524" w:type="pct"/>
            <w:shd w:val="clear" w:color="auto" w:fill="auto"/>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Проектная роль</w:t>
            </w:r>
          </w:p>
        </w:tc>
        <w:tc>
          <w:tcPr>
            <w:tcW w:w="3089" w:type="pct"/>
            <w:shd w:val="clear" w:color="auto" w:fill="auto"/>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Должностное лицо (организация)</w:t>
            </w:r>
          </w:p>
        </w:tc>
      </w:tr>
      <w:tr w:rsidR="00347728" w:rsidRPr="00936E41" w:rsidTr="00114C92">
        <w:trPr>
          <w:trHeight w:val="20"/>
        </w:trPr>
        <w:tc>
          <w:tcPr>
            <w:tcW w:w="387"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1.</w:t>
            </w:r>
          </w:p>
        </w:tc>
        <w:tc>
          <w:tcPr>
            <w:tcW w:w="1524" w:type="pct"/>
            <w:shd w:val="clear" w:color="auto" w:fill="auto"/>
            <w:tcMar>
              <w:top w:w="28" w:type="dxa"/>
              <w:left w:w="57" w:type="dxa"/>
              <w:bottom w:w="28" w:type="dxa"/>
              <w:right w:w="57" w:type="dxa"/>
            </w:tcMa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Руководитель Стратегии</w:t>
            </w:r>
          </w:p>
        </w:tc>
        <w:tc>
          <w:tcPr>
            <w:tcW w:w="3089" w:type="pct"/>
            <w:shd w:val="clear" w:color="auto" w:fill="auto"/>
          </w:tcPr>
          <w:p w:rsidR="00664608" w:rsidRPr="00936E41" w:rsidRDefault="009339DB" w:rsidP="00936E41">
            <w:pPr>
              <w:tabs>
                <w:tab w:val="left" w:pos="851"/>
              </w:tabs>
              <w:spacing w:after="0" w:line="240" w:lineRule="auto"/>
              <w:jc w:val="center"/>
              <w:rPr>
                <w:rFonts w:ascii="Times New Roman" w:eastAsia="Calibri" w:hAnsi="Times New Roman" w:cs="Times New Roman"/>
                <w:sz w:val="24"/>
                <w:szCs w:val="24"/>
                <w:highlight w:val="red"/>
              </w:rPr>
            </w:pPr>
            <w:r w:rsidRPr="00936E41">
              <w:rPr>
                <w:rFonts w:ascii="Times New Roman" w:eastAsia="Calibri" w:hAnsi="Times New Roman" w:cs="Times New Roman"/>
                <w:sz w:val="24"/>
                <w:szCs w:val="24"/>
              </w:rPr>
              <w:t>Администрация Рузаевского муниципального района</w:t>
            </w:r>
          </w:p>
        </w:tc>
      </w:tr>
      <w:tr w:rsidR="00347728" w:rsidRPr="00936E41" w:rsidTr="00114C92">
        <w:trPr>
          <w:trHeight w:val="20"/>
        </w:trPr>
        <w:tc>
          <w:tcPr>
            <w:tcW w:w="387"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2.</w:t>
            </w:r>
          </w:p>
        </w:tc>
        <w:tc>
          <w:tcPr>
            <w:tcW w:w="1524" w:type="pct"/>
            <w:shd w:val="clear" w:color="auto" w:fill="auto"/>
            <w:tcMar>
              <w:top w:w="28" w:type="dxa"/>
              <w:left w:w="57" w:type="dxa"/>
              <w:bottom w:w="28" w:type="dxa"/>
              <w:right w:w="57" w:type="dxa"/>
            </w:tcMar>
          </w:tcPr>
          <w:p w:rsidR="00664608" w:rsidRPr="00936E41" w:rsidRDefault="00165440"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Разработчик</w:t>
            </w:r>
            <w:r w:rsidR="00664608" w:rsidRPr="00936E41">
              <w:rPr>
                <w:rFonts w:ascii="Times New Roman" w:eastAsia="Calibri" w:hAnsi="Times New Roman" w:cs="Times New Roman"/>
                <w:sz w:val="24"/>
                <w:szCs w:val="24"/>
              </w:rPr>
              <w:t xml:space="preserve">-координатор </w:t>
            </w:r>
            <w:r w:rsidR="00664608" w:rsidRPr="00936E41">
              <w:rPr>
                <w:rFonts w:ascii="Times New Roman" w:eastAsia="Calibri" w:hAnsi="Times New Roman" w:cs="Times New Roman"/>
                <w:sz w:val="24"/>
                <w:szCs w:val="24"/>
              </w:rPr>
              <w:lastRenderedPageBreak/>
              <w:t>Стратегии</w:t>
            </w:r>
          </w:p>
        </w:tc>
        <w:tc>
          <w:tcPr>
            <w:tcW w:w="3089"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lastRenderedPageBreak/>
              <w:t xml:space="preserve">Администрация </w:t>
            </w:r>
            <w:r w:rsidR="00165440" w:rsidRPr="00936E41">
              <w:rPr>
                <w:rFonts w:ascii="Times New Roman" w:eastAsia="Calibri" w:hAnsi="Times New Roman" w:cs="Times New Roman"/>
                <w:sz w:val="24"/>
                <w:szCs w:val="24"/>
              </w:rPr>
              <w:t>Рузаевского муниципального района</w:t>
            </w:r>
          </w:p>
        </w:tc>
      </w:tr>
      <w:tr w:rsidR="00347728" w:rsidRPr="00936E41" w:rsidTr="00114C92">
        <w:trPr>
          <w:trHeight w:val="20"/>
        </w:trPr>
        <w:tc>
          <w:tcPr>
            <w:tcW w:w="387"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lastRenderedPageBreak/>
              <w:t>3.</w:t>
            </w:r>
          </w:p>
        </w:tc>
        <w:tc>
          <w:tcPr>
            <w:tcW w:w="1524" w:type="pct"/>
            <w:shd w:val="clear" w:color="auto" w:fill="auto"/>
            <w:tcMar>
              <w:top w:w="28" w:type="dxa"/>
              <w:left w:w="57" w:type="dxa"/>
              <w:bottom w:w="28" w:type="dxa"/>
              <w:right w:w="57" w:type="dxa"/>
            </w:tcMa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Координационный орган</w:t>
            </w:r>
          </w:p>
        </w:tc>
        <w:tc>
          <w:tcPr>
            <w:tcW w:w="3089"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hAnsi="Times New Roman" w:cs="Times New Roman"/>
                <w:sz w:val="24"/>
                <w:szCs w:val="24"/>
              </w:rPr>
              <w:t xml:space="preserve">Координационный Совет по стратегическому планированию </w:t>
            </w:r>
            <w:r w:rsidR="00165440" w:rsidRPr="00936E41">
              <w:rPr>
                <w:rFonts w:ascii="Times New Roman" w:eastAsia="Calibri" w:hAnsi="Times New Roman" w:cs="Times New Roman"/>
                <w:sz w:val="24"/>
                <w:szCs w:val="24"/>
              </w:rPr>
              <w:t>Рузаевского муниципального района</w:t>
            </w:r>
          </w:p>
        </w:tc>
      </w:tr>
      <w:tr w:rsidR="00347728" w:rsidRPr="00936E41" w:rsidTr="00114C92">
        <w:trPr>
          <w:trHeight w:val="20"/>
        </w:trPr>
        <w:tc>
          <w:tcPr>
            <w:tcW w:w="387"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4.</w:t>
            </w:r>
          </w:p>
        </w:tc>
        <w:tc>
          <w:tcPr>
            <w:tcW w:w="1524" w:type="pct"/>
            <w:shd w:val="clear" w:color="auto" w:fill="auto"/>
            <w:tcMar>
              <w:top w:w="28" w:type="dxa"/>
              <w:left w:w="57" w:type="dxa"/>
              <w:bottom w:w="28" w:type="dxa"/>
              <w:right w:w="57" w:type="dxa"/>
            </w:tcMa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Офис мониторинга Стратегии</w:t>
            </w:r>
          </w:p>
        </w:tc>
        <w:tc>
          <w:tcPr>
            <w:tcW w:w="3089" w:type="pct"/>
            <w:shd w:val="clear" w:color="auto" w:fill="auto"/>
          </w:tcPr>
          <w:p w:rsidR="00664608" w:rsidRPr="00936E41" w:rsidRDefault="00165440"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Управление экономического анализа и прогнозирования администрации Рузаевского муниципального района</w:t>
            </w:r>
          </w:p>
        </w:tc>
      </w:tr>
      <w:tr w:rsidR="00347728" w:rsidRPr="00936E41" w:rsidTr="00114C92">
        <w:trPr>
          <w:trHeight w:val="20"/>
        </w:trPr>
        <w:tc>
          <w:tcPr>
            <w:tcW w:w="387" w:type="pct"/>
            <w:shd w:val="clear" w:color="auto" w:fill="auto"/>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5.</w:t>
            </w:r>
          </w:p>
        </w:tc>
        <w:tc>
          <w:tcPr>
            <w:tcW w:w="1524" w:type="pct"/>
            <w:shd w:val="clear" w:color="auto" w:fill="auto"/>
            <w:tcMar>
              <w:top w:w="28" w:type="dxa"/>
              <w:left w:w="57" w:type="dxa"/>
              <w:bottom w:w="28" w:type="dxa"/>
              <w:right w:w="57" w:type="dxa"/>
            </w:tcMa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Основные исполнители Стратегии</w:t>
            </w:r>
          </w:p>
        </w:tc>
        <w:tc>
          <w:tcPr>
            <w:tcW w:w="3089" w:type="pct"/>
            <w:shd w:val="clear" w:color="auto" w:fill="auto"/>
          </w:tcPr>
          <w:p w:rsidR="00664608" w:rsidRPr="00936E41" w:rsidRDefault="00CE5E64"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Рабочая группа; х</w:t>
            </w:r>
            <w:r w:rsidR="00664608" w:rsidRPr="00936E41">
              <w:rPr>
                <w:rFonts w:ascii="Times New Roman" w:eastAsia="Calibri" w:hAnsi="Times New Roman" w:cs="Times New Roman"/>
                <w:sz w:val="24"/>
                <w:szCs w:val="24"/>
              </w:rPr>
              <w:t xml:space="preserve">озяйствующие субъекты, осуществляющие (планирующие осуществлять) деятельность на территории </w:t>
            </w:r>
            <w:r w:rsidR="00165440" w:rsidRPr="00936E41">
              <w:rPr>
                <w:rFonts w:ascii="Times New Roman" w:eastAsia="Calibri" w:hAnsi="Times New Roman" w:cs="Times New Roman"/>
                <w:sz w:val="24"/>
                <w:szCs w:val="24"/>
              </w:rPr>
              <w:t>Рузаевского муниципального района</w:t>
            </w:r>
            <w:r w:rsidRPr="00936E41">
              <w:rPr>
                <w:rFonts w:ascii="Times New Roman" w:eastAsia="Calibri" w:hAnsi="Times New Roman" w:cs="Times New Roman"/>
                <w:sz w:val="24"/>
                <w:szCs w:val="24"/>
              </w:rPr>
              <w:t xml:space="preserve"> (по согласованию);</w:t>
            </w:r>
            <w:r w:rsidR="00664608" w:rsidRPr="00936E41">
              <w:rPr>
                <w:rFonts w:ascii="Times New Roman" w:eastAsia="Calibri" w:hAnsi="Times New Roman" w:cs="Times New Roman"/>
                <w:sz w:val="24"/>
                <w:szCs w:val="24"/>
              </w:rPr>
              <w:t xml:space="preserve"> территориальные органы федеральных органов государственной власти</w:t>
            </w:r>
            <w:r w:rsidRPr="00936E41">
              <w:rPr>
                <w:rFonts w:ascii="Times New Roman" w:eastAsia="Calibri" w:hAnsi="Times New Roman" w:cs="Times New Roman"/>
                <w:sz w:val="24"/>
                <w:szCs w:val="24"/>
              </w:rPr>
              <w:t xml:space="preserve"> (по согласованию)</w:t>
            </w:r>
            <w:r w:rsidR="00664608" w:rsidRPr="00936E41">
              <w:rPr>
                <w:rFonts w:ascii="Times New Roman" w:eastAsia="Calibri" w:hAnsi="Times New Roman" w:cs="Times New Roman"/>
                <w:sz w:val="24"/>
                <w:szCs w:val="24"/>
              </w:rPr>
              <w:t xml:space="preserve">, органы власти Республики </w:t>
            </w:r>
            <w:r w:rsidR="00165440" w:rsidRPr="00936E41">
              <w:rPr>
                <w:rFonts w:ascii="Times New Roman" w:eastAsia="Calibri" w:hAnsi="Times New Roman" w:cs="Times New Roman"/>
                <w:sz w:val="24"/>
                <w:szCs w:val="24"/>
              </w:rPr>
              <w:t>Мордовия</w:t>
            </w:r>
            <w:r w:rsidR="00664608" w:rsidRPr="00936E41">
              <w:rPr>
                <w:rFonts w:ascii="Times New Roman" w:eastAsia="Calibri" w:hAnsi="Times New Roman" w:cs="Times New Roman"/>
                <w:sz w:val="24"/>
                <w:szCs w:val="24"/>
              </w:rPr>
              <w:t xml:space="preserve"> (по согласованию), органы МСУ </w:t>
            </w:r>
            <w:r w:rsidR="00165440" w:rsidRPr="00936E41">
              <w:rPr>
                <w:rFonts w:ascii="Times New Roman" w:eastAsia="Calibri" w:hAnsi="Times New Roman" w:cs="Times New Roman"/>
                <w:sz w:val="24"/>
                <w:szCs w:val="24"/>
              </w:rPr>
              <w:t>Рузаевского муниципального района</w:t>
            </w:r>
            <w:r w:rsidR="00664608" w:rsidRPr="00936E41">
              <w:rPr>
                <w:rFonts w:ascii="Times New Roman" w:eastAsia="Calibri" w:hAnsi="Times New Roman" w:cs="Times New Roman"/>
                <w:sz w:val="24"/>
                <w:szCs w:val="24"/>
              </w:rPr>
              <w:t xml:space="preserve">, расположенные на территории </w:t>
            </w:r>
            <w:r w:rsidR="00165440" w:rsidRPr="00936E41">
              <w:rPr>
                <w:rFonts w:ascii="Times New Roman" w:eastAsia="Calibri" w:hAnsi="Times New Roman" w:cs="Times New Roman"/>
                <w:sz w:val="24"/>
                <w:szCs w:val="24"/>
              </w:rPr>
              <w:t>Рузаевского муниципального района</w:t>
            </w:r>
            <w:r w:rsidR="00664608" w:rsidRPr="00936E41">
              <w:rPr>
                <w:rFonts w:ascii="Times New Roman" w:eastAsia="Calibri" w:hAnsi="Times New Roman" w:cs="Times New Roman"/>
                <w:sz w:val="24"/>
                <w:szCs w:val="24"/>
              </w:rPr>
              <w:t>, общественные объединения и другие организации</w:t>
            </w:r>
            <w:r w:rsidRPr="00936E41">
              <w:rPr>
                <w:rFonts w:ascii="Times New Roman" w:eastAsia="Calibri" w:hAnsi="Times New Roman" w:cs="Times New Roman"/>
                <w:sz w:val="24"/>
                <w:szCs w:val="24"/>
              </w:rPr>
              <w:t xml:space="preserve"> (по согласованию)</w:t>
            </w:r>
          </w:p>
        </w:tc>
      </w:tr>
    </w:tbl>
    <w:p w:rsidR="00664608" w:rsidRPr="00936E41" w:rsidRDefault="00664608" w:rsidP="00936E41">
      <w:pPr>
        <w:tabs>
          <w:tab w:val="left" w:pos="851"/>
        </w:tabs>
        <w:spacing w:after="0" w:line="240" w:lineRule="auto"/>
        <w:ind w:firstLine="567"/>
        <w:jc w:val="both"/>
        <w:rPr>
          <w:rFonts w:ascii="Times New Roman" w:eastAsia="Calibri" w:hAnsi="Times New Roman" w:cs="Times New Roman"/>
          <w:bCs/>
          <w:sz w:val="30"/>
          <w:szCs w:val="30"/>
        </w:rPr>
      </w:pPr>
    </w:p>
    <w:bookmarkEnd w:id="1"/>
    <w:bookmarkEnd w:id="2"/>
    <w:bookmarkEnd w:id="3"/>
    <w:bookmarkEnd w:id="4"/>
    <w:bookmarkEnd w:id="5"/>
    <w:bookmarkEnd w:id="6"/>
    <w:p w:rsidR="00664608" w:rsidRPr="00936E41" w:rsidRDefault="00664608"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Координационный Совет участвует в обсуждении результатов реализации Стратегии, принимает решения по корректировке Стратегии, координирует работу исполнителей мероприятий Стратегии.</w:t>
      </w:r>
    </w:p>
    <w:p w:rsidR="00664608" w:rsidRPr="00936E41" w:rsidRDefault="00165440" w:rsidP="00936E41">
      <w:pPr>
        <w:tabs>
          <w:tab w:val="left" w:pos="709"/>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Рабочая группа при</w:t>
      </w:r>
      <w:r w:rsidR="00664608" w:rsidRPr="00936E41">
        <w:rPr>
          <w:rFonts w:ascii="Times New Roman" w:eastAsia="Calibri" w:hAnsi="Times New Roman" w:cs="Times New Roman"/>
          <w:sz w:val="28"/>
          <w:szCs w:val="28"/>
        </w:rPr>
        <w:t xml:space="preserve"> Администрации </w:t>
      </w:r>
      <w:r w:rsidRPr="00936E41">
        <w:rPr>
          <w:rFonts w:ascii="Times New Roman" w:eastAsia="Calibri" w:hAnsi="Times New Roman" w:cs="Times New Roman"/>
          <w:sz w:val="28"/>
          <w:szCs w:val="28"/>
        </w:rPr>
        <w:t>Рузаевского муниципального района</w:t>
      </w:r>
      <w:r w:rsidR="00664608" w:rsidRPr="00936E41">
        <w:rPr>
          <w:rFonts w:ascii="Times New Roman" w:eastAsia="Calibri" w:hAnsi="Times New Roman" w:cs="Times New Roman"/>
          <w:sz w:val="28"/>
          <w:szCs w:val="28"/>
        </w:rPr>
        <w:t xml:space="preserve"> предусматривают мероприятия по улучшению инвестиционного климата в городе при разработке </w:t>
      </w:r>
      <w:r w:rsidRPr="00936E41">
        <w:rPr>
          <w:rFonts w:ascii="Times New Roman" w:eastAsia="Calibri" w:hAnsi="Times New Roman" w:cs="Times New Roman"/>
          <w:sz w:val="28"/>
          <w:szCs w:val="28"/>
        </w:rPr>
        <w:t>муниципальных программ, участвуе</w:t>
      </w:r>
      <w:r w:rsidR="00664608" w:rsidRPr="00936E41">
        <w:rPr>
          <w:rFonts w:ascii="Times New Roman" w:eastAsia="Calibri" w:hAnsi="Times New Roman" w:cs="Times New Roman"/>
          <w:sz w:val="28"/>
          <w:szCs w:val="28"/>
        </w:rPr>
        <w:t>т в вы</w:t>
      </w:r>
      <w:r w:rsidRPr="00936E41">
        <w:rPr>
          <w:rFonts w:ascii="Times New Roman" w:eastAsia="Calibri" w:hAnsi="Times New Roman" w:cs="Times New Roman"/>
          <w:sz w:val="28"/>
          <w:szCs w:val="28"/>
        </w:rPr>
        <w:t>полнении мероприятий настоящей С</w:t>
      </w:r>
      <w:r w:rsidR="00664608" w:rsidRPr="00936E41">
        <w:rPr>
          <w:rFonts w:ascii="Times New Roman" w:eastAsia="Calibri" w:hAnsi="Times New Roman" w:cs="Times New Roman"/>
          <w:sz w:val="28"/>
          <w:szCs w:val="28"/>
        </w:rPr>
        <w:t xml:space="preserve">тратегии. </w:t>
      </w:r>
    </w:p>
    <w:p w:rsidR="00664608" w:rsidRPr="00936E41" w:rsidRDefault="00664608" w:rsidP="00936E41">
      <w:pPr>
        <w:tabs>
          <w:tab w:val="left" w:pos="709"/>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 xml:space="preserve">При разработке и выполнении муниципальных программ органы МСУ </w:t>
      </w:r>
      <w:r w:rsidR="00165440" w:rsidRPr="00936E41">
        <w:rPr>
          <w:rFonts w:ascii="Times New Roman" w:eastAsia="Calibri" w:hAnsi="Times New Roman" w:cs="Times New Roman"/>
          <w:sz w:val="28"/>
          <w:szCs w:val="28"/>
        </w:rPr>
        <w:t xml:space="preserve">Рузаевского муниципального района </w:t>
      </w:r>
      <w:r w:rsidRPr="00936E41">
        <w:rPr>
          <w:rFonts w:ascii="Times New Roman" w:eastAsia="Calibri" w:hAnsi="Times New Roman" w:cs="Times New Roman"/>
          <w:sz w:val="28"/>
          <w:szCs w:val="28"/>
        </w:rPr>
        <w:t xml:space="preserve">руководствуются положениями настоящей Стратегии и предусматривают мероприятия, обеспечивающие благоприятные условия для социально-экономического развития </w:t>
      </w:r>
      <w:r w:rsidR="00165440" w:rsidRPr="00936E41">
        <w:rPr>
          <w:rFonts w:ascii="Times New Roman" w:eastAsia="Calibri" w:hAnsi="Times New Roman" w:cs="Times New Roman"/>
          <w:sz w:val="28"/>
          <w:szCs w:val="28"/>
        </w:rPr>
        <w:t>района</w:t>
      </w:r>
      <w:r w:rsidRPr="00936E41">
        <w:rPr>
          <w:rFonts w:ascii="Times New Roman" w:eastAsia="Calibri" w:hAnsi="Times New Roman" w:cs="Times New Roman"/>
          <w:sz w:val="28"/>
          <w:szCs w:val="28"/>
        </w:rPr>
        <w:t>.</w:t>
      </w:r>
    </w:p>
    <w:p w:rsidR="00664608" w:rsidRPr="00936E41" w:rsidRDefault="00165440" w:rsidP="00936E41">
      <w:pPr>
        <w:tabs>
          <w:tab w:val="left" w:pos="709"/>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Предприятия  (о</w:t>
      </w:r>
      <w:r w:rsidR="00664608" w:rsidRPr="00936E41">
        <w:rPr>
          <w:rFonts w:ascii="Times New Roman" w:eastAsia="Calibri" w:hAnsi="Times New Roman" w:cs="Times New Roman"/>
          <w:sz w:val="28"/>
          <w:szCs w:val="28"/>
        </w:rPr>
        <w:t>рганизации</w:t>
      </w:r>
      <w:r w:rsidRPr="00936E41">
        <w:rPr>
          <w:rFonts w:ascii="Times New Roman" w:eastAsia="Calibri" w:hAnsi="Times New Roman" w:cs="Times New Roman"/>
          <w:sz w:val="28"/>
          <w:szCs w:val="28"/>
        </w:rPr>
        <w:t>)</w:t>
      </w:r>
      <w:r w:rsidR="00664608" w:rsidRPr="00936E41">
        <w:rPr>
          <w:rFonts w:ascii="Times New Roman" w:eastAsia="Calibri" w:hAnsi="Times New Roman" w:cs="Times New Roman"/>
          <w:sz w:val="28"/>
          <w:szCs w:val="28"/>
        </w:rPr>
        <w:t>, общественные объединения предпринимателей привлекаются в качестве экспертов к решению вопросов, связанных с реализацией Стратегии</w:t>
      </w:r>
      <w:r w:rsidR="007027D3" w:rsidRPr="00936E41">
        <w:rPr>
          <w:rFonts w:ascii="Times New Roman" w:eastAsia="Calibri" w:hAnsi="Times New Roman" w:cs="Times New Roman"/>
          <w:sz w:val="28"/>
          <w:szCs w:val="28"/>
        </w:rPr>
        <w:t>, а так же, при необходимости, принимать активное участие в ее корректировке</w:t>
      </w:r>
      <w:r w:rsidR="00664608" w:rsidRPr="00936E41">
        <w:rPr>
          <w:rFonts w:ascii="Times New Roman" w:eastAsia="Calibri" w:hAnsi="Times New Roman" w:cs="Times New Roman"/>
          <w:sz w:val="28"/>
          <w:szCs w:val="28"/>
        </w:rPr>
        <w:t>.</w:t>
      </w:r>
    </w:p>
    <w:p w:rsidR="00664608" w:rsidRPr="00936E41" w:rsidRDefault="00664608" w:rsidP="00936E41">
      <w:pPr>
        <w:spacing w:after="0" w:line="240" w:lineRule="auto"/>
        <w:ind w:hanging="1"/>
        <w:rPr>
          <w:rFonts w:ascii="Times New Roman" w:hAnsi="Times New Roman" w:cs="Times New Roman"/>
          <w:b/>
          <w:sz w:val="28"/>
          <w:szCs w:val="28"/>
        </w:rPr>
      </w:pPr>
      <w:r w:rsidRPr="00936E41">
        <w:rPr>
          <w:rFonts w:ascii="Times New Roman" w:hAnsi="Times New Roman" w:cs="Times New Roman"/>
          <w:b/>
          <w:sz w:val="28"/>
          <w:szCs w:val="28"/>
        </w:rPr>
        <w:t>6.4. Мониторинг хода реализации Стратегии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1.</w:t>
      </w:r>
      <w:r w:rsidR="00347728" w:rsidRPr="00936E41">
        <w:rPr>
          <w:rFonts w:ascii="Times New Roman" w:eastAsia="Calibri" w:hAnsi="Times New Roman" w:cs="Times New Roman"/>
          <w:sz w:val="28"/>
          <w:szCs w:val="28"/>
        </w:rPr>
        <w:t xml:space="preserve"> </w:t>
      </w:r>
      <w:r w:rsidRPr="00936E41">
        <w:rPr>
          <w:rFonts w:ascii="Times New Roman" w:eastAsia="Calibri" w:hAnsi="Times New Roman" w:cs="Times New Roman"/>
          <w:sz w:val="28"/>
          <w:szCs w:val="28"/>
        </w:rPr>
        <w:t xml:space="preserve">Основные цели </w:t>
      </w:r>
      <w:proofErr w:type="gramStart"/>
      <w:r w:rsidRPr="00936E41">
        <w:rPr>
          <w:rFonts w:ascii="Times New Roman" w:eastAsia="Calibri" w:hAnsi="Times New Roman" w:cs="Times New Roman"/>
          <w:sz w:val="28"/>
          <w:szCs w:val="28"/>
        </w:rPr>
        <w:t>мониторинга хода выполнения плана мероприятий</w:t>
      </w:r>
      <w:proofErr w:type="gramEnd"/>
      <w:r w:rsidRPr="00936E41">
        <w:rPr>
          <w:rFonts w:ascii="Times New Roman" w:eastAsia="Calibri" w:hAnsi="Times New Roman" w:cs="Times New Roman"/>
          <w:sz w:val="28"/>
          <w:szCs w:val="28"/>
        </w:rPr>
        <w:t xml:space="preserve"> по реализации Стратегии: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w:t>
      </w:r>
      <w:r w:rsidRPr="00936E41">
        <w:rPr>
          <w:rFonts w:ascii="Times New Roman" w:eastAsia="Calibri" w:hAnsi="Times New Roman" w:cs="Times New Roman"/>
          <w:bCs/>
          <w:sz w:val="28"/>
          <w:szCs w:val="28"/>
          <w:lang w:eastAsia="ru-RU"/>
        </w:rPr>
        <w:tab/>
        <w:t xml:space="preserve"> </w:t>
      </w:r>
      <w:r w:rsidRPr="00936E41">
        <w:rPr>
          <w:rFonts w:ascii="Times New Roman" w:eastAsia="Calibri" w:hAnsi="Times New Roman" w:cs="Times New Roman"/>
          <w:sz w:val="28"/>
          <w:szCs w:val="28"/>
        </w:rPr>
        <w:t xml:space="preserve">получение достоверной, оперативной и полной информации о ходе реализации Стратегии как по отдельным ее проектам и программам, так и в целом; </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w:t>
      </w:r>
      <w:r w:rsidRPr="00936E41">
        <w:rPr>
          <w:rFonts w:ascii="Times New Roman" w:eastAsia="Calibri" w:hAnsi="Times New Roman" w:cs="Times New Roman"/>
          <w:bCs/>
          <w:sz w:val="28"/>
          <w:szCs w:val="28"/>
          <w:lang w:eastAsia="ru-RU"/>
        </w:rPr>
        <w:tab/>
        <w:t xml:space="preserve"> </w:t>
      </w:r>
      <w:r w:rsidRPr="00936E41">
        <w:rPr>
          <w:rFonts w:ascii="Times New Roman" w:eastAsia="Calibri" w:hAnsi="Times New Roman" w:cs="Times New Roman"/>
          <w:sz w:val="28"/>
          <w:szCs w:val="28"/>
        </w:rPr>
        <w:t>выявление отклонений в ходе выполнения плана мероприятий по реализации Стратегии в достижении плановых значений целевых индикаторов и контрольных показателей, требующих внимания и реагирования участников Стратегии. При этом значения целевых индикаторов реализации Стратегии определены в соответствии с установленными объемами его финансирования. Изменение объемов финансирования плана мероприятий по реализации Стратегии повлечет за собой изменение значений целевых индикаторов;</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w:t>
      </w:r>
      <w:r w:rsidRPr="00936E41">
        <w:rPr>
          <w:rFonts w:ascii="Times New Roman" w:eastAsia="Calibri" w:hAnsi="Times New Roman" w:cs="Times New Roman"/>
          <w:bCs/>
          <w:sz w:val="28"/>
          <w:szCs w:val="28"/>
          <w:lang w:eastAsia="ru-RU"/>
        </w:rPr>
        <w:tab/>
        <w:t xml:space="preserve"> </w:t>
      </w:r>
      <w:r w:rsidRPr="00936E41">
        <w:rPr>
          <w:rFonts w:ascii="Times New Roman" w:eastAsia="Calibri" w:hAnsi="Times New Roman" w:cs="Times New Roman"/>
          <w:sz w:val="28"/>
          <w:szCs w:val="28"/>
        </w:rPr>
        <w:t>формирование и представление аналитической информации по Стратегии, оценок отклонений по достижению целевых индикаторов и контрольных показателей, ресурсному обеспечению и выполнению плана мероприятий по реализации Стратегии;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lastRenderedPageBreak/>
        <w:t>–</w:t>
      </w:r>
      <w:r w:rsidRPr="00936E41">
        <w:rPr>
          <w:rFonts w:ascii="Times New Roman" w:eastAsia="Calibri" w:hAnsi="Times New Roman" w:cs="Times New Roman"/>
          <w:bCs/>
          <w:sz w:val="28"/>
          <w:szCs w:val="28"/>
          <w:lang w:eastAsia="ru-RU"/>
        </w:rPr>
        <w:tab/>
        <w:t xml:space="preserve"> </w:t>
      </w:r>
      <w:r w:rsidRPr="00936E41">
        <w:rPr>
          <w:rFonts w:ascii="Times New Roman" w:eastAsia="Calibri" w:hAnsi="Times New Roman" w:cs="Times New Roman"/>
          <w:sz w:val="28"/>
          <w:szCs w:val="28"/>
        </w:rPr>
        <w:t xml:space="preserve">подготовка информации, необходимой для принятия решений на соответствующем уровне контроля, по внесению изменений в утвержденный </w:t>
      </w:r>
      <w:r w:rsidR="007027D3" w:rsidRPr="00936E41">
        <w:rPr>
          <w:rFonts w:ascii="Times New Roman" w:eastAsia="Calibri" w:hAnsi="Times New Roman" w:cs="Times New Roman"/>
          <w:sz w:val="28"/>
          <w:szCs w:val="28"/>
        </w:rPr>
        <w:t>план</w:t>
      </w:r>
      <w:r w:rsidRPr="00936E41">
        <w:rPr>
          <w:rFonts w:ascii="Times New Roman" w:eastAsia="Calibri" w:hAnsi="Times New Roman" w:cs="Times New Roman"/>
          <w:sz w:val="28"/>
          <w:szCs w:val="28"/>
        </w:rPr>
        <w:t xml:space="preserve"> мероприятий по реализации Стратегии;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Pr="00936E41">
        <w:rPr>
          <w:rFonts w:ascii="Times New Roman" w:eastAsia="Calibri" w:hAnsi="Times New Roman" w:cs="Times New Roman"/>
          <w:sz w:val="28"/>
          <w:szCs w:val="28"/>
        </w:rPr>
        <w:t>анализ и прогнозирование достижения запланированных целевых индикаторов и контрольных показателей, упреждающий контроль по результатам реализации плана мероприятий по реализации Стратегии;</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w:t>
      </w:r>
      <w:r w:rsidRPr="00936E41">
        <w:rPr>
          <w:rFonts w:ascii="Times New Roman" w:eastAsia="Calibri" w:hAnsi="Times New Roman" w:cs="Times New Roman"/>
          <w:bCs/>
          <w:sz w:val="28"/>
          <w:szCs w:val="28"/>
          <w:lang w:eastAsia="ru-RU"/>
        </w:rPr>
        <w:tab/>
        <w:t xml:space="preserve"> </w:t>
      </w:r>
      <w:r w:rsidRPr="00936E41">
        <w:rPr>
          <w:rFonts w:ascii="Times New Roman" w:eastAsia="Calibri" w:hAnsi="Times New Roman" w:cs="Times New Roman"/>
          <w:sz w:val="28"/>
          <w:szCs w:val="28"/>
        </w:rPr>
        <w:t xml:space="preserve">мониторинг </w:t>
      </w:r>
      <w:proofErr w:type="gramStart"/>
      <w:r w:rsidRPr="00936E41">
        <w:rPr>
          <w:rFonts w:ascii="Times New Roman" w:eastAsia="Calibri" w:hAnsi="Times New Roman" w:cs="Times New Roman"/>
          <w:sz w:val="28"/>
          <w:szCs w:val="28"/>
        </w:rPr>
        <w:t>применения инструментов поддержки участников Стратегии</w:t>
      </w:r>
      <w:proofErr w:type="gramEnd"/>
      <w:r w:rsidRPr="00936E41">
        <w:rPr>
          <w:rFonts w:ascii="Times New Roman" w:eastAsia="Calibri" w:hAnsi="Times New Roman" w:cs="Times New Roman"/>
          <w:sz w:val="28"/>
          <w:szCs w:val="28"/>
        </w:rPr>
        <w:t xml:space="preserve">. </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2. Ответственность участников Стратегии при формировании и представлении отчетности охарактеризована в таблице 6.</w:t>
      </w:r>
      <w:r w:rsidR="00347728" w:rsidRPr="00936E41">
        <w:rPr>
          <w:rFonts w:ascii="Times New Roman" w:eastAsia="Calibri" w:hAnsi="Times New Roman" w:cs="Times New Roman"/>
          <w:sz w:val="28"/>
          <w:szCs w:val="28"/>
        </w:rPr>
        <w:t>3</w:t>
      </w:r>
      <w:r w:rsidRPr="00936E41">
        <w:rPr>
          <w:rFonts w:ascii="Times New Roman" w:eastAsia="Calibri" w:hAnsi="Times New Roman" w:cs="Times New Roman"/>
          <w:sz w:val="28"/>
          <w:szCs w:val="28"/>
        </w:rPr>
        <w:t>.</w:t>
      </w:r>
    </w:p>
    <w:p w:rsidR="00347728" w:rsidRPr="00936E41" w:rsidRDefault="00347728" w:rsidP="00936E41">
      <w:pPr>
        <w:tabs>
          <w:tab w:val="left" w:pos="851"/>
        </w:tabs>
        <w:spacing w:after="0" w:line="240" w:lineRule="auto"/>
        <w:ind w:firstLine="709"/>
        <w:jc w:val="right"/>
        <w:rPr>
          <w:rFonts w:ascii="Times New Roman" w:eastAsia="Calibri" w:hAnsi="Times New Roman" w:cs="Times New Roman"/>
          <w:b/>
          <w:sz w:val="28"/>
          <w:szCs w:val="28"/>
        </w:rPr>
      </w:pPr>
      <w:r w:rsidRPr="00936E41">
        <w:rPr>
          <w:rFonts w:ascii="Times New Roman" w:eastAsia="Calibri" w:hAnsi="Times New Roman" w:cs="Times New Roman"/>
          <w:b/>
          <w:sz w:val="28"/>
          <w:szCs w:val="28"/>
        </w:rPr>
        <w:t>Таблица 6.3</w:t>
      </w:r>
    </w:p>
    <w:p w:rsidR="00664608" w:rsidRPr="00936E41" w:rsidRDefault="00664608" w:rsidP="00936E41">
      <w:pPr>
        <w:tabs>
          <w:tab w:val="left" w:pos="851"/>
          <w:tab w:val="left" w:pos="993"/>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36E41">
        <w:rPr>
          <w:rFonts w:ascii="Times New Roman" w:eastAsia="Calibri" w:hAnsi="Times New Roman" w:cs="Times New Roman"/>
          <w:b/>
          <w:sz w:val="28"/>
          <w:szCs w:val="28"/>
        </w:rPr>
        <w:t>Матрица ответственности по представлению отчетности</w:t>
      </w: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402"/>
        <w:gridCol w:w="2126"/>
        <w:gridCol w:w="2415"/>
        <w:gridCol w:w="2693"/>
      </w:tblGrid>
      <w:tr w:rsidR="00664608" w:rsidRPr="00936E41" w:rsidTr="00A0365A">
        <w:trPr>
          <w:trHeight w:val="1990"/>
        </w:trPr>
        <w:tc>
          <w:tcPr>
            <w:tcW w:w="3402" w:type="dxa"/>
            <w:shd w:val="clear" w:color="auto" w:fill="FFFFFF" w:themeFill="background1"/>
          </w:tcPr>
          <w:p w:rsidR="0034772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Название документа</w:t>
            </w:r>
          </w:p>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Уровень</w:t>
            </w:r>
            <w:r w:rsidR="00347728" w:rsidRPr="00936E41">
              <w:rPr>
                <w:rFonts w:ascii="Times New Roman" w:eastAsia="Calibri" w:hAnsi="Times New Roman" w:cs="Times New Roman"/>
                <w:b/>
                <w:sz w:val="24"/>
                <w:szCs w:val="24"/>
              </w:rPr>
              <w:t xml:space="preserve"> </w:t>
            </w:r>
            <w:r w:rsidRPr="00936E41">
              <w:rPr>
                <w:rFonts w:ascii="Times New Roman" w:eastAsia="Calibri" w:hAnsi="Times New Roman" w:cs="Times New Roman"/>
                <w:b/>
                <w:sz w:val="24"/>
                <w:szCs w:val="24"/>
              </w:rPr>
              <w:t>управления</w:t>
            </w:r>
          </w:p>
        </w:tc>
        <w:tc>
          <w:tcPr>
            <w:tcW w:w="2126" w:type="dxa"/>
            <w:shd w:val="clear" w:color="auto" w:fill="FFFFFF" w:themeFill="background1"/>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Отчет о выполнении плана мероприятий по реализации Стратегии</w:t>
            </w:r>
          </w:p>
        </w:tc>
        <w:tc>
          <w:tcPr>
            <w:tcW w:w="2415" w:type="dxa"/>
            <w:shd w:val="clear" w:color="auto" w:fill="FFFFFF" w:themeFill="background1"/>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Отчет о выполнении плана мероприятий по реализации Стратегии по приоритетным направлениям</w:t>
            </w:r>
          </w:p>
        </w:tc>
        <w:tc>
          <w:tcPr>
            <w:tcW w:w="2693" w:type="dxa"/>
            <w:shd w:val="clear" w:color="auto" w:fill="FFFFFF" w:themeFill="background1"/>
          </w:tcPr>
          <w:p w:rsidR="00664608" w:rsidRPr="00936E41" w:rsidRDefault="00664608" w:rsidP="00936E41">
            <w:pPr>
              <w:tabs>
                <w:tab w:val="left" w:pos="851"/>
              </w:tabs>
              <w:spacing w:after="0" w:line="240" w:lineRule="auto"/>
              <w:jc w:val="center"/>
              <w:rPr>
                <w:rFonts w:ascii="Times New Roman" w:eastAsia="Calibri" w:hAnsi="Times New Roman" w:cs="Times New Roman"/>
                <w:b/>
                <w:sz w:val="24"/>
                <w:szCs w:val="24"/>
              </w:rPr>
            </w:pPr>
            <w:r w:rsidRPr="00936E41">
              <w:rPr>
                <w:rFonts w:ascii="Times New Roman" w:eastAsia="Calibri" w:hAnsi="Times New Roman" w:cs="Times New Roman"/>
                <w:b/>
                <w:sz w:val="24"/>
                <w:szCs w:val="24"/>
              </w:rPr>
              <w:t>Отчет о выполнении плана мероприятий по реализации исполнителей отдельных проектов и мероприятий</w:t>
            </w:r>
          </w:p>
        </w:tc>
      </w:tr>
      <w:tr w:rsidR="00664608" w:rsidRPr="00936E41" w:rsidTr="00A0365A">
        <w:trPr>
          <w:trHeight w:val="20"/>
        </w:trPr>
        <w:tc>
          <w:tcPr>
            <w:tcW w:w="3402" w:type="dxa"/>
            <w:shd w:val="clear" w:color="auto" w:fill="FFFFFF" w:themeFill="background1"/>
          </w:tcPr>
          <w:p w:rsidR="00664608" w:rsidRPr="00936E41" w:rsidRDefault="007027D3" w:rsidP="00936E41">
            <w:pPr>
              <w:tabs>
                <w:tab w:val="left" w:pos="851"/>
              </w:tabs>
              <w:spacing w:after="0" w:line="240" w:lineRule="auto"/>
              <w:rPr>
                <w:rFonts w:ascii="Times New Roman" w:eastAsia="Calibri" w:hAnsi="Times New Roman" w:cs="Times New Roman"/>
                <w:sz w:val="24"/>
                <w:szCs w:val="24"/>
              </w:rPr>
            </w:pPr>
            <w:r w:rsidRPr="00936E41">
              <w:rPr>
                <w:rFonts w:ascii="Times New Roman" w:eastAsia="Calibri" w:hAnsi="Times New Roman" w:cs="Times New Roman"/>
                <w:sz w:val="24"/>
                <w:szCs w:val="24"/>
              </w:rPr>
              <w:t>Разработчик</w:t>
            </w:r>
            <w:r w:rsidR="00664608" w:rsidRPr="00936E41">
              <w:rPr>
                <w:rFonts w:ascii="Times New Roman" w:eastAsia="Calibri" w:hAnsi="Times New Roman" w:cs="Times New Roman"/>
                <w:sz w:val="24"/>
                <w:szCs w:val="24"/>
              </w:rPr>
              <w:t>-координатор Стратегии</w:t>
            </w:r>
          </w:p>
        </w:tc>
        <w:tc>
          <w:tcPr>
            <w:tcW w:w="2126" w:type="dxa"/>
            <w:shd w:val="clear" w:color="auto" w:fill="FFFFFF" w:themeFill="background1"/>
            <w:vAlign w:val="center"/>
          </w:tcPr>
          <w:p w:rsidR="00664608" w:rsidRPr="00936E41" w:rsidRDefault="00664608" w:rsidP="00936E41">
            <w:pPr>
              <w:tabs>
                <w:tab w:val="left" w:pos="851"/>
              </w:tabs>
              <w:spacing w:after="0" w:line="240" w:lineRule="auto"/>
              <w:ind w:firstLine="10"/>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У*</w:t>
            </w:r>
          </w:p>
        </w:tc>
        <w:tc>
          <w:tcPr>
            <w:tcW w:w="2415" w:type="dxa"/>
            <w:shd w:val="clear" w:color="auto" w:fill="FFFFFF" w:themeFill="background1"/>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w:t>
            </w:r>
          </w:p>
        </w:tc>
        <w:tc>
          <w:tcPr>
            <w:tcW w:w="2693" w:type="dxa"/>
            <w:shd w:val="clear" w:color="auto" w:fill="FFFFFF" w:themeFill="background1"/>
            <w:vAlign w:val="center"/>
          </w:tcPr>
          <w:p w:rsidR="00664608" w:rsidRPr="00936E41" w:rsidRDefault="00664608" w:rsidP="00936E41">
            <w:pPr>
              <w:tabs>
                <w:tab w:val="left" w:pos="851"/>
              </w:tabs>
              <w:spacing w:after="0" w:line="240" w:lineRule="auto"/>
              <w:ind w:firstLine="5"/>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w:t>
            </w:r>
          </w:p>
        </w:tc>
      </w:tr>
      <w:tr w:rsidR="00664608" w:rsidRPr="00936E41" w:rsidTr="00A0365A">
        <w:trPr>
          <w:trHeight w:val="20"/>
        </w:trPr>
        <w:tc>
          <w:tcPr>
            <w:tcW w:w="3402" w:type="dxa"/>
            <w:shd w:val="clear" w:color="auto" w:fill="FFFFFF" w:themeFill="background1"/>
          </w:tcPr>
          <w:p w:rsidR="00664608" w:rsidRPr="00936E41" w:rsidRDefault="00664608" w:rsidP="00936E41">
            <w:pPr>
              <w:tabs>
                <w:tab w:val="left" w:pos="851"/>
              </w:tabs>
              <w:spacing w:after="0" w:line="240" w:lineRule="auto"/>
              <w:rPr>
                <w:rFonts w:ascii="Times New Roman" w:eastAsia="Calibri" w:hAnsi="Times New Roman" w:cs="Times New Roman"/>
                <w:sz w:val="24"/>
                <w:szCs w:val="24"/>
              </w:rPr>
            </w:pPr>
            <w:r w:rsidRPr="00936E41">
              <w:rPr>
                <w:rFonts w:ascii="Times New Roman" w:eastAsia="Calibri" w:hAnsi="Times New Roman" w:cs="Times New Roman"/>
                <w:sz w:val="24"/>
                <w:szCs w:val="24"/>
              </w:rPr>
              <w:t>Координационный орган по реализации Стратегии</w:t>
            </w:r>
          </w:p>
        </w:tc>
        <w:tc>
          <w:tcPr>
            <w:tcW w:w="2126" w:type="dxa"/>
            <w:shd w:val="clear" w:color="auto" w:fill="FFFFFF" w:themeFill="background1"/>
            <w:vAlign w:val="center"/>
          </w:tcPr>
          <w:p w:rsidR="00664608" w:rsidRPr="00936E41" w:rsidRDefault="00664608" w:rsidP="00936E41">
            <w:pPr>
              <w:tabs>
                <w:tab w:val="left" w:pos="851"/>
              </w:tabs>
              <w:spacing w:after="0" w:line="240" w:lineRule="auto"/>
              <w:ind w:firstLine="10"/>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С**</w:t>
            </w:r>
          </w:p>
        </w:tc>
        <w:tc>
          <w:tcPr>
            <w:tcW w:w="2415" w:type="dxa"/>
            <w:shd w:val="clear" w:color="auto" w:fill="FFFFFF" w:themeFill="background1"/>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У</w:t>
            </w:r>
          </w:p>
        </w:tc>
        <w:tc>
          <w:tcPr>
            <w:tcW w:w="2693" w:type="dxa"/>
            <w:shd w:val="clear" w:color="auto" w:fill="FFFFFF" w:themeFill="background1"/>
            <w:vAlign w:val="center"/>
          </w:tcPr>
          <w:p w:rsidR="00664608" w:rsidRPr="00936E41" w:rsidRDefault="00664608" w:rsidP="00936E41">
            <w:pPr>
              <w:tabs>
                <w:tab w:val="left" w:pos="851"/>
              </w:tabs>
              <w:spacing w:after="0" w:line="240" w:lineRule="auto"/>
              <w:ind w:firstLine="5"/>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w:t>
            </w:r>
          </w:p>
        </w:tc>
      </w:tr>
      <w:tr w:rsidR="00664608" w:rsidRPr="00936E41" w:rsidTr="00A0365A">
        <w:trPr>
          <w:trHeight w:val="20"/>
        </w:trPr>
        <w:tc>
          <w:tcPr>
            <w:tcW w:w="3402" w:type="dxa"/>
            <w:shd w:val="clear" w:color="auto" w:fill="FFFFFF" w:themeFill="background1"/>
          </w:tcPr>
          <w:p w:rsidR="00664608" w:rsidRPr="00936E41" w:rsidRDefault="00664608" w:rsidP="00936E41">
            <w:pPr>
              <w:tabs>
                <w:tab w:val="left" w:pos="851"/>
              </w:tabs>
              <w:spacing w:after="0" w:line="240" w:lineRule="auto"/>
              <w:rPr>
                <w:rFonts w:ascii="Times New Roman" w:eastAsia="Calibri" w:hAnsi="Times New Roman" w:cs="Times New Roman"/>
                <w:sz w:val="24"/>
                <w:szCs w:val="24"/>
              </w:rPr>
            </w:pPr>
            <w:r w:rsidRPr="00936E41">
              <w:rPr>
                <w:rFonts w:ascii="Times New Roman" w:eastAsia="Calibri" w:hAnsi="Times New Roman" w:cs="Times New Roman"/>
                <w:sz w:val="24"/>
                <w:szCs w:val="24"/>
              </w:rPr>
              <w:t xml:space="preserve">Офис мониторинга </w:t>
            </w:r>
          </w:p>
        </w:tc>
        <w:tc>
          <w:tcPr>
            <w:tcW w:w="2126" w:type="dxa"/>
            <w:shd w:val="clear" w:color="auto" w:fill="FFFFFF" w:themeFill="background1"/>
            <w:vAlign w:val="center"/>
          </w:tcPr>
          <w:p w:rsidR="00664608" w:rsidRPr="00936E41" w:rsidRDefault="00664608" w:rsidP="00936E41">
            <w:pPr>
              <w:tabs>
                <w:tab w:val="left" w:pos="851"/>
              </w:tabs>
              <w:spacing w:after="0" w:line="240" w:lineRule="auto"/>
              <w:ind w:firstLine="10"/>
              <w:jc w:val="center"/>
              <w:rPr>
                <w:rFonts w:ascii="Times New Roman" w:eastAsia="Calibri" w:hAnsi="Times New Roman" w:cs="Times New Roman"/>
                <w:sz w:val="24"/>
                <w:szCs w:val="24"/>
              </w:rPr>
            </w:pPr>
            <w:proofErr w:type="gramStart"/>
            <w:r w:rsidRPr="00936E41">
              <w:rPr>
                <w:rFonts w:ascii="Times New Roman" w:eastAsia="Calibri" w:hAnsi="Times New Roman" w:cs="Times New Roman"/>
                <w:sz w:val="24"/>
                <w:szCs w:val="24"/>
              </w:rPr>
              <w:t>Р</w:t>
            </w:r>
            <w:proofErr w:type="gramEnd"/>
          </w:p>
        </w:tc>
        <w:tc>
          <w:tcPr>
            <w:tcW w:w="2415" w:type="dxa"/>
            <w:shd w:val="clear" w:color="auto" w:fill="FFFFFF" w:themeFill="background1"/>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С</w:t>
            </w:r>
          </w:p>
        </w:tc>
        <w:tc>
          <w:tcPr>
            <w:tcW w:w="2693" w:type="dxa"/>
            <w:shd w:val="clear" w:color="auto" w:fill="FFFFFF" w:themeFill="background1"/>
            <w:vAlign w:val="center"/>
          </w:tcPr>
          <w:p w:rsidR="00664608" w:rsidRPr="00936E41" w:rsidRDefault="00664608" w:rsidP="00936E41">
            <w:pPr>
              <w:tabs>
                <w:tab w:val="left" w:pos="851"/>
              </w:tabs>
              <w:spacing w:after="0" w:line="240" w:lineRule="auto"/>
              <w:ind w:firstLine="5"/>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У</w:t>
            </w:r>
          </w:p>
        </w:tc>
      </w:tr>
      <w:tr w:rsidR="00664608" w:rsidRPr="00936E41" w:rsidTr="00A0365A">
        <w:trPr>
          <w:trHeight w:val="20"/>
        </w:trPr>
        <w:tc>
          <w:tcPr>
            <w:tcW w:w="3402" w:type="dxa"/>
            <w:shd w:val="clear" w:color="auto" w:fill="FFFFFF" w:themeFill="background1"/>
          </w:tcPr>
          <w:p w:rsidR="00664608" w:rsidRPr="00936E41" w:rsidRDefault="00664608" w:rsidP="00936E41">
            <w:pPr>
              <w:tabs>
                <w:tab w:val="left" w:pos="851"/>
              </w:tabs>
              <w:spacing w:after="0" w:line="240" w:lineRule="auto"/>
              <w:rPr>
                <w:rFonts w:ascii="Times New Roman" w:eastAsia="Calibri" w:hAnsi="Times New Roman" w:cs="Times New Roman"/>
                <w:sz w:val="24"/>
                <w:szCs w:val="24"/>
              </w:rPr>
            </w:pPr>
            <w:r w:rsidRPr="00936E41">
              <w:rPr>
                <w:rFonts w:ascii="Times New Roman" w:eastAsia="Calibri" w:hAnsi="Times New Roman" w:cs="Times New Roman"/>
                <w:sz w:val="24"/>
                <w:szCs w:val="24"/>
              </w:rPr>
              <w:t>Основные исполнители проектов и программ Стратегии</w:t>
            </w:r>
          </w:p>
        </w:tc>
        <w:tc>
          <w:tcPr>
            <w:tcW w:w="2126" w:type="dxa"/>
            <w:shd w:val="clear" w:color="auto" w:fill="FFFFFF" w:themeFill="background1"/>
            <w:vAlign w:val="center"/>
          </w:tcPr>
          <w:p w:rsidR="00664608" w:rsidRPr="00936E41" w:rsidRDefault="00664608" w:rsidP="00936E41">
            <w:pPr>
              <w:tabs>
                <w:tab w:val="left" w:pos="851"/>
              </w:tabs>
              <w:spacing w:after="0" w:line="240" w:lineRule="auto"/>
              <w:ind w:firstLine="10"/>
              <w:jc w:val="center"/>
              <w:rPr>
                <w:rFonts w:ascii="Times New Roman" w:eastAsia="Calibri" w:hAnsi="Times New Roman" w:cs="Times New Roman"/>
                <w:sz w:val="24"/>
                <w:szCs w:val="24"/>
              </w:rPr>
            </w:pPr>
            <w:r w:rsidRPr="00936E41">
              <w:rPr>
                <w:rFonts w:ascii="Times New Roman" w:eastAsia="Calibri" w:hAnsi="Times New Roman" w:cs="Times New Roman"/>
                <w:sz w:val="24"/>
                <w:szCs w:val="24"/>
              </w:rPr>
              <w:t>–</w:t>
            </w:r>
          </w:p>
        </w:tc>
        <w:tc>
          <w:tcPr>
            <w:tcW w:w="2415" w:type="dxa"/>
            <w:shd w:val="clear" w:color="auto" w:fill="FFFFFF" w:themeFill="background1"/>
            <w:vAlign w:val="center"/>
          </w:tcPr>
          <w:p w:rsidR="00664608" w:rsidRPr="00936E41" w:rsidRDefault="00664608" w:rsidP="00936E41">
            <w:pPr>
              <w:tabs>
                <w:tab w:val="left" w:pos="851"/>
              </w:tabs>
              <w:spacing w:after="0" w:line="240" w:lineRule="auto"/>
              <w:jc w:val="center"/>
              <w:rPr>
                <w:rFonts w:ascii="Times New Roman" w:eastAsia="Calibri" w:hAnsi="Times New Roman" w:cs="Times New Roman"/>
                <w:sz w:val="24"/>
                <w:szCs w:val="24"/>
              </w:rPr>
            </w:pPr>
            <w:proofErr w:type="gramStart"/>
            <w:r w:rsidRPr="00936E41">
              <w:rPr>
                <w:rFonts w:ascii="Times New Roman" w:eastAsia="Calibri" w:hAnsi="Times New Roman" w:cs="Times New Roman"/>
                <w:sz w:val="24"/>
                <w:szCs w:val="24"/>
              </w:rPr>
              <w:t>Р</w:t>
            </w:r>
            <w:proofErr w:type="gramEnd"/>
          </w:p>
        </w:tc>
        <w:tc>
          <w:tcPr>
            <w:tcW w:w="2693" w:type="dxa"/>
            <w:shd w:val="clear" w:color="auto" w:fill="FFFFFF" w:themeFill="background1"/>
            <w:vAlign w:val="center"/>
          </w:tcPr>
          <w:p w:rsidR="00664608" w:rsidRPr="00936E41" w:rsidRDefault="00664608" w:rsidP="00936E41">
            <w:pPr>
              <w:tabs>
                <w:tab w:val="left" w:pos="851"/>
              </w:tabs>
              <w:spacing w:after="0" w:line="240" w:lineRule="auto"/>
              <w:ind w:firstLine="5"/>
              <w:jc w:val="center"/>
              <w:rPr>
                <w:rFonts w:ascii="Times New Roman" w:eastAsia="Calibri" w:hAnsi="Times New Roman" w:cs="Times New Roman"/>
                <w:sz w:val="24"/>
                <w:szCs w:val="24"/>
              </w:rPr>
            </w:pPr>
            <w:proofErr w:type="gramStart"/>
            <w:r w:rsidRPr="00936E41">
              <w:rPr>
                <w:rFonts w:ascii="Times New Roman" w:eastAsia="Calibri" w:hAnsi="Times New Roman" w:cs="Times New Roman"/>
                <w:sz w:val="24"/>
                <w:szCs w:val="24"/>
              </w:rPr>
              <w:t>Р</w:t>
            </w:r>
            <w:proofErr w:type="gramEnd"/>
          </w:p>
        </w:tc>
      </w:tr>
    </w:tbl>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4"/>
          <w:szCs w:val="28"/>
        </w:rPr>
      </w:pPr>
      <w:r w:rsidRPr="00936E41">
        <w:rPr>
          <w:rFonts w:ascii="Times New Roman" w:eastAsia="Calibri" w:hAnsi="Times New Roman" w:cs="Times New Roman"/>
          <w:sz w:val="24"/>
          <w:szCs w:val="28"/>
        </w:rPr>
        <w:t>*У – утверждает отчет</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4"/>
          <w:szCs w:val="28"/>
        </w:rPr>
      </w:pPr>
      <w:r w:rsidRPr="00936E41">
        <w:rPr>
          <w:rFonts w:ascii="Times New Roman" w:eastAsia="Calibri" w:hAnsi="Times New Roman" w:cs="Times New Roman"/>
          <w:sz w:val="24"/>
          <w:szCs w:val="28"/>
        </w:rPr>
        <w:t>**С – согласовывает отчет</w:t>
      </w:r>
    </w:p>
    <w:p w:rsidR="00664608" w:rsidRPr="00936E41" w:rsidRDefault="00664608" w:rsidP="00936E41">
      <w:pPr>
        <w:tabs>
          <w:tab w:val="left" w:pos="851"/>
        </w:tabs>
        <w:spacing w:after="0" w:line="240" w:lineRule="auto"/>
        <w:ind w:firstLine="709"/>
        <w:jc w:val="both"/>
        <w:rPr>
          <w:rFonts w:ascii="Times New Roman" w:eastAsia="Calibri" w:hAnsi="Times New Roman" w:cs="Times New Roman"/>
          <w:sz w:val="24"/>
          <w:szCs w:val="28"/>
        </w:rPr>
      </w:pPr>
      <w:r w:rsidRPr="00936E41">
        <w:rPr>
          <w:rFonts w:ascii="Times New Roman" w:eastAsia="Calibri" w:hAnsi="Times New Roman" w:cs="Times New Roman"/>
          <w:sz w:val="24"/>
          <w:szCs w:val="28"/>
        </w:rPr>
        <w:t>***</w:t>
      </w:r>
      <w:proofErr w:type="gramStart"/>
      <w:r w:rsidRPr="00936E41">
        <w:rPr>
          <w:rFonts w:ascii="Times New Roman" w:eastAsia="Calibri" w:hAnsi="Times New Roman" w:cs="Times New Roman"/>
          <w:sz w:val="24"/>
          <w:szCs w:val="28"/>
        </w:rPr>
        <w:t>Р</w:t>
      </w:r>
      <w:proofErr w:type="gramEnd"/>
      <w:r w:rsidR="00632184" w:rsidRPr="00936E41">
        <w:rPr>
          <w:rFonts w:ascii="Times New Roman" w:eastAsia="Calibri" w:hAnsi="Times New Roman" w:cs="Times New Roman"/>
          <w:sz w:val="24"/>
          <w:szCs w:val="28"/>
        </w:rPr>
        <w:t xml:space="preserve"> </w:t>
      </w:r>
      <w:r w:rsidRPr="00936E41">
        <w:rPr>
          <w:rFonts w:ascii="Times New Roman" w:eastAsia="Calibri" w:hAnsi="Times New Roman" w:cs="Times New Roman"/>
          <w:sz w:val="24"/>
          <w:szCs w:val="28"/>
        </w:rPr>
        <w:t>– разрабатывает отчет</w:t>
      </w:r>
    </w:p>
    <w:p w:rsidR="00D04270" w:rsidRPr="00936E41" w:rsidRDefault="00D04270" w:rsidP="00936E41">
      <w:pPr>
        <w:tabs>
          <w:tab w:val="left" w:pos="851"/>
        </w:tabs>
        <w:spacing w:after="0" w:line="240" w:lineRule="auto"/>
        <w:ind w:firstLine="709"/>
        <w:jc w:val="both"/>
        <w:rPr>
          <w:rFonts w:ascii="Times New Roman" w:eastAsia="Calibri" w:hAnsi="Times New Roman" w:cs="Times New Roman"/>
          <w:sz w:val="24"/>
          <w:szCs w:val="28"/>
        </w:rPr>
      </w:pPr>
    </w:p>
    <w:p w:rsidR="00664608" w:rsidRPr="00936E41" w:rsidRDefault="007027D3" w:rsidP="00936E41">
      <w:pPr>
        <w:pStyle w:val="a"/>
        <w:numPr>
          <w:ilvl w:val="0"/>
          <w:numId w:val="0"/>
        </w:numPr>
        <w:tabs>
          <w:tab w:val="left" w:pos="851"/>
        </w:tabs>
        <w:spacing w:line="240" w:lineRule="auto"/>
        <w:ind w:firstLine="709"/>
        <w:rPr>
          <w:rFonts w:eastAsia="Calibri"/>
          <w:szCs w:val="28"/>
          <w:lang w:eastAsia="en-US"/>
        </w:rPr>
      </w:pPr>
      <w:r w:rsidRPr="00936E41">
        <w:rPr>
          <w:rFonts w:eastAsia="Calibri"/>
          <w:szCs w:val="28"/>
          <w:lang w:eastAsia="en-US"/>
        </w:rPr>
        <w:t xml:space="preserve">3. </w:t>
      </w:r>
      <w:r w:rsidR="00664608" w:rsidRPr="00936E41">
        <w:rPr>
          <w:rFonts w:eastAsia="Calibri"/>
          <w:szCs w:val="28"/>
          <w:lang w:eastAsia="en-US"/>
        </w:rPr>
        <w:t>Основные процедуры/</w:t>
      </w:r>
      <w:proofErr w:type="gramStart"/>
      <w:r w:rsidR="00664608" w:rsidRPr="00936E41">
        <w:rPr>
          <w:rFonts w:eastAsia="Calibri"/>
          <w:szCs w:val="28"/>
          <w:lang w:eastAsia="en-US"/>
        </w:rPr>
        <w:t>операции процесса мониторинга хода выполнения плана мероприятий</w:t>
      </w:r>
      <w:proofErr w:type="gramEnd"/>
      <w:r w:rsidR="00664608" w:rsidRPr="00936E41">
        <w:rPr>
          <w:rFonts w:eastAsia="Calibri"/>
          <w:szCs w:val="28"/>
          <w:lang w:eastAsia="en-US"/>
        </w:rPr>
        <w:t xml:space="preserve"> по реализации Стратегии;</w:t>
      </w:r>
    </w:p>
    <w:p w:rsidR="00664608" w:rsidRPr="00936E41" w:rsidRDefault="00664608"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а) регулярные сбор и верификация данных о выполнении плана мероприятий по реализации Стратегии, в соответствии с утвержденными нормативными и регламентными документами:</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рассылка офисом мониторинга Стратегии уведомлений исполнителям плана мероприятий по реализации Стратегии о необходимости представления отчетных данных (с заполненными формами для представления отчетности);</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сбор представляемой исполнителями отчетности, в том числе по фактически выполненным работам, а также предложений по изменениям календарных планов;</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оценка полноты и корректности отчетных данных, формирование и рассылка запросов на исправление и представление дополнительной информации, получение исправленных данных;</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сбор статистической и социологической информации для расчета значений целевых индикаторов;</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формирование аналитической информации по представлению отчетных данных (мониторинг исполнительской дисциплины);</w:t>
      </w:r>
    </w:p>
    <w:p w:rsidR="00664608" w:rsidRPr="00936E41" w:rsidRDefault="00664608"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t>б) анализ откло</w:t>
      </w:r>
      <w:r w:rsidR="007027D3" w:rsidRPr="00936E41">
        <w:rPr>
          <w:rFonts w:ascii="Times New Roman" w:eastAsia="Calibri" w:hAnsi="Times New Roman" w:cs="Times New Roman"/>
          <w:sz w:val="28"/>
          <w:szCs w:val="28"/>
        </w:rPr>
        <w:t>нений: план-</w:t>
      </w:r>
      <w:proofErr w:type="spellStart"/>
      <w:r w:rsidR="007027D3" w:rsidRPr="00936E41">
        <w:rPr>
          <w:rFonts w:ascii="Times New Roman" w:eastAsia="Calibri" w:hAnsi="Times New Roman" w:cs="Times New Roman"/>
          <w:sz w:val="28"/>
          <w:szCs w:val="28"/>
        </w:rPr>
        <w:t>фактная</w:t>
      </w:r>
      <w:proofErr w:type="spellEnd"/>
      <w:r w:rsidR="007027D3" w:rsidRPr="00936E41">
        <w:rPr>
          <w:rFonts w:ascii="Times New Roman" w:eastAsia="Calibri" w:hAnsi="Times New Roman" w:cs="Times New Roman"/>
          <w:sz w:val="28"/>
          <w:szCs w:val="28"/>
        </w:rPr>
        <w:t xml:space="preserve"> оценка хода</w:t>
      </w:r>
      <w:r w:rsidRPr="00936E41">
        <w:rPr>
          <w:rFonts w:ascii="Times New Roman" w:eastAsia="Calibri" w:hAnsi="Times New Roman" w:cs="Times New Roman"/>
          <w:sz w:val="28"/>
          <w:szCs w:val="28"/>
        </w:rPr>
        <w:t xml:space="preserve"> выполнения плана мероприятий по реализации Стратегии, прогноз достижения значений целевых индикаторов;</w:t>
      </w:r>
    </w:p>
    <w:p w:rsidR="00664608" w:rsidRPr="00936E41" w:rsidRDefault="00664608"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sz w:val="28"/>
          <w:szCs w:val="28"/>
        </w:rPr>
        <w:lastRenderedPageBreak/>
        <w:t>в) формирование отчетности:</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формирование регулярной отчетности;</w:t>
      </w:r>
    </w:p>
    <w:p w:rsidR="00664608" w:rsidRPr="00936E41" w:rsidRDefault="007027D3" w:rsidP="00936E41">
      <w:pPr>
        <w:tabs>
          <w:tab w:val="left" w:pos="709"/>
        </w:tabs>
        <w:spacing w:after="0" w:line="240" w:lineRule="auto"/>
        <w:ind w:firstLine="709"/>
        <w:jc w:val="both"/>
        <w:rPr>
          <w:rFonts w:ascii="Times New Roman" w:eastAsia="Calibri" w:hAnsi="Times New Roman" w:cs="Times New Roman"/>
          <w:sz w:val="28"/>
          <w:szCs w:val="28"/>
        </w:rPr>
      </w:pPr>
      <w:r w:rsidRPr="00936E41">
        <w:rPr>
          <w:rFonts w:ascii="Times New Roman" w:eastAsia="Calibri" w:hAnsi="Times New Roman" w:cs="Times New Roman"/>
          <w:bCs/>
          <w:sz w:val="28"/>
          <w:szCs w:val="28"/>
          <w:lang w:eastAsia="ru-RU"/>
        </w:rPr>
        <w:t xml:space="preserve">– </w:t>
      </w:r>
      <w:r w:rsidR="00664608" w:rsidRPr="00936E41">
        <w:rPr>
          <w:rFonts w:ascii="Times New Roman" w:eastAsia="Calibri" w:hAnsi="Times New Roman" w:cs="Times New Roman"/>
          <w:sz w:val="28"/>
          <w:szCs w:val="28"/>
        </w:rPr>
        <w:t>подготовка отчетов по запросу.</w:t>
      </w:r>
    </w:p>
    <w:p w:rsidR="00664608" w:rsidRPr="00936E41" w:rsidRDefault="00664608" w:rsidP="00936E41">
      <w:pPr>
        <w:tabs>
          <w:tab w:val="left" w:pos="851"/>
        </w:tabs>
        <w:spacing w:after="0" w:line="240" w:lineRule="auto"/>
        <w:ind w:firstLine="709"/>
        <w:jc w:val="both"/>
        <w:rPr>
          <w:rFonts w:ascii="Times New Roman" w:hAnsi="Times New Roman" w:cs="Times New Roman"/>
          <w:sz w:val="28"/>
          <w:szCs w:val="28"/>
        </w:rPr>
      </w:pPr>
    </w:p>
    <w:p w:rsidR="00BD2CE8" w:rsidRPr="00936E41" w:rsidRDefault="00BD2CE8" w:rsidP="00936E41">
      <w:pPr>
        <w:spacing w:after="0" w:line="240" w:lineRule="auto"/>
        <w:rPr>
          <w:rFonts w:ascii="Times New Roman" w:hAnsi="Times New Roman" w:cs="Times New Roman"/>
          <w:sz w:val="28"/>
          <w:szCs w:val="28"/>
        </w:rPr>
      </w:pPr>
      <w:r w:rsidRPr="00936E41">
        <w:rPr>
          <w:rFonts w:ascii="Times New Roman" w:hAnsi="Times New Roman" w:cs="Times New Roman"/>
          <w:sz w:val="28"/>
          <w:szCs w:val="28"/>
        </w:rPr>
        <w:br w:type="page"/>
      </w:r>
    </w:p>
    <w:p w:rsidR="00664608" w:rsidRPr="00936E41" w:rsidRDefault="002E3B5B" w:rsidP="00936E41">
      <w:pPr>
        <w:spacing w:after="0" w:line="240" w:lineRule="auto"/>
        <w:jc w:val="right"/>
        <w:rPr>
          <w:rFonts w:ascii="Times New Roman" w:hAnsi="Times New Roman" w:cs="Times New Roman"/>
          <w:b/>
          <w:sz w:val="24"/>
          <w:szCs w:val="24"/>
        </w:rPr>
      </w:pPr>
      <w:r w:rsidRPr="00936E41">
        <w:rPr>
          <w:rFonts w:ascii="Times New Roman" w:hAnsi="Times New Roman" w:cs="Times New Roman"/>
          <w:b/>
          <w:sz w:val="24"/>
          <w:szCs w:val="24"/>
        </w:rPr>
        <w:lastRenderedPageBreak/>
        <w:t>ПРИЛОЖЕНИЕ 1</w:t>
      </w:r>
    </w:p>
    <w:p w:rsidR="00BE7F00" w:rsidRPr="00936E41" w:rsidRDefault="002E3B5B" w:rsidP="00936E41">
      <w:pPr>
        <w:spacing w:after="0" w:line="240" w:lineRule="auto"/>
        <w:jc w:val="center"/>
        <w:rPr>
          <w:rFonts w:ascii="Times New Roman" w:hAnsi="Times New Roman" w:cs="Times New Roman"/>
          <w:b/>
          <w:sz w:val="24"/>
          <w:szCs w:val="24"/>
        </w:rPr>
      </w:pPr>
      <w:r w:rsidRPr="00936E41">
        <w:rPr>
          <w:rFonts w:ascii="Times New Roman" w:hAnsi="Times New Roman" w:cs="Times New Roman"/>
          <w:b/>
          <w:sz w:val="24"/>
          <w:szCs w:val="24"/>
        </w:rPr>
        <w:t>АНАЛИЗ</w:t>
      </w:r>
    </w:p>
    <w:p w:rsidR="00BE7F00" w:rsidRPr="00936E41" w:rsidRDefault="002E3B5B" w:rsidP="00936E41">
      <w:pPr>
        <w:spacing w:after="0" w:line="240" w:lineRule="auto"/>
        <w:jc w:val="center"/>
        <w:rPr>
          <w:rFonts w:ascii="Times New Roman" w:hAnsi="Times New Roman" w:cs="Times New Roman"/>
          <w:b/>
          <w:sz w:val="24"/>
          <w:szCs w:val="24"/>
        </w:rPr>
      </w:pPr>
      <w:r w:rsidRPr="00936E41">
        <w:rPr>
          <w:rFonts w:ascii="Times New Roman" w:hAnsi="Times New Roman" w:cs="Times New Roman"/>
          <w:b/>
          <w:sz w:val="24"/>
          <w:szCs w:val="24"/>
        </w:rPr>
        <w:t>сильных и слабых сторон, возможностей и угроз социально-экономического развития Рузаевского муниципального района Республики Мордовия</w:t>
      </w:r>
    </w:p>
    <w:tbl>
      <w:tblPr>
        <w:tblW w:w="10647" w:type="dxa"/>
        <w:tblInd w:w="93" w:type="dxa"/>
        <w:tblLook w:val="04A0" w:firstRow="1" w:lastRow="0" w:firstColumn="1" w:lastColumn="0" w:noHBand="0" w:noVBand="1"/>
      </w:tblPr>
      <w:tblGrid>
        <w:gridCol w:w="6111"/>
        <w:gridCol w:w="4536"/>
      </w:tblGrid>
      <w:tr w:rsidR="002E3B5B" w:rsidRPr="00936E41" w:rsidTr="00A0365A">
        <w:trPr>
          <w:trHeight w:val="315"/>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B5B" w:rsidRPr="00936E41" w:rsidRDefault="002E3B5B" w:rsidP="00936E41">
            <w:pPr>
              <w:spacing w:after="0" w:line="240" w:lineRule="auto"/>
              <w:jc w:val="center"/>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СИЛЬНЫЕ СТОРОНЫ</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2E3B5B" w:rsidRPr="00936E41" w:rsidRDefault="002E3B5B" w:rsidP="00936E41">
            <w:pPr>
              <w:spacing w:after="0" w:line="240" w:lineRule="auto"/>
              <w:jc w:val="center"/>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ВОЗМОЖНОСТИ</w:t>
            </w:r>
          </w:p>
        </w:tc>
      </w:tr>
      <w:tr w:rsidR="002E3B5B" w:rsidRPr="00936E41" w:rsidTr="00A0365A">
        <w:trPr>
          <w:trHeight w:val="435"/>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Географическое положение и климатические условия</w:t>
            </w:r>
          </w:p>
        </w:tc>
      </w:tr>
      <w:tr w:rsidR="002E3B5B" w:rsidRPr="00936E41" w:rsidTr="00A0365A">
        <w:trPr>
          <w:trHeight w:val="675"/>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Близость района к республиканскому центру </w:t>
            </w:r>
            <w:proofErr w:type="spellStart"/>
            <w:r w:rsidRPr="00936E41">
              <w:rPr>
                <w:rFonts w:ascii="Times New Roman" w:eastAsia="Times New Roman" w:hAnsi="Times New Roman" w:cs="Times New Roman"/>
                <w:color w:val="000000"/>
                <w:sz w:val="24"/>
                <w:szCs w:val="24"/>
                <w:lang w:eastAsia="ru-RU"/>
              </w:rPr>
              <w:t>г</w:t>
            </w:r>
            <w:proofErr w:type="gramStart"/>
            <w:r w:rsidRPr="00936E41">
              <w:rPr>
                <w:rFonts w:ascii="Times New Roman" w:eastAsia="Times New Roman" w:hAnsi="Times New Roman" w:cs="Times New Roman"/>
                <w:color w:val="000000"/>
                <w:sz w:val="24"/>
                <w:szCs w:val="24"/>
                <w:lang w:eastAsia="ru-RU"/>
              </w:rPr>
              <w:t>.С</w:t>
            </w:r>
            <w:proofErr w:type="gramEnd"/>
            <w:r w:rsidRPr="00936E41">
              <w:rPr>
                <w:rFonts w:ascii="Times New Roman" w:eastAsia="Times New Roman" w:hAnsi="Times New Roman" w:cs="Times New Roman"/>
                <w:color w:val="000000"/>
                <w:sz w:val="24"/>
                <w:szCs w:val="24"/>
                <w:lang w:eastAsia="ru-RU"/>
              </w:rPr>
              <w:t>аранск</w:t>
            </w:r>
            <w:proofErr w:type="spellEnd"/>
            <w:r w:rsidRPr="00936E41">
              <w:rPr>
                <w:rFonts w:ascii="Times New Roman" w:eastAsia="Times New Roman" w:hAnsi="Times New Roman" w:cs="Times New Roman"/>
                <w:color w:val="000000"/>
                <w:sz w:val="24"/>
                <w:szCs w:val="24"/>
                <w:lang w:eastAsia="ru-RU"/>
              </w:rPr>
              <w:t xml:space="preserve"> (25 км)</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w:t>
            </w:r>
          </w:p>
        </w:tc>
      </w:tr>
      <w:tr w:rsidR="002E3B5B" w:rsidRPr="00936E41" w:rsidTr="00A0365A">
        <w:trPr>
          <w:trHeight w:val="894"/>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Расположение района в створе автотранспортных и железнодорожных потоков.</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w:t>
            </w:r>
          </w:p>
        </w:tc>
      </w:tr>
      <w:tr w:rsidR="002E3B5B" w:rsidRPr="00936E41" w:rsidTr="00A0365A">
        <w:trPr>
          <w:trHeight w:val="780"/>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Благоприятные климатические условия (умеренно-континентальный климат)</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3. </w:t>
            </w:r>
          </w:p>
        </w:tc>
      </w:tr>
      <w:tr w:rsidR="002E3B5B" w:rsidRPr="00936E41" w:rsidTr="00A0365A">
        <w:trPr>
          <w:trHeight w:val="40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Природные ресурсы</w:t>
            </w:r>
          </w:p>
        </w:tc>
      </w:tr>
      <w:tr w:rsidR="002E3B5B" w:rsidRPr="00936E41" w:rsidTr="00A0365A">
        <w:trPr>
          <w:trHeight w:val="729"/>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13% территории района занято широколиственными лесами.</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Улучшение плодородности земель сельскохозяйственного назначения</w:t>
            </w:r>
          </w:p>
        </w:tc>
      </w:tr>
      <w:tr w:rsidR="002E3B5B" w:rsidRPr="00936E41" w:rsidTr="00A0365A">
        <w:trPr>
          <w:trHeight w:val="1841"/>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Имеются месторождения кирпичных (</w:t>
            </w:r>
            <w:proofErr w:type="spellStart"/>
            <w:r w:rsidRPr="00936E41">
              <w:rPr>
                <w:rFonts w:ascii="Times New Roman" w:eastAsia="Times New Roman" w:hAnsi="Times New Roman" w:cs="Times New Roman"/>
                <w:color w:val="000000"/>
                <w:sz w:val="24"/>
                <w:szCs w:val="24"/>
                <w:lang w:eastAsia="ru-RU"/>
              </w:rPr>
              <w:t>Левженское</w:t>
            </w:r>
            <w:proofErr w:type="spellEnd"/>
            <w:r w:rsidRPr="00936E41">
              <w:rPr>
                <w:rFonts w:ascii="Times New Roman" w:eastAsia="Times New Roman" w:hAnsi="Times New Roman" w:cs="Times New Roman"/>
                <w:color w:val="000000"/>
                <w:sz w:val="24"/>
                <w:szCs w:val="24"/>
                <w:lang w:eastAsia="ru-RU"/>
              </w:rPr>
              <w:t xml:space="preserve"> 2-ое), тугоплавких (</w:t>
            </w:r>
            <w:proofErr w:type="spellStart"/>
            <w:r w:rsidRPr="00936E41">
              <w:rPr>
                <w:rFonts w:ascii="Times New Roman" w:eastAsia="Times New Roman" w:hAnsi="Times New Roman" w:cs="Times New Roman"/>
                <w:color w:val="000000"/>
                <w:sz w:val="24"/>
                <w:szCs w:val="24"/>
                <w:lang w:eastAsia="ru-RU"/>
              </w:rPr>
              <w:t>Шишкеевское</w:t>
            </w:r>
            <w:proofErr w:type="spellEnd"/>
            <w:r w:rsidRPr="00936E41">
              <w:rPr>
                <w:rFonts w:ascii="Times New Roman" w:eastAsia="Times New Roman" w:hAnsi="Times New Roman" w:cs="Times New Roman"/>
                <w:color w:val="000000"/>
                <w:sz w:val="24"/>
                <w:szCs w:val="24"/>
                <w:lang w:eastAsia="ru-RU"/>
              </w:rPr>
              <w:t>) и керамзитовых (Рузаевское) глин, строительных песков (</w:t>
            </w:r>
            <w:proofErr w:type="spellStart"/>
            <w:r w:rsidRPr="00936E41">
              <w:rPr>
                <w:rFonts w:ascii="Times New Roman" w:eastAsia="Times New Roman" w:hAnsi="Times New Roman" w:cs="Times New Roman"/>
                <w:color w:val="000000"/>
                <w:sz w:val="24"/>
                <w:szCs w:val="24"/>
                <w:lang w:eastAsia="ru-RU"/>
              </w:rPr>
              <w:t>Ускляйское</w:t>
            </w:r>
            <w:proofErr w:type="spellEnd"/>
            <w:r w:rsidRPr="00936E41">
              <w:rPr>
                <w:rFonts w:ascii="Times New Roman" w:eastAsia="Times New Roman" w:hAnsi="Times New Roman" w:cs="Times New Roman"/>
                <w:color w:val="000000"/>
                <w:sz w:val="24"/>
                <w:szCs w:val="24"/>
                <w:lang w:eastAsia="ru-RU"/>
              </w:rPr>
              <w:t>), эксплуатируется среднекаменноугольный водоносный горизонт.</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Рекультивация неиспользуемых земель.</w:t>
            </w:r>
          </w:p>
        </w:tc>
      </w:tr>
      <w:tr w:rsidR="002E3B5B" w:rsidRPr="00936E41" w:rsidTr="00A0365A">
        <w:trPr>
          <w:trHeight w:val="750"/>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Высокая плодородность земель сельскохозяйственного назначения</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Образование</w:t>
            </w:r>
          </w:p>
        </w:tc>
      </w:tr>
      <w:tr w:rsidR="002E3B5B" w:rsidRPr="00936E41" w:rsidTr="00A0365A">
        <w:trPr>
          <w:trHeight w:val="990"/>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Рост числа обучающихся в общеобразовательных организациях (в 2017г. на 4,4 % по сравнению с 2015 г.).</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Переход на 100%-е односменное обучение учащихся общеобразовательных организаций.</w:t>
            </w:r>
          </w:p>
        </w:tc>
      </w:tr>
      <w:tr w:rsidR="002E3B5B" w:rsidRPr="00936E41" w:rsidTr="00A0365A">
        <w:trPr>
          <w:trHeight w:val="1174"/>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Высокий процент (96,4%) учащихся общеобразовательных организаций, занимающихся в одну смену.</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Рост количества выпускников общеобразовательных школ, поступающих в высшие учебные заведения.</w:t>
            </w:r>
          </w:p>
        </w:tc>
      </w:tr>
      <w:tr w:rsidR="002E3B5B" w:rsidRPr="00936E41" w:rsidTr="00A0365A">
        <w:trPr>
          <w:trHeight w:val="129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Высокий удельный вес выпускников общеобразовательных организаций, поступающих в высшие учебные заведения (83,5%).</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930"/>
        </w:trPr>
        <w:tc>
          <w:tcPr>
            <w:tcW w:w="6111" w:type="dxa"/>
            <w:tcBorders>
              <w:top w:val="nil"/>
              <w:left w:val="single" w:sz="4" w:space="0" w:color="auto"/>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100% доступность услуг дошкольного образования различными формами для детей в возрасте от 3 до 7 лет.</w:t>
            </w:r>
          </w:p>
        </w:tc>
        <w:tc>
          <w:tcPr>
            <w:tcW w:w="4536" w:type="dxa"/>
            <w:tcBorders>
              <w:top w:val="nil"/>
              <w:left w:val="nil"/>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Физическая  культура и спорт</w:t>
            </w:r>
          </w:p>
        </w:tc>
      </w:tr>
      <w:tr w:rsidR="002E3B5B" w:rsidRPr="00936E41" w:rsidTr="00A0365A">
        <w:trPr>
          <w:trHeight w:val="1549"/>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Рост количества спортивных сооружений.</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Строительство в верхней части города Рузаевка физкультурно-оздоровительного комплекса, а так же строительство в районе сети площадок с уличными тренажерами.</w:t>
            </w:r>
          </w:p>
        </w:tc>
      </w:tr>
      <w:tr w:rsidR="002E3B5B" w:rsidRPr="00936E41" w:rsidTr="00A0365A">
        <w:trPr>
          <w:trHeight w:val="128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2. Рост удельного веса населения, регулярно занимающегося физической культурой и спортом.</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Развитие инфраструктуры физической культуры и спорта, повышение </w:t>
            </w:r>
            <w:proofErr w:type="gramStart"/>
            <w:r w:rsidRPr="00936E41">
              <w:rPr>
                <w:rFonts w:ascii="Times New Roman" w:eastAsia="Times New Roman" w:hAnsi="Times New Roman" w:cs="Times New Roman"/>
                <w:color w:val="000000"/>
                <w:sz w:val="24"/>
                <w:szCs w:val="24"/>
                <w:lang w:eastAsia="ru-RU"/>
              </w:rPr>
              <w:t>степени доступности услуг индустрии здорового образа жизни</w:t>
            </w:r>
            <w:proofErr w:type="gramEnd"/>
            <w:r w:rsidRPr="00936E41">
              <w:rPr>
                <w:rFonts w:ascii="Times New Roman" w:eastAsia="Times New Roman" w:hAnsi="Times New Roman" w:cs="Times New Roman"/>
                <w:color w:val="000000"/>
                <w:sz w:val="24"/>
                <w:szCs w:val="24"/>
                <w:lang w:eastAsia="ru-RU"/>
              </w:rPr>
              <w:t>.</w:t>
            </w:r>
          </w:p>
        </w:tc>
      </w:tr>
      <w:tr w:rsidR="002E3B5B" w:rsidRPr="00936E41" w:rsidTr="00A0365A">
        <w:trPr>
          <w:trHeight w:val="185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Увеличение количества спортивно-массовых и физкультурно-оздоровительных мероприятий и участие в них различных категорий населения, а также увеличение количества видов спорта, по которым проводились муниципальные соревнования.</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Развитие сферы детского и юношеского спорта и спорта высших достижений.</w:t>
            </w:r>
          </w:p>
        </w:tc>
      </w:tr>
      <w:tr w:rsidR="002E3B5B" w:rsidRPr="00936E41" w:rsidTr="00A0365A">
        <w:trPr>
          <w:trHeight w:val="1553"/>
        </w:trPr>
        <w:tc>
          <w:tcPr>
            <w:tcW w:w="6111" w:type="dxa"/>
            <w:tcBorders>
              <w:top w:val="nil"/>
              <w:left w:val="single" w:sz="4" w:space="0" w:color="auto"/>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Увеличение количества завоеванных призовых наград ведущими спортсменами района на чемпионатах и первенствах мира, Европы, России по различным видам спорта.</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Улучшение условий и повышение степени доступности занятий физической культурой и спортом для людей с ограниченными жизненными возможностями.</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Культура</w:t>
            </w:r>
          </w:p>
        </w:tc>
      </w:tr>
      <w:tr w:rsidR="002E3B5B" w:rsidRPr="00936E41" w:rsidTr="00A0365A">
        <w:trPr>
          <w:trHeight w:val="137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Уровень фактической обеспеченности от нормативной потребности клубами и учреждениями клубного типа - 95,7%</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Создание эффективного механизма привлечения в культуру частных инвестиций, в том числе в рамках государственно-частного партнерства.</w:t>
            </w:r>
          </w:p>
        </w:tc>
      </w:tr>
      <w:tr w:rsidR="002E3B5B" w:rsidRPr="00936E41" w:rsidTr="00A0365A">
        <w:trPr>
          <w:trHeight w:val="1558"/>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Уровень фактической обеспеченности от нормативной потребности библиотеками - 100%</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Увеличение доли учреждений культурно-досугового типа, находящихся в удовлетворительном состоянии от общего числа учреждений данного типа до 60%.</w:t>
            </w:r>
          </w:p>
        </w:tc>
      </w:tr>
      <w:tr w:rsidR="002E3B5B" w:rsidRPr="00936E41" w:rsidTr="00A0365A">
        <w:trPr>
          <w:trHeight w:val="1125"/>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Уровень фактической обеспеченности от нормативной потребности парками культуры и отдыха - 100%</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Увеличение количества клубных формирований при учреждениях культурно-досугового типа.</w:t>
            </w:r>
          </w:p>
        </w:tc>
      </w:tr>
      <w:tr w:rsidR="002E3B5B" w:rsidRPr="00936E41" w:rsidTr="00A0365A">
        <w:trPr>
          <w:trHeight w:val="1000"/>
        </w:trPr>
        <w:tc>
          <w:tcPr>
            <w:tcW w:w="6111" w:type="dxa"/>
            <w:tcBorders>
              <w:top w:val="nil"/>
              <w:left w:val="single" w:sz="4" w:space="0" w:color="auto"/>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c>
          <w:tcPr>
            <w:tcW w:w="4536" w:type="dxa"/>
            <w:tcBorders>
              <w:top w:val="nil"/>
              <w:left w:val="nil"/>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Подключение библиотек к сети Интернет 100%, ежегодное обновление библиотечных фондов до 5%.</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Молодежная политика</w:t>
            </w:r>
          </w:p>
        </w:tc>
      </w:tr>
      <w:tr w:rsidR="002E3B5B" w:rsidRPr="00936E41" w:rsidTr="00A0365A">
        <w:trPr>
          <w:trHeight w:val="939"/>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Высокая доля молодежи в общей численности населения, превышающая среднереспубликанский уровень.</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Развитие волонтёрского движения</w:t>
            </w:r>
          </w:p>
        </w:tc>
      </w:tr>
      <w:tr w:rsidR="002E3B5B" w:rsidRPr="00936E41" w:rsidTr="00A0365A">
        <w:trPr>
          <w:trHeight w:val="184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Наличие подростковых учреждений по месту жительства, осуществляющих на бесплатной основе работу секций и кружков для детей и подростков, в том числе из малообеспеченных семей и семей группы риска.</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Развитие инновационных и технических способностей у молодого поколения.</w:t>
            </w:r>
          </w:p>
        </w:tc>
      </w:tr>
      <w:tr w:rsidR="002E3B5B" w:rsidRPr="00936E41" w:rsidTr="00A0365A">
        <w:trPr>
          <w:trHeight w:val="1216"/>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Функционирование системы первичной профилактики социально-негативных явлений среди молодежи, безнадзорности и беспризорности.</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780"/>
        </w:trPr>
        <w:tc>
          <w:tcPr>
            <w:tcW w:w="6111" w:type="dxa"/>
            <w:tcBorders>
              <w:top w:val="nil"/>
              <w:left w:val="single" w:sz="4" w:space="0" w:color="auto"/>
              <w:bottom w:val="single" w:sz="4" w:space="0" w:color="auto"/>
              <w:right w:val="single" w:sz="4" w:space="0" w:color="auto"/>
            </w:tcBorders>
            <w:shd w:val="clear" w:color="auto" w:fill="auto"/>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4. Эффективное функционирование гражданско-патриотического блока.</w:t>
            </w:r>
          </w:p>
        </w:tc>
        <w:tc>
          <w:tcPr>
            <w:tcW w:w="4536" w:type="dxa"/>
            <w:tcBorders>
              <w:top w:val="nil"/>
              <w:left w:val="nil"/>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Уровень жизни населения</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Средняя заработная плата в районе превышает среднереспубликанский уровень на 7%.</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Стабильный ежегодный рост средней заработной платы.</w:t>
            </w:r>
          </w:p>
        </w:tc>
      </w:tr>
      <w:tr w:rsidR="002E3B5B" w:rsidRPr="00936E41" w:rsidTr="00A0365A">
        <w:trPr>
          <w:trHeight w:val="1262"/>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Стабильное место в пятерке лидеров по уровню заработной платы среди муниципальных образований Республики Мордовия.</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Жилищно-коммунальное хозяйство</w:t>
            </w:r>
          </w:p>
        </w:tc>
      </w:tr>
      <w:tr w:rsidR="002E3B5B" w:rsidRPr="00936E41" w:rsidTr="00A0365A">
        <w:trPr>
          <w:trHeight w:val="187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Благоприятные условия для привлечения инвестиций в жилищно-коммунальное хозяйство путем упрощения процедуры передачи объектов ЖКХ инвесторам.</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Привлечение внебюджетных инвестиций для строительства новых и модернизации существующих систем коммунальной инфраструктуры, особенно в сферу водоснабжения и водоотведения.</w:t>
            </w:r>
          </w:p>
        </w:tc>
      </w:tr>
      <w:tr w:rsidR="002E3B5B" w:rsidRPr="00936E41" w:rsidTr="00A0365A">
        <w:trPr>
          <w:trHeight w:val="1907"/>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Повышение эффективности, устойчивости и надежности функционирования жилищно-коммунальных систем жизнеобеспечения через снижение издержек производства коммунальных услуг и </w:t>
            </w:r>
            <w:proofErr w:type="spellStart"/>
            <w:r w:rsidRPr="00936E41">
              <w:rPr>
                <w:rFonts w:ascii="Times New Roman" w:eastAsia="Times New Roman" w:hAnsi="Times New Roman" w:cs="Times New Roman"/>
                <w:color w:val="000000"/>
                <w:sz w:val="24"/>
                <w:szCs w:val="24"/>
                <w:lang w:eastAsia="ru-RU"/>
              </w:rPr>
              <w:t>энергоресурсосбережение</w:t>
            </w:r>
            <w:proofErr w:type="spellEnd"/>
            <w:r w:rsidRPr="00936E41">
              <w:rPr>
                <w:rFonts w:ascii="Times New Roman" w:eastAsia="Times New Roman" w:hAnsi="Times New Roman" w:cs="Times New Roman"/>
                <w:color w:val="000000"/>
                <w:sz w:val="24"/>
                <w:szCs w:val="24"/>
                <w:lang w:eastAsia="ru-RU"/>
              </w:rPr>
              <w:t>.</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Обновление производственно-технической базы предприятий коммунального хозяйства через широкомасштабную модернизацию производственной базы предприятий ЖКХ на основе новых энергосберегающих технологий.</w:t>
            </w:r>
          </w:p>
        </w:tc>
      </w:tr>
      <w:tr w:rsidR="002E3B5B" w:rsidRPr="00936E41" w:rsidTr="00A0365A">
        <w:trPr>
          <w:trHeight w:val="124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3. Активное участие в </w:t>
            </w:r>
            <w:proofErr w:type="spellStart"/>
            <w:r w:rsidRPr="00936E41">
              <w:rPr>
                <w:rFonts w:ascii="Times New Roman" w:eastAsia="Times New Roman" w:hAnsi="Times New Roman" w:cs="Times New Roman"/>
                <w:color w:val="000000"/>
                <w:sz w:val="24"/>
                <w:szCs w:val="24"/>
                <w:lang w:eastAsia="ru-RU"/>
              </w:rPr>
              <w:t>программе</w:t>
            </w:r>
            <w:proofErr w:type="gramStart"/>
            <w:r w:rsidRPr="00936E41">
              <w:rPr>
                <w:rFonts w:ascii="Times New Roman" w:eastAsia="Times New Roman" w:hAnsi="Times New Roman" w:cs="Times New Roman"/>
                <w:color w:val="000000"/>
                <w:sz w:val="24"/>
                <w:szCs w:val="24"/>
                <w:lang w:eastAsia="ru-RU"/>
              </w:rPr>
              <w:t>«П</w:t>
            </w:r>
            <w:proofErr w:type="gramEnd"/>
            <w:r w:rsidRPr="00936E41">
              <w:rPr>
                <w:rFonts w:ascii="Times New Roman" w:eastAsia="Times New Roman" w:hAnsi="Times New Roman" w:cs="Times New Roman"/>
                <w:color w:val="000000"/>
                <w:sz w:val="24"/>
                <w:szCs w:val="24"/>
                <w:lang w:eastAsia="ru-RU"/>
              </w:rPr>
              <w:t>роведение</w:t>
            </w:r>
            <w:proofErr w:type="spellEnd"/>
            <w:r w:rsidRPr="00936E41">
              <w:rPr>
                <w:rFonts w:ascii="Times New Roman" w:eastAsia="Times New Roman" w:hAnsi="Times New Roman" w:cs="Times New Roman"/>
                <w:color w:val="000000"/>
                <w:sz w:val="24"/>
                <w:szCs w:val="24"/>
                <w:lang w:eastAsia="ru-RU"/>
              </w:rPr>
              <w:t xml:space="preserve"> капитального ремонта общего имущества в МКД, расположенных на территории Республики Мордовия».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Улучшение качества предоставляемых услуг с выходом на уровень современных требований.</w:t>
            </w:r>
          </w:p>
        </w:tc>
      </w:tr>
      <w:tr w:rsidR="002E3B5B" w:rsidRPr="00936E41" w:rsidTr="00A0365A">
        <w:trPr>
          <w:trHeight w:val="108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Снижение показателей потерь в сетях теплоснабжения, водоснабжения, электроснабжения.</w:t>
            </w:r>
          </w:p>
        </w:tc>
        <w:tc>
          <w:tcPr>
            <w:tcW w:w="4536" w:type="dxa"/>
            <w:tcBorders>
              <w:top w:val="nil"/>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Повышение уровня удовлетворенности населения жилищно-коммунальными услугами.</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Строительный комплекс</w:t>
            </w:r>
          </w:p>
        </w:tc>
      </w:tr>
      <w:tr w:rsidR="002E3B5B" w:rsidRPr="00936E41" w:rsidTr="00A0365A">
        <w:trPr>
          <w:trHeight w:val="112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Строительство жилья за счёт привлечения инвесторов-застройщиков.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Увеличение строительства жилых многоквартирных домов, создание микрорайонов современного типа.</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Модернизация строительной техники.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Создание парка модернизированной строительной технике при муниципалитете.</w:t>
            </w:r>
          </w:p>
        </w:tc>
      </w:tr>
      <w:tr w:rsidR="002E3B5B" w:rsidRPr="00936E41" w:rsidTr="00A0365A">
        <w:trPr>
          <w:trHeight w:val="102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Внедрение новых строительных технологий.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Создание проектного института и дальнейшая профессиональная подготовка кадров.</w:t>
            </w:r>
          </w:p>
        </w:tc>
      </w:tr>
      <w:tr w:rsidR="002E3B5B" w:rsidRPr="00936E41" w:rsidTr="00A0365A">
        <w:trPr>
          <w:trHeight w:val="9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Своевременное предоставление земельных участков для строительства со стороны муниципалитета.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4. Использование проектов повторного применения. </w:t>
            </w:r>
          </w:p>
        </w:tc>
      </w:tr>
      <w:tr w:rsidR="002E3B5B" w:rsidRPr="00936E41" w:rsidTr="00A0365A">
        <w:trPr>
          <w:trHeight w:val="46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5. Освоено малоэтажное строительство.</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5. </w:t>
            </w:r>
            <w:proofErr w:type="spellStart"/>
            <w:r w:rsidRPr="00936E41">
              <w:rPr>
                <w:rFonts w:ascii="Times New Roman" w:eastAsia="Times New Roman" w:hAnsi="Times New Roman" w:cs="Times New Roman"/>
                <w:color w:val="000000"/>
                <w:sz w:val="24"/>
                <w:szCs w:val="24"/>
                <w:lang w:eastAsia="ru-RU"/>
              </w:rPr>
              <w:t>Бенчмаркинг</w:t>
            </w:r>
            <w:proofErr w:type="spellEnd"/>
            <w:r w:rsidRPr="00936E41">
              <w:rPr>
                <w:rFonts w:ascii="Times New Roman" w:eastAsia="Times New Roman" w:hAnsi="Times New Roman" w:cs="Times New Roman"/>
                <w:color w:val="000000"/>
                <w:sz w:val="24"/>
                <w:szCs w:val="24"/>
                <w:lang w:eastAsia="ru-RU"/>
              </w:rPr>
              <w:t xml:space="preserve">. </w:t>
            </w:r>
          </w:p>
        </w:tc>
      </w:tr>
      <w:tr w:rsidR="002E3B5B" w:rsidRPr="00936E41" w:rsidTr="00A0365A">
        <w:trPr>
          <w:trHeight w:val="170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6. Наличие местного сырья для стройиндустрии:</w:t>
            </w:r>
            <w:r w:rsidRPr="00936E41">
              <w:rPr>
                <w:rFonts w:ascii="Times New Roman" w:eastAsia="Times New Roman" w:hAnsi="Times New Roman" w:cs="Times New Roman"/>
                <w:color w:val="000000"/>
                <w:sz w:val="24"/>
                <w:szCs w:val="24"/>
                <w:lang w:eastAsia="ru-RU"/>
              </w:rPr>
              <w:br/>
              <w:t>- строительные смеси;</w:t>
            </w:r>
            <w:r w:rsidRPr="00936E41">
              <w:rPr>
                <w:rFonts w:ascii="Times New Roman" w:eastAsia="Times New Roman" w:hAnsi="Times New Roman" w:cs="Times New Roman"/>
                <w:color w:val="000000"/>
                <w:sz w:val="24"/>
                <w:szCs w:val="24"/>
                <w:lang w:eastAsia="ru-RU"/>
              </w:rPr>
              <w:br/>
              <w:t>- глина;</w:t>
            </w:r>
            <w:r w:rsidRPr="00936E41">
              <w:rPr>
                <w:rFonts w:ascii="Times New Roman" w:eastAsia="Times New Roman" w:hAnsi="Times New Roman" w:cs="Times New Roman"/>
                <w:color w:val="000000"/>
                <w:sz w:val="24"/>
                <w:szCs w:val="24"/>
                <w:lang w:eastAsia="ru-RU"/>
              </w:rPr>
              <w:br/>
              <w:t>- инертные материалы (песок, щебень).</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6. Создание благоприятных условий проживания на селе (строительство спортивных объектов, дорог, инженерных коммуникаций для комплексной компактной жилой застройки)</w:t>
            </w:r>
          </w:p>
        </w:tc>
      </w:tr>
      <w:tr w:rsidR="002E3B5B" w:rsidRPr="00936E41" w:rsidTr="00A0365A">
        <w:trPr>
          <w:trHeight w:val="86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7. Местное производство строительных материалов (кирпич, строительный камень, изделия благоустройства и т.д.)</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7. Ежегодное строительство социальных объектов.</w:t>
            </w:r>
          </w:p>
        </w:tc>
      </w:tr>
      <w:tr w:rsidR="002E3B5B" w:rsidRPr="00936E41" w:rsidTr="00A0365A">
        <w:trPr>
          <w:trHeight w:val="42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8. Строительство доходных домов.</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Транспортная инфраструктура</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Наличие </w:t>
            </w:r>
            <w:proofErr w:type="spellStart"/>
            <w:r w:rsidRPr="00936E41">
              <w:rPr>
                <w:rFonts w:ascii="Times New Roman" w:eastAsia="Times New Roman" w:hAnsi="Times New Roman" w:cs="Times New Roman"/>
                <w:color w:val="000000"/>
                <w:sz w:val="24"/>
                <w:szCs w:val="24"/>
                <w:lang w:eastAsia="ru-RU"/>
              </w:rPr>
              <w:t>транпортного</w:t>
            </w:r>
            <w:proofErr w:type="spellEnd"/>
            <w:r w:rsidRPr="00936E41">
              <w:rPr>
                <w:rFonts w:ascii="Times New Roman" w:eastAsia="Times New Roman" w:hAnsi="Times New Roman" w:cs="Times New Roman"/>
                <w:color w:val="000000"/>
                <w:sz w:val="24"/>
                <w:szCs w:val="24"/>
                <w:lang w:eastAsia="ru-RU"/>
              </w:rPr>
              <w:t xml:space="preserve"> сообщения всех населенных пунктов с районным центром.</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Расширение реестра автотранспортных маршрутов.</w:t>
            </w:r>
          </w:p>
        </w:tc>
      </w:tr>
      <w:tr w:rsidR="002E3B5B" w:rsidRPr="00936E41" w:rsidTr="00A0365A">
        <w:trPr>
          <w:trHeight w:val="74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Станция Рузаевка - крупный железнодорожный узел.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Увеличение частоты движения маршрутов в сельские поселения района.</w:t>
            </w:r>
          </w:p>
        </w:tc>
      </w:tr>
      <w:tr w:rsidR="002E3B5B" w:rsidRPr="00936E41" w:rsidTr="00A0365A">
        <w:trPr>
          <w:trHeight w:val="133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3. Обновление на 90% парка автотранспорта, осуществляющего перевозки населения.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Увеличение количества автотранспорта осуществляющего перевозки пассажиров, оборудованного для маломобильных групп населения.</w:t>
            </w:r>
          </w:p>
        </w:tc>
      </w:tr>
      <w:tr w:rsidR="002E3B5B" w:rsidRPr="00936E41" w:rsidTr="00A0365A">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Проведено категорирование автотранспортных средств, осуществляющих перевозки населения.</w:t>
            </w:r>
          </w:p>
        </w:tc>
        <w:tc>
          <w:tcPr>
            <w:tcW w:w="4536" w:type="dxa"/>
            <w:tcBorders>
              <w:top w:val="nil"/>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nil"/>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Экология</w:t>
            </w:r>
          </w:p>
        </w:tc>
      </w:tr>
      <w:tr w:rsidR="002E3B5B" w:rsidRPr="00936E41" w:rsidTr="00A0365A">
        <w:trPr>
          <w:trHeight w:val="1546"/>
        </w:trPr>
        <w:tc>
          <w:tcPr>
            <w:tcW w:w="6111" w:type="dxa"/>
            <w:tcBorders>
              <w:top w:val="single" w:sz="4" w:space="0" w:color="auto"/>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Относительно благоприятная экологическая обстановка</w:t>
            </w:r>
          </w:p>
        </w:tc>
        <w:tc>
          <w:tcPr>
            <w:tcW w:w="4536" w:type="dxa"/>
            <w:tcBorders>
              <w:top w:val="single" w:sz="4" w:space="0" w:color="auto"/>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Привлечение, посредством участия в национальном проекте "Экология", финансовых средств  на ликвидацию полигона по захоронению бытовых отходов в </w:t>
            </w:r>
            <w:proofErr w:type="spellStart"/>
            <w:r w:rsidRPr="00936E41">
              <w:rPr>
                <w:rFonts w:ascii="Times New Roman" w:eastAsia="Times New Roman" w:hAnsi="Times New Roman" w:cs="Times New Roman"/>
                <w:color w:val="000000"/>
                <w:sz w:val="24"/>
                <w:szCs w:val="24"/>
                <w:lang w:eastAsia="ru-RU"/>
              </w:rPr>
              <w:t>г</w:t>
            </w:r>
            <w:proofErr w:type="gramStart"/>
            <w:r w:rsidRPr="00936E41">
              <w:rPr>
                <w:rFonts w:ascii="Times New Roman" w:eastAsia="Times New Roman" w:hAnsi="Times New Roman" w:cs="Times New Roman"/>
                <w:color w:val="000000"/>
                <w:sz w:val="24"/>
                <w:szCs w:val="24"/>
                <w:lang w:eastAsia="ru-RU"/>
              </w:rPr>
              <w:t>.Р</w:t>
            </w:r>
            <w:proofErr w:type="gramEnd"/>
            <w:r w:rsidRPr="00936E41">
              <w:rPr>
                <w:rFonts w:ascii="Times New Roman" w:eastAsia="Times New Roman" w:hAnsi="Times New Roman" w:cs="Times New Roman"/>
                <w:color w:val="000000"/>
                <w:sz w:val="24"/>
                <w:szCs w:val="24"/>
                <w:lang w:eastAsia="ru-RU"/>
              </w:rPr>
              <w:t>узаевка</w:t>
            </w:r>
            <w:proofErr w:type="spellEnd"/>
            <w:r w:rsidRPr="00936E41">
              <w:rPr>
                <w:rFonts w:ascii="Times New Roman" w:eastAsia="Times New Roman" w:hAnsi="Times New Roman" w:cs="Times New Roman"/>
                <w:color w:val="000000"/>
                <w:sz w:val="24"/>
                <w:szCs w:val="24"/>
                <w:lang w:eastAsia="ru-RU"/>
              </w:rPr>
              <w:t>.</w:t>
            </w:r>
          </w:p>
        </w:tc>
      </w:tr>
      <w:tr w:rsidR="002E3B5B" w:rsidRPr="00936E41" w:rsidTr="00A0365A">
        <w:trPr>
          <w:trHeight w:val="112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Систематическое проведение озеленения улиц и дворовых территорий.</w:t>
            </w:r>
          </w:p>
        </w:tc>
        <w:tc>
          <w:tcPr>
            <w:tcW w:w="4536" w:type="dxa"/>
            <w:tcBorders>
              <w:top w:val="nil"/>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Уменьшение количества несанкционированных свалок посредством проведения месячников санитарной очистки территорий.</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Безопасность и </w:t>
            </w:r>
            <w:proofErr w:type="gramStart"/>
            <w:r w:rsidRPr="00936E41">
              <w:rPr>
                <w:rFonts w:ascii="Times New Roman" w:eastAsia="Times New Roman" w:hAnsi="Times New Roman" w:cs="Times New Roman"/>
                <w:color w:val="000000"/>
                <w:sz w:val="24"/>
                <w:szCs w:val="24"/>
                <w:lang w:eastAsia="ru-RU"/>
              </w:rPr>
              <w:t>криминогенная обстановка</w:t>
            </w:r>
            <w:proofErr w:type="gramEnd"/>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Высокий уровень раскрываемости преступлений.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Укрепление материально-технической базы.</w:t>
            </w:r>
          </w:p>
        </w:tc>
      </w:tr>
      <w:tr w:rsidR="002E3B5B" w:rsidRPr="00936E41" w:rsidTr="00A0365A">
        <w:trPr>
          <w:trHeight w:val="99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Усиление профилактической работы по предупреждению преступлений.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Внимание органов местного самоуправления к вопросам укрепления законности и правопорядка.</w:t>
            </w:r>
          </w:p>
        </w:tc>
      </w:tr>
      <w:tr w:rsidR="002E3B5B" w:rsidRPr="00936E41" w:rsidTr="00A0365A">
        <w:trPr>
          <w:trHeight w:val="566"/>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Активная работа добровольной народной дружины.</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Реализация на территории района программы по профилактике борьбы с преступностью</w:t>
            </w:r>
          </w:p>
        </w:tc>
        <w:tc>
          <w:tcPr>
            <w:tcW w:w="4536" w:type="dxa"/>
            <w:tcBorders>
              <w:top w:val="nil"/>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Экономическое развитие и инновационный потенциал</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Создание ТОСЭР в моногороде Рузаевка.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Привлечение инвестиционных ресурсов.</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Благоприятный инвестиционный климат</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Создание дополнительных рабочих мест.</w:t>
            </w:r>
          </w:p>
        </w:tc>
      </w:tr>
      <w:tr w:rsidR="002E3B5B" w:rsidRPr="00936E41" w:rsidTr="00A0365A">
        <w:trPr>
          <w:trHeight w:val="1148"/>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3.</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Создание условий для повышения производственной, инвестиционной и инновационной активности хозяйствующих субъектов</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Муниципальное управление</w:t>
            </w:r>
          </w:p>
        </w:tc>
      </w:tr>
      <w:tr w:rsidR="002E3B5B" w:rsidRPr="00936E41" w:rsidTr="00A0365A">
        <w:trPr>
          <w:trHeight w:val="157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Кадровый потенциал специалистов ОМС Рузаевского района обладает достаточно высоким уровнем образования: доля специалистов с высшим образованием составляет 88,3%.</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Повышение квалификации специалистов ОМСУ.</w:t>
            </w:r>
          </w:p>
        </w:tc>
      </w:tr>
      <w:tr w:rsidR="002E3B5B" w:rsidRPr="00936E41" w:rsidTr="00A0365A">
        <w:trPr>
          <w:trHeight w:val="78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Реализация муниципальной программы «Развитие муниципальной службы в Рузаевском муниципальном районе».</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Муниципальные финансы</w:t>
            </w:r>
          </w:p>
        </w:tc>
      </w:tr>
      <w:tr w:rsidR="002E3B5B" w:rsidRPr="00936E41" w:rsidTr="00A0365A">
        <w:trPr>
          <w:trHeight w:val="157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Высокая значимость района в части формирования доходной части консолидированного бюджета Республики Мордовия (второе место среди муниципальных образований республики).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Оптимизация процесса расходования бюджетных сре</w:t>
            </w:r>
            <w:proofErr w:type="gramStart"/>
            <w:r w:rsidRPr="00936E41">
              <w:rPr>
                <w:rFonts w:ascii="Times New Roman" w:eastAsia="Times New Roman" w:hAnsi="Times New Roman" w:cs="Times New Roman"/>
                <w:color w:val="000000"/>
                <w:sz w:val="24"/>
                <w:szCs w:val="24"/>
                <w:lang w:eastAsia="ru-RU"/>
              </w:rPr>
              <w:t>дств в ц</w:t>
            </w:r>
            <w:proofErr w:type="gramEnd"/>
            <w:r w:rsidRPr="00936E41">
              <w:rPr>
                <w:rFonts w:ascii="Times New Roman" w:eastAsia="Times New Roman" w:hAnsi="Times New Roman" w:cs="Times New Roman"/>
                <w:color w:val="000000"/>
                <w:sz w:val="24"/>
                <w:szCs w:val="24"/>
                <w:lang w:eastAsia="ru-RU"/>
              </w:rPr>
              <w:t>елях обеспечения потребностей граждан в качественных и доступных муниципальных услугах.</w:t>
            </w:r>
          </w:p>
        </w:tc>
      </w:tr>
      <w:tr w:rsidR="002E3B5B" w:rsidRPr="00936E41" w:rsidTr="00A0365A">
        <w:trPr>
          <w:trHeight w:val="1018"/>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Положительная динамика рейтинга района по исполнению бюджета по доходам без учета безвозмездных поступлений (1-е место среди районов Республики Мордовия).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Выявление резервов и перераспределение расходов в пользу приоритетных направлений.</w:t>
            </w:r>
          </w:p>
        </w:tc>
      </w:tr>
      <w:tr w:rsidR="002E3B5B" w:rsidRPr="00936E41" w:rsidTr="00A0365A">
        <w:trPr>
          <w:trHeight w:val="133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Повышение качества управления бюджетным процессом для сохранения лидерских позиций района по ключевым показателям финансового саморазвития.</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Труд и занятость</w:t>
            </w:r>
          </w:p>
        </w:tc>
      </w:tr>
      <w:tr w:rsidR="002E3B5B" w:rsidRPr="00936E41" w:rsidTr="00A0365A">
        <w:trPr>
          <w:trHeight w:val="123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Высокий уровень образования трудовых ресурсов.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Переориентация непроизводительной рабочей силы </w:t>
            </w:r>
            <w:proofErr w:type="gramStart"/>
            <w:r w:rsidRPr="00936E41">
              <w:rPr>
                <w:rFonts w:ascii="Times New Roman" w:eastAsia="Times New Roman" w:hAnsi="Times New Roman" w:cs="Times New Roman"/>
                <w:color w:val="000000"/>
                <w:sz w:val="24"/>
                <w:szCs w:val="24"/>
                <w:lang w:eastAsia="ru-RU"/>
              </w:rPr>
              <w:t>на те</w:t>
            </w:r>
            <w:proofErr w:type="gramEnd"/>
            <w:r w:rsidRPr="00936E41">
              <w:rPr>
                <w:rFonts w:ascii="Times New Roman" w:eastAsia="Times New Roman" w:hAnsi="Times New Roman" w:cs="Times New Roman"/>
                <w:color w:val="000000"/>
                <w:sz w:val="24"/>
                <w:szCs w:val="24"/>
                <w:lang w:eastAsia="ru-RU"/>
              </w:rPr>
              <w:t xml:space="preserve"> виды деятельности, которые в настоящее время представлены в экономике района.</w:t>
            </w:r>
          </w:p>
        </w:tc>
      </w:tr>
      <w:tr w:rsidR="002E3B5B" w:rsidRPr="00936E41" w:rsidTr="00A0365A">
        <w:trPr>
          <w:trHeight w:val="708"/>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Низкий уровень регистрируемой безработицы.</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Привлечение внешних  инвесторов посредством создания ТОСЭР.</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Сельское хозяйство</w:t>
            </w:r>
          </w:p>
        </w:tc>
      </w:tr>
      <w:tr w:rsidR="002E3B5B" w:rsidRPr="00936E41" w:rsidTr="00A0365A">
        <w:trPr>
          <w:trHeight w:val="157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Применение высокотехнологичного оборудования, сельскохозяйственной техники в растениеводстве с целью повышения эффективности возделывания сельскохозяйственных культур.</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Развитие сельского хозяйства путем создания условий для молодых специалистов жить и работать на селе в сфере АПК.</w:t>
            </w:r>
          </w:p>
        </w:tc>
      </w:tr>
      <w:tr w:rsidR="002E3B5B" w:rsidRPr="00936E41" w:rsidTr="00A0365A">
        <w:trPr>
          <w:trHeight w:val="6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Наращивание объемов производства продукции растениеводства и животноводства.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Обеспечение населения продукцией отечественного производителя.</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Ежегодное повышение продуктивности скота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w:t>
            </w:r>
          </w:p>
        </w:tc>
      </w:tr>
      <w:tr w:rsidR="002E3B5B" w:rsidRPr="00936E41" w:rsidTr="00A0365A">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Государственная поддержка сельскохозяйственных товаропроизводителей посредством предоставления субсидий.</w:t>
            </w:r>
          </w:p>
        </w:tc>
        <w:tc>
          <w:tcPr>
            <w:tcW w:w="4536" w:type="dxa"/>
            <w:tcBorders>
              <w:top w:val="nil"/>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Потребительский рынок</w:t>
            </w:r>
          </w:p>
        </w:tc>
      </w:tr>
      <w:tr w:rsidR="002E3B5B" w:rsidRPr="00936E41" w:rsidTr="00A0365A">
        <w:trPr>
          <w:trHeight w:val="1028"/>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1. Организация и проведение ярмарок выходного дня.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Развитие розничных сетей, рост числа предприятий шаговой доступности и мелкооптовой торговли.</w:t>
            </w:r>
          </w:p>
        </w:tc>
      </w:tr>
      <w:tr w:rsidR="002E3B5B" w:rsidRPr="00936E41" w:rsidTr="00A0365A">
        <w:trPr>
          <w:trHeight w:val="1563"/>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Рост уровня технического оснащения и обслуживания посетителей.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Рост обеспеченности </w:t>
            </w:r>
            <w:proofErr w:type="spellStart"/>
            <w:r w:rsidRPr="00936E41">
              <w:rPr>
                <w:rFonts w:ascii="Times New Roman" w:eastAsia="Times New Roman" w:hAnsi="Times New Roman" w:cs="Times New Roman"/>
                <w:color w:val="000000"/>
                <w:sz w:val="24"/>
                <w:szCs w:val="24"/>
                <w:lang w:eastAsia="ru-RU"/>
              </w:rPr>
              <w:t>населенияторговыми</w:t>
            </w:r>
            <w:proofErr w:type="spellEnd"/>
            <w:r w:rsidRPr="00936E41">
              <w:rPr>
                <w:rFonts w:ascii="Times New Roman" w:eastAsia="Times New Roman" w:hAnsi="Times New Roman" w:cs="Times New Roman"/>
                <w:color w:val="000000"/>
                <w:sz w:val="24"/>
                <w:szCs w:val="24"/>
                <w:lang w:eastAsia="ru-RU"/>
              </w:rPr>
              <w:t xml:space="preserve"> площадями, как по продаже продовольственных и непродовольственных товаров, так и по посадочным местам общедоступной сети общественного питания.</w:t>
            </w:r>
          </w:p>
        </w:tc>
      </w:tr>
      <w:tr w:rsidR="002E3B5B" w:rsidRPr="00936E41" w:rsidTr="00A0365A">
        <w:trPr>
          <w:trHeight w:val="12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Внедрение прогрессивных форм продажи продукции собственного производства.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Сокращение неорганизованной торговли и открытие торговых комплексов, центров различных форматов.</w:t>
            </w:r>
          </w:p>
        </w:tc>
      </w:tr>
      <w:tr w:rsidR="002E3B5B" w:rsidRPr="00936E41" w:rsidTr="00A0365A">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СЛАБЫЕ СТОРОНЫ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УГРОЗЫ</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Географическое положение и климатические условия</w:t>
            </w:r>
          </w:p>
        </w:tc>
      </w:tr>
      <w:tr w:rsidR="002E3B5B" w:rsidRPr="00936E41" w:rsidTr="00A0365A">
        <w:trPr>
          <w:trHeight w:val="12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Увеличение парка автомобильного </w:t>
            </w:r>
            <w:proofErr w:type="spellStart"/>
            <w:r w:rsidRPr="00936E41">
              <w:rPr>
                <w:rFonts w:ascii="Times New Roman" w:eastAsia="Times New Roman" w:hAnsi="Times New Roman" w:cs="Times New Roman"/>
                <w:color w:val="000000"/>
                <w:sz w:val="24"/>
                <w:szCs w:val="24"/>
                <w:lang w:eastAsia="ru-RU"/>
              </w:rPr>
              <w:t>транпорта</w:t>
            </w:r>
            <w:proofErr w:type="spellEnd"/>
            <w:r w:rsidRPr="00936E41">
              <w:rPr>
                <w:rFonts w:ascii="Times New Roman" w:eastAsia="Times New Roman" w:hAnsi="Times New Roman" w:cs="Times New Roman"/>
                <w:color w:val="000000"/>
                <w:sz w:val="24"/>
                <w:szCs w:val="24"/>
                <w:lang w:eastAsia="ru-RU"/>
              </w:rPr>
              <w:t>, который отрицательно сказывается на экологии.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Рост неблагоприятных природно-климатических условий негативно сказывающихся на сельскохозяйственной отрасли.</w:t>
            </w:r>
          </w:p>
        </w:tc>
      </w:tr>
      <w:tr w:rsidR="002E3B5B" w:rsidRPr="00936E41" w:rsidTr="00A0365A">
        <w:trPr>
          <w:trHeight w:val="541"/>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Низкое бюджетное финансирование природоохранных мероприятий.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Природные ресурсы</w:t>
            </w:r>
          </w:p>
        </w:tc>
      </w:tr>
      <w:tr w:rsidR="002E3B5B" w:rsidRPr="00936E41" w:rsidTr="00A0365A">
        <w:trPr>
          <w:trHeight w:val="108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Отсутствие судоходных рек в пределах района.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Увеличение негативного воздействия на окружающую среду хозяйственной деятельности предприятий района.</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Образование</w:t>
            </w:r>
          </w:p>
        </w:tc>
      </w:tr>
      <w:tr w:rsidR="002E3B5B" w:rsidRPr="00936E41" w:rsidTr="00A0365A">
        <w:trPr>
          <w:trHeight w:val="79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Увеличение малокомплектных школ в сельской местности (за период 2015–2017 г. на 10 %)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Реорганизация в сфере общего образования на территории сельской местности.</w:t>
            </w:r>
          </w:p>
        </w:tc>
      </w:tr>
      <w:tr w:rsidR="002E3B5B" w:rsidRPr="00936E41" w:rsidTr="00A0365A">
        <w:trPr>
          <w:trHeight w:val="566"/>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Сохраняется актуальная очередь в детский сад.</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Старение материально-технической базы учреждений образования.</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Сосредоточенность учреждений дополнительного образования детей на территории города Рузаевка.</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Здравоохранение</w:t>
            </w:r>
          </w:p>
        </w:tc>
      </w:tr>
      <w:tr w:rsidR="002E3B5B" w:rsidRPr="00936E41" w:rsidTr="00A0365A">
        <w:trPr>
          <w:trHeight w:val="709"/>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w:t>
            </w:r>
            <w:r w:rsidRPr="00936E41">
              <w:rPr>
                <w:rFonts w:ascii="Times New Roman" w:eastAsia="Times New Roman" w:hAnsi="Times New Roman" w:cs="Times New Roman"/>
                <w:color w:val="000000"/>
                <w:sz w:val="14"/>
                <w:szCs w:val="14"/>
                <w:lang w:eastAsia="ru-RU"/>
              </w:rPr>
              <w:t> </w:t>
            </w:r>
            <w:r w:rsidRPr="00936E41">
              <w:rPr>
                <w:rFonts w:ascii="Times New Roman" w:eastAsia="Times New Roman" w:hAnsi="Times New Roman" w:cs="Times New Roman"/>
                <w:color w:val="000000"/>
                <w:sz w:val="24"/>
                <w:szCs w:val="24"/>
                <w:lang w:eastAsia="ru-RU"/>
              </w:rPr>
              <w:t>Слабая материально-техническая база учреждений здравоохранения.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Увеличение очередности на стационарное обслуживание населения.</w:t>
            </w:r>
          </w:p>
        </w:tc>
      </w:tr>
      <w:tr w:rsidR="002E3B5B" w:rsidRPr="00936E41" w:rsidTr="00A0365A">
        <w:trPr>
          <w:trHeight w:val="84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Недостаточная укомплектованность лечебных учреждений врачами и средним медицинским персоналом.</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Сокращение койко-мест в отделениях у</w:t>
            </w:r>
            <w:r w:rsidR="001D0F0F" w:rsidRPr="00936E41">
              <w:rPr>
                <w:rFonts w:ascii="Times New Roman" w:eastAsia="Times New Roman" w:hAnsi="Times New Roman" w:cs="Times New Roman"/>
                <w:color w:val="000000"/>
                <w:sz w:val="24"/>
                <w:szCs w:val="24"/>
                <w:lang w:eastAsia="ru-RU"/>
              </w:rPr>
              <w:t>чреждений здравоохранения стацио</w:t>
            </w:r>
            <w:r w:rsidRPr="00936E41">
              <w:rPr>
                <w:rFonts w:ascii="Times New Roman" w:eastAsia="Times New Roman" w:hAnsi="Times New Roman" w:cs="Times New Roman"/>
                <w:color w:val="000000"/>
                <w:sz w:val="24"/>
                <w:szCs w:val="24"/>
                <w:lang w:eastAsia="ru-RU"/>
              </w:rPr>
              <w:t>нарного типа.  </w:t>
            </w:r>
            <w:r w:rsidRPr="00936E41">
              <w:rPr>
                <w:rFonts w:ascii="Times New Roman" w:eastAsia="Times New Roman" w:hAnsi="Times New Roman" w:cs="Times New Roman"/>
                <w:color w:val="000000"/>
                <w:sz w:val="14"/>
                <w:szCs w:val="14"/>
                <w:lang w:eastAsia="ru-RU"/>
              </w:rPr>
              <w:t xml:space="preserve">    </w:t>
            </w:r>
          </w:p>
        </w:tc>
      </w:tr>
      <w:tr w:rsidR="002E3B5B" w:rsidRPr="00936E41" w:rsidTr="00A0365A">
        <w:trPr>
          <w:trHeight w:val="71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w:t>
            </w:r>
            <w:r w:rsidRPr="00936E41">
              <w:rPr>
                <w:rFonts w:ascii="Times New Roman" w:eastAsia="Times New Roman" w:hAnsi="Times New Roman" w:cs="Times New Roman"/>
                <w:color w:val="000000"/>
                <w:sz w:val="14"/>
                <w:szCs w:val="14"/>
                <w:lang w:eastAsia="ru-RU"/>
              </w:rPr>
              <w:t> </w:t>
            </w:r>
            <w:r w:rsidRPr="00936E41">
              <w:rPr>
                <w:rFonts w:ascii="Times New Roman" w:eastAsia="Times New Roman" w:hAnsi="Times New Roman" w:cs="Times New Roman"/>
                <w:color w:val="000000"/>
                <w:sz w:val="24"/>
                <w:szCs w:val="24"/>
                <w:lang w:eastAsia="ru-RU"/>
              </w:rPr>
              <w:t>Сохраняется высокий уровень заболеваемости по ряду заболеваний.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Повышение уровня заболеваемости, в том числе среди детей и подростков.</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Физическая  культура и спорт</w:t>
            </w:r>
          </w:p>
        </w:tc>
      </w:tr>
      <w:tr w:rsidR="002E3B5B" w:rsidRPr="00936E41" w:rsidTr="00A0365A">
        <w:trPr>
          <w:trHeight w:val="12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Недостаточное количество спортивных сооружений в районе (особенно в сельской местности).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Острая нехватка тренеров по различным видам спорта, а также инструкторов по физической культуре и спорту.</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2. Слабая материальная обеспеченность спортивных объектов, их низкая антитеррористическая защищенность.</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Уменьшение бесплатных и увеличение платных спортивных секций для детей и подростков.</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Отсутствие условий занятий физической культурой и спортом для маломобильных групп населения.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Культура</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Низкая доля специалистов отрасли, имеющих профильное образование.</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Отток молодого населения.</w:t>
            </w:r>
          </w:p>
        </w:tc>
      </w:tr>
      <w:tr w:rsidR="002E3B5B" w:rsidRPr="00936E41" w:rsidTr="00A0365A">
        <w:trPr>
          <w:trHeight w:val="1368"/>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Недостаточное финансирование для укрепления материально-технической базы учреждений культуры.</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Увеличение доли учреждений культурно-досугового типа, находящихся в неудовлетворительном состоянии от общего числа учреждений данного типа.</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Молодежная политика</w:t>
            </w:r>
          </w:p>
        </w:tc>
      </w:tr>
      <w:tr w:rsidR="002E3B5B" w:rsidRPr="00936E41" w:rsidTr="00A0365A">
        <w:trPr>
          <w:trHeight w:val="50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Снижение в последние годы численности молодежи.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Отток молодого населения.</w:t>
            </w:r>
          </w:p>
        </w:tc>
      </w:tr>
      <w:tr w:rsidR="002E3B5B" w:rsidRPr="00936E41" w:rsidTr="00A0365A">
        <w:trPr>
          <w:trHeight w:val="1089"/>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Недостаточное финансирование запланированных мероприятий.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Отсутствие интерактивного, современного арт-пространства для отдыха и время провождения молодёжи и остального населения города и района в</w:t>
            </w:r>
            <w:r w:rsidR="001D0F0F" w:rsidRPr="00936E41">
              <w:rPr>
                <w:rFonts w:ascii="Times New Roman" w:eastAsia="Times New Roman" w:hAnsi="Times New Roman" w:cs="Times New Roman"/>
                <w:color w:val="000000"/>
                <w:sz w:val="24"/>
                <w:szCs w:val="24"/>
                <w:lang w:eastAsia="ru-RU"/>
              </w:rPr>
              <w:t xml:space="preserve"> </w:t>
            </w:r>
            <w:r w:rsidRPr="00936E41">
              <w:rPr>
                <w:rFonts w:ascii="Times New Roman" w:eastAsia="Times New Roman" w:hAnsi="Times New Roman" w:cs="Times New Roman"/>
                <w:color w:val="000000"/>
                <w:sz w:val="24"/>
                <w:szCs w:val="24"/>
                <w:lang w:eastAsia="ru-RU"/>
              </w:rPr>
              <w:t>целом.</w:t>
            </w:r>
          </w:p>
        </w:tc>
      </w:tr>
      <w:tr w:rsidR="002E3B5B" w:rsidRPr="00936E41" w:rsidTr="00A0365A">
        <w:trPr>
          <w:trHeight w:val="55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Низкая доля квалифицированных специалистов по работе с молодежью.</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Уровень жизни населения</w:t>
            </w:r>
          </w:p>
        </w:tc>
      </w:tr>
      <w:tr w:rsidR="002E3B5B" w:rsidRPr="00936E41" w:rsidTr="00A0365A">
        <w:trPr>
          <w:trHeight w:val="37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Низкое пособие по безработице.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Снижение уровня доходов населения.</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Слабая социальная защищенность </w:t>
            </w:r>
            <w:proofErr w:type="spellStart"/>
            <w:r w:rsidRPr="00936E41">
              <w:rPr>
                <w:rFonts w:ascii="Times New Roman" w:eastAsia="Times New Roman" w:hAnsi="Times New Roman" w:cs="Times New Roman"/>
                <w:color w:val="000000"/>
                <w:sz w:val="24"/>
                <w:szCs w:val="24"/>
                <w:lang w:eastAsia="ru-RU"/>
              </w:rPr>
              <w:t>молообеспеченных</w:t>
            </w:r>
            <w:proofErr w:type="spellEnd"/>
            <w:r w:rsidRPr="00936E41">
              <w:rPr>
                <w:rFonts w:ascii="Times New Roman" w:eastAsia="Times New Roman" w:hAnsi="Times New Roman" w:cs="Times New Roman"/>
                <w:color w:val="000000"/>
                <w:sz w:val="24"/>
                <w:szCs w:val="24"/>
                <w:lang w:eastAsia="ru-RU"/>
              </w:rPr>
              <w:t xml:space="preserve"> групп населения.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Рост количества </w:t>
            </w:r>
            <w:proofErr w:type="spellStart"/>
            <w:r w:rsidRPr="00936E41">
              <w:rPr>
                <w:rFonts w:ascii="Times New Roman" w:eastAsia="Times New Roman" w:hAnsi="Times New Roman" w:cs="Times New Roman"/>
                <w:color w:val="000000"/>
                <w:sz w:val="24"/>
                <w:szCs w:val="24"/>
                <w:lang w:eastAsia="ru-RU"/>
              </w:rPr>
              <w:t>молообеспеченного</w:t>
            </w:r>
            <w:proofErr w:type="spellEnd"/>
            <w:r w:rsidRPr="00936E41">
              <w:rPr>
                <w:rFonts w:ascii="Times New Roman" w:eastAsia="Times New Roman" w:hAnsi="Times New Roman" w:cs="Times New Roman"/>
                <w:color w:val="000000"/>
                <w:sz w:val="24"/>
                <w:szCs w:val="24"/>
                <w:lang w:eastAsia="ru-RU"/>
              </w:rPr>
              <w:t xml:space="preserve"> населения.</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bookmarkStart w:id="7" w:name="RANGE!A117"/>
            <w:r w:rsidRPr="00936E41">
              <w:rPr>
                <w:rFonts w:ascii="Times New Roman" w:eastAsia="Times New Roman" w:hAnsi="Times New Roman" w:cs="Times New Roman"/>
                <w:color w:val="000000"/>
                <w:sz w:val="24"/>
                <w:szCs w:val="24"/>
                <w:lang w:eastAsia="ru-RU"/>
              </w:rPr>
              <w:t>Жилищно-коммунальное хозяйство</w:t>
            </w:r>
            <w:bookmarkEnd w:id="7"/>
          </w:p>
        </w:tc>
      </w:tr>
      <w:tr w:rsidR="002E3B5B" w:rsidRPr="00936E41" w:rsidTr="00A0365A">
        <w:trPr>
          <w:trHeight w:val="126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Нарастающий износ инженерных сооружений.</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При увеличении объёмов жилищного строительства создаётся угроза дефицита мощностей существующей системы водоснабжения.</w:t>
            </w:r>
          </w:p>
        </w:tc>
      </w:tr>
      <w:tr w:rsidR="002E3B5B" w:rsidRPr="00936E41" w:rsidTr="00A0365A">
        <w:trPr>
          <w:trHeight w:val="441"/>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Высокий износ канализационных напорных коллекторов.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Строительный комплекс</w:t>
            </w:r>
          </w:p>
        </w:tc>
      </w:tr>
      <w:tr w:rsidR="002E3B5B" w:rsidRPr="00936E41" w:rsidTr="00A0365A">
        <w:trPr>
          <w:trHeight w:val="826"/>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Высокая доля издержек на транспорт, электрическую энергию, ГСМ на цену конечной продукции.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Прецеденты для процедуры банкротства строительных организаций.</w:t>
            </w:r>
          </w:p>
        </w:tc>
      </w:tr>
      <w:tr w:rsidR="002E3B5B" w:rsidRPr="00936E41" w:rsidTr="00A0365A">
        <w:trPr>
          <w:trHeight w:val="707"/>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Недостаточность подготовки ИТР (инженерно-технический работник) силами застройщиков.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Незавершенные объекты долевого участия граждан.</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Слабая профессиональная подготовка рабочих.</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Внешняя политика государства.</w:t>
            </w:r>
          </w:p>
        </w:tc>
      </w:tr>
      <w:tr w:rsidR="002E3B5B" w:rsidRPr="00936E41" w:rsidTr="00A0365A">
        <w:trPr>
          <w:trHeight w:val="38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4. Отсутствие проектных институтов.</w:t>
            </w:r>
          </w:p>
        </w:tc>
        <w:tc>
          <w:tcPr>
            <w:tcW w:w="4536" w:type="dxa"/>
            <w:tcBorders>
              <w:top w:val="nil"/>
              <w:left w:val="nil"/>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 Нарастание износа основных фондов.</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Транспортная инфраструктура</w:t>
            </w:r>
          </w:p>
        </w:tc>
      </w:tr>
      <w:tr w:rsidR="002E3B5B" w:rsidRPr="00936E41" w:rsidTr="00A0365A">
        <w:trPr>
          <w:trHeight w:val="1082"/>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Отсутствие у организаций транспорта достаточных собственных оборотных сре</w:t>
            </w:r>
            <w:proofErr w:type="gramStart"/>
            <w:r w:rsidRPr="00936E41">
              <w:rPr>
                <w:rFonts w:ascii="Times New Roman" w:eastAsia="Times New Roman" w:hAnsi="Times New Roman" w:cs="Times New Roman"/>
                <w:color w:val="000000"/>
                <w:sz w:val="24"/>
                <w:szCs w:val="24"/>
                <w:lang w:eastAsia="ru-RU"/>
              </w:rPr>
              <w:t>дств дл</w:t>
            </w:r>
            <w:proofErr w:type="gramEnd"/>
            <w:r w:rsidRPr="00936E41">
              <w:rPr>
                <w:rFonts w:ascii="Times New Roman" w:eastAsia="Times New Roman" w:hAnsi="Times New Roman" w:cs="Times New Roman"/>
                <w:color w:val="000000"/>
                <w:sz w:val="24"/>
                <w:szCs w:val="24"/>
                <w:lang w:eastAsia="ru-RU"/>
              </w:rPr>
              <w:t>я осуществления программы обновления и модернизации основных фондов.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Финансовый </w:t>
            </w:r>
            <w:proofErr w:type="spellStart"/>
            <w:r w:rsidRPr="00936E41">
              <w:rPr>
                <w:rFonts w:ascii="Times New Roman" w:eastAsia="Times New Roman" w:hAnsi="Times New Roman" w:cs="Times New Roman"/>
                <w:color w:val="000000"/>
                <w:sz w:val="24"/>
                <w:szCs w:val="24"/>
                <w:lang w:eastAsia="ru-RU"/>
              </w:rPr>
              <w:t>кризис</w:t>
            </w:r>
            <w:proofErr w:type="gramStart"/>
            <w:r w:rsidRPr="00936E41">
              <w:rPr>
                <w:rFonts w:ascii="Times New Roman" w:eastAsia="Times New Roman" w:hAnsi="Times New Roman" w:cs="Times New Roman"/>
                <w:color w:val="000000"/>
                <w:sz w:val="24"/>
                <w:szCs w:val="24"/>
                <w:lang w:eastAsia="ru-RU"/>
              </w:rPr>
              <w:t>,с</w:t>
            </w:r>
            <w:proofErr w:type="gramEnd"/>
            <w:r w:rsidRPr="00936E41">
              <w:rPr>
                <w:rFonts w:ascii="Times New Roman" w:eastAsia="Times New Roman" w:hAnsi="Times New Roman" w:cs="Times New Roman"/>
                <w:color w:val="000000"/>
                <w:sz w:val="24"/>
                <w:szCs w:val="24"/>
                <w:lang w:eastAsia="ru-RU"/>
              </w:rPr>
              <w:t>нижающий</w:t>
            </w:r>
            <w:proofErr w:type="spellEnd"/>
            <w:r w:rsidRPr="00936E41">
              <w:rPr>
                <w:rFonts w:ascii="Times New Roman" w:eastAsia="Times New Roman" w:hAnsi="Times New Roman" w:cs="Times New Roman"/>
                <w:color w:val="000000"/>
                <w:sz w:val="24"/>
                <w:szCs w:val="24"/>
                <w:lang w:eastAsia="ru-RU"/>
              </w:rPr>
              <w:t xml:space="preserve"> активность экономической деятельности в реальном секторе экономики.</w:t>
            </w:r>
          </w:p>
        </w:tc>
      </w:tr>
      <w:tr w:rsidR="002E3B5B" w:rsidRPr="00936E41" w:rsidTr="00A0365A">
        <w:trPr>
          <w:trHeight w:val="683"/>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2. Отсутствие альтернативных видов транспорта.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Снижение уровня удовлетворенности населения транспортными услугами.</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Экология</w:t>
            </w:r>
          </w:p>
        </w:tc>
      </w:tr>
      <w:tr w:rsidR="002E3B5B" w:rsidRPr="00936E41" w:rsidTr="00A0365A">
        <w:trPr>
          <w:trHeight w:val="1793"/>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Отсутствие современной системы мониторинга, ограничивающее возможности оперативного реагирования на процесс формирования угроз экологической безопасности и их своевременного купирования.</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Дальнейшая автомобилизация города и, как следствие, рост антропогенной нагрузки.</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Отсутствие центральной канализации  по улицам: Мира, Мичурина города Рузаевка.</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Наличие несанкционированных свалок бытовых отходов.</w:t>
            </w:r>
          </w:p>
        </w:tc>
        <w:tc>
          <w:tcPr>
            <w:tcW w:w="4536" w:type="dxa"/>
            <w:tcBorders>
              <w:top w:val="nil"/>
              <w:left w:val="nil"/>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Безопасность и </w:t>
            </w:r>
            <w:proofErr w:type="gramStart"/>
            <w:r w:rsidRPr="00936E41">
              <w:rPr>
                <w:rFonts w:ascii="Times New Roman" w:eastAsia="Times New Roman" w:hAnsi="Times New Roman" w:cs="Times New Roman"/>
                <w:color w:val="000000"/>
                <w:sz w:val="24"/>
                <w:szCs w:val="24"/>
                <w:lang w:eastAsia="ru-RU"/>
              </w:rPr>
              <w:t>криминогенная обстановка</w:t>
            </w:r>
            <w:proofErr w:type="gramEnd"/>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Высокий уровень безработицы (выше среднего по Республике Мордовия).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Снижение уровня жизни населения, вследствие этого, повышение уровня преступности.</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Зависимость экономического состояния от градообразующего предприятия.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30"/>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bookmarkStart w:id="8" w:name="RANGE!A135"/>
            <w:r w:rsidRPr="00936E41">
              <w:rPr>
                <w:rFonts w:ascii="Times New Roman" w:eastAsia="Times New Roman" w:hAnsi="Times New Roman" w:cs="Times New Roman"/>
                <w:color w:val="000000"/>
                <w:sz w:val="24"/>
                <w:szCs w:val="24"/>
                <w:lang w:eastAsia="ru-RU"/>
              </w:rPr>
              <w:t>Экономическое развитие и инновационный потенциал</w:t>
            </w:r>
            <w:bookmarkEnd w:id="8"/>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Снижение качественного уровня человеческого потенциала вследствие различных демографических причин.</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Рост миграционного оттока квалифицированных кадров за пределы района и республики.</w:t>
            </w:r>
          </w:p>
        </w:tc>
      </w:tr>
      <w:tr w:rsidR="002E3B5B" w:rsidRPr="00936E41" w:rsidTr="00A0365A">
        <w:trPr>
          <w:trHeight w:val="31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Наличие "теневых" доходов.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Старение населения.</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Муниципальное управление</w:t>
            </w:r>
          </w:p>
        </w:tc>
      </w:tr>
      <w:tr w:rsidR="002E3B5B" w:rsidRPr="00936E41" w:rsidTr="00A0365A">
        <w:trPr>
          <w:trHeight w:val="1124"/>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Низкий рейтинг эффективности деятельности органов МСУ (22-е место среди 23-х муниципальных образований РМ).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Рост недоверия населения к ОМСУ в результате распространения СМИ негативной информации о работниках ОМСУ.</w:t>
            </w:r>
          </w:p>
        </w:tc>
      </w:tr>
      <w:tr w:rsidR="002E3B5B" w:rsidRPr="00936E41" w:rsidTr="00A0365A">
        <w:trPr>
          <w:trHeight w:val="709"/>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Низкий уровень инициативы граждан в создании территориальных общественных самоуправлений (ТОС).</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r>
      <w:tr w:rsidR="002E3B5B" w:rsidRPr="00936E41" w:rsidTr="00A0365A">
        <w:trPr>
          <w:trHeight w:val="157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Низкий уровень удовлетворенности населения качеством предоставления услуг и невысокую информированность населения о возможности получения услуг в электронном виде</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Муниципальные финансы</w:t>
            </w:r>
          </w:p>
        </w:tc>
      </w:tr>
      <w:tr w:rsidR="002E3B5B" w:rsidRPr="00936E41" w:rsidTr="00A0365A">
        <w:trPr>
          <w:trHeight w:val="12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Зависимость доходной части бюджета от выполнения прогнозов показателей социально-экономического развития.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Нестабильное финансовое состояние крупных и средних предприятий строительной и промышленной отраслей.</w:t>
            </w:r>
          </w:p>
        </w:tc>
      </w:tr>
      <w:tr w:rsidR="002E3B5B" w:rsidRPr="00936E41" w:rsidTr="00A0365A">
        <w:trPr>
          <w:trHeight w:val="69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Несвоевременное исполнение хозяйствующими субъектами финансовых обязательств перед бюджетом.</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Труд и занятость</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Низкая производительность труда.</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Зависимость от работы градообразующего предприятия.</w:t>
            </w:r>
          </w:p>
        </w:tc>
      </w:tr>
      <w:tr w:rsidR="002E3B5B" w:rsidRPr="00936E41" w:rsidTr="00A0365A">
        <w:trPr>
          <w:trHeight w:val="6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lastRenderedPageBreak/>
              <w:t>2. Наличие "теневой" занятости.</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Отток высококвалифицированных кадров за пределы района.</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Сельское хозяйство</w:t>
            </w:r>
          </w:p>
        </w:tc>
      </w:tr>
      <w:tr w:rsidR="002E3B5B" w:rsidRPr="00936E41" w:rsidTr="00A0365A">
        <w:trPr>
          <w:trHeight w:val="126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1.  </w:t>
            </w:r>
            <w:proofErr w:type="spellStart"/>
            <w:r w:rsidRPr="00936E41">
              <w:rPr>
                <w:rFonts w:ascii="Times New Roman" w:eastAsia="Times New Roman" w:hAnsi="Times New Roman" w:cs="Times New Roman"/>
                <w:color w:val="000000"/>
                <w:sz w:val="24"/>
                <w:szCs w:val="24"/>
                <w:lang w:eastAsia="ru-RU"/>
              </w:rPr>
              <w:t>Диспаритет</w:t>
            </w:r>
            <w:proofErr w:type="spellEnd"/>
            <w:r w:rsidRPr="00936E41">
              <w:rPr>
                <w:rFonts w:ascii="Times New Roman" w:eastAsia="Times New Roman" w:hAnsi="Times New Roman" w:cs="Times New Roman"/>
                <w:color w:val="000000"/>
                <w:sz w:val="24"/>
                <w:szCs w:val="24"/>
                <w:lang w:eastAsia="ru-RU"/>
              </w:rPr>
              <w:t xml:space="preserve"> цен между сельскохозяйственной продукцией и ценой на технику, оборудование, минеральные удобрения, горюче-смазочные материалы.    </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Возникновение карантинных и особо опасных болезней животных.</w:t>
            </w:r>
          </w:p>
        </w:tc>
      </w:tr>
      <w:tr w:rsidR="002E3B5B" w:rsidRPr="00936E41" w:rsidTr="00A0365A">
        <w:trPr>
          <w:trHeight w:val="625"/>
        </w:trPr>
        <w:tc>
          <w:tcPr>
            <w:tcW w:w="6111" w:type="dxa"/>
            <w:tcBorders>
              <w:top w:val="nil"/>
              <w:left w:val="single" w:sz="4" w:space="0" w:color="auto"/>
              <w:bottom w:val="nil"/>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2. </w:t>
            </w:r>
            <w:r w:rsidR="001D0F0F" w:rsidRPr="00936E41">
              <w:rPr>
                <w:rFonts w:ascii="Times New Roman" w:eastAsia="Times New Roman" w:hAnsi="Times New Roman" w:cs="Times New Roman"/>
                <w:color w:val="000000"/>
                <w:sz w:val="24"/>
                <w:szCs w:val="24"/>
                <w:lang w:eastAsia="ru-RU"/>
              </w:rPr>
              <w:t xml:space="preserve">Снижение численности поголовья </w:t>
            </w:r>
            <w:r w:rsidRPr="00936E41">
              <w:rPr>
                <w:rFonts w:ascii="Times New Roman" w:eastAsia="Times New Roman" w:hAnsi="Times New Roman" w:cs="Times New Roman"/>
                <w:color w:val="000000"/>
                <w:sz w:val="24"/>
                <w:szCs w:val="24"/>
                <w:lang w:eastAsia="ru-RU"/>
              </w:rPr>
              <w:t>скота в ЛПХ.</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Отсутствие на селе молодых специалистов сельскохозяйственного направления.</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3. Негативное воздействие финансового  кризиса.</w:t>
            </w:r>
          </w:p>
        </w:tc>
      </w:tr>
      <w:tr w:rsidR="002E3B5B" w:rsidRPr="00936E41" w:rsidTr="00A0365A">
        <w:trPr>
          <w:trHeight w:val="315"/>
        </w:trPr>
        <w:tc>
          <w:tcPr>
            <w:tcW w:w="10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936E41" w:rsidRDefault="002E3B5B"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Потребительский рынок</w:t>
            </w:r>
          </w:p>
        </w:tc>
      </w:tr>
      <w:tr w:rsidR="002E3B5B" w:rsidRPr="00936E41" w:rsidTr="00A0365A">
        <w:trPr>
          <w:trHeight w:val="945"/>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Высокая зависимость потребительского рынка от импорта (в особенности в группе непродовольственных товаров).</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1. Тенденции к увеличению износа основных фондов.</w:t>
            </w:r>
          </w:p>
        </w:tc>
      </w:tr>
      <w:tr w:rsidR="002E3B5B" w:rsidRPr="00936E41" w:rsidTr="00A0365A">
        <w:trPr>
          <w:trHeight w:val="630"/>
        </w:trPr>
        <w:tc>
          <w:tcPr>
            <w:tcW w:w="6111" w:type="dxa"/>
            <w:tcBorders>
              <w:top w:val="nil"/>
              <w:left w:val="single" w:sz="4" w:space="0" w:color="auto"/>
              <w:bottom w:val="nil"/>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Низкая покупательская способность населения.</w:t>
            </w:r>
          </w:p>
        </w:tc>
        <w:tc>
          <w:tcPr>
            <w:tcW w:w="4536" w:type="dxa"/>
            <w:tcBorders>
              <w:top w:val="nil"/>
              <w:left w:val="nil"/>
              <w:bottom w:val="nil"/>
              <w:right w:val="single" w:sz="4" w:space="0" w:color="auto"/>
            </w:tcBorders>
            <w:shd w:val="clear" w:color="auto" w:fill="auto"/>
            <w:vAlign w:val="center"/>
            <w:hideMark/>
          </w:tcPr>
          <w:p w:rsidR="002E3B5B" w:rsidRPr="00936E41" w:rsidRDefault="002E3B5B" w:rsidP="00936E41">
            <w:pPr>
              <w:spacing w:after="0" w:line="240" w:lineRule="auto"/>
              <w:jc w:val="both"/>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2. Снижение потребительского спроса населения.</w:t>
            </w:r>
          </w:p>
        </w:tc>
      </w:tr>
      <w:tr w:rsidR="002E3B5B" w:rsidRPr="00936E41" w:rsidTr="00A0365A">
        <w:trPr>
          <w:trHeight w:val="8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E3B5B" w:rsidRPr="00936E41" w:rsidRDefault="002E3B5B"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3. </w:t>
            </w:r>
            <w:proofErr w:type="gramStart"/>
            <w:r w:rsidRPr="00936E41">
              <w:rPr>
                <w:rFonts w:ascii="Times New Roman" w:eastAsia="Times New Roman" w:hAnsi="Times New Roman" w:cs="Times New Roman"/>
                <w:color w:val="000000"/>
                <w:sz w:val="24"/>
                <w:szCs w:val="24"/>
                <w:lang w:eastAsia="ru-RU"/>
              </w:rPr>
              <w:t>Слабая</w:t>
            </w:r>
            <w:proofErr w:type="gramEnd"/>
            <w:r w:rsidRPr="00936E41">
              <w:rPr>
                <w:rFonts w:ascii="Times New Roman" w:eastAsia="Times New Roman" w:hAnsi="Times New Roman" w:cs="Times New Roman"/>
                <w:color w:val="000000"/>
                <w:sz w:val="24"/>
                <w:szCs w:val="24"/>
                <w:lang w:eastAsia="ru-RU"/>
              </w:rPr>
              <w:t xml:space="preserve"> </w:t>
            </w:r>
            <w:proofErr w:type="spellStart"/>
            <w:r w:rsidRPr="00936E41">
              <w:rPr>
                <w:rFonts w:ascii="Times New Roman" w:eastAsia="Times New Roman" w:hAnsi="Times New Roman" w:cs="Times New Roman"/>
                <w:color w:val="000000"/>
                <w:sz w:val="24"/>
                <w:szCs w:val="24"/>
                <w:lang w:eastAsia="ru-RU"/>
              </w:rPr>
              <w:t>рразвитость</w:t>
            </w:r>
            <w:proofErr w:type="spellEnd"/>
            <w:r w:rsidRPr="00936E41">
              <w:rPr>
                <w:rFonts w:ascii="Times New Roman" w:eastAsia="Times New Roman" w:hAnsi="Times New Roman" w:cs="Times New Roman"/>
                <w:color w:val="000000"/>
                <w:sz w:val="24"/>
                <w:szCs w:val="24"/>
                <w:lang w:eastAsia="ru-RU"/>
              </w:rPr>
              <w:t xml:space="preserve"> оптовой торговли, отсутствие крупных оптовых и логистических центров.</w:t>
            </w:r>
          </w:p>
        </w:tc>
        <w:tc>
          <w:tcPr>
            <w:tcW w:w="4536" w:type="dxa"/>
            <w:tcBorders>
              <w:top w:val="nil"/>
              <w:left w:val="nil"/>
              <w:bottom w:val="single" w:sz="4" w:space="0" w:color="auto"/>
              <w:right w:val="single" w:sz="4" w:space="0" w:color="auto"/>
            </w:tcBorders>
            <w:shd w:val="clear" w:color="auto" w:fill="auto"/>
            <w:hideMark/>
          </w:tcPr>
          <w:p w:rsidR="002E3B5B" w:rsidRPr="00936E41" w:rsidRDefault="002E3B5B"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r>
    </w:tbl>
    <w:p w:rsidR="00BE7F00" w:rsidRPr="00936E41" w:rsidRDefault="00BE7F00" w:rsidP="00936E41">
      <w:pPr>
        <w:spacing w:after="0" w:line="240" w:lineRule="auto"/>
        <w:rPr>
          <w:rFonts w:ascii="Times New Roman" w:hAnsi="Times New Roman" w:cs="Times New Roman"/>
          <w:sz w:val="28"/>
          <w:szCs w:val="28"/>
        </w:rPr>
      </w:pPr>
    </w:p>
    <w:p w:rsidR="00BE7F00" w:rsidRPr="00936E41" w:rsidRDefault="00BE7F00" w:rsidP="00936E41">
      <w:pPr>
        <w:spacing w:after="0" w:line="240" w:lineRule="auto"/>
        <w:rPr>
          <w:rFonts w:ascii="Times New Roman" w:hAnsi="Times New Roman" w:cs="Times New Roman"/>
          <w:sz w:val="28"/>
          <w:szCs w:val="28"/>
        </w:rPr>
      </w:pPr>
    </w:p>
    <w:p w:rsidR="001D0F0F" w:rsidRPr="00936E41" w:rsidRDefault="001D0F0F" w:rsidP="00936E41">
      <w:pPr>
        <w:spacing w:after="0" w:line="240" w:lineRule="auto"/>
        <w:rPr>
          <w:rFonts w:ascii="Times New Roman" w:hAnsi="Times New Roman" w:cs="Times New Roman"/>
          <w:sz w:val="28"/>
          <w:szCs w:val="28"/>
        </w:rPr>
        <w:sectPr w:rsidR="001D0F0F" w:rsidRPr="00936E41" w:rsidSect="00A0365A">
          <w:footerReference w:type="default" r:id="rId17"/>
          <w:pgSz w:w="11906" w:h="16838"/>
          <w:pgMar w:top="426" w:right="424" w:bottom="709" w:left="709" w:header="709" w:footer="709" w:gutter="0"/>
          <w:cols w:space="708"/>
          <w:docGrid w:linePitch="360"/>
        </w:sectPr>
      </w:pPr>
    </w:p>
    <w:tbl>
      <w:tblPr>
        <w:tblW w:w="15324" w:type="dxa"/>
        <w:tblInd w:w="93" w:type="dxa"/>
        <w:tblLayout w:type="fixed"/>
        <w:tblLook w:val="04A0" w:firstRow="1" w:lastRow="0" w:firstColumn="1" w:lastColumn="0" w:noHBand="0" w:noVBand="1"/>
      </w:tblPr>
      <w:tblGrid>
        <w:gridCol w:w="293"/>
        <w:gridCol w:w="140"/>
        <w:gridCol w:w="279"/>
        <w:gridCol w:w="26"/>
        <w:gridCol w:w="23"/>
        <w:gridCol w:w="125"/>
        <w:gridCol w:w="1077"/>
        <w:gridCol w:w="821"/>
        <w:gridCol w:w="29"/>
        <w:gridCol w:w="286"/>
        <w:gridCol w:w="318"/>
        <w:gridCol w:w="303"/>
        <w:gridCol w:w="83"/>
        <w:gridCol w:w="29"/>
        <w:gridCol w:w="22"/>
        <w:gridCol w:w="234"/>
        <w:gridCol w:w="101"/>
        <w:gridCol w:w="97"/>
        <w:gridCol w:w="552"/>
        <w:gridCol w:w="29"/>
        <w:gridCol w:w="78"/>
        <w:gridCol w:w="93"/>
        <w:gridCol w:w="144"/>
        <w:gridCol w:w="126"/>
        <w:gridCol w:w="55"/>
        <w:gridCol w:w="115"/>
        <w:gridCol w:w="6"/>
        <w:gridCol w:w="256"/>
        <w:gridCol w:w="19"/>
        <w:gridCol w:w="27"/>
        <w:gridCol w:w="372"/>
        <w:gridCol w:w="338"/>
        <w:gridCol w:w="116"/>
        <w:gridCol w:w="11"/>
        <w:gridCol w:w="185"/>
        <w:gridCol w:w="37"/>
        <w:gridCol w:w="176"/>
        <w:gridCol w:w="129"/>
        <w:gridCol w:w="22"/>
        <w:gridCol w:w="43"/>
        <w:gridCol w:w="102"/>
        <w:gridCol w:w="313"/>
        <w:gridCol w:w="82"/>
        <w:gridCol w:w="34"/>
        <w:gridCol w:w="16"/>
        <w:gridCol w:w="8"/>
        <w:gridCol w:w="47"/>
        <w:gridCol w:w="264"/>
        <w:gridCol w:w="62"/>
        <w:gridCol w:w="191"/>
        <w:gridCol w:w="405"/>
        <w:gridCol w:w="16"/>
        <w:gridCol w:w="17"/>
        <w:gridCol w:w="23"/>
        <w:gridCol w:w="151"/>
        <w:gridCol w:w="156"/>
        <w:gridCol w:w="39"/>
        <w:gridCol w:w="252"/>
        <w:gridCol w:w="159"/>
        <w:gridCol w:w="52"/>
        <w:gridCol w:w="6"/>
        <w:gridCol w:w="122"/>
        <w:gridCol w:w="9"/>
        <w:gridCol w:w="10"/>
        <w:gridCol w:w="142"/>
        <w:gridCol w:w="113"/>
        <w:gridCol w:w="41"/>
        <w:gridCol w:w="23"/>
        <w:gridCol w:w="42"/>
        <w:gridCol w:w="84"/>
        <w:gridCol w:w="264"/>
        <w:gridCol w:w="64"/>
        <w:gridCol w:w="9"/>
        <w:gridCol w:w="168"/>
        <w:gridCol w:w="298"/>
        <w:gridCol w:w="197"/>
        <w:gridCol w:w="7"/>
        <w:gridCol w:w="19"/>
        <w:gridCol w:w="230"/>
        <w:gridCol w:w="40"/>
        <w:gridCol w:w="5"/>
        <w:gridCol w:w="233"/>
        <w:gridCol w:w="16"/>
        <w:gridCol w:w="261"/>
        <w:gridCol w:w="43"/>
        <w:gridCol w:w="137"/>
        <w:gridCol w:w="24"/>
        <w:gridCol w:w="121"/>
        <w:gridCol w:w="6"/>
        <w:gridCol w:w="139"/>
        <w:gridCol w:w="14"/>
        <w:gridCol w:w="30"/>
        <w:gridCol w:w="65"/>
        <w:gridCol w:w="154"/>
        <w:gridCol w:w="50"/>
        <w:gridCol w:w="192"/>
        <w:gridCol w:w="18"/>
        <w:gridCol w:w="198"/>
        <w:gridCol w:w="14"/>
        <w:gridCol w:w="108"/>
        <w:gridCol w:w="130"/>
        <w:gridCol w:w="270"/>
        <w:gridCol w:w="16"/>
        <w:gridCol w:w="144"/>
        <w:gridCol w:w="112"/>
        <w:gridCol w:w="53"/>
        <w:gridCol w:w="10"/>
        <w:gridCol w:w="23"/>
        <w:gridCol w:w="38"/>
        <w:gridCol w:w="198"/>
        <w:gridCol w:w="98"/>
        <w:gridCol w:w="46"/>
        <w:gridCol w:w="117"/>
        <w:gridCol w:w="16"/>
        <w:gridCol w:w="7"/>
        <w:gridCol w:w="54"/>
        <w:gridCol w:w="135"/>
        <w:gridCol w:w="236"/>
        <w:gridCol w:w="301"/>
      </w:tblGrid>
      <w:tr w:rsidR="00A0365A" w:rsidRPr="00936E41" w:rsidTr="004F5C6C">
        <w:trPr>
          <w:gridAfter w:val="14"/>
          <w:wAfter w:w="1332" w:type="dxa"/>
          <w:trHeight w:val="2048"/>
        </w:trPr>
        <w:tc>
          <w:tcPr>
            <w:tcW w:w="13992" w:type="dxa"/>
            <w:gridSpan w:val="105"/>
            <w:tcBorders>
              <w:top w:val="nil"/>
              <w:left w:val="nil"/>
              <w:right w:val="nil"/>
            </w:tcBorders>
            <w:shd w:val="clear" w:color="auto" w:fill="auto"/>
            <w:noWrap/>
            <w:vAlign w:val="bottom"/>
            <w:hideMark/>
          </w:tcPr>
          <w:p w:rsidR="00A0365A" w:rsidRPr="00936E41" w:rsidRDefault="00A0365A" w:rsidP="00A0365A">
            <w:pPr>
              <w:spacing w:after="0" w:line="240" w:lineRule="auto"/>
              <w:jc w:val="right"/>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lastRenderedPageBreak/>
              <w:t>ПРИЛОЖЕНИЕ 2</w:t>
            </w:r>
          </w:p>
          <w:p w:rsidR="00A0365A" w:rsidRPr="00936E41" w:rsidRDefault="00A0365A" w:rsidP="00A0365A">
            <w:pPr>
              <w:spacing w:after="0" w:line="240" w:lineRule="auto"/>
              <w:jc w:val="right"/>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xml:space="preserve">                                                                                                                                  к решению Совета депутатов</w:t>
            </w:r>
          </w:p>
          <w:p w:rsidR="00A0365A" w:rsidRPr="00936E41" w:rsidRDefault="00A0365A" w:rsidP="00A0365A">
            <w:pPr>
              <w:spacing w:after="0" w:line="240" w:lineRule="auto"/>
              <w:jc w:val="right"/>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Рузаевского муниципального района</w:t>
            </w:r>
          </w:p>
          <w:p w:rsidR="00A0365A" w:rsidRPr="00936E41" w:rsidRDefault="00A0365A" w:rsidP="00A0365A">
            <w:pPr>
              <w:spacing w:after="0" w:line="240" w:lineRule="auto"/>
              <w:jc w:val="right"/>
              <w:rPr>
                <w:rFonts w:ascii="Times New Roman" w:eastAsia="Times New Roman" w:hAnsi="Times New Roman" w:cs="Times New Roman"/>
                <w:sz w:val="20"/>
                <w:szCs w:val="20"/>
                <w:lang w:eastAsia="ru-RU"/>
              </w:rPr>
            </w:pPr>
            <w:r w:rsidRPr="00936E41">
              <w:rPr>
                <w:rFonts w:ascii="Times New Roman" w:eastAsia="Times New Roman" w:hAnsi="Times New Roman" w:cs="Times New Roman"/>
                <w:color w:val="000000"/>
                <w:lang w:eastAsia="ru-RU"/>
              </w:rPr>
              <w:t xml:space="preserve">                                             от</w:t>
            </w:r>
            <w:r w:rsidRPr="00936E41">
              <w:rPr>
                <w:rFonts w:ascii="Times New Roman" w:eastAsia="Times New Roman" w:hAnsi="Times New Roman" w:cs="Times New Roman"/>
                <w:color w:val="000000"/>
                <w:sz w:val="20"/>
                <w:szCs w:val="20"/>
                <w:lang w:eastAsia="ru-RU"/>
              </w:rPr>
              <w:t xml:space="preserve">                  2018 г</w:t>
            </w:r>
            <w:proofErr w:type="gramStart"/>
            <w:r w:rsidRPr="00936E41">
              <w:rPr>
                <w:rFonts w:ascii="Times New Roman" w:eastAsia="Times New Roman" w:hAnsi="Times New Roman" w:cs="Times New Roman"/>
                <w:color w:val="000000"/>
                <w:sz w:val="20"/>
                <w:szCs w:val="20"/>
                <w:lang w:eastAsia="ru-RU"/>
              </w:rPr>
              <w:t xml:space="preserve"> .</w:t>
            </w:r>
            <w:proofErr w:type="gramEnd"/>
            <w:r w:rsidRPr="00936E41">
              <w:rPr>
                <w:rFonts w:ascii="Times New Roman" w:eastAsia="Times New Roman" w:hAnsi="Times New Roman" w:cs="Times New Roman"/>
                <w:color w:val="000000"/>
                <w:sz w:val="20"/>
                <w:szCs w:val="20"/>
                <w:lang w:eastAsia="ru-RU"/>
              </w:rPr>
              <w:t xml:space="preserve">           </w:t>
            </w:r>
          </w:p>
          <w:p w:rsidR="00A0365A" w:rsidRPr="00936E41" w:rsidRDefault="00A0365A"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p w:rsidR="00A0365A" w:rsidRPr="00936E41" w:rsidRDefault="00A0365A" w:rsidP="00936E41">
            <w:pPr>
              <w:spacing w:after="0" w:line="240" w:lineRule="auto"/>
              <w:jc w:val="center"/>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p w:rsidR="00A0365A" w:rsidRPr="00936E41" w:rsidRDefault="00A0365A" w:rsidP="00A0365A">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color w:val="000000"/>
                <w:lang w:eastAsia="ru-RU"/>
              </w:rPr>
              <w:t>Целевые показатели реализации Стратегии социально-экономического развития муниципального образования в Республике Мордовия на период до 2025 года</w:t>
            </w:r>
          </w:p>
        </w:tc>
      </w:tr>
      <w:tr w:rsidR="00810E2D" w:rsidRPr="00936E41" w:rsidTr="00936E41">
        <w:trPr>
          <w:gridAfter w:val="14"/>
          <w:wAfter w:w="1332" w:type="dxa"/>
          <w:trHeight w:val="105"/>
        </w:trPr>
        <w:tc>
          <w:tcPr>
            <w:tcW w:w="2784" w:type="dxa"/>
            <w:gridSpan w:val="8"/>
            <w:shd w:val="clear" w:color="auto" w:fill="auto"/>
            <w:noWrap/>
            <w:vAlign w:val="bottom"/>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633" w:type="dxa"/>
            <w:gridSpan w:val="3"/>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772" w:type="dxa"/>
            <w:gridSpan w:val="6"/>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93" w:type="dxa"/>
            <w:gridSpan w:val="6"/>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76" w:type="dxa"/>
            <w:gridSpan w:val="8"/>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92" w:type="dxa"/>
            <w:gridSpan w:val="7"/>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93" w:type="dxa"/>
            <w:gridSpan w:val="11"/>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803" w:type="dxa"/>
            <w:gridSpan w:val="6"/>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1060" w:type="dxa"/>
            <w:gridSpan w:val="11"/>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93" w:type="dxa"/>
            <w:gridSpan w:val="9"/>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1008" w:type="dxa"/>
            <w:gridSpan w:val="9"/>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975" w:type="dxa"/>
            <w:gridSpan w:val="12"/>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c>
          <w:tcPr>
            <w:tcW w:w="1010" w:type="dxa"/>
            <w:gridSpan w:val="9"/>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r>
      <w:tr w:rsidR="00810E2D" w:rsidRPr="00936E41" w:rsidTr="00936E41">
        <w:trPr>
          <w:gridAfter w:val="14"/>
          <w:wAfter w:w="1332" w:type="dxa"/>
          <w:trHeight w:val="285"/>
        </w:trPr>
        <w:tc>
          <w:tcPr>
            <w:tcW w:w="2784" w:type="dxa"/>
            <w:gridSpan w:val="8"/>
            <w:tcBorders>
              <w:top w:val="nil"/>
              <w:bottom w:val="single" w:sz="4" w:space="0" w:color="auto"/>
            </w:tcBorders>
            <w:shd w:val="clear" w:color="auto" w:fill="auto"/>
            <w:noWrap/>
            <w:vAlign w:val="bottom"/>
            <w:hideMark/>
          </w:tcPr>
          <w:p w:rsidR="00810E2D" w:rsidRPr="00936E41" w:rsidRDefault="00810E2D" w:rsidP="00936E41">
            <w:pPr>
              <w:spacing w:after="0" w:line="240" w:lineRule="auto"/>
              <w:jc w:val="both"/>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633" w:type="dxa"/>
            <w:gridSpan w:val="3"/>
            <w:tcBorders>
              <w:top w:val="nil"/>
              <w:bottom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772" w:type="dxa"/>
            <w:gridSpan w:val="6"/>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93" w:type="dxa"/>
            <w:gridSpan w:val="6"/>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76" w:type="dxa"/>
            <w:gridSpan w:val="8"/>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92" w:type="dxa"/>
            <w:gridSpan w:val="7"/>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93" w:type="dxa"/>
            <w:gridSpan w:val="11"/>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803" w:type="dxa"/>
            <w:gridSpan w:val="6"/>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1060" w:type="dxa"/>
            <w:gridSpan w:val="11"/>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93" w:type="dxa"/>
            <w:gridSpan w:val="9"/>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1008" w:type="dxa"/>
            <w:gridSpan w:val="9"/>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975" w:type="dxa"/>
            <w:gridSpan w:val="12"/>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c>
          <w:tcPr>
            <w:tcW w:w="1010" w:type="dxa"/>
            <w:gridSpan w:val="9"/>
            <w:tcBorders>
              <w:top w:val="nil"/>
              <w:bottom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r>
      <w:tr w:rsidR="00810E2D" w:rsidRPr="00936E41" w:rsidTr="00936E41">
        <w:trPr>
          <w:gridAfter w:val="14"/>
          <w:wAfter w:w="1332" w:type="dxa"/>
          <w:trHeight w:val="285"/>
        </w:trPr>
        <w:tc>
          <w:tcPr>
            <w:tcW w:w="2784"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Наименование показателя</w:t>
            </w:r>
          </w:p>
        </w:tc>
        <w:tc>
          <w:tcPr>
            <w:tcW w:w="63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Единица измерения</w:t>
            </w:r>
          </w:p>
        </w:tc>
        <w:tc>
          <w:tcPr>
            <w:tcW w:w="2741" w:type="dxa"/>
            <w:gridSpan w:val="20"/>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Фактические значения</w:t>
            </w:r>
          </w:p>
        </w:tc>
        <w:tc>
          <w:tcPr>
            <w:tcW w:w="9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Оценка 2018 г.</w:t>
            </w:r>
          </w:p>
        </w:tc>
        <w:tc>
          <w:tcPr>
            <w:tcW w:w="2856" w:type="dxa"/>
            <w:gridSpan w:val="28"/>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1 этап</w:t>
            </w:r>
          </w:p>
        </w:tc>
        <w:tc>
          <w:tcPr>
            <w:tcW w:w="3986" w:type="dxa"/>
            <w:gridSpan w:val="3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 этап</w:t>
            </w:r>
          </w:p>
        </w:tc>
      </w:tr>
      <w:tr w:rsidR="00810E2D" w:rsidRPr="00936E41" w:rsidTr="00936E41">
        <w:trPr>
          <w:gridAfter w:val="14"/>
          <w:wAfter w:w="1332" w:type="dxa"/>
          <w:trHeight w:val="433"/>
        </w:trPr>
        <w:tc>
          <w:tcPr>
            <w:tcW w:w="2784" w:type="dxa"/>
            <w:gridSpan w:val="8"/>
            <w:vMerge/>
            <w:tcBorders>
              <w:top w:val="single" w:sz="4" w:space="0" w:color="auto"/>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633" w:type="dxa"/>
            <w:gridSpan w:val="3"/>
            <w:vMerge/>
            <w:tcBorders>
              <w:top w:val="single" w:sz="4" w:space="0" w:color="auto"/>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77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2015 г.</w:t>
            </w:r>
          </w:p>
        </w:tc>
        <w:tc>
          <w:tcPr>
            <w:tcW w:w="993"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 xml:space="preserve"> 2016 г.</w:t>
            </w:r>
          </w:p>
        </w:tc>
        <w:tc>
          <w:tcPr>
            <w:tcW w:w="976"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2017 г.</w:t>
            </w:r>
          </w:p>
        </w:tc>
        <w:tc>
          <w:tcPr>
            <w:tcW w:w="992" w:type="dxa"/>
            <w:gridSpan w:val="7"/>
            <w:vMerge/>
            <w:tcBorders>
              <w:top w:val="single" w:sz="4" w:space="0" w:color="auto"/>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lang w:eastAsia="ru-RU"/>
              </w:rPr>
            </w:pPr>
          </w:p>
        </w:tc>
        <w:tc>
          <w:tcPr>
            <w:tcW w:w="6842" w:type="dxa"/>
            <w:gridSpan w:val="6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Прогноз</w:t>
            </w:r>
          </w:p>
        </w:tc>
      </w:tr>
      <w:tr w:rsidR="00810E2D" w:rsidRPr="00936E41" w:rsidTr="00936E41">
        <w:trPr>
          <w:gridAfter w:val="14"/>
          <w:wAfter w:w="1332" w:type="dxa"/>
          <w:trHeight w:val="400"/>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633" w:type="dxa"/>
            <w:gridSpan w:val="3"/>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772" w:type="dxa"/>
            <w:gridSpan w:val="6"/>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993" w:type="dxa"/>
            <w:gridSpan w:val="6"/>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976"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lang w:eastAsia="ru-RU"/>
              </w:rPr>
            </w:pPr>
          </w:p>
        </w:tc>
        <w:tc>
          <w:tcPr>
            <w:tcW w:w="992"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lang w:eastAsia="ru-RU"/>
              </w:rPr>
            </w:pP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2019 г.</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2020 г.</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2021 г.</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2022 г.</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2023 г.</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2024 г.</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2025 г.</w:t>
            </w:r>
          </w:p>
        </w:tc>
      </w:tr>
      <w:tr w:rsidR="00810E2D" w:rsidRPr="00936E41" w:rsidTr="00936E41">
        <w:trPr>
          <w:gridAfter w:val="14"/>
          <w:wAfter w:w="1332" w:type="dxa"/>
          <w:trHeight w:val="540"/>
        </w:trPr>
        <w:tc>
          <w:tcPr>
            <w:tcW w:w="13992" w:type="dxa"/>
            <w:gridSpan w:val="105"/>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Экономическое развитие, повышение конкурентоспособности и инвестиционной привлекательности муниципального образования</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lang w:eastAsia="ru-RU"/>
              </w:rPr>
            </w:pPr>
            <w:r w:rsidRPr="00936E41">
              <w:rPr>
                <w:rFonts w:ascii="Times New Roman" w:eastAsia="Times New Roman" w:hAnsi="Times New Roman" w:cs="Times New Roman"/>
                <w:b/>
                <w:bCs/>
                <w:i/>
                <w:iCs/>
                <w:color w:val="000000"/>
                <w:lang w:eastAsia="ru-RU"/>
              </w:rPr>
              <w:t>Промышленное производство</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lang w:eastAsia="ru-RU"/>
              </w:rPr>
            </w:pPr>
            <w:r w:rsidRPr="00936E41">
              <w:rPr>
                <w:rFonts w:ascii="Times New Roman" w:eastAsia="Times New Roman" w:hAnsi="Times New Roman" w:cs="Times New Roman"/>
                <w:i/>
                <w:iCs/>
                <w:color w:val="000000"/>
                <w:lang w:eastAsia="ru-RU"/>
              </w:rPr>
              <w:t>Цель — повышение экономической эффективности промышленного производства</w:t>
            </w:r>
          </w:p>
        </w:tc>
      </w:tr>
      <w:tr w:rsidR="00810E2D" w:rsidRPr="00936E41" w:rsidTr="00936E41">
        <w:trPr>
          <w:gridAfter w:val="14"/>
          <w:wAfter w:w="1332" w:type="dxa"/>
          <w:trHeight w:val="84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w:t>
            </w:r>
          </w:p>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7684154</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12506458</w:t>
            </w:r>
          </w:p>
        </w:tc>
        <w:tc>
          <w:tcPr>
            <w:tcW w:w="97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12715825</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17091955</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19590783</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22337444</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25158644</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28029942</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31195795</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34755596</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35137900</w:t>
            </w:r>
          </w:p>
        </w:tc>
      </w:tr>
      <w:tr w:rsidR="00810E2D" w:rsidRPr="00936E41" w:rsidTr="00936E41">
        <w:trPr>
          <w:gridAfter w:val="14"/>
          <w:wAfter w:w="1332" w:type="dxa"/>
          <w:trHeight w:val="30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63,5</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162,8</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101,7</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114,6</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112,6</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111,4</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111,3</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111,0</w:t>
            </w:r>
          </w:p>
        </w:tc>
      </w:tr>
      <w:tr w:rsidR="00810E2D" w:rsidRPr="00936E41" w:rsidTr="00936E41">
        <w:trPr>
          <w:gridAfter w:val="14"/>
          <w:wAfter w:w="1332" w:type="dxa"/>
          <w:trHeight w:val="6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Производительность труда в обрабатывающих производствах</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1751</w:t>
            </w:r>
          </w:p>
        </w:tc>
        <w:tc>
          <w:tcPr>
            <w:tcW w:w="99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3266,7</w:t>
            </w:r>
          </w:p>
        </w:tc>
        <w:tc>
          <w:tcPr>
            <w:tcW w:w="976" w:type="dxa"/>
            <w:gridSpan w:val="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3596</w:t>
            </w:r>
          </w:p>
        </w:tc>
        <w:tc>
          <w:tcPr>
            <w:tcW w:w="992"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5052</w:t>
            </w:r>
          </w:p>
        </w:tc>
        <w:tc>
          <w:tcPr>
            <w:tcW w:w="993"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5554</w:t>
            </w:r>
          </w:p>
        </w:tc>
        <w:tc>
          <w:tcPr>
            <w:tcW w:w="80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5593</w:t>
            </w:r>
          </w:p>
        </w:tc>
        <w:tc>
          <w:tcPr>
            <w:tcW w:w="1060"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5595</w:t>
            </w:r>
          </w:p>
        </w:tc>
        <w:tc>
          <w:tcPr>
            <w:tcW w:w="993"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5627</w:t>
            </w:r>
          </w:p>
        </w:tc>
        <w:tc>
          <w:tcPr>
            <w:tcW w:w="1008"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5900</w:t>
            </w:r>
          </w:p>
        </w:tc>
        <w:tc>
          <w:tcPr>
            <w:tcW w:w="975" w:type="dxa"/>
            <w:gridSpan w:val="1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6187</w:t>
            </w:r>
          </w:p>
        </w:tc>
        <w:tc>
          <w:tcPr>
            <w:tcW w:w="1010"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6489</w:t>
            </w:r>
          </w:p>
        </w:tc>
      </w:tr>
      <w:tr w:rsidR="00810E2D" w:rsidRPr="00936E41" w:rsidTr="00936E41">
        <w:trPr>
          <w:gridAfter w:val="14"/>
          <w:wAfter w:w="1332" w:type="dxa"/>
          <w:trHeight w:val="88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Темп роста производительности труда в обрабатывающих производствах к соответствующему периоду прошлого года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92,5</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109,9</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100,7</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100,6</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104,9</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Агропромышленный комплекс</w:t>
            </w:r>
          </w:p>
        </w:tc>
      </w:tr>
      <w:tr w:rsidR="00810E2D" w:rsidRPr="00936E41" w:rsidTr="00936E41">
        <w:trPr>
          <w:gridAfter w:val="14"/>
          <w:wAfter w:w="1332" w:type="dxa"/>
          <w:trHeight w:val="25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увеличение объема производства продукции сельского хозяйства</w:t>
            </w:r>
          </w:p>
        </w:tc>
      </w:tr>
      <w:tr w:rsidR="00810E2D" w:rsidRPr="00936E41" w:rsidTr="00936E41">
        <w:trPr>
          <w:gridAfter w:val="14"/>
          <w:wAfter w:w="1332" w:type="dxa"/>
          <w:trHeight w:val="58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Продукция сельского хозяйства в хозяйствах всех категорий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млн. руб.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2505,651</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2526,6</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2611</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2726,4</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2866,1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2883,6</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2908,7</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2929,3</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2965,4</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3012</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3019,2</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индекс производства продукции сельского хозяйства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102,1</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100,8</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103,3</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104,4</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100,6</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100,9</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100,7</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101,2</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101,6</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100,2</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 том числе:</w:t>
            </w:r>
          </w:p>
        </w:tc>
        <w:tc>
          <w:tcPr>
            <w:tcW w:w="633" w:type="dxa"/>
            <w:gridSpan w:val="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lang w:eastAsia="ru-RU"/>
              </w:rPr>
            </w:pPr>
            <w:r w:rsidRPr="00936E41">
              <w:rPr>
                <w:rFonts w:ascii="Times New Roman" w:eastAsia="Times New Roman" w:hAnsi="Times New Roman" w:cs="Times New Roman"/>
                <w:b/>
                <w:bCs/>
                <w:i/>
                <w:iCs/>
                <w:color w:val="000000"/>
                <w:lang w:eastAsia="ru-RU"/>
              </w:rPr>
              <w:t> </w:t>
            </w:r>
          </w:p>
        </w:tc>
      </w:tr>
      <w:tr w:rsidR="00810E2D" w:rsidRPr="00936E41" w:rsidTr="00936E41">
        <w:trPr>
          <w:gridAfter w:val="14"/>
          <w:wAfter w:w="1332" w:type="dxa"/>
          <w:trHeight w:val="553"/>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продукция растениеводства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млн. руб.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801,1</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818,03</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885</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828,1</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858,2</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858,8</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866,7</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870</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873,5</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876,9</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индекс производства продукции </w:t>
            </w:r>
            <w:proofErr w:type="spellStart"/>
            <w:r w:rsidRPr="00936E41">
              <w:rPr>
                <w:rFonts w:ascii="Times New Roman" w:eastAsia="Times New Roman" w:hAnsi="Times New Roman" w:cs="Times New Roman"/>
                <w:color w:val="000000"/>
                <w:sz w:val="20"/>
                <w:szCs w:val="20"/>
                <w:lang w:eastAsia="ru-RU"/>
              </w:rPr>
              <w:t>растиневодства</w:t>
            </w:r>
            <w:proofErr w:type="spellEnd"/>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102,1</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108,2</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93,6</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103,6</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100,6</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100,4</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100,4</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100,4</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100,4</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продукция животноводства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млн. руб.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1704,5</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1708,6</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1726,1</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1898,3</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2008</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2024,9</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2045,2</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2062,7</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2095,4</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2138,5</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2142,3</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индекс производства продукции животноводства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96,9</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100,2</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105,8</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100,8</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100,9</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101,6</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102,1</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100,2</w:t>
            </w:r>
          </w:p>
        </w:tc>
      </w:tr>
      <w:tr w:rsidR="00810E2D" w:rsidRPr="00936E41" w:rsidTr="00936E41">
        <w:trPr>
          <w:gridAfter w:val="14"/>
          <w:wAfter w:w="1332" w:type="dxa"/>
          <w:trHeight w:val="34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Производство продукции растениеводства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lang w:eastAsia="ru-RU"/>
              </w:rPr>
            </w:pPr>
            <w:r w:rsidRPr="00936E41">
              <w:rPr>
                <w:rFonts w:ascii="Times New Roman" w:eastAsia="Times New Roman" w:hAnsi="Times New Roman" w:cs="Times New Roman"/>
                <w:b/>
                <w:bCs/>
                <w:i/>
                <w:iCs/>
                <w:color w:val="000000"/>
                <w:lang w:eastAsia="ru-RU"/>
              </w:rPr>
              <w:t> </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Производство зерна (в первоначально оприходованном весе)</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тонн</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77458,3</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82306,4</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101016,5</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90021</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94909</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94940</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95651</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96100</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96580</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97063</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98000</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Урожайность зерновых культур</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ц/га</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33,8</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35,2</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38,6</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39,2</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Производство  сахарной свеклы</w:t>
            </w:r>
          </w:p>
        </w:tc>
        <w:tc>
          <w:tcPr>
            <w:tcW w:w="633" w:type="dxa"/>
            <w:gridSpan w:val="3"/>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тонн</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lang w:eastAsia="ru-RU"/>
              </w:rPr>
            </w:pPr>
            <w:r w:rsidRPr="00936E41">
              <w:rPr>
                <w:rFonts w:ascii="Times New Roman" w:eastAsia="Times New Roman" w:hAnsi="Times New Roman" w:cs="Times New Roman"/>
                <w:b/>
                <w:bCs/>
                <w:i/>
                <w:iCs/>
                <w:color w:val="000000"/>
                <w:lang w:eastAsia="ru-RU"/>
              </w:rPr>
              <w:t> </w:t>
            </w:r>
          </w:p>
        </w:tc>
      </w:tr>
      <w:tr w:rsidR="00810E2D" w:rsidRPr="00936E41" w:rsidTr="00936E41">
        <w:trPr>
          <w:gridAfter w:val="14"/>
          <w:wAfter w:w="1332" w:type="dxa"/>
          <w:trHeight w:val="31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Производство продукции животноводства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lang w:eastAsia="ru-RU"/>
              </w:rPr>
            </w:pPr>
            <w:r w:rsidRPr="00936E41">
              <w:rPr>
                <w:rFonts w:ascii="Times New Roman" w:eastAsia="Times New Roman" w:hAnsi="Times New Roman" w:cs="Times New Roman"/>
                <w:b/>
                <w:bCs/>
                <w:i/>
                <w:iCs/>
                <w:color w:val="000000"/>
                <w:lang w:eastAsia="ru-RU"/>
              </w:rPr>
              <w:t> </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Производство скота и птицы в сельскохозяйственных организациях и крестьянски</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 xml:space="preserve">фермерских) </w:t>
            </w:r>
            <w:r w:rsidRPr="00936E41">
              <w:rPr>
                <w:rFonts w:ascii="Times New Roman" w:eastAsia="Times New Roman" w:hAnsi="Times New Roman" w:cs="Times New Roman"/>
                <w:color w:val="000000"/>
                <w:sz w:val="20"/>
                <w:szCs w:val="20"/>
                <w:lang w:eastAsia="ru-RU"/>
              </w:rPr>
              <w:lastRenderedPageBreak/>
              <w:t>хозяйствах</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тонн</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1792,7</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1614</w:t>
            </w:r>
          </w:p>
        </w:tc>
        <w:tc>
          <w:tcPr>
            <w:tcW w:w="97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1631,6</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2500</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2574</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2590</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2600</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2626</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2653</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2686</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2690</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Производство молока в сельскохозяйственных организациях и крестьянски</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фермерских) хозяйствах</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тонн</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32599,2</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33512,8</w:t>
            </w:r>
          </w:p>
        </w:tc>
        <w:tc>
          <w:tcPr>
            <w:tcW w:w="97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36521,7</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36564</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37392</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38310</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39332</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40021</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40121</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40224</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40300</w:t>
            </w:r>
          </w:p>
        </w:tc>
      </w:tr>
      <w:tr w:rsidR="00810E2D" w:rsidRPr="00936E41" w:rsidTr="00936E41">
        <w:trPr>
          <w:gridAfter w:val="14"/>
          <w:wAfter w:w="1332" w:type="dxa"/>
          <w:trHeight w:val="9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Надой на одну корову в сельскохозяйственных организациях и крестьянских (фермерских) хозяйствах</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кг</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6368</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6639</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7154</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7114</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7513</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7586</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7667</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7668</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7686</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7706</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7740</w:t>
            </w:r>
          </w:p>
        </w:tc>
      </w:tr>
      <w:tr w:rsidR="00810E2D" w:rsidRPr="00936E41" w:rsidTr="00936E41">
        <w:trPr>
          <w:gridAfter w:val="14"/>
          <w:wAfter w:w="1332" w:type="dxa"/>
          <w:trHeight w:val="9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Производство яиц в сельскохозяйственных организациях и крестьянских (фермерских) хозяйствах</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тыс.шт</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260729</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268524</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261771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299000</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330000</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330000</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330000</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330000</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340000</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353500</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353500</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Инвестиции</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повышение инвестиционной привлекательности</w:t>
            </w:r>
          </w:p>
        </w:tc>
      </w:tr>
      <w:tr w:rsidR="00810E2D" w:rsidRPr="00936E41" w:rsidTr="00936E41">
        <w:trPr>
          <w:gridAfter w:val="14"/>
          <w:wAfter w:w="1332" w:type="dxa"/>
          <w:trHeight w:val="660"/>
        </w:trPr>
        <w:tc>
          <w:tcPr>
            <w:tcW w:w="2784" w:type="dxa"/>
            <w:gridSpan w:val="8"/>
            <w:vMerge w:val="restart"/>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инвестиций в основной капитал за счет всех источников финансирования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611770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558263</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965826</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255945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320000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364701</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398643</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410115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417100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425442</w:t>
            </w:r>
          </w:p>
        </w:tc>
      </w:tr>
      <w:tr w:rsidR="00810E2D" w:rsidRPr="00936E41" w:rsidTr="00936E41">
        <w:trPr>
          <w:gridAfter w:val="14"/>
          <w:wAfter w:w="1332" w:type="dxa"/>
          <w:trHeight w:val="900"/>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64,7</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91,1</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147,5</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109,4</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104,2</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109,3</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101,7</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102,0</w:t>
            </w:r>
          </w:p>
        </w:tc>
      </w:tr>
      <w:tr w:rsidR="00810E2D" w:rsidRPr="00936E41" w:rsidTr="00936E41">
        <w:trPr>
          <w:gridAfter w:val="14"/>
          <w:wAfter w:w="1332" w:type="dxa"/>
          <w:trHeight w:val="630"/>
        </w:trPr>
        <w:tc>
          <w:tcPr>
            <w:tcW w:w="2784" w:type="dxa"/>
            <w:gridSpan w:val="8"/>
            <w:vMerge w:val="restart"/>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 объем инвестиций в основной капитал за счет внебюджетных источников</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28320</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r>
      <w:tr w:rsidR="00810E2D" w:rsidRPr="00936E41" w:rsidTr="00936E41">
        <w:trPr>
          <w:gridAfter w:val="14"/>
          <w:wAfter w:w="1332" w:type="dxa"/>
          <w:trHeight w:val="585"/>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оду в сопостав</w:t>
            </w:r>
            <w:r w:rsidRPr="00936E41">
              <w:rPr>
                <w:rFonts w:ascii="Times New Roman" w:eastAsia="Times New Roman" w:hAnsi="Times New Roman" w:cs="Times New Roman"/>
                <w:color w:val="000000"/>
                <w:sz w:val="20"/>
                <w:szCs w:val="20"/>
                <w:lang w:eastAsia="ru-RU"/>
              </w:rPr>
              <w:lastRenderedPageBreak/>
              <w:t xml:space="preserve">имых ценах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r>
      <w:tr w:rsidR="00810E2D" w:rsidRPr="00936E41" w:rsidTr="00936E41">
        <w:trPr>
          <w:gridAfter w:val="14"/>
          <w:wAfter w:w="1332" w:type="dxa"/>
          <w:trHeight w:val="51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Количество рабочих мест, созданных за счет реализации инвестиционных проектов</w:t>
            </w:r>
          </w:p>
        </w:tc>
        <w:tc>
          <w:tcPr>
            <w:tcW w:w="633" w:type="dxa"/>
            <w:gridSpan w:val="3"/>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187</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r>
      <w:tr w:rsidR="00810E2D" w:rsidRPr="00936E41" w:rsidTr="00936E41">
        <w:trPr>
          <w:gridAfter w:val="14"/>
          <w:wAfter w:w="1332" w:type="dxa"/>
          <w:trHeight w:val="102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Объем частных инвестиций в проектах государственно-частного и </w:t>
            </w:r>
            <w:proofErr w:type="spellStart"/>
            <w:r w:rsidRPr="00936E41">
              <w:rPr>
                <w:rFonts w:ascii="Times New Roman" w:eastAsia="Times New Roman" w:hAnsi="Times New Roman" w:cs="Times New Roman"/>
                <w:color w:val="000000"/>
                <w:sz w:val="20"/>
                <w:szCs w:val="20"/>
                <w:lang w:eastAsia="ru-RU"/>
              </w:rPr>
              <w:t>муниципально</w:t>
            </w:r>
            <w:proofErr w:type="spellEnd"/>
            <w:r w:rsidRPr="00936E41">
              <w:rPr>
                <w:rFonts w:ascii="Times New Roman" w:eastAsia="Times New Roman" w:hAnsi="Times New Roman" w:cs="Times New Roman"/>
                <w:color w:val="000000"/>
                <w:sz w:val="20"/>
                <w:szCs w:val="20"/>
                <w:lang w:eastAsia="ru-RU"/>
              </w:rPr>
              <w:t>-частного партнерства (концессионных соглашений)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r>
      <w:tr w:rsidR="00810E2D" w:rsidRPr="00936E41" w:rsidTr="00936E41">
        <w:trPr>
          <w:gridAfter w:val="14"/>
          <w:wAfter w:w="1332" w:type="dxa"/>
          <w:trHeight w:val="765"/>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Проекты государственно-частного и </w:t>
            </w:r>
            <w:proofErr w:type="spellStart"/>
            <w:r w:rsidRPr="00936E41">
              <w:rPr>
                <w:rFonts w:ascii="Times New Roman" w:eastAsia="Times New Roman" w:hAnsi="Times New Roman" w:cs="Times New Roman"/>
                <w:color w:val="000000"/>
                <w:sz w:val="20"/>
                <w:szCs w:val="20"/>
                <w:lang w:eastAsia="ru-RU"/>
              </w:rPr>
              <w:t>муниципально</w:t>
            </w:r>
            <w:proofErr w:type="spellEnd"/>
            <w:r w:rsidRPr="00936E41">
              <w:rPr>
                <w:rFonts w:ascii="Times New Roman" w:eastAsia="Times New Roman" w:hAnsi="Times New Roman" w:cs="Times New Roman"/>
                <w:color w:val="000000"/>
                <w:sz w:val="20"/>
                <w:szCs w:val="20"/>
                <w:lang w:eastAsia="ru-RU"/>
              </w:rPr>
              <w:t>-частного партнерства (концессионные соглашения)</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r>
      <w:tr w:rsidR="00810E2D" w:rsidRPr="00936E41" w:rsidTr="00936E41">
        <w:trPr>
          <w:gridAfter w:val="14"/>
          <w:wAfter w:w="1332" w:type="dxa"/>
          <w:trHeight w:val="102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Количество рабочих мест, созданных за счет реализации проектов государственно-частного партнерства и </w:t>
            </w:r>
            <w:proofErr w:type="spellStart"/>
            <w:r w:rsidRPr="00936E41">
              <w:rPr>
                <w:rFonts w:ascii="Times New Roman" w:eastAsia="Times New Roman" w:hAnsi="Times New Roman" w:cs="Times New Roman"/>
                <w:color w:val="000000"/>
                <w:sz w:val="20"/>
                <w:szCs w:val="20"/>
                <w:lang w:eastAsia="ru-RU"/>
              </w:rPr>
              <w:t>муниципально</w:t>
            </w:r>
            <w:proofErr w:type="spellEnd"/>
            <w:r w:rsidRPr="00936E41">
              <w:rPr>
                <w:rFonts w:ascii="Times New Roman" w:eastAsia="Times New Roman" w:hAnsi="Times New Roman" w:cs="Times New Roman"/>
                <w:color w:val="000000"/>
                <w:sz w:val="20"/>
                <w:szCs w:val="20"/>
                <w:lang w:eastAsia="ru-RU"/>
              </w:rPr>
              <w:t>-частного партнерства (концессионных соглашений)</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 </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Строительство</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повышение уровня обеспеченности и доступности жилья для населения района, развитие жилищной сферы и достижение безопасных и комфортных условий проживания в нем</w:t>
            </w:r>
          </w:p>
        </w:tc>
      </w:tr>
      <w:tr w:rsidR="00810E2D" w:rsidRPr="00936E41" w:rsidTr="00936E41">
        <w:trPr>
          <w:gridAfter w:val="14"/>
          <w:wAfter w:w="1332" w:type="dxa"/>
          <w:trHeight w:val="885"/>
        </w:trPr>
        <w:tc>
          <w:tcPr>
            <w:tcW w:w="2784" w:type="dxa"/>
            <w:gridSpan w:val="8"/>
            <w:vMerge w:val="restart"/>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работ, выполненных по виду деятельности "Строительство"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 ценах соответствующих лет, тыс. 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243200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241187,4</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362996,4</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370800</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388000</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391400</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394000</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394500</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395000</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395300</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395500</w:t>
            </w:r>
          </w:p>
        </w:tc>
      </w:tr>
      <w:tr w:rsidR="00810E2D" w:rsidRPr="00936E41" w:rsidTr="00936E41">
        <w:trPr>
          <w:gridAfter w:val="14"/>
          <w:wAfter w:w="1332" w:type="dxa"/>
          <w:trHeight w:val="570"/>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оду в сопо</w:t>
            </w:r>
            <w:r w:rsidRPr="00936E41">
              <w:rPr>
                <w:rFonts w:ascii="Times New Roman" w:eastAsia="Times New Roman" w:hAnsi="Times New Roman" w:cs="Times New Roman"/>
                <w:color w:val="000000"/>
                <w:sz w:val="20"/>
                <w:szCs w:val="20"/>
                <w:lang w:eastAsia="ru-RU"/>
              </w:rPr>
              <w:lastRenderedPageBreak/>
              <w:t xml:space="preserve">ставимых ценах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74,2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60,7</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138,7</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lastRenderedPageBreak/>
              <w:t>Малое и среднее предпринимательство</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развитие малого и среднего предпринимательства</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Количество действующих субъектов малого  и среднего предпринимательства, включая </w:t>
            </w:r>
            <w:proofErr w:type="spellStart"/>
            <w:r w:rsidRPr="00936E41">
              <w:rPr>
                <w:rFonts w:ascii="Times New Roman" w:eastAsia="Times New Roman" w:hAnsi="Times New Roman" w:cs="Times New Roman"/>
                <w:color w:val="000000"/>
                <w:sz w:val="20"/>
                <w:szCs w:val="20"/>
                <w:lang w:eastAsia="ru-RU"/>
              </w:rPr>
              <w:t>микропредприятия</w:t>
            </w:r>
            <w:proofErr w:type="spellEnd"/>
            <w:r w:rsidRPr="00936E41">
              <w:rPr>
                <w:rFonts w:ascii="Times New Roman" w:eastAsia="Times New Roman" w:hAnsi="Times New Roman" w:cs="Times New Roman"/>
                <w:color w:val="000000"/>
                <w:sz w:val="20"/>
                <w:szCs w:val="20"/>
                <w:lang w:eastAsia="ru-RU"/>
              </w:rPr>
              <w:t>"</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1593</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1490</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1442</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1476</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1481</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1485</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1495</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1502</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w:t>
            </w:r>
            <w:r w:rsidRPr="00936E41">
              <w:rPr>
                <w:rFonts w:ascii="Times New Roman" w:eastAsia="Times New Roman" w:hAnsi="Times New Roman" w:cs="Times New Roman"/>
                <w:sz w:val="20"/>
                <w:szCs w:val="20"/>
                <w:lang w:eastAsia="ru-RU"/>
              </w:rPr>
              <w:t>средних предприятий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малых </w:t>
            </w:r>
            <w:r w:rsidRPr="00936E41">
              <w:rPr>
                <w:rFonts w:ascii="Times New Roman" w:eastAsia="Times New Roman" w:hAnsi="Times New Roman" w:cs="Times New Roman"/>
                <w:sz w:val="20"/>
                <w:szCs w:val="20"/>
                <w:lang w:eastAsia="ru-RU"/>
              </w:rPr>
              <w:t>предприятий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59</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микропредприятий</w:t>
            </w:r>
            <w:proofErr w:type="spellEnd"/>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256</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261</w:t>
            </w:r>
          </w:p>
        </w:tc>
      </w:tr>
      <w:tr w:rsidR="00810E2D" w:rsidRPr="00936E41" w:rsidTr="00936E41">
        <w:trPr>
          <w:gridAfter w:val="14"/>
          <w:wAfter w:w="1332" w:type="dxa"/>
          <w:trHeight w:val="405"/>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Количество индивидуальных предпринимателей</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1197</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1111</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1105</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1115</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1120</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1125</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1128</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1130</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1132</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1135</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1140</w:t>
            </w:r>
          </w:p>
        </w:tc>
      </w:tr>
      <w:tr w:rsidR="00810E2D" w:rsidRPr="00936E41" w:rsidTr="00936E41">
        <w:trPr>
          <w:gridAfter w:val="14"/>
          <w:wAfter w:w="1332" w:type="dxa"/>
          <w:trHeight w:val="6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Оборот малых и средних  предприятий - всего, в сопоставимых ценах</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3554011</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3900598</w:t>
            </w:r>
          </w:p>
        </w:tc>
        <w:tc>
          <w:tcPr>
            <w:tcW w:w="97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4083926</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4235031</w:t>
            </w:r>
          </w:p>
        </w:tc>
        <w:tc>
          <w:tcPr>
            <w:tcW w:w="993"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4349376</w:t>
            </w:r>
          </w:p>
        </w:tc>
        <w:tc>
          <w:tcPr>
            <w:tcW w:w="803" w:type="dxa"/>
            <w:gridSpan w:val="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4479857</w:t>
            </w:r>
          </w:p>
        </w:tc>
        <w:tc>
          <w:tcPr>
            <w:tcW w:w="1060"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4614252</w:t>
            </w:r>
          </w:p>
        </w:tc>
        <w:tc>
          <w:tcPr>
            <w:tcW w:w="993"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4748065</w:t>
            </w:r>
          </w:p>
        </w:tc>
        <w:tc>
          <w:tcPr>
            <w:tcW w:w="1008"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4885700</w:t>
            </w:r>
          </w:p>
        </w:tc>
        <w:tc>
          <w:tcPr>
            <w:tcW w:w="975"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5027300</w:t>
            </w:r>
          </w:p>
        </w:tc>
        <w:tc>
          <w:tcPr>
            <w:tcW w:w="1010"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5173092</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занятых на средних предприятиях - всего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right"/>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94</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w:t>
            </w:r>
          </w:p>
        </w:tc>
      </w:tr>
      <w:tr w:rsidR="00810E2D" w:rsidRPr="00936E41" w:rsidTr="00936E41">
        <w:trPr>
          <w:gridAfter w:val="14"/>
          <w:wAfter w:w="1332" w:type="dxa"/>
          <w:trHeight w:val="82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занятых на малых предприятиях</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2860</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2840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2865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2910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2950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2980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3040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3060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3085</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Среднесписочная численность работников (без внешних совместителей), занятых на  </w:t>
            </w:r>
            <w:proofErr w:type="spellStart"/>
            <w:r w:rsidRPr="00936E41">
              <w:rPr>
                <w:rFonts w:ascii="Times New Roman" w:eastAsia="Times New Roman" w:hAnsi="Times New Roman" w:cs="Times New Roman"/>
                <w:color w:val="000000"/>
                <w:sz w:val="20"/>
                <w:szCs w:val="20"/>
                <w:lang w:eastAsia="ru-RU"/>
              </w:rPr>
              <w:t>микропредприятиях</w:t>
            </w:r>
            <w:proofErr w:type="spellEnd"/>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3710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3705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3680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3685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3698</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3699</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36995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3700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3712</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3720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3730</w:t>
            </w:r>
          </w:p>
        </w:tc>
      </w:tr>
      <w:tr w:rsidR="00810E2D" w:rsidRPr="00936E41" w:rsidTr="00936E41">
        <w:trPr>
          <w:gridAfter w:val="14"/>
          <w:wAfter w:w="1332" w:type="dxa"/>
          <w:trHeight w:val="273"/>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среднесписочной численности работников (без внешних совместителей) малых и средних предприятий в </w:t>
            </w:r>
            <w:r w:rsidRPr="00936E41">
              <w:rPr>
                <w:rFonts w:ascii="Times New Roman" w:eastAsia="Times New Roman" w:hAnsi="Times New Roman" w:cs="Times New Roman"/>
                <w:color w:val="000000"/>
                <w:sz w:val="20"/>
                <w:szCs w:val="20"/>
                <w:lang w:eastAsia="ru-RU"/>
              </w:rPr>
              <w:lastRenderedPageBreak/>
              <w:t>среднесписочной численности работников (без внешних совместителей) всех предприятий и организаций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44,2</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45,5</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45,9</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46,1</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46,2</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46,3</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46,4</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lastRenderedPageBreak/>
              <w:t>Рынок товаров и услуг</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развитие системы торгового и бытового обслуживания населения</w:t>
            </w:r>
          </w:p>
        </w:tc>
      </w:tr>
      <w:tr w:rsidR="00810E2D" w:rsidRPr="00936E41" w:rsidTr="00936E41">
        <w:trPr>
          <w:gridAfter w:val="14"/>
          <w:wAfter w:w="1332" w:type="dxa"/>
          <w:trHeight w:val="300"/>
        </w:trPr>
        <w:tc>
          <w:tcPr>
            <w:tcW w:w="2784" w:type="dxa"/>
            <w:gridSpan w:val="8"/>
            <w:vMerge w:val="restart"/>
            <w:tcBorders>
              <w:top w:val="nil"/>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оборота розничной торговли во всех каналах реализации</w:t>
            </w:r>
          </w:p>
        </w:tc>
        <w:tc>
          <w:tcPr>
            <w:tcW w:w="633" w:type="dxa"/>
            <w:gridSpan w:val="3"/>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4816246</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5414062</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5080581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5239776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5547754</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5896590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6279460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6693626</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7121367</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7576407</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8030991</w:t>
            </w:r>
          </w:p>
        </w:tc>
      </w:tr>
      <w:tr w:rsidR="00810E2D" w:rsidRPr="00936E41" w:rsidTr="00936E41">
        <w:trPr>
          <w:gridAfter w:val="14"/>
          <w:wAfter w:w="1332" w:type="dxa"/>
          <w:trHeight w:val="900"/>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33" w:type="dxa"/>
            <w:gridSpan w:val="3"/>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102,7</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103,1</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105,9</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106,29</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106,49</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106,60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106,4</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106,39</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106</w:t>
            </w:r>
          </w:p>
        </w:tc>
      </w:tr>
      <w:tr w:rsidR="00810E2D" w:rsidRPr="00936E41" w:rsidTr="00936E41">
        <w:trPr>
          <w:gridAfter w:val="14"/>
          <w:wAfter w:w="1332" w:type="dxa"/>
          <w:trHeight w:val="63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Оборот розничной торговли в расчете на 1 жителя</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рублей</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74114,3</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83573,6</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78700,4</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83070</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89083</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95926,3</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103502</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111005</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118689</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126484</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134298</w:t>
            </w:r>
          </w:p>
        </w:tc>
      </w:tr>
      <w:tr w:rsidR="00810E2D" w:rsidRPr="00936E41" w:rsidTr="00936E41">
        <w:trPr>
          <w:gridAfter w:val="14"/>
          <w:wAfter w:w="1332" w:type="dxa"/>
          <w:trHeight w:val="300"/>
        </w:trPr>
        <w:tc>
          <w:tcPr>
            <w:tcW w:w="2784"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Оборот общественного питания </w:t>
            </w:r>
          </w:p>
        </w:tc>
        <w:tc>
          <w:tcPr>
            <w:tcW w:w="633" w:type="dxa"/>
            <w:gridSpan w:val="3"/>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w:t>
            </w:r>
          </w:p>
        </w:tc>
        <w:tc>
          <w:tcPr>
            <w:tcW w:w="772"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65,3</w:t>
            </w:r>
          </w:p>
        </w:tc>
        <w:tc>
          <w:tcPr>
            <w:tcW w:w="99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69,66</w:t>
            </w:r>
          </w:p>
        </w:tc>
        <w:tc>
          <w:tcPr>
            <w:tcW w:w="976" w:type="dxa"/>
            <w:gridSpan w:val="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71,4</w:t>
            </w:r>
          </w:p>
        </w:tc>
        <w:tc>
          <w:tcPr>
            <w:tcW w:w="992"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w:t>
            </w:r>
          </w:p>
        </w:tc>
        <w:tc>
          <w:tcPr>
            <w:tcW w:w="993"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66,3</w:t>
            </w:r>
          </w:p>
        </w:tc>
        <w:tc>
          <w:tcPr>
            <w:tcW w:w="80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66,5</w:t>
            </w:r>
          </w:p>
        </w:tc>
        <w:tc>
          <w:tcPr>
            <w:tcW w:w="1060"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66,8</w:t>
            </w:r>
          </w:p>
        </w:tc>
        <w:tc>
          <w:tcPr>
            <w:tcW w:w="993"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66,9</w:t>
            </w:r>
          </w:p>
        </w:tc>
        <w:tc>
          <w:tcPr>
            <w:tcW w:w="1008"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w:t>
            </w:r>
          </w:p>
        </w:tc>
        <w:tc>
          <w:tcPr>
            <w:tcW w:w="975" w:type="dxa"/>
            <w:gridSpan w:val="1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67,2</w:t>
            </w:r>
          </w:p>
        </w:tc>
        <w:tc>
          <w:tcPr>
            <w:tcW w:w="1010"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67,5</w:t>
            </w:r>
          </w:p>
        </w:tc>
      </w:tr>
      <w:tr w:rsidR="00810E2D" w:rsidRPr="00936E41" w:rsidTr="00936E41">
        <w:trPr>
          <w:gridAfter w:val="14"/>
          <w:wAfter w:w="1332" w:type="dxa"/>
          <w:trHeight w:val="540"/>
        </w:trPr>
        <w:tc>
          <w:tcPr>
            <w:tcW w:w="2784" w:type="dxa"/>
            <w:gridSpan w:val="8"/>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33" w:type="dxa"/>
            <w:gridSpan w:val="3"/>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 xml:space="preserve">оду в сопоставимых ценах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98,4</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98,4</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100,1</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100,1</w:t>
            </w:r>
          </w:p>
        </w:tc>
      </w:tr>
      <w:tr w:rsidR="00810E2D" w:rsidRPr="00936E41" w:rsidTr="00936E41">
        <w:trPr>
          <w:gridAfter w:val="14"/>
          <w:wAfter w:w="1332" w:type="dxa"/>
          <w:trHeight w:val="348"/>
        </w:trPr>
        <w:tc>
          <w:tcPr>
            <w:tcW w:w="13992" w:type="dxa"/>
            <w:gridSpan w:val="105"/>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Развитие человеческого капитала и  социальной сферы муниципального образования</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Демографические показатели</w:t>
            </w:r>
          </w:p>
        </w:tc>
      </w:tr>
      <w:tr w:rsidR="00810E2D" w:rsidRPr="00936E41" w:rsidTr="00936E41">
        <w:trPr>
          <w:gridAfter w:val="14"/>
          <w:wAfter w:w="1332" w:type="dxa"/>
          <w:trHeight w:val="386"/>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сохранение и развитие человеческого потенциала</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Численность населения - всего</w:t>
            </w:r>
          </w:p>
        </w:tc>
        <w:tc>
          <w:tcPr>
            <w:tcW w:w="633" w:type="dxa"/>
            <w:gridSpan w:val="3"/>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человек</w:t>
            </w:r>
          </w:p>
        </w:tc>
        <w:tc>
          <w:tcPr>
            <w:tcW w:w="772"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64,782</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64,556</w:t>
            </w:r>
          </w:p>
        </w:tc>
        <w:tc>
          <w:tcPr>
            <w:tcW w:w="97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63,889</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63,076</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62,276</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61,47</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60,67</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60,3</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59,9</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59,8</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 том числе:</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r>
      <w:tr w:rsidR="00810E2D" w:rsidRPr="00936E41" w:rsidTr="00936E41">
        <w:trPr>
          <w:gridAfter w:val="14"/>
          <w:wAfter w:w="1332" w:type="dxa"/>
          <w:trHeight w:val="33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городского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46,138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46,026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45,618</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44,081,</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44,041</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44,022</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43,85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43,8</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43,75</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сельского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18,644</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18,53</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18,271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17,988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17,458</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17,055</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16,45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16,3</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16,15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16,1</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16,05</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Коэффициент рождаемости</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число родившихся на 1000 человек населения</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8,7</w:t>
            </w:r>
          </w:p>
        </w:tc>
      </w:tr>
      <w:tr w:rsidR="00810E2D" w:rsidRPr="00936E41" w:rsidTr="00936E41">
        <w:trPr>
          <w:gridAfter w:val="14"/>
          <w:wAfter w:w="1332" w:type="dxa"/>
          <w:trHeight w:val="9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Коэффициент смертности</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число умерших на 1000 человек населения</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14,4</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14,6</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14,9</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Жилищное строительство</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Общая площадь введенного в эксплуатацию жилья с учетом индивидуального жилищного строительства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кв. м </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20679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19821</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17113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18550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18800</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19500</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20500</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22500</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26000</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26200</w:t>
            </w:r>
          </w:p>
        </w:tc>
      </w:tr>
      <w:tr w:rsidR="00810E2D" w:rsidRPr="00936E41" w:rsidTr="00936E41">
        <w:trPr>
          <w:gridAfter w:val="14"/>
          <w:wAfter w:w="1332" w:type="dxa"/>
          <w:trHeight w:val="87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Общая площадь жилых помещений, приходящаяся в среднем на 1 жителя (на конец года)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кв. м</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26,7</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31</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Развитие жилищно-коммунальной сферы</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повышение качества услуг, оказываемых населению</w:t>
            </w:r>
          </w:p>
        </w:tc>
      </w:tr>
      <w:tr w:rsidR="00810E2D" w:rsidRPr="00936E41" w:rsidTr="00936E41">
        <w:trPr>
          <w:gridAfter w:val="14"/>
          <w:wAfter w:w="1332" w:type="dxa"/>
          <w:trHeight w:val="55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Удовлетворенность населения организацией  теплоснабжения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 от числа опрошенных</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85,8</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92</w:t>
            </w:r>
          </w:p>
        </w:tc>
      </w:tr>
      <w:tr w:rsidR="00810E2D" w:rsidRPr="00936E41" w:rsidTr="00936E41">
        <w:trPr>
          <w:gridAfter w:val="14"/>
          <w:wAfter w:w="1332" w:type="dxa"/>
          <w:trHeight w:val="52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Удовлетворенность населения организацией  водоснабжения и водоотведения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 от числа опрошенных</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82,3</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81,5</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86,5</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86,7</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89</w:t>
            </w:r>
          </w:p>
        </w:tc>
      </w:tr>
      <w:tr w:rsidR="00810E2D" w:rsidRPr="00936E41" w:rsidTr="00936E41">
        <w:trPr>
          <w:gridAfter w:val="14"/>
          <w:wAfter w:w="1332" w:type="dxa"/>
          <w:trHeight w:val="57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Удовлетворенность населения организацией  электроснабжения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 от числа опрошенных</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83,2</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88,2</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95</w:t>
            </w:r>
          </w:p>
        </w:tc>
      </w:tr>
      <w:tr w:rsidR="00810E2D" w:rsidRPr="00936E41" w:rsidTr="00936E41">
        <w:trPr>
          <w:gridAfter w:val="14"/>
          <w:wAfter w:w="1332" w:type="dxa"/>
          <w:trHeight w:val="1185"/>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протяженности водопроводных сетей нуждающихся в замене, в общей протяженности водопроводных сетей </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40,6</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43,5</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35</w:t>
            </w:r>
          </w:p>
        </w:tc>
      </w:tr>
      <w:tr w:rsidR="00810E2D" w:rsidRPr="00936E41" w:rsidTr="00936E41">
        <w:trPr>
          <w:gridAfter w:val="14"/>
          <w:wAfter w:w="1332" w:type="dxa"/>
          <w:trHeight w:val="1185"/>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протяженности  канализационных сетей нуждающихся в замене, в общей протяженности  канализационных сетей</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64,9</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65,5</w:t>
            </w:r>
          </w:p>
        </w:tc>
        <w:tc>
          <w:tcPr>
            <w:tcW w:w="976" w:type="dxa"/>
            <w:gridSpan w:val="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w:t>
            </w:r>
          </w:p>
        </w:tc>
        <w:tc>
          <w:tcPr>
            <w:tcW w:w="992"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993"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77,2</w:t>
            </w:r>
          </w:p>
        </w:tc>
        <w:tc>
          <w:tcPr>
            <w:tcW w:w="80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74,7</w:t>
            </w:r>
          </w:p>
        </w:tc>
        <w:tc>
          <w:tcPr>
            <w:tcW w:w="1060"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w:t>
            </w:r>
          </w:p>
        </w:tc>
        <w:tc>
          <w:tcPr>
            <w:tcW w:w="993"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w:t>
            </w:r>
          </w:p>
        </w:tc>
        <w:tc>
          <w:tcPr>
            <w:tcW w:w="1008"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65,4</w:t>
            </w:r>
          </w:p>
        </w:tc>
        <w:tc>
          <w:tcPr>
            <w:tcW w:w="975" w:type="dxa"/>
            <w:gridSpan w:val="1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1010"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50</w:t>
            </w:r>
          </w:p>
        </w:tc>
      </w:tr>
      <w:tr w:rsidR="00810E2D" w:rsidRPr="00936E41" w:rsidTr="00936E41">
        <w:trPr>
          <w:gridAfter w:val="14"/>
          <w:wAfter w:w="1332" w:type="dxa"/>
          <w:trHeight w:val="127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протяженности тепловых сетей нуждающихся в замене, в общей протяженности тепловых сетей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45,4</w:t>
            </w:r>
          </w:p>
        </w:tc>
        <w:tc>
          <w:tcPr>
            <w:tcW w:w="99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47,4</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35</w:t>
            </w:r>
          </w:p>
        </w:tc>
      </w:tr>
      <w:tr w:rsidR="00810E2D" w:rsidRPr="00936E41" w:rsidTr="00936E41">
        <w:trPr>
          <w:gridAfter w:val="14"/>
          <w:wAfter w:w="1332" w:type="dxa"/>
          <w:trHeight w:val="84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котельных с заменой котлов и оборудования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r>
      <w:tr w:rsidR="00810E2D" w:rsidRPr="00936E41" w:rsidTr="00936E41">
        <w:trPr>
          <w:gridAfter w:val="14"/>
          <w:wAfter w:w="1332" w:type="dxa"/>
          <w:trHeight w:val="31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lastRenderedPageBreak/>
              <w:t>Развитие транспортной инфраструктуры и транспортного обслуживания</w:t>
            </w:r>
          </w:p>
        </w:tc>
      </w:tr>
      <w:tr w:rsidR="00810E2D" w:rsidRPr="00936E41" w:rsidTr="00936E41">
        <w:trPr>
          <w:gridAfter w:val="14"/>
          <w:wAfter w:w="1332" w:type="dxa"/>
          <w:trHeight w:val="36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развитие и совершенствование сети автомобильных дорог общего пользования и создание эффективного и разветвленного рынка транспортных услуг</w:t>
            </w:r>
          </w:p>
        </w:tc>
      </w:tr>
      <w:tr w:rsidR="00810E2D" w:rsidRPr="00936E41" w:rsidTr="00936E41">
        <w:trPr>
          <w:gridAfter w:val="14"/>
          <w:wAfter w:w="1332" w:type="dxa"/>
          <w:trHeight w:val="84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Удовлетворенность  населения качеством транспортного обслуживания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77,7</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77,9</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80,5</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82</w:t>
            </w:r>
          </w:p>
        </w:tc>
      </w:tr>
      <w:tr w:rsidR="00810E2D" w:rsidRPr="00936E41" w:rsidTr="00936E41">
        <w:trPr>
          <w:gridAfter w:val="14"/>
          <w:wAfter w:w="1332" w:type="dxa"/>
          <w:trHeight w:val="78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Удовлетворенность  населения качеством автомобильных дорог</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38,7</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12,9</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55</w:t>
            </w:r>
          </w:p>
        </w:tc>
      </w:tr>
      <w:tr w:rsidR="00810E2D" w:rsidRPr="00936E41" w:rsidTr="00936E41">
        <w:trPr>
          <w:gridAfter w:val="14"/>
          <w:wAfter w:w="1332" w:type="dxa"/>
          <w:trHeight w:val="172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Труд и занятость</w:t>
            </w:r>
          </w:p>
        </w:tc>
      </w:tr>
      <w:tr w:rsidR="00810E2D" w:rsidRPr="00936E41" w:rsidTr="00936E41">
        <w:trPr>
          <w:gridAfter w:val="14"/>
          <w:wAfter w:w="1332" w:type="dxa"/>
          <w:trHeight w:val="40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 xml:space="preserve">Цель — развитие современного рынка труд, повышение доходов населения </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Численность экономически активного населения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35100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34604</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34087</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34000</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Доля экономически активного населения в общей численности населения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53,6</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53,7</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53,8</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53,9</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54</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Среднегодовая численность </w:t>
            </w:r>
            <w:proofErr w:type="gramStart"/>
            <w:r w:rsidRPr="00936E41">
              <w:rPr>
                <w:rFonts w:ascii="Times New Roman" w:eastAsia="Times New Roman" w:hAnsi="Times New Roman" w:cs="Times New Roman"/>
                <w:sz w:val="20"/>
                <w:szCs w:val="20"/>
                <w:lang w:eastAsia="ru-RU"/>
              </w:rPr>
              <w:t>занятых</w:t>
            </w:r>
            <w:proofErr w:type="gramEnd"/>
            <w:r w:rsidRPr="00936E41">
              <w:rPr>
                <w:rFonts w:ascii="Times New Roman" w:eastAsia="Times New Roman" w:hAnsi="Times New Roman" w:cs="Times New Roman"/>
                <w:sz w:val="20"/>
                <w:szCs w:val="20"/>
                <w:lang w:eastAsia="ru-RU"/>
              </w:rPr>
              <w:t xml:space="preserve"> в экономике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21509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20597</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20121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20100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20100</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Среднесписочная численность работников  крупных и средних предприятий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15209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14297</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13821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13800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13800</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Численность безработных, состоящих на учете в  государственных учреждениях службы занятости (на конец года)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человек</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467</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409</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405</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Уровень зарегистрированной безработицы</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992"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993"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803" w:type="dxa"/>
            <w:gridSpan w:val="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1060"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993"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1008"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975"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1010"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1,2</w:t>
            </w:r>
          </w:p>
        </w:tc>
      </w:tr>
      <w:tr w:rsidR="00810E2D" w:rsidRPr="00936E41" w:rsidTr="00936E41">
        <w:trPr>
          <w:gridAfter w:val="14"/>
          <w:wAfter w:w="1332" w:type="dxa"/>
          <w:trHeight w:val="96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Фонд заработной платы работников</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тыс. руб. в ценах соответствующих лет</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4447565,1</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4468770,5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4606316,8</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5060735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5317612</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5556904</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5890319</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6243738</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6618362</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7015464</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7436392</w:t>
            </w:r>
          </w:p>
        </w:tc>
      </w:tr>
      <w:tr w:rsidR="00810E2D" w:rsidRPr="00936E41" w:rsidTr="00936E41">
        <w:trPr>
          <w:gridAfter w:val="14"/>
          <w:wAfter w:w="1332" w:type="dxa"/>
          <w:trHeight w:val="87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крупных и средних предприятий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рублей</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24358,8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26137,6</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27998,3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30238,2</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32052,5</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33975,6</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36014,1</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38175,0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40465,5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42893,4</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45467,0</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Темп роста среднемесячной номинальной начисленной заработной платы</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107,30</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106,0</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численности населения с денежными доходами ниже величины прожиточного минимума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от общей численности населения</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18,3</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Развитие образования</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обеспечение доступности качественного дошкольного, начального и общего образования</w:t>
            </w:r>
          </w:p>
        </w:tc>
      </w:tr>
      <w:tr w:rsidR="00810E2D" w:rsidRPr="00936E41" w:rsidTr="00936E41">
        <w:trPr>
          <w:gridAfter w:val="14"/>
          <w:wAfter w:w="1332" w:type="dxa"/>
          <w:trHeight w:val="12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Обеспеченность детей дошкольного возраста местами в дошкольных образовательных организациях</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кол-во мест на 1000 детей в возрасте от 0 до 7 лет</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889</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921</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910</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915</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920</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930</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935</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940</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945</w:t>
            </w:r>
          </w:p>
        </w:tc>
      </w:tr>
      <w:tr w:rsidR="00810E2D" w:rsidRPr="00936E41" w:rsidTr="00936E41">
        <w:trPr>
          <w:gridAfter w:val="14"/>
          <w:wAfter w:w="1332" w:type="dxa"/>
          <w:trHeight w:val="557"/>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Доля детей в возрасте 1-6 лет, стоящих на учете для определения в муниципальные дошкольные учреждения, в общей численности детей в возрасте 1-6 лет</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20,7</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0,2</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r>
      <w:tr w:rsidR="00810E2D" w:rsidRPr="00936E41" w:rsidTr="00936E41">
        <w:trPr>
          <w:gridAfter w:val="14"/>
          <w:wAfter w:w="1332" w:type="dxa"/>
          <w:trHeight w:val="18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r>
      <w:tr w:rsidR="00810E2D" w:rsidRPr="00936E41" w:rsidTr="00936E41">
        <w:trPr>
          <w:gridAfter w:val="14"/>
          <w:wAfter w:w="1332" w:type="dxa"/>
          <w:trHeight w:val="1365"/>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85,7</w:t>
            </w:r>
          </w:p>
        </w:tc>
        <w:tc>
          <w:tcPr>
            <w:tcW w:w="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85,7</w:t>
            </w:r>
          </w:p>
        </w:tc>
        <w:tc>
          <w:tcPr>
            <w:tcW w:w="992" w:type="dxa"/>
            <w:gridSpan w:val="7"/>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993" w:type="dxa"/>
            <w:gridSpan w:val="11"/>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803"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10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993"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1008"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975" w:type="dxa"/>
            <w:gridSpan w:val="12"/>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1010"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86,3</w:t>
            </w:r>
          </w:p>
        </w:tc>
      </w:tr>
      <w:tr w:rsidR="00810E2D" w:rsidRPr="00936E41" w:rsidTr="00936E41">
        <w:trPr>
          <w:gridAfter w:val="14"/>
          <w:wAfter w:w="1332" w:type="dxa"/>
          <w:trHeight w:val="18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23,8</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19,04</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19,04</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18,2</w:t>
            </w:r>
          </w:p>
        </w:tc>
      </w:tr>
      <w:tr w:rsidR="00810E2D" w:rsidRPr="00936E41" w:rsidTr="00936E41">
        <w:trPr>
          <w:gridAfter w:val="14"/>
          <w:wAfter w:w="1332" w:type="dxa"/>
          <w:trHeight w:val="12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детей первой и второй групп здоровья в общей </w:t>
            </w:r>
            <w:proofErr w:type="gramStart"/>
            <w:r w:rsidRPr="00936E41">
              <w:rPr>
                <w:rFonts w:ascii="Times New Roman" w:eastAsia="Times New Roman" w:hAnsi="Times New Roman" w:cs="Times New Roman"/>
                <w:color w:val="000000"/>
                <w:sz w:val="20"/>
                <w:szCs w:val="20"/>
                <w:lang w:eastAsia="ru-RU"/>
              </w:rPr>
              <w:t>численности</w:t>
            </w:r>
            <w:proofErr w:type="gramEnd"/>
            <w:r w:rsidRPr="00936E41">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учреждениях</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84,5</w:t>
            </w:r>
          </w:p>
        </w:tc>
        <w:tc>
          <w:tcPr>
            <w:tcW w:w="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92" w:type="dxa"/>
            <w:gridSpan w:val="7"/>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84,5</w:t>
            </w:r>
          </w:p>
        </w:tc>
        <w:tc>
          <w:tcPr>
            <w:tcW w:w="993" w:type="dxa"/>
            <w:gridSpan w:val="11"/>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84,5</w:t>
            </w:r>
          </w:p>
        </w:tc>
        <w:tc>
          <w:tcPr>
            <w:tcW w:w="803" w:type="dxa"/>
            <w:gridSpan w:val="6"/>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84,5</w:t>
            </w:r>
          </w:p>
        </w:tc>
        <w:tc>
          <w:tcPr>
            <w:tcW w:w="10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93"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1008"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75" w:type="dxa"/>
            <w:gridSpan w:val="12"/>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1010" w:type="dxa"/>
            <w:gridSpan w:val="9"/>
            <w:tcBorders>
              <w:top w:val="single" w:sz="4"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84</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lastRenderedPageBreak/>
              <w:t>Развитие здравоохранения</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улучшение состояния здоровья населения</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Ввод в действие фельдшерско-акушерских пунктов (и/или) офисов врачей общей практики</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единиц</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w:t>
            </w:r>
          </w:p>
        </w:tc>
      </w:tr>
      <w:tr w:rsidR="00810E2D" w:rsidRPr="00936E41" w:rsidTr="00936E41">
        <w:trPr>
          <w:gridAfter w:val="14"/>
          <w:wAfter w:w="1332" w:type="dxa"/>
          <w:trHeight w:val="102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Уровень фактической обеспеченности населения амбулаторно-поликлиническими учреждениями </w:t>
            </w:r>
            <w:proofErr w:type="gramStart"/>
            <w:r w:rsidRPr="00936E41">
              <w:rPr>
                <w:rFonts w:ascii="Times New Roman" w:eastAsia="Times New Roman" w:hAnsi="Times New Roman" w:cs="Times New Roman"/>
                <w:color w:val="000000"/>
                <w:sz w:val="20"/>
                <w:szCs w:val="20"/>
                <w:lang w:eastAsia="ru-RU"/>
              </w:rPr>
              <w:t>от</w:t>
            </w:r>
            <w:proofErr w:type="gramEnd"/>
            <w:r w:rsidRPr="00936E41">
              <w:rPr>
                <w:rFonts w:ascii="Times New Roman" w:eastAsia="Times New Roman" w:hAnsi="Times New Roman" w:cs="Times New Roman"/>
                <w:color w:val="000000"/>
                <w:sz w:val="20"/>
                <w:szCs w:val="20"/>
                <w:lang w:eastAsia="ru-RU"/>
              </w:rPr>
              <w:t xml:space="preserve"> нормативной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Развитие культуры</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создание благоприятных условий для удовлетворения культурных потребностей населения и обеспечение доступа к культурным ценностям</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Число посетителей муниципальных библиотек</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.ч</w:t>
            </w:r>
            <w:proofErr w:type="gramEnd"/>
            <w:r w:rsidRPr="00936E41">
              <w:rPr>
                <w:rFonts w:ascii="Times New Roman" w:eastAsia="Times New Roman" w:hAnsi="Times New Roman" w:cs="Times New Roman"/>
                <w:color w:val="000000"/>
                <w:sz w:val="20"/>
                <w:szCs w:val="20"/>
                <w:lang w:eastAsia="ru-RU"/>
              </w:rPr>
              <w:t>ел</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259,5</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265,5</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265,6</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265,7</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267</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267,5</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267,6</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268</w:t>
            </w:r>
          </w:p>
        </w:tc>
      </w:tr>
      <w:tr w:rsidR="00810E2D" w:rsidRPr="00936E41" w:rsidTr="00936E41">
        <w:trPr>
          <w:gridAfter w:val="14"/>
          <w:wAfter w:w="1332" w:type="dxa"/>
          <w:trHeight w:val="273"/>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36,4</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31,6</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32,4</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23,3</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18</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Увеличение численности участников культурно-массовых мероприятий (по сравнению с предыдущим годом)</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w:t>
            </w:r>
          </w:p>
        </w:tc>
      </w:tr>
      <w:tr w:rsidR="00810E2D" w:rsidRPr="00936E41" w:rsidTr="00936E41">
        <w:trPr>
          <w:gridAfter w:val="14"/>
          <w:wAfter w:w="1332" w:type="dxa"/>
          <w:trHeight w:val="2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i/>
                <w:iCs/>
                <w:color w:val="000000"/>
                <w:sz w:val="20"/>
                <w:szCs w:val="20"/>
                <w:lang w:eastAsia="ru-RU"/>
              </w:rPr>
            </w:pPr>
            <w:r w:rsidRPr="00936E41">
              <w:rPr>
                <w:rFonts w:ascii="Times New Roman" w:eastAsia="Times New Roman" w:hAnsi="Times New Roman" w:cs="Times New Roman"/>
                <w:b/>
                <w:bCs/>
                <w:i/>
                <w:iCs/>
                <w:color w:val="000000"/>
                <w:sz w:val="20"/>
                <w:szCs w:val="20"/>
                <w:lang w:eastAsia="ru-RU"/>
              </w:rPr>
              <w:t>Развитие физической культуры и спорта</w:t>
            </w:r>
          </w:p>
        </w:tc>
      </w:tr>
      <w:tr w:rsidR="00810E2D" w:rsidRPr="00936E41" w:rsidTr="00936E41">
        <w:trPr>
          <w:gridAfter w:val="14"/>
          <w:wAfter w:w="1332" w:type="dxa"/>
          <w:trHeight w:val="300"/>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создание условий для развития спорта и массовой физической культуры</w:t>
            </w:r>
          </w:p>
        </w:tc>
      </w:tr>
      <w:tr w:rsidR="00810E2D" w:rsidRPr="00936E41" w:rsidTr="00936E41">
        <w:trPr>
          <w:gridAfter w:val="14"/>
          <w:wAfter w:w="1332" w:type="dxa"/>
          <w:trHeight w:val="63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населения, систематически    занимающегося физкультурой и спортом</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39,6</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47,7</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50</w:t>
            </w:r>
          </w:p>
        </w:tc>
      </w:tr>
      <w:tr w:rsidR="00810E2D" w:rsidRPr="00936E41" w:rsidTr="00936E41">
        <w:trPr>
          <w:gridAfter w:val="14"/>
          <w:wAfter w:w="1332" w:type="dxa"/>
          <w:trHeight w:val="99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Доля </w:t>
            </w:r>
            <w:proofErr w:type="gramStart"/>
            <w:r w:rsidRPr="00936E41">
              <w:rPr>
                <w:rFonts w:ascii="Times New Roman" w:eastAsia="Times New Roman" w:hAnsi="Times New Roman" w:cs="Times New Roman"/>
                <w:color w:val="000000"/>
                <w:sz w:val="20"/>
                <w:szCs w:val="20"/>
                <w:lang w:eastAsia="ru-RU"/>
              </w:rPr>
              <w:t>обучающихся</w:t>
            </w:r>
            <w:proofErr w:type="gramEnd"/>
            <w:r w:rsidRPr="00936E41">
              <w:rPr>
                <w:rFonts w:ascii="Times New Roman" w:eastAsia="Times New Roman" w:hAnsi="Times New Roman" w:cs="Times New Roman"/>
                <w:color w:val="000000"/>
                <w:sz w:val="20"/>
                <w:szCs w:val="20"/>
                <w:lang w:eastAsia="ru-RU"/>
              </w:rPr>
              <w:t>, систематически занимающихся физической культурой и спортом, в общей численности обучающихся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97</w:t>
            </w:r>
          </w:p>
        </w:tc>
      </w:tr>
      <w:tr w:rsidR="00810E2D" w:rsidRPr="00936E41" w:rsidTr="00936E41">
        <w:trPr>
          <w:gridAfter w:val="14"/>
          <w:wAfter w:w="1332" w:type="dxa"/>
          <w:trHeight w:val="58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lastRenderedPageBreak/>
              <w:t>Повышение эффективности управления муниципальными финансами</w:t>
            </w:r>
          </w:p>
        </w:tc>
      </w:tr>
      <w:tr w:rsidR="00810E2D" w:rsidRPr="00936E41" w:rsidTr="00936E41">
        <w:trPr>
          <w:gridAfter w:val="14"/>
          <w:wAfter w:w="1332" w:type="dxa"/>
          <w:trHeight w:val="31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Цель — рост доходного потенциала</w:t>
            </w:r>
          </w:p>
        </w:tc>
      </w:tr>
      <w:tr w:rsidR="00810E2D" w:rsidRPr="00936E41" w:rsidTr="00936E41">
        <w:trPr>
          <w:gridAfter w:val="14"/>
          <w:wAfter w:w="1332" w:type="dxa"/>
          <w:trHeight w:val="15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295657,9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330201</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327536,5</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345510,8</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342240,6</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354892,7</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369088,4</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384031,9</w:t>
            </w:r>
          </w:p>
        </w:tc>
      </w:tr>
      <w:tr w:rsidR="00810E2D" w:rsidRPr="00936E41" w:rsidTr="00936E41">
        <w:trPr>
          <w:gridAfter w:val="14"/>
          <w:wAfter w:w="1332" w:type="dxa"/>
          <w:trHeight w:val="145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расчете на 1 жителя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рублей</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4563,8</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5115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5126,6</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5477,6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5495,5</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5768,5</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6083,5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6368,7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6400</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6411</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6422</w:t>
            </w:r>
          </w:p>
        </w:tc>
      </w:tr>
      <w:tr w:rsidR="00810E2D" w:rsidRPr="00936E41" w:rsidTr="00936E41">
        <w:trPr>
          <w:gridAfter w:val="14"/>
          <w:wAfter w:w="1332" w:type="dxa"/>
          <w:trHeight w:val="12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Доля налоговых и неналоговых доходов местного бюджета в общем объеме собственных доходов бюджета муниципального образования</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50,9</w:t>
            </w:r>
          </w:p>
        </w:tc>
        <w:tc>
          <w:tcPr>
            <w:tcW w:w="9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47,8</w:t>
            </w:r>
          </w:p>
        </w:tc>
        <w:tc>
          <w:tcPr>
            <w:tcW w:w="99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60,9</w:t>
            </w:r>
          </w:p>
        </w:tc>
        <w:tc>
          <w:tcPr>
            <w:tcW w:w="80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w:t>
            </w:r>
          </w:p>
        </w:tc>
        <w:tc>
          <w:tcPr>
            <w:tcW w:w="106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w:t>
            </w:r>
          </w:p>
        </w:tc>
        <w:tc>
          <w:tcPr>
            <w:tcW w:w="99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w:t>
            </w:r>
          </w:p>
        </w:tc>
        <w:tc>
          <w:tcPr>
            <w:tcW w:w="100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w:t>
            </w:r>
          </w:p>
        </w:tc>
        <w:tc>
          <w:tcPr>
            <w:tcW w:w="975"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w:t>
            </w:r>
          </w:p>
        </w:tc>
        <w:tc>
          <w:tcPr>
            <w:tcW w:w="10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59,8</w:t>
            </w:r>
          </w:p>
        </w:tc>
      </w:tr>
      <w:tr w:rsidR="00810E2D" w:rsidRPr="00936E41" w:rsidTr="00936E41">
        <w:trPr>
          <w:gridAfter w:val="14"/>
          <w:wAfter w:w="1332" w:type="dxa"/>
          <w:trHeight w:val="12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Темп роста налоговых и неналоговых доходов бюджета муниципального образования по отношению к предыдущему году (в сопоставимых условиях)</w:t>
            </w:r>
          </w:p>
        </w:tc>
        <w:tc>
          <w:tcPr>
            <w:tcW w:w="633" w:type="dxa"/>
            <w:gridSpan w:val="3"/>
            <w:tcBorders>
              <w:top w:val="single" w:sz="4" w:space="0" w:color="auto"/>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к пред</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оду</w:t>
            </w:r>
          </w:p>
        </w:tc>
        <w:tc>
          <w:tcPr>
            <w:tcW w:w="772"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98,2</w:t>
            </w:r>
          </w:p>
        </w:tc>
        <w:tc>
          <w:tcPr>
            <w:tcW w:w="99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114,5</w:t>
            </w:r>
          </w:p>
        </w:tc>
        <w:tc>
          <w:tcPr>
            <w:tcW w:w="976" w:type="dxa"/>
            <w:gridSpan w:val="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98,5</w:t>
            </w:r>
          </w:p>
        </w:tc>
        <w:tc>
          <w:tcPr>
            <w:tcW w:w="992"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993"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803" w:type="dxa"/>
            <w:gridSpan w:val="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1060"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993"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1008"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975" w:type="dxa"/>
            <w:gridSpan w:val="1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105,4</w:t>
            </w:r>
          </w:p>
        </w:tc>
        <w:tc>
          <w:tcPr>
            <w:tcW w:w="1010"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105,4</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Прибыль</w:t>
            </w:r>
            <w:proofErr w:type="gramStart"/>
            <w:r w:rsidRPr="00936E41">
              <w:rPr>
                <w:rFonts w:ascii="Times New Roman" w:eastAsia="Times New Roman" w:hAnsi="Times New Roman" w:cs="Times New Roman"/>
                <w:color w:val="000000"/>
                <w:sz w:val="20"/>
                <w:szCs w:val="20"/>
                <w:lang w:eastAsia="ru-RU"/>
              </w:rPr>
              <w:t xml:space="preserve"> (+), </w:t>
            </w:r>
            <w:proofErr w:type="gramEnd"/>
            <w:r w:rsidRPr="00936E41">
              <w:rPr>
                <w:rFonts w:ascii="Times New Roman" w:eastAsia="Times New Roman" w:hAnsi="Times New Roman" w:cs="Times New Roman"/>
                <w:color w:val="000000"/>
                <w:sz w:val="20"/>
                <w:szCs w:val="20"/>
                <w:lang w:eastAsia="ru-RU"/>
              </w:rPr>
              <w:t>убыток (-) - до налогообложения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854504</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929674</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1220860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1035626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1484469</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1452626</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1742258</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1846793</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1957601</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2075057</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2199560</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в том числе по виду </w:t>
            </w:r>
            <w:proofErr w:type="spellStart"/>
            <w:r w:rsidRPr="00936E41">
              <w:rPr>
                <w:rFonts w:ascii="Times New Roman" w:eastAsia="Times New Roman" w:hAnsi="Times New Roman" w:cs="Times New Roman"/>
                <w:color w:val="000000"/>
                <w:sz w:val="20"/>
                <w:szCs w:val="20"/>
                <w:lang w:eastAsia="ru-RU"/>
              </w:rPr>
              <w:t>деят-ти</w:t>
            </w:r>
            <w:proofErr w:type="spellEnd"/>
            <w:r w:rsidRPr="00936E41">
              <w:rPr>
                <w:rFonts w:ascii="Times New Roman" w:eastAsia="Times New Roman" w:hAnsi="Times New Roman" w:cs="Times New Roman"/>
                <w:color w:val="000000"/>
                <w:sz w:val="20"/>
                <w:szCs w:val="20"/>
                <w:lang w:eastAsia="ru-RU"/>
              </w:rPr>
              <w:t xml:space="preserve"> "сельское, лесное хозяйство, охота, рыболовство и рыбоводство"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77012</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212085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388319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429315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444583</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470482</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499705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529387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561468</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595156</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630865</w:t>
            </w:r>
          </w:p>
        </w:tc>
      </w:tr>
      <w:tr w:rsidR="00810E2D" w:rsidRPr="00936E41" w:rsidTr="00936E41">
        <w:trPr>
          <w:gridAfter w:val="14"/>
          <w:wAfter w:w="1332" w:type="dxa"/>
          <w:trHeight w:val="3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Прибыль прибыльных организаций </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854504</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1292371</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1242760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1023903</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1413016</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1249542</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1482685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1571646</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1665945</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1765902</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1871855</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в том числе по виду </w:t>
            </w:r>
            <w:proofErr w:type="spellStart"/>
            <w:r w:rsidRPr="00936E41">
              <w:rPr>
                <w:rFonts w:ascii="Times New Roman" w:eastAsia="Times New Roman" w:hAnsi="Times New Roman" w:cs="Times New Roman"/>
                <w:color w:val="000000"/>
                <w:sz w:val="20"/>
                <w:szCs w:val="20"/>
                <w:lang w:eastAsia="ru-RU"/>
              </w:rPr>
              <w:t>деят-ти</w:t>
            </w:r>
            <w:proofErr w:type="spellEnd"/>
            <w:r w:rsidRPr="00936E41">
              <w:rPr>
                <w:rFonts w:ascii="Times New Roman" w:eastAsia="Times New Roman" w:hAnsi="Times New Roman" w:cs="Times New Roman"/>
                <w:color w:val="000000"/>
                <w:sz w:val="20"/>
                <w:szCs w:val="20"/>
                <w:lang w:eastAsia="ru-RU"/>
              </w:rPr>
              <w:t xml:space="preserve"> "сельское, лесное хозяйство, охота, рыболовство и </w:t>
            </w:r>
            <w:r w:rsidRPr="00936E41">
              <w:rPr>
                <w:rFonts w:ascii="Times New Roman" w:eastAsia="Times New Roman" w:hAnsi="Times New Roman" w:cs="Times New Roman"/>
                <w:color w:val="000000"/>
                <w:sz w:val="20"/>
                <w:szCs w:val="20"/>
                <w:lang w:eastAsia="ru-RU"/>
              </w:rPr>
              <w:lastRenderedPageBreak/>
              <w:t>рыбоводство"</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lastRenderedPageBreak/>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190243</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416319</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388319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429315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444583</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470482</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499705</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529387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561468</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595156</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630865</w:t>
            </w:r>
          </w:p>
        </w:tc>
      </w:tr>
      <w:tr w:rsidR="00810E2D" w:rsidRPr="00936E41" w:rsidTr="00936E41">
        <w:trPr>
          <w:gridAfter w:val="14"/>
          <w:wAfter w:w="1332" w:type="dxa"/>
          <w:trHeight w:val="102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Доля расходов бюджета муниципального образования, формируемых в рамках программ</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процентов</w:t>
            </w:r>
          </w:p>
        </w:tc>
        <w:tc>
          <w:tcPr>
            <w:tcW w:w="772"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70,9</w:t>
            </w:r>
          </w:p>
        </w:tc>
        <w:tc>
          <w:tcPr>
            <w:tcW w:w="99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85,5</w:t>
            </w:r>
          </w:p>
        </w:tc>
        <w:tc>
          <w:tcPr>
            <w:tcW w:w="976"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87,1</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91,1</w:t>
            </w:r>
          </w:p>
        </w:tc>
        <w:tc>
          <w:tcPr>
            <w:tcW w:w="803" w:type="dxa"/>
            <w:gridSpan w:val="6"/>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106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993"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1008"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975"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90,7</w:t>
            </w:r>
          </w:p>
        </w:tc>
        <w:tc>
          <w:tcPr>
            <w:tcW w:w="101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90,7</w:t>
            </w:r>
          </w:p>
        </w:tc>
      </w:tr>
      <w:tr w:rsidR="00810E2D" w:rsidRPr="00936E41" w:rsidTr="00936E41">
        <w:trPr>
          <w:gridAfter w:val="14"/>
          <w:wAfter w:w="1332" w:type="dxa"/>
          <w:trHeight w:val="244"/>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Повышение эффективности муниципального управления</w:t>
            </w:r>
          </w:p>
        </w:tc>
      </w:tr>
      <w:tr w:rsidR="00810E2D" w:rsidRPr="00936E41" w:rsidTr="00936E41">
        <w:trPr>
          <w:gridAfter w:val="14"/>
          <w:wAfter w:w="1332" w:type="dxa"/>
          <w:trHeight w:val="34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sz w:val="20"/>
                <w:szCs w:val="20"/>
                <w:lang w:eastAsia="ru-RU"/>
              </w:rPr>
            </w:pPr>
            <w:r w:rsidRPr="00936E41">
              <w:rPr>
                <w:rFonts w:ascii="Times New Roman" w:eastAsia="Times New Roman" w:hAnsi="Times New Roman" w:cs="Times New Roman"/>
                <w:i/>
                <w:iCs/>
                <w:color w:val="000000"/>
                <w:sz w:val="20"/>
                <w:szCs w:val="20"/>
                <w:lang w:eastAsia="ru-RU"/>
              </w:rPr>
              <w:t xml:space="preserve">Цель — снижение </w:t>
            </w:r>
            <w:proofErr w:type="gramStart"/>
            <w:r w:rsidRPr="00936E41">
              <w:rPr>
                <w:rFonts w:ascii="Times New Roman" w:eastAsia="Times New Roman" w:hAnsi="Times New Roman" w:cs="Times New Roman"/>
                <w:i/>
                <w:iCs/>
                <w:color w:val="000000"/>
                <w:sz w:val="20"/>
                <w:szCs w:val="20"/>
                <w:lang w:eastAsia="ru-RU"/>
              </w:rPr>
              <w:t>административных</w:t>
            </w:r>
            <w:proofErr w:type="gramEnd"/>
            <w:r w:rsidRPr="00936E41">
              <w:rPr>
                <w:rFonts w:ascii="Times New Roman" w:eastAsia="Times New Roman" w:hAnsi="Times New Roman" w:cs="Times New Roman"/>
                <w:i/>
                <w:iCs/>
                <w:color w:val="000000"/>
                <w:sz w:val="20"/>
                <w:szCs w:val="20"/>
                <w:lang w:eastAsia="ru-RU"/>
              </w:rPr>
              <w:t xml:space="preserve"> </w:t>
            </w:r>
            <w:proofErr w:type="spellStart"/>
            <w:r w:rsidRPr="00936E41">
              <w:rPr>
                <w:rFonts w:ascii="Times New Roman" w:eastAsia="Times New Roman" w:hAnsi="Times New Roman" w:cs="Times New Roman"/>
                <w:i/>
                <w:iCs/>
                <w:color w:val="000000"/>
                <w:sz w:val="20"/>
                <w:szCs w:val="20"/>
                <w:lang w:eastAsia="ru-RU"/>
              </w:rPr>
              <w:t>барьеро</w:t>
            </w:r>
            <w:proofErr w:type="spellEnd"/>
            <w:r w:rsidRPr="00936E41">
              <w:rPr>
                <w:rFonts w:ascii="Times New Roman" w:eastAsia="Times New Roman" w:hAnsi="Times New Roman" w:cs="Times New Roman"/>
                <w:i/>
                <w:iCs/>
                <w:color w:val="000000"/>
                <w:sz w:val="20"/>
                <w:szCs w:val="20"/>
                <w:lang w:eastAsia="ru-RU"/>
              </w:rPr>
              <w:t>, повышение информационной открытости</w:t>
            </w:r>
          </w:p>
        </w:tc>
      </w:tr>
      <w:tr w:rsidR="00810E2D" w:rsidRPr="00936E41" w:rsidTr="00936E41">
        <w:trPr>
          <w:gridAfter w:val="14"/>
          <w:wAfter w:w="1332" w:type="dxa"/>
          <w:trHeight w:val="9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Удовлетворенность населения деятельностью органов местного самоуправления муниципального района</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%от числа </w:t>
            </w:r>
            <w:proofErr w:type="gramStart"/>
            <w:r w:rsidRPr="00936E41">
              <w:rPr>
                <w:rFonts w:ascii="Times New Roman" w:eastAsia="Times New Roman" w:hAnsi="Times New Roman" w:cs="Times New Roman"/>
                <w:color w:val="000000"/>
                <w:sz w:val="20"/>
                <w:szCs w:val="20"/>
                <w:lang w:eastAsia="ru-RU"/>
              </w:rPr>
              <w:t>опрошенных</w:t>
            </w:r>
            <w:proofErr w:type="gramEnd"/>
          </w:p>
        </w:tc>
        <w:tc>
          <w:tcPr>
            <w:tcW w:w="772"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52,2</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60,6</w:t>
            </w:r>
          </w:p>
        </w:tc>
        <w:tc>
          <w:tcPr>
            <w:tcW w:w="976" w:type="dxa"/>
            <w:gridSpan w:val="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w:t>
            </w:r>
          </w:p>
        </w:tc>
        <w:tc>
          <w:tcPr>
            <w:tcW w:w="992" w:type="dxa"/>
            <w:gridSpan w:val="7"/>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60,7</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w:t>
            </w:r>
          </w:p>
        </w:tc>
        <w:tc>
          <w:tcPr>
            <w:tcW w:w="803" w:type="dxa"/>
            <w:gridSpan w:val="6"/>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w:t>
            </w:r>
          </w:p>
        </w:tc>
        <w:tc>
          <w:tcPr>
            <w:tcW w:w="1060" w:type="dxa"/>
            <w:gridSpan w:val="11"/>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w:t>
            </w:r>
          </w:p>
        </w:tc>
        <w:tc>
          <w:tcPr>
            <w:tcW w:w="1008"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975" w:type="dxa"/>
            <w:gridSpan w:val="12"/>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1010" w:type="dxa"/>
            <w:gridSpan w:val="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95</w:t>
            </w:r>
          </w:p>
        </w:tc>
      </w:tr>
      <w:tr w:rsidR="00810E2D" w:rsidRPr="00936E41" w:rsidTr="00936E41">
        <w:trPr>
          <w:gridAfter w:val="14"/>
          <w:wAfter w:w="1332" w:type="dxa"/>
          <w:trHeight w:val="900"/>
        </w:trPr>
        <w:tc>
          <w:tcPr>
            <w:tcW w:w="278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Доля граждан, зарегистрированных в Единой системе идентификац</w:t>
            </w:r>
            <w:proofErr w:type="gramStart"/>
            <w:r w:rsidRPr="00936E41">
              <w:rPr>
                <w:rFonts w:ascii="Times New Roman" w:eastAsia="Times New Roman" w:hAnsi="Times New Roman" w:cs="Times New Roman"/>
                <w:color w:val="000000"/>
                <w:lang w:eastAsia="ru-RU"/>
              </w:rPr>
              <w:t>ии и ау</w:t>
            </w:r>
            <w:proofErr w:type="gramEnd"/>
            <w:r w:rsidRPr="00936E41">
              <w:rPr>
                <w:rFonts w:ascii="Times New Roman" w:eastAsia="Times New Roman" w:hAnsi="Times New Roman" w:cs="Times New Roman"/>
                <w:color w:val="000000"/>
                <w:lang w:eastAsia="ru-RU"/>
              </w:rPr>
              <w:t>тентификации (ЕСИА)</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w:t>
            </w:r>
          </w:p>
        </w:tc>
        <w:tc>
          <w:tcPr>
            <w:tcW w:w="7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1,5</w:t>
            </w:r>
          </w:p>
        </w:tc>
        <w:tc>
          <w:tcPr>
            <w:tcW w:w="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27</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35</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50</w:t>
            </w:r>
          </w:p>
        </w:tc>
        <w:tc>
          <w:tcPr>
            <w:tcW w:w="8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60</w:t>
            </w:r>
          </w:p>
        </w:tc>
        <w:tc>
          <w:tcPr>
            <w:tcW w:w="1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70</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80</w:t>
            </w:r>
          </w:p>
        </w:tc>
        <w:tc>
          <w:tcPr>
            <w:tcW w:w="1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90</w:t>
            </w:r>
          </w:p>
        </w:tc>
        <w:tc>
          <w:tcPr>
            <w:tcW w:w="97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w:t>
            </w:r>
          </w:p>
        </w:tc>
        <w:tc>
          <w:tcPr>
            <w:tcW w:w="10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100</w:t>
            </w:r>
          </w:p>
        </w:tc>
      </w:tr>
      <w:tr w:rsidR="00810E2D" w:rsidRPr="00936E41" w:rsidTr="00936E41">
        <w:trPr>
          <w:gridAfter w:val="14"/>
          <w:wAfter w:w="1332" w:type="dxa"/>
          <w:trHeight w:val="233"/>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Пространственное развитие муниципального образования</w:t>
            </w:r>
          </w:p>
        </w:tc>
      </w:tr>
      <w:tr w:rsidR="00810E2D" w:rsidRPr="00936E41" w:rsidTr="00936E41">
        <w:trPr>
          <w:gridAfter w:val="14"/>
          <w:wAfter w:w="1332" w:type="dxa"/>
          <w:trHeight w:val="375"/>
        </w:trPr>
        <w:tc>
          <w:tcPr>
            <w:tcW w:w="13992" w:type="dxa"/>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i/>
                <w:iCs/>
                <w:color w:val="000000"/>
                <w:lang w:eastAsia="ru-RU"/>
              </w:rPr>
            </w:pPr>
            <w:r w:rsidRPr="00936E41">
              <w:rPr>
                <w:rFonts w:ascii="Times New Roman" w:eastAsia="Times New Roman" w:hAnsi="Times New Roman" w:cs="Times New Roman"/>
                <w:i/>
                <w:iCs/>
                <w:color w:val="000000"/>
                <w:lang w:eastAsia="ru-RU"/>
              </w:rPr>
              <w:t>Цель — повышение экономической и транспортной взаимосвязанности территорий, сокращение различий в социально-экономическом развитии</w:t>
            </w:r>
          </w:p>
        </w:tc>
      </w:tr>
      <w:tr w:rsidR="00810E2D" w:rsidRPr="00936E41" w:rsidTr="00936E41">
        <w:trPr>
          <w:gridAfter w:val="14"/>
          <w:wAfter w:w="1332" w:type="dxa"/>
          <w:trHeight w:val="51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Плотность населения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Чел. на 1 кв. км</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57,8</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57,6</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56,7</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Удельный вес сельского населения в общей численности населения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28,77</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28,7</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28,6</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28,5</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28,4</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28,4</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28,3</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28,3</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28,2</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28,1</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28</w:t>
            </w:r>
          </w:p>
        </w:tc>
      </w:tr>
      <w:tr w:rsidR="00810E2D" w:rsidRPr="00936E41" w:rsidTr="00936E41">
        <w:trPr>
          <w:gridAfter w:val="14"/>
          <w:wAfter w:w="1332" w:type="dxa"/>
          <w:trHeight w:val="136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Удельный вес автомобильных дорог с твердым покрытием в общем протяженности автомобильных дорог общего пользования местного значения</w:t>
            </w:r>
          </w:p>
        </w:tc>
        <w:tc>
          <w:tcPr>
            <w:tcW w:w="633" w:type="dxa"/>
            <w:gridSpan w:val="3"/>
            <w:tcBorders>
              <w:top w:val="nil"/>
              <w:left w:val="nil"/>
              <w:bottom w:val="single" w:sz="4" w:space="0" w:color="auto"/>
              <w:right w:val="single" w:sz="4" w:space="0" w:color="auto"/>
            </w:tcBorders>
            <w:shd w:val="clear" w:color="000000" w:fill="FFFFFF"/>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56,8</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60,3</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60</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60,3</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61</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62</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63</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64</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65</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70</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lang w:eastAsia="ru-RU"/>
              </w:rPr>
            </w:pPr>
            <w:r w:rsidRPr="00936E41">
              <w:rPr>
                <w:rFonts w:ascii="Times New Roman" w:eastAsia="Times New Roman" w:hAnsi="Times New Roman" w:cs="Times New Roman"/>
                <w:lang w:eastAsia="ru-RU"/>
              </w:rPr>
              <w:t>75</w:t>
            </w:r>
          </w:p>
        </w:tc>
      </w:tr>
      <w:tr w:rsidR="00810E2D" w:rsidRPr="00936E41" w:rsidTr="00936E41">
        <w:trPr>
          <w:gridAfter w:val="14"/>
          <w:wAfter w:w="1332" w:type="dxa"/>
          <w:trHeight w:val="698"/>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57,7</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64,6</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61,8</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59,22</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58</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57</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56</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55</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54</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53</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52</w:t>
            </w:r>
          </w:p>
        </w:tc>
      </w:tr>
      <w:tr w:rsidR="00810E2D" w:rsidRPr="00936E41" w:rsidTr="00936E41">
        <w:trPr>
          <w:gridAfter w:val="14"/>
          <w:wAfter w:w="1332" w:type="dxa"/>
          <w:trHeight w:val="69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Удельный вес общей площади жилищного фонда оборудованной:</w:t>
            </w:r>
          </w:p>
        </w:tc>
        <w:tc>
          <w:tcPr>
            <w:tcW w:w="633" w:type="dxa"/>
            <w:gridSpan w:val="3"/>
            <w:tcBorders>
              <w:top w:val="nil"/>
              <w:left w:val="nil"/>
              <w:bottom w:val="single" w:sz="4" w:space="0" w:color="auto"/>
              <w:right w:val="single" w:sz="4" w:space="0" w:color="auto"/>
            </w:tcBorders>
            <w:shd w:val="clear" w:color="000000" w:fill="FFFFFF"/>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772" w:type="dxa"/>
            <w:gridSpan w:val="6"/>
            <w:tcBorders>
              <w:top w:val="nil"/>
              <w:left w:val="nil"/>
              <w:bottom w:val="single" w:sz="4" w:space="0" w:color="auto"/>
              <w:right w:val="single" w:sz="4" w:space="0" w:color="auto"/>
            </w:tcBorders>
            <w:shd w:val="clear" w:color="000000" w:fill="FFFFFF"/>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6"/>
            <w:tcBorders>
              <w:top w:val="nil"/>
              <w:left w:val="nil"/>
              <w:bottom w:val="single" w:sz="4" w:space="0" w:color="auto"/>
              <w:right w:val="single" w:sz="4" w:space="0" w:color="auto"/>
            </w:tcBorders>
            <w:shd w:val="clear" w:color="000000" w:fill="FFFFFF"/>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6" w:type="dxa"/>
            <w:gridSpan w:val="8"/>
            <w:tcBorders>
              <w:top w:val="nil"/>
              <w:left w:val="nil"/>
              <w:bottom w:val="single" w:sz="4" w:space="0" w:color="auto"/>
              <w:right w:val="single" w:sz="4" w:space="0" w:color="auto"/>
            </w:tcBorders>
            <w:shd w:val="clear" w:color="000000" w:fill="FFFFFF"/>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r>
      <w:tr w:rsidR="00810E2D" w:rsidRPr="00936E41" w:rsidTr="00936E41">
        <w:trPr>
          <w:gridAfter w:val="14"/>
          <w:wAfter w:w="1332" w:type="dxa"/>
          <w:trHeight w:val="37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водопроводом</w:t>
            </w:r>
          </w:p>
        </w:tc>
        <w:tc>
          <w:tcPr>
            <w:tcW w:w="633" w:type="dxa"/>
            <w:gridSpan w:val="3"/>
            <w:tcBorders>
              <w:top w:val="nil"/>
              <w:left w:val="nil"/>
              <w:bottom w:val="single" w:sz="4" w:space="0" w:color="auto"/>
              <w:right w:val="single" w:sz="4" w:space="0" w:color="auto"/>
            </w:tcBorders>
            <w:shd w:val="clear" w:color="000000" w:fill="FFFFFF"/>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89,1</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89,2</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89,4</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85,5</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85,6</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85,7</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85,8</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85,9</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r>
      <w:tr w:rsidR="00810E2D" w:rsidRPr="00936E41" w:rsidTr="00936E41">
        <w:trPr>
          <w:gridAfter w:val="14"/>
          <w:wAfter w:w="1332" w:type="dxa"/>
          <w:trHeight w:val="43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канализацией</w:t>
            </w:r>
          </w:p>
        </w:tc>
        <w:tc>
          <w:tcPr>
            <w:tcW w:w="633" w:type="dxa"/>
            <w:gridSpan w:val="3"/>
            <w:tcBorders>
              <w:top w:val="nil"/>
              <w:left w:val="nil"/>
              <w:bottom w:val="single" w:sz="4" w:space="0" w:color="auto"/>
              <w:right w:val="single" w:sz="4" w:space="0" w:color="auto"/>
            </w:tcBorders>
            <w:shd w:val="clear" w:color="000000" w:fill="FFFFFF"/>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82,6</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82,5</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85,6</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82,7</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82,8</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w:t>
            </w:r>
          </w:p>
        </w:tc>
      </w:tr>
      <w:tr w:rsidR="00810E2D" w:rsidRPr="00936E41" w:rsidTr="00936E41">
        <w:trPr>
          <w:gridAfter w:val="14"/>
          <w:wAfter w:w="1332" w:type="dxa"/>
          <w:trHeight w:val="585"/>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отоплением</w:t>
            </w:r>
          </w:p>
        </w:tc>
        <w:tc>
          <w:tcPr>
            <w:tcW w:w="633" w:type="dxa"/>
            <w:gridSpan w:val="3"/>
            <w:tcBorders>
              <w:top w:val="nil"/>
              <w:left w:val="nil"/>
              <w:bottom w:val="single" w:sz="4" w:space="0" w:color="auto"/>
              <w:right w:val="single" w:sz="4" w:space="0" w:color="auto"/>
            </w:tcBorders>
            <w:shd w:val="clear" w:color="000000" w:fill="FFFFFF"/>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94,4</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w:t>
            </w:r>
          </w:p>
        </w:tc>
      </w:tr>
      <w:tr w:rsidR="00810E2D" w:rsidRPr="00936E41" w:rsidTr="00936E41">
        <w:trPr>
          <w:gridAfter w:val="14"/>
          <w:wAfter w:w="1332" w:type="dxa"/>
          <w:trHeight w:val="600"/>
        </w:trPr>
        <w:tc>
          <w:tcPr>
            <w:tcW w:w="2784" w:type="dxa"/>
            <w:gridSpan w:val="8"/>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jc w:val="both"/>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xml:space="preserve">  газом</w:t>
            </w:r>
          </w:p>
        </w:tc>
        <w:tc>
          <w:tcPr>
            <w:tcW w:w="633" w:type="dxa"/>
            <w:gridSpan w:val="3"/>
            <w:tcBorders>
              <w:top w:val="nil"/>
              <w:left w:val="nil"/>
              <w:bottom w:val="single" w:sz="4" w:space="0" w:color="auto"/>
              <w:right w:val="single" w:sz="4" w:space="0" w:color="auto"/>
            </w:tcBorders>
            <w:shd w:val="clear" w:color="000000" w:fill="FFFFFF"/>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w:t>
            </w:r>
          </w:p>
        </w:tc>
        <w:tc>
          <w:tcPr>
            <w:tcW w:w="772"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92,5</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93,7</w:t>
            </w:r>
          </w:p>
        </w:tc>
        <w:tc>
          <w:tcPr>
            <w:tcW w:w="976"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93,7</w:t>
            </w:r>
          </w:p>
        </w:tc>
        <w:tc>
          <w:tcPr>
            <w:tcW w:w="992"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93,8</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93,9</w:t>
            </w:r>
          </w:p>
        </w:tc>
        <w:tc>
          <w:tcPr>
            <w:tcW w:w="803"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w:t>
            </w:r>
          </w:p>
        </w:tc>
        <w:tc>
          <w:tcPr>
            <w:tcW w:w="106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94,2</w:t>
            </w:r>
          </w:p>
        </w:tc>
        <w:tc>
          <w:tcPr>
            <w:tcW w:w="993"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94,4</w:t>
            </w:r>
          </w:p>
        </w:tc>
        <w:tc>
          <w:tcPr>
            <w:tcW w:w="1008"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94,6</w:t>
            </w:r>
          </w:p>
        </w:tc>
        <w:tc>
          <w:tcPr>
            <w:tcW w:w="975"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94,8</w:t>
            </w:r>
          </w:p>
        </w:tc>
        <w:tc>
          <w:tcPr>
            <w:tcW w:w="101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95</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588" w:type="dxa"/>
            <w:gridSpan w:val="3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3"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971" w:type="dxa"/>
            <w:gridSpan w:val="5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ПРИЛОЖЕНИЕ 3</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588" w:type="dxa"/>
            <w:gridSpan w:val="3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3"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971" w:type="dxa"/>
            <w:gridSpan w:val="5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к решению Совета депутатов</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588" w:type="dxa"/>
            <w:gridSpan w:val="3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3"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971" w:type="dxa"/>
            <w:gridSpan w:val="5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Рузаевского муниципального района</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588" w:type="dxa"/>
            <w:gridSpan w:val="3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3"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971" w:type="dxa"/>
            <w:gridSpan w:val="5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от             2018г.  №</w:t>
            </w:r>
          </w:p>
        </w:tc>
      </w:tr>
      <w:tr w:rsidR="00810E2D" w:rsidRPr="00936E41" w:rsidTr="00936E41">
        <w:trPr>
          <w:gridAfter w:val="6"/>
          <w:wAfter w:w="749" w:type="dxa"/>
          <w:trHeight w:val="45"/>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588" w:type="dxa"/>
            <w:gridSpan w:val="3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3"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20"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73"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10"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3"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2"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83"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300"/>
        </w:trPr>
        <w:tc>
          <w:tcPr>
            <w:tcW w:w="14575" w:type="dxa"/>
            <w:gridSpan w:val="113"/>
            <w:tcBorders>
              <w:top w:val="nil"/>
              <w:left w:val="nil"/>
              <w:bottom w:val="nil"/>
              <w:right w:val="nil"/>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Прогноз основных показателей социально-экономического развития муниципального образования в Республике Мордовия</w:t>
            </w:r>
          </w:p>
        </w:tc>
      </w:tr>
      <w:tr w:rsidR="00810E2D" w:rsidRPr="00936E41" w:rsidTr="00936E41">
        <w:trPr>
          <w:gridAfter w:val="6"/>
          <w:wAfter w:w="749" w:type="dxa"/>
          <w:trHeight w:val="300"/>
        </w:trPr>
        <w:tc>
          <w:tcPr>
            <w:tcW w:w="293"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185"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097" w:type="dxa"/>
            <w:gridSpan w:val="8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b/>
                <w:bCs/>
                <w:color w:val="000000"/>
                <w:lang w:eastAsia="ru-RU"/>
              </w:rPr>
              <w:t>на 2019 - 2025 гг.</w:t>
            </w:r>
            <w:r w:rsidRPr="00936E41">
              <w:rPr>
                <w:rFonts w:ascii="Times New Roman" w:eastAsia="Times New Roman" w:hAnsi="Times New Roman" w:cs="Times New Roman"/>
                <w:color w:val="000000"/>
                <w:lang w:eastAsia="ru-RU"/>
              </w:rPr>
              <w:t xml:space="preserve"> (Вариант 1 - Целевой сценарий развития)</w:t>
            </w:r>
          </w:p>
        </w:tc>
      </w:tr>
      <w:tr w:rsidR="00810E2D" w:rsidRPr="00936E41" w:rsidTr="00936E41">
        <w:trPr>
          <w:gridAfter w:val="6"/>
          <w:wAfter w:w="749" w:type="dxa"/>
          <w:trHeight w:val="135"/>
        </w:trPr>
        <w:tc>
          <w:tcPr>
            <w:tcW w:w="293"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185"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4"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4"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858" w:type="dxa"/>
            <w:gridSpan w:val="1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20"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73"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10" w:type="dxa"/>
            <w:gridSpan w:val="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3"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2"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83"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315"/>
        </w:trPr>
        <w:tc>
          <w:tcPr>
            <w:tcW w:w="29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п</w:t>
            </w:r>
            <w:proofErr w:type="gramEnd"/>
            <w:r w:rsidRPr="00936E41">
              <w:rPr>
                <w:rFonts w:ascii="Times New Roman" w:eastAsia="Times New Roman" w:hAnsi="Times New Roman" w:cs="Times New Roman"/>
                <w:color w:val="000000"/>
                <w:sz w:val="20"/>
                <w:szCs w:val="20"/>
                <w:lang w:eastAsia="ru-RU"/>
              </w:rPr>
              <w:t>/п</w:t>
            </w:r>
          </w:p>
        </w:tc>
        <w:tc>
          <w:tcPr>
            <w:tcW w:w="5185" w:type="dxa"/>
            <w:gridSpan w:val="25"/>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Показатели</w:t>
            </w:r>
          </w:p>
        </w:tc>
        <w:tc>
          <w:tcPr>
            <w:tcW w:w="1134" w:type="dxa"/>
            <w:gridSpan w:val="7"/>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Отчет</w:t>
            </w:r>
          </w:p>
        </w:tc>
        <w:tc>
          <w:tcPr>
            <w:tcW w:w="1134" w:type="dxa"/>
            <w:gridSpan w:val="11"/>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Оценка</w:t>
            </w:r>
          </w:p>
        </w:tc>
        <w:tc>
          <w:tcPr>
            <w:tcW w:w="6829" w:type="dxa"/>
            <w:gridSpan w:val="69"/>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Прогноз</w:t>
            </w:r>
          </w:p>
        </w:tc>
      </w:tr>
      <w:tr w:rsidR="00810E2D" w:rsidRPr="00936E41" w:rsidTr="00936E41">
        <w:trPr>
          <w:gridAfter w:val="5"/>
          <w:wAfter w:w="733" w:type="dxa"/>
          <w:trHeight w:val="380"/>
        </w:trPr>
        <w:tc>
          <w:tcPr>
            <w:tcW w:w="293" w:type="dxa"/>
            <w:vMerge/>
            <w:tcBorders>
              <w:top w:val="double" w:sz="6" w:space="0" w:color="auto"/>
              <w:left w:val="double" w:sz="6"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5185" w:type="dxa"/>
            <w:gridSpan w:val="25"/>
            <w:vMerge/>
            <w:tcBorders>
              <w:top w:val="double" w:sz="6" w:space="0" w:color="auto"/>
              <w:left w:val="single" w:sz="4"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134"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2017 г.</w:t>
            </w:r>
          </w:p>
        </w:tc>
        <w:tc>
          <w:tcPr>
            <w:tcW w:w="1134"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2018 г. </w:t>
            </w:r>
          </w:p>
        </w:tc>
        <w:tc>
          <w:tcPr>
            <w:tcW w:w="993"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2019 г.</w:t>
            </w:r>
          </w:p>
        </w:tc>
        <w:tc>
          <w:tcPr>
            <w:tcW w:w="1012" w:type="dxa"/>
            <w:gridSpan w:val="13"/>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2020 г.</w:t>
            </w:r>
          </w:p>
        </w:tc>
        <w:tc>
          <w:tcPr>
            <w:tcW w:w="709"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2021 г.</w:t>
            </w:r>
          </w:p>
        </w:tc>
        <w:tc>
          <w:tcPr>
            <w:tcW w:w="1286" w:type="dxa"/>
            <w:gridSpan w:val="12"/>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2022 г.</w:t>
            </w:r>
          </w:p>
        </w:tc>
        <w:tc>
          <w:tcPr>
            <w:tcW w:w="994"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2023 г.</w:t>
            </w:r>
          </w:p>
        </w:tc>
        <w:tc>
          <w:tcPr>
            <w:tcW w:w="996" w:type="dxa"/>
            <w:gridSpan w:val="9"/>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2024 г.</w:t>
            </w:r>
          </w:p>
        </w:tc>
        <w:tc>
          <w:tcPr>
            <w:tcW w:w="855"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2025 г.</w:t>
            </w:r>
          </w:p>
        </w:tc>
      </w:tr>
      <w:tr w:rsidR="00810E2D" w:rsidRPr="00936E41" w:rsidTr="00936E41">
        <w:trPr>
          <w:gridAfter w:val="5"/>
          <w:wAfter w:w="733" w:type="dxa"/>
          <w:trHeight w:val="69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 </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Численность населения среднегодовая - всего, тыс. чел.</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63,88</w:t>
            </w:r>
          </w:p>
        </w:tc>
        <w:tc>
          <w:tcPr>
            <w:tcW w:w="1134"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63,07</w:t>
            </w:r>
          </w:p>
        </w:tc>
        <w:tc>
          <w:tcPr>
            <w:tcW w:w="99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62,27</w:t>
            </w:r>
          </w:p>
        </w:tc>
        <w:tc>
          <w:tcPr>
            <w:tcW w:w="1012" w:type="dxa"/>
            <w:gridSpan w:val="1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61,47</w:t>
            </w:r>
          </w:p>
        </w:tc>
        <w:tc>
          <w:tcPr>
            <w:tcW w:w="709"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60,6</w:t>
            </w:r>
          </w:p>
        </w:tc>
        <w:tc>
          <w:tcPr>
            <w:tcW w:w="1286"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60,3</w:t>
            </w:r>
          </w:p>
        </w:tc>
        <w:tc>
          <w:tcPr>
            <w:tcW w:w="994"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996"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59,9</w:t>
            </w:r>
          </w:p>
        </w:tc>
        <w:tc>
          <w:tcPr>
            <w:tcW w:w="855"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59,7</w:t>
            </w:r>
          </w:p>
        </w:tc>
      </w:tr>
      <w:tr w:rsidR="00810E2D" w:rsidRPr="00936E41" w:rsidTr="00936E41">
        <w:trPr>
          <w:gridAfter w:val="5"/>
          <w:wAfter w:w="733" w:type="dxa"/>
          <w:trHeight w:val="61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Численность населения трудоспособного возраста, тыс. чел.</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35,42</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34,62</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33,3</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32,4</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32,3</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32,2</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32,1</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31,5</w:t>
            </w:r>
          </w:p>
        </w:tc>
      </w:tr>
      <w:tr w:rsidR="00810E2D" w:rsidRPr="00936E41" w:rsidTr="00936E41">
        <w:trPr>
          <w:gridAfter w:val="5"/>
          <w:wAfter w:w="733" w:type="dxa"/>
          <w:trHeight w:val="51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xml:space="preserve">3. </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Коэффициент рождаемости, число родившихся на 1000 чел.</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8,15</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r>
      <w:tr w:rsidR="00810E2D" w:rsidRPr="00936E41" w:rsidTr="00936E41">
        <w:trPr>
          <w:gridAfter w:val="5"/>
          <w:wAfter w:w="733" w:type="dxa"/>
          <w:trHeight w:val="177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1134"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12715825</w:t>
            </w:r>
          </w:p>
        </w:tc>
        <w:tc>
          <w:tcPr>
            <w:tcW w:w="1134"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17091955</w:t>
            </w:r>
          </w:p>
        </w:tc>
        <w:tc>
          <w:tcPr>
            <w:tcW w:w="993"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19590783</w:t>
            </w:r>
          </w:p>
        </w:tc>
        <w:tc>
          <w:tcPr>
            <w:tcW w:w="1012" w:type="dxa"/>
            <w:gridSpan w:val="13"/>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22337444</w:t>
            </w:r>
          </w:p>
        </w:tc>
        <w:tc>
          <w:tcPr>
            <w:tcW w:w="709"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25488644</w:t>
            </w:r>
          </w:p>
        </w:tc>
        <w:tc>
          <w:tcPr>
            <w:tcW w:w="1286"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28042940</w:t>
            </w:r>
          </w:p>
        </w:tc>
        <w:tc>
          <w:tcPr>
            <w:tcW w:w="994"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31395795</w:t>
            </w:r>
          </w:p>
        </w:tc>
        <w:tc>
          <w:tcPr>
            <w:tcW w:w="996"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34975596</w:t>
            </w:r>
          </w:p>
        </w:tc>
        <w:tc>
          <w:tcPr>
            <w:tcW w:w="855"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35367900</w:t>
            </w:r>
          </w:p>
        </w:tc>
      </w:tr>
      <w:tr w:rsidR="00810E2D" w:rsidRPr="00936E41" w:rsidTr="00936E41">
        <w:trPr>
          <w:gridAfter w:val="5"/>
          <w:wAfter w:w="733" w:type="dxa"/>
          <w:trHeight w:val="49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Индекс промышленного производства, % к предыдущему году</w:t>
            </w:r>
          </w:p>
        </w:tc>
        <w:tc>
          <w:tcPr>
            <w:tcW w:w="1134"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w:t>
            </w:r>
          </w:p>
        </w:tc>
        <w:tc>
          <w:tcPr>
            <w:tcW w:w="993"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114,6</w:t>
            </w:r>
          </w:p>
        </w:tc>
        <w:tc>
          <w:tcPr>
            <w:tcW w:w="1012" w:type="dxa"/>
            <w:gridSpan w:val="13"/>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w:t>
            </w:r>
          </w:p>
        </w:tc>
        <w:tc>
          <w:tcPr>
            <w:tcW w:w="709"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114,1</w:t>
            </w:r>
          </w:p>
        </w:tc>
        <w:tc>
          <w:tcPr>
            <w:tcW w:w="1286"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w:t>
            </w:r>
          </w:p>
        </w:tc>
        <w:tc>
          <w:tcPr>
            <w:tcW w:w="994"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112,0</w:t>
            </w:r>
          </w:p>
        </w:tc>
        <w:tc>
          <w:tcPr>
            <w:tcW w:w="996"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111,4</w:t>
            </w:r>
          </w:p>
        </w:tc>
        <w:tc>
          <w:tcPr>
            <w:tcW w:w="855"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w:t>
            </w:r>
          </w:p>
        </w:tc>
      </w:tr>
      <w:tr w:rsidR="00810E2D" w:rsidRPr="00936E41" w:rsidTr="00936E41">
        <w:trPr>
          <w:gridAfter w:val="5"/>
          <w:wAfter w:w="733" w:type="dxa"/>
          <w:trHeight w:val="66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инвестиций в основной  капитал за счет всех источников финансирования (в постоянных ценах), тыс. руб.</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965826</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255945</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325000</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340000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360000</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416506</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458200</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503970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554000</w:t>
            </w:r>
          </w:p>
        </w:tc>
      </w:tr>
      <w:tr w:rsidR="00810E2D" w:rsidRPr="00936E41" w:rsidTr="00936E41">
        <w:trPr>
          <w:gridAfter w:val="5"/>
          <w:wAfter w:w="733" w:type="dxa"/>
          <w:trHeight w:val="66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 объем инвестиций в основной капитал за счет внебюджетных источников (в постоянных ценах), тыс. руб.</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r>
      <w:tr w:rsidR="00810E2D" w:rsidRPr="00936E41" w:rsidTr="00936E41">
        <w:trPr>
          <w:gridAfter w:val="5"/>
          <w:wAfter w:w="733" w:type="dxa"/>
          <w:trHeight w:val="55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8. </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Среднесписочная численность работников крупных и средних предприятий, чел.</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13821</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14070</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14170</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14330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14550</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14700</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14770</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14810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15050</w:t>
            </w:r>
          </w:p>
        </w:tc>
      </w:tr>
      <w:tr w:rsidR="00810E2D" w:rsidRPr="00936E41" w:rsidTr="00936E41">
        <w:trPr>
          <w:gridAfter w:val="5"/>
          <w:wAfter w:w="733" w:type="dxa"/>
          <w:trHeight w:val="78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9. </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крупных и средних предприятий, руб.</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27733</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30173</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31980</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34538</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37300</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40285</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43500</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46980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50738</w:t>
            </w:r>
          </w:p>
        </w:tc>
      </w:tr>
      <w:tr w:rsidR="00810E2D" w:rsidRPr="00936E41" w:rsidTr="00936E41">
        <w:trPr>
          <w:gridAfter w:val="5"/>
          <w:wAfter w:w="733" w:type="dxa"/>
          <w:trHeight w:val="60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10. </w:t>
            </w:r>
          </w:p>
        </w:tc>
        <w:tc>
          <w:tcPr>
            <w:tcW w:w="518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Темп роста среднемесячной номинальной начисленной заработной платы, % к предыдущему году</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w:t>
            </w:r>
          </w:p>
        </w:tc>
        <w:tc>
          <w:tcPr>
            <w:tcW w:w="10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108,00</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108,00</w:t>
            </w: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108,00</w:t>
            </w:r>
          </w:p>
        </w:tc>
        <w:tc>
          <w:tcPr>
            <w:tcW w:w="99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w:t>
            </w:r>
          </w:p>
        </w:tc>
        <w:tc>
          <w:tcPr>
            <w:tcW w:w="99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108,00</w:t>
            </w:r>
          </w:p>
        </w:tc>
        <w:tc>
          <w:tcPr>
            <w:tcW w:w="8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108,00</w:t>
            </w:r>
          </w:p>
        </w:tc>
      </w:tr>
      <w:tr w:rsidR="00810E2D" w:rsidRPr="00936E41" w:rsidTr="00936E41">
        <w:trPr>
          <w:gridAfter w:val="5"/>
          <w:wAfter w:w="733" w:type="dxa"/>
          <w:trHeight w:val="70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518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Общая площадь введенного в эксплуатацию жилья с учетом индивидуального жилищного строительства, кв. м</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17113</w:t>
            </w:r>
          </w:p>
        </w:tc>
        <w:tc>
          <w:tcPr>
            <w:tcW w:w="113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18560</w:t>
            </w:r>
          </w:p>
        </w:tc>
        <w:tc>
          <w:tcPr>
            <w:tcW w:w="10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18820</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19600</w:t>
            </w: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20550</w:t>
            </w:r>
          </w:p>
        </w:tc>
        <w:tc>
          <w:tcPr>
            <w:tcW w:w="99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22580</w:t>
            </w:r>
          </w:p>
        </w:tc>
        <w:tc>
          <w:tcPr>
            <w:tcW w:w="99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26050</w:t>
            </w:r>
          </w:p>
        </w:tc>
        <w:tc>
          <w:tcPr>
            <w:tcW w:w="8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26330</w:t>
            </w:r>
          </w:p>
        </w:tc>
      </w:tr>
      <w:tr w:rsidR="00810E2D" w:rsidRPr="00936E41" w:rsidTr="00936E41">
        <w:trPr>
          <w:gridAfter w:val="5"/>
          <w:wAfter w:w="733" w:type="dxa"/>
          <w:trHeight w:val="46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5185" w:type="dxa"/>
            <w:gridSpan w:val="25"/>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Общая площадь жилых помещений, приходящаяся в среднем на 1 жителя, кв. м.</w:t>
            </w:r>
          </w:p>
        </w:tc>
        <w:tc>
          <w:tcPr>
            <w:tcW w:w="1134"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w:t>
            </w:r>
          </w:p>
        </w:tc>
        <w:tc>
          <w:tcPr>
            <w:tcW w:w="1134"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w:t>
            </w:r>
          </w:p>
        </w:tc>
        <w:tc>
          <w:tcPr>
            <w:tcW w:w="1012" w:type="dxa"/>
            <w:gridSpan w:val="13"/>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w:t>
            </w:r>
          </w:p>
        </w:tc>
        <w:tc>
          <w:tcPr>
            <w:tcW w:w="709"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c>
          <w:tcPr>
            <w:tcW w:w="1286" w:type="dxa"/>
            <w:gridSpan w:val="12"/>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w:t>
            </w:r>
          </w:p>
        </w:tc>
        <w:tc>
          <w:tcPr>
            <w:tcW w:w="994"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26,92</w:t>
            </w:r>
          </w:p>
        </w:tc>
        <w:tc>
          <w:tcPr>
            <w:tcW w:w="996" w:type="dxa"/>
            <w:gridSpan w:val="9"/>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w:t>
            </w:r>
          </w:p>
        </w:tc>
        <w:tc>
          <w:tcPr>
            <w:tcW w:w="855"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31,1</w:t>
            </w:r>
          </w:p>
        </w:tc>
      </w:tr>
      <w:tr w:rsidR="00810E2D" w:rsidRPr="00936E41" w:rsidTr="00936E41">
        <w:trPr>
          <w:gridAfter w:val="5"/>
          <w:wAfter w:w="733" w:type="dxa"/>
          <w:trHeight w:val="960"/>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13. </w:t>
            </w:r>
          </w:p>
        </w:tc>
        <w:tc>
          <w:tcPr>
            <w:tcW w:w="5185"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327536,5</w:t>
            </w:r>
          </w:p>
        </w:tc>
        <w:tc>
          <w:tcPr>
            <w:tcW w:w="113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345510,8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342440,6</w:t>
            </w:r>
          </w:p>
        </w:tc>
        <w:tc>
          <w:tcPr>
            <w:tcW w:w="1012" w:type="dxa"/>
            <w:gridSpan w:val="13"/>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354992,7</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369580,2</w:t>
            </w:r>
          </w:p>
        </w:tc>
        <w:tc>
          <w:tcPr>
            <w:tcW w:w="128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384535,5</w:t>
            </w:r>
          </w:p>
        </w:tc>
        <w:tc>
          <w:tcPr>
            <w:tcW w:w="994"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384631,9</w:t>
            </w:r>
          </w:p>
        </w:tc>
        <w:tc>
          <w:tcPr>
            <w:tcW w:w="996"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384631,9</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384631,9</w:t>
            </w:r>
          </w:p>
        </w:tc>
      </w:tr>
      <w:tr w:rsidR="00810E2D" w:rsidRPr="00936E41" w:rsidTr="00936E41">
        <w:trPr>
          <w:gridAfter w:val="5"/>
          <w:wAfter w:w="733" w:type="dxa"/>
          <w:trHeight w:val="300"/>
        </w:trPr>
        <w:tc>
          <w:tcPr>
            <w:tcW w:w="293"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5185" w:type="dxa"/>
            <w:gridSpan w:val="25"/>
            <w:tcBorders>
              <w:top w:val="nil"/>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012"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70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86"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4"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6"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55"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gridAfter w:val="5"/>
          <w:wAfter w:w="733" w:type="dxa"/>
          <w:trHeight w:val="300"/>
        </w:trPr>
        <w:tc>
          <w:tcPr>
            <w:tcW w:w="293"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5185" w:type="dxa"/>
            <w:gridSpan w:val="25"/>
            <w:tcBorders>
              <w:top w:val="nil"/>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012"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70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86"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4" w:type="dxa"/>
            <w:gridSpan w:val="11"/>
            <w:tcBorders>
              <w:top w:val="nil"/>
              <w:left w:val="nil"/>
              <w:bottom w:val="nil"/>
              <w:right w:val="nil"/>
            </w:tcBorders>
            <w:shd w:val="clear" w:color="auto" w:fill="auto"/>
            <w:noWrap/>
            <w:vAlign w:val="bottom"/>
            <w:hideMark/>
          </w:tcPr>
          <w:p w:rsidR="00810E2D" w:rsidRDefault="00810E2D" w:rsidP="00936E41">
            <w:pPr>
              <w:spacing w:after="0" w:line="240" w:lineRule="auto"/>
              <w:rPr>
                <w:rFonts w:ascii="Times New Roman" w:eastAsia="Times New Roman" w:hAnsi="Times New Roman" w:cs="Times New Roman"/>
                <w:color w:val="000000"/>
                <w:sz w:val="20"/>
                <w:szCs w:val="20"/>
                <w:lang w:eastAsia="ru-RU"/>
              </w:rPr>
            </w:pPr>
          </w:p>
          <w:p w:rsidR="00A0365A" w:rsidRDefault="00A0365A" w:rsidP="00936E41">
            <w:pPr>
              <w:spacing w:after="0" w:line="240" w:lineRule="auto"/>
              <w:rPr>
                <w:rFonts w:ascii="Times New Roman" w:eastAsia="Times New Roman" w:hAnsi="Times New Roman" w:cs="Times New Roman"/>
                <w:color w:val="000000"/>
                <w:sz w:val="20"/>
                <w:szCs w:val="20"/>
                <w:lang w:eastAsia="ru-RU"/>
              </w:rPr>
            </w:pPr>
          </w:p>
          <w:p w:rsidR="00A0365A" w:rsidRDefault="00A0365A" w:rsidP="00936E41">
            <w:pPr>
              <w:spacing w:after="0" w:line="240" w:lineRule="auto"/>
              <w:rPr>
                <w:rFonts w:ascii="Times New Roman" w:eastAsia="Times New Roman" w:hAnsi="Times New Roman" w:cs="Times New Roman"/>
                <w:color w:val="000000"/>
                <w:sz w:val="20"/>
                <w:szCs w:val="20"/>
                <w:lang w:eastAsia="ru-RU"/>
              </w:rPr>
            </w:pPr>
          </w:p>
          <w:p w:rsidR="00A0365A" w:rsidRDefault="00A0365A" w:rsidP="00936E41">
            <w:pPr>
              <w:spacing w:after="0" w:line="240" w:lineRule="auto"/>
              <w:rPr>
                <w:rFonts w:ascii="Times New Roman" w:eastAsia="Times New Roman" w:hAnsi="Times New Roman" w:cs="Times New Roman"/>
                <w:color w:val="000000"/>
                <w:sz w:val="20"/>
                <w:szCs w:val="20"/>
                <w:lang w:eastAsia="ru-RU"/>
              </w:rPr>
            </w:pPr>
          </w:p>
          <w:p w:rsidR="00A0365A" w:rsidRPr="00936E41" w:rsidRDefault="00A0365A" w:rsidP="00936E41">
            <w:pPr>
              <w:spacing w:after="0" w:line="240" w:lineRule="auto"/>
              <w:rPr>
                <w:rFonts w:ascii="Times New Roman" w:eastAsia="Times New Roman" w:hAnsi="Times New Roman" w:cs="Times New Roman"/>
                <w:color w:val="000000"/>
                <w:sz w:val="20"/>
                <w:szCs w:val="20"/>
                <w:lang w:eastAsia="ru-RU"/>
              </w:rPr>
            </w:pPr>
          </w:p>
        </w:tc>
        <w:tc>
          <w:tcPr>
            <w:tcW w:w="996"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55"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69" w:type="dxa"/>
            <w:gridSpan w:val="5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2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25"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ПРИЛОЖЕНИЕ 3.1</w:t>
            </w: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69" w:type="dxa"/>
            <w:gridSpan w:val="5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3354" w:type="dxa"/>
            <w:gridSpan w:val="3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к решению Совета депутатов</w:t>
            </w: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69" w:type="dxa"/>
            <w:gridSpan w:val="5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2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25" w:type="dxa"/>
            <w:gridSpan w:val="25"/>
            <w:tcBorders>
              <w:top w:val="nil"/>
              <w:left w:val="nil"/>
              <w:bottom w:val="nil"/>
              <w:right w:val="nil"/>
            </w:tcBorders>
            <w:shd w:val="clear" w:color="auto" w:fill="auto"/>
            <w:noWrap/>
            <w:vAlign w:val="bottom"/>
            <w:hideMark/>
          </w:tcPr>
          <w:p w:rsidR="00810E2D" w:rsidRPr="00936E41" w:rsidRDefault="00810E2D" w:rsidP="00A0365A">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Рузаевского</w:t>
            </w:r>
            <w:r w:rsidR="00A0365A">
              <w:rPr>
                <w:rFonts w:ascii="Times New Roman" w:eastAsia="Times New Roman" w:hAnsi="Times New Roman" w:cs="Times New Roman"/>
                <w:color w:val="000000"/>
                <w:lang w:eastAsia="ru-RU"/>
              </w:rPr>
              <w:t xml:space="preserve"> </w:t>
            </w:r>
            <w:r w:rsidRPr="00936E41">
              <w:rPr>
                <w:rFonts w:ascii="Times New Roman" w:eastAsia="Times New Roman" w:hAnsi="Times New Roman" w:cs="Times New Roman"/>
                <w:color w:val="000000"/>
                <w:lang w:eastAsia="ru-RU"/>
              </w:rPr>
              <w:t>муниципального</w:t>
            </w:r>
            <w:r w:rsidR="00A0365A">
              <w:rPr>
                <w:rFonts w:ascii="Times New Roman" w:eastAsia="Times New Roman" w:hAnsi="Times New Roman" w:cs="Times New Roman"/>
                <w:color w:val="000000"/>
                <w:lang w:eastAsia="ru-RU"/>
              </w:rPr>
              <w:t xml:space="preserve"> </w:t>
            </w:r>
            <w:r w:rsidRPr="00936E41">
              <w:rPr>
                <w:rFonts w:ascii="Times New Roman" w:eastAsia="Times New Roman" w:hAnsi="Times New Roman" w:cs="Times New Roman"/>
                <w:color w:val="000000"/>
                <w:lang w:eastAsia="ru-RU"/>
              </w:rPr>
              <w:t>района</w:t>
            </w: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69" w:type="dxa"/>
            <w:gridSpan w:val="5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2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25"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от             2018г.  №</w:t>
            </w:r>
          </w:p>
        </w:tc>
      </w:tr>
      <w:tr w:rsidR="00810E2D" w:rsidRPr="00936E41" w:rsidTr="00936E41">
        <w:trPr>
          <w:gridAfter w:val="1"/>
          <w:wAfter w:w="301"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69" w:type="dxa"/>
            <w:gridSpan w:val="5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2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9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gridSpan w:val="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71"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12"/>
          <w:wAfter w:w="1269" w:type="dxa"/>
          <w:trHeight w:val="300"/>
        </w:trPr>
        <w:tc>
          <w:tcPr>
            <w:tcW w:w="14055" w:type="dxa"/>
            <w:gridSpan w:val="107"/>
            <w:tcBorders>
              <w:top w:val="nil"/>
              <w:left w:val="nil"/>
              <w:bottom w:val="nil"/>
              <w:right w:val="nil"/>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Прогноз основных показателей социально-экономического развития муниципального образования в Республике Мордовия</w:t>
            </w: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45" w:type="dxa"/>
            <w:gridSpan w:val="2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577" w:type="dxa"/>
            <w:gridSpan w:val="8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b/>
                <w:bCs/>
                <w:color w:val="000000"/>
                <w:lang w:eastAsia="ru-RU"/>
              </w:rPr>
              <w:t>на 2019 - 2025 гг.</w:t>
            </w:r>
            <w:r w:rsidRPr="00936E41">
              <w:rPr>
                <w:rFonts w:ascii="Times New Roman" w:eastAsia="Times New Roman" w:hAnsi="Times New Roman" w:cs="Times New Roman"/>
                <w:color w:val="000000"/>
                <w:lang w:eastAsia="ru-RU"/>
              </w:rPr>
              <w:t xml:space="preserve"> (Вариант 2 - Базовый сценарий развития)</w:t>
            </w:r>
          </w:p>
        </w:tc>
      </w:tr>
      <w:tr w:rsidR="00810E2D" w:rsidRPr="00936E41" w:rsidTr="00936E41">
        <w:trPr>
          <w:gridAfter w:val="1"/>
          <w:wAfter w:w="301" w:type="dxa"/>
          <w:trHeight w:val="315"/>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45" w:type="dxa"/>
            <w:gridSpan w:val="2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5"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3968" w:type="dxa"/>
            <w:gridSpan w:val="3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9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gridSpan w:val="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671"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12"/>
          <w:wAfter w:w="1269" w:type="dxa"/>
          <w:trHeight w:val="315"/>
        </w:trPr>
        <w:tc>
          <w:tcPr>
            <w:tcW w:w="433"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xml:space="preserve">№ </w:t>
            </w:r>
            <w:proofErr w:type="gramStart"/>
            <w:r w:rsidRPr="00936E41">
              <w:rPr>
                <w:rFonts w:ascii="Times New Roman" w:eastAsia="Times New Roman" w:hAnsi="Times New Roman" w:cs="Times New Roman"/>
                <w:color w:val="000000"/>
                <w:lang w:eastAsia="ru-RU"/>
              </w:rPr>
              <w:t>п</w:t>
            </w:r>
            <w:proofErr w:type="gramEnd"/>
            <w:r w:rsidRPr="00936E41">
              <w:rPr>
                <w:rFonts w:ascii="Times New Roman" w:eastAsia="Times New Roman" w:hAnsi="Times New Roman" w:cs="Times New Roman"/>
                <w:color w:val="000000"/>
                <w:lang w:eastAsia="ru-RU"/>
              </w:rPr>
              <w:t>/п</w:t>
            </w:r>
          </w:p>
        </w:tc>
        <w:tc>
          <w:tcPr>
            <w:tcW w:w="5045" w:type="dxa"/>
            <w:gridSpan w:val="24"/>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Показатели</w:t>
            </w:r>
          </w:p>
        </w:tc>
        <w:tc>
          <w:tcPr>
            <w:tcW w:w="1145" w:type="dxa"/>
            <w:gridSpan w:val="8"/>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Отчет</w:t>
            </w:r>
          </w:p>
        </w:tc>
        <w:tc>
          <w:tcPr>
            <w:tcW w:w="1139" w:type="dxa"/>
            <w:gridSpan w:val="11"/>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Оценка</w:t>
            </w:r>
          </w:p>
        </w:tc>
        <w:tc>
          <w:tcPr>
            <w:tcW w:w="6293" w:type="dxa"/>
            <w:gridSpan w:val="62"/>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Прогноз</w:t>
            </w:r>
          </w:p>
        </w:tc>
      </w:tr>
      <w:tr w:rsidR="00810E2D" w:rsidRPr="00936E41" w:rsidTr="00936E41">
        <w:trPr>
          <w:gridAfter w:val="12"/>
          <w:wAfter w:w="1269" w:type="dxa"/>
          <w:trHeight w:val="315"/>
        </w:trPr>
        <w:tc>
          <w:tcPr>
            <w:tcW w:w="433" w:type="dxa"/>
            <w:gridSpan w:val="2"/>
            <w:vMerge/>
            <w:tcBorders>
              <w:top w:val="double" w:sz="6" w:space="0" w:color="auto"/>
              <w:left w:val="double" w:sz="6"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45" w:type="dxa"/>
            <w:gridSpan w:val="24"/>
            <w:vMerge/>
            <w:tcBorders>
              <w:top w:val="double" w:sz="6" w:space="0" w:color="auto"/>
              <w:left w:val="single" w:sz="4"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p>
        </w:tc>
        <w:tc>
          <w:tcPr>
            <w:tcW w:w="1145" w:type="dxa"/>
            <w:gridSpan w:val="8"/>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2017 г.</w:t>
            </w:r>
          </w:p>
        </w:tc>
        <w:tc>
          <w:tcPr>
            <w:tcW w:w="1139"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 xml:space="preserve">2018 г. </w:t>
            </w:r>
          </w:p>
        </w:tc>
        <w:tc>
          <w:tcPr>
            <w:tcW w:w="993"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2019 г.</w:t>
            </w:r>
          </w:p>
        </w:tc>
        <w:tc>
          <w:tcPr>
            <w:tcW w:w="996" w:type="dxa"/>
            <w:gridSpan w:val="12"/>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2020 г.</w:t>
            </w:r>
          </w:p>
        </w:tc>
        <w:tc>
          <w:tcPr>
            <w:tcW w:w="709"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2021 г.</w:t>
            </w:r>
          </w:p>
        </w:tc>
        <w:tc>
          <w:tcPr>
            <w:tcW w:w="992" w:type="dxa"/>
            <w:gridSpan w:val="8"/>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2022 г.</w:t>
            </w:r>
          </w:p>
        </w:tc>
        <w:tc>
          <w:tcPr>
            <w:tcW w:w="880" w:type="dxa"/>
            <w:gridSpan w:val="9"/>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2023 г.</w:t>
            </w:r>
          </w:p>
        </w:tc>
        <w:tc>
          <w:tcPr>
            <w:tcW w:w="880"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2024 г.</w:t>
            </w:r>
          </w:p>
        </w:tc>
        <w:tc>
          <w:tcPr>
            <w:tcW w:w="843" w:type="dxa"/>
            <w:gridSpan w:val="8"/>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2025 г.</w:t>
            </w:r>
          </w:p>
        </w:tc>
      </w:tr>
      <w:tr w:rsidR="00810E2D" w:rsidRPr="00936E41" w:rsidTr="00936E41">
        <w:trPr>
          <w:gridAfter w:val="12"/>
          <w:wAfter w:w="1269" w:type="dxa"/>
          <w:trHeight w:val="54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1. </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Численность населения среднегодовая - всего, тыс. чел.</w:t>
            </w:r>
          </w:p>
        </w:tc>
        <w:tc>
          <w:tcPr>
            <w:tcW w:w="1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63,88</w:t>
            </w:r>
          </w:p>
        </w:tc>
        <w:tc>
          <w:tcPr>
            <w:tcW w:w="1139"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63,07</w:t>
            </w:r>
          </w:p>
        </w:tc>
        <w:tc>
          <w:tcPr>
            <w:tcW w:w="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62,27</w:t>
            </w:r>
          </w:p>
        </w:tc>
        <w:tc>
          <w:tcPr>
            <w:tcW w:w="996" w:type="dxa"/>
            <w:gridSpan w:val="12"/>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61,47</w:t>
            </w:r>
          </w:p>
        </w:tc>
        <w:tc>
          <w:tcPr>
            <w:tcW w:w="709"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60,6</w:t>
            </w:r>
          </w:p>
        </w:tc>
        <w:tc>
          <w:tcPr>
            <w:tcW w:w="992"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60,3</w:t>
            </w:r>
          </w:p>
        </w:tc>
        <w:tc>
          <w:tcPr>
            <w:tcW w:w="880" w:type="dxa"/>
            <w:gridSpan w:val="9"/>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88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59,9</w:t>
            </w:r>
          </w:p>
        </w:tc>
        <w:tc>
          <w:tcPr>
            <w:tcW w:w="843"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59,7</w:t>
            </w:r>
          </w:p>
        </w:tc>
      </w:tr>
      <w:tr w:rsidR="00810E2D" w:rsidRPr="00936E41" w:rsidTr="00936E41">
        <w:trPr>
          <w:gridAfter w:val="12"/>
          <w:wAfter w:w="1269" w:type="dxa"/>
          <w:trHeight w:val="49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2.</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Численность населения трудоспособного возраста, тыс. чел.</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35,42</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34,62</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33,92</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33,32</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32,3</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32,4</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32,3</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31,5</w:t>
            </w:r>
          </w:p>
        </w:tc>
      </w:tr>
      <w:tr w:rsidR="00810E2D" w:rsidRPr="00936E41" w:rsidTr="00936E41">
        <w:trPr>
          <w:gridAfter w:val="12"/>
          <w:wAfter w:w="1269" w:type="dxa"/>
          <w:trHeight w:val="61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3. </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Коэффициент рождаемости, число родившихся на 1000 чел.</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w:t>
            </w:r>
          </w:p>
        </w:tc>
      </w:tr>
      <w:tr w:rsidR="00810E2D" w:rsidRPr="00936E41" w:rsidTr="00936E41">
        <w:trPr>
          <w:gridAfter w:val="12"/>
          <w:wAfter w:w="1269" w:type="dxa"/>
          <w:trHeight w:val="132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4.</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1145"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12715825</w:t>
            </w:r>
          </w:p>
        </w:tc>
        <w:tc>
          <w:tcPr>
            <w:tcW w:w="1139"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17091955</w:t>
            </w:r>
          </w:p>
        </w:tc>
        <w:tc>
          <w:tcPr>
            <w:tcW w:w="993"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19590783</w:t>
            </w:r>
          </w:p>
        </w:tc>
        <w:tc>
          <w:tcPr>
            <w:tcW w:w="996"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22337444</w:t>
            </w:r>
          </w:p>
        </w:tc>
        <w:tc>
          <w:tcPr>
            <w:tcW w:w="709"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25158644</w:t>
            </w:r>
          </w:p>
        </w:tc>
        <w:tc>
          <w:tcPr>
            <w:tcW w:w="992"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28029942</w:t>
            </w:r>
          </w:p>
        </w:tc>
        <w:tc>
          <w:tcPr>
            <w:tcW w:w="88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31195795</w:t>
            </w:r>
          </w:p>
        </w:tc>
        <w:tc>
          <w:tcPr>
            <w:tcW w:w="88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34755596</w:t>
            </w:r>
          </w:p>
        </w:tc>
        <w:tc>
          <w:tcPr>
            <w:tcW w:w="843"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35137900</w:t>
            </w:r>
          </w:p>
        </w:tc>
      </w:tr>
      <w:tr w:rsidR="00810E2D" w:rsidRPr="00936E41" w:rsidTr="00936E41">
        <w:trPr>
          <w:gridAfter w:val="12"/>
          <w:wAfter w:w="1269" w:type="dxa"/>
          <w:trHeight w:val="49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5.</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Индекс промышленного производства, % к предыдущему году</w:t>
            </w:r>
          </w:p>
        </w:tc>
        <w:tc>
          <w:tcPr>
            <w:tcW w:w="1145"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w:t>
            </w:r>
          </w:p>
        </w:tc>
        <w:tc>
          <w:tcPr>
            <w:tcW w:w="1139"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134,4</w:t>
            </w:r>
          </w:p>
        </w:tc>
        <w:tc>
          <w:tcPr>
            <w:tcW w:w="993"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114,6</w:t>
            </w:r>
          </w:p>
        </w:tc>
        <w:tc>
          <w:tcPr>
            <w:tcW w:w="996" w:type="dxa"/>
            <w:gridSpan w:val="1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114,0</w:t>
            </w:r>
          </w:p>
        </w:tc>
        <w:tc>
          <w:tcPr>
            <w:tcW w:w="709" w:type="dxa"/>
            <w:gridSpan w:val="7"/>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112,6</w:t>
            </w:r>
          </w:p>
        </w:tc>
        <w:tc>
          <w:tcPr>
            <w:tcW w:w="992"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111,4</w:t>
            </w:r>
          </w:p>
        </w:tc>
        <w:tc>
          <w:tcPr>
            <w:tcW w:w="880" w:type="dxa"/>
            <w:gridSpan w:val="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111,3</w:t>
            </w:r>
          </w:p>
        </w:tc>
        <w:tc>
          <w:tcPr>
            <w:tcW w:w="880" w:type="dxa"/>
            <w:gridSpan w:val="11"/>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111,4</w:t>
            </w:r>
          </w:p>
        </w:tc>
        <w:tc>
          <w:tcPr>
            <w:tcW w:w="843" w:type="dxa"/>
            <w:gridSpan w:val="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111,0</w:t>
            </w:r>
          </w:p>
        </w:tc>
      </w:tr>
      <w:tr w:rsidR="00810E2D" w:rsidRPr="00936E41" w:rsidTr="00936E41">
        <w:trPr>
          <w:gridAfter w:val="12"/>
          <w:wAfter w:w="1269" w:type="dxa"/>
          <w:trHeight w:val="91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инвестиций в основной  капитал за счет всех источников финансирования (в постоянных ценах), тыс. руб.</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965826</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255945</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320000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364701</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398642</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410115</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417100</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420000</w:t>
            </w:r>
          </w:p>
        </w:tc>
      </w:tr>
      <w:tr w:rsidR="00810E2D" w:rsidRPr="00936E41" w:rsidTr="00936E41">
        <w:trPr>
          <w:gridAfter w:val="12"/>
          <w:wAfter w:w="1269" w:type="dxa"/>
          <w:trHeight w:val="91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lastRenderedPageBreak/>
              <w:t>7.</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 в </w:t>
            </w:r>
            <w:proofErr w:type="spellStart"/>
            <w:r w:rsidRPr="00936E41">
              <w:rPr>
                <w:rFonts w:ascii="Times New Roman" w:eastAsia="Times New Roman" w:hAnsi="Times New Roman" w:cs="Times New Roman"/>
                <w:color w:val="000000"/>
                <w:sz w:val="21"/>
                <w:szCs w:val="21"/>
                <w:lang w:eastAsia="ru-RU"/>
              </w:rPr>
              <w:t>т.ч</w:t>
            </w:r>
            <w:proofErr w:type="spellEnd"/>
            <w:r w:rsidRPr="00936E41">
              <w:rPr>
                <w:rFonts w:ascii="Times New Roman" w:eastAsia="Times New Roman" w:hAnsi="Times New Roman" w:cs="Times New Roman"/>
                <w:color w:val="000000"/>
                <w:sz w:val="21"/>
                <w:szCs w:val="21"/>
                <w:lang w:eastAsia="ru-RU"/>
              </w:rPr>
              <w:t>. объем инвестиций в основной капитал за счет внебюджетных источников (в постоянных ценах), тыс. руб.</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r>
      <w:tr w:rsidR="00810E2D" w:rsidRPr="00936E41" w:rsidTr="00936E41">
        <w:trPr>
          <w:gridAfter w:val="12"/>
          <w:wAfter w:w="1269" w:type="dxa"/>
          <w:trHeight w:val="55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8. </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Среднесписочная численность работников крупных и средних предприятий, чел.</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13821</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14070</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14170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14300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14500</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14650</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14700</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14800</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r>
      <w:tr w:rsidR="00810E2D" w:rsidRPr="00936E41" w:rsidTr="00936E41">
        <w:trPr>
          <w:gridAfter w:val="12"/>
          <w:wAfter w:w="1269" w:type="dxa"/>
          <w:trHeight w:val="88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9. </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Среднемесячная номинальная начисленная заработная плата работников крупных и средних предприятий, руб.</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27733</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30173</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31980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33898</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35932</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38088</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40370</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42790</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45360</w:t>
            </w:r>
          </w:p>
        </w:tc>
      </w:tr>
      <w:tr w:rsidR="00810E2D" w:rsidRPr="00936E41" w:rsidTr="00936E41">
        <w:trPr>
          <w:gridAfter w:val="12"/>
          <w:wAfter w:w="1269" w:type="dxa"/>
          <w:trHeight w:val="855"/>
        </w:trPr>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10. </w:t>
            </w:r>
          </w:p>
        </w:tc>
        <w:tc>
          <w:tcPr>
            <w:tcW w:w="5045"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Темп роста среднемесячной номинальной начисленной заработной платы, % к предыдущему году</w:t>
            </w:r>
          </w:p>
        </w:tc>
        <w:tc>
          <w:tcPr>
            <w:tcW w:w="11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105,99</w:t>
            </w:r>
          </w:p>
        </w:tc>
        <w:tc>
          <w:tcPr>
            <w:tcW w:w="99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106,00</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106,00</w:t>
            </w:r>
          </w:p>
        </w:tc>
        <w:tc>
          <w:tcPr>
            <w:tcW w:w="9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106,00</w:t>
            </w:r>
          </w:p>
        </w:tc>
        <w:tc>
          <w:tcPr>
            <w:tcW w:w="8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105,99</w:t>
            </w:r>
          </w:p>
        </w:tc>
        <w:tc>
          <w:tcPr>
            <w:tcW w:w="8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105,99</w:t>
            </w:r>
          </w:p>
        </w:tc>
        <w:tc>
          <w:tcPr>
            <w:tcW w:w="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106,01</w:t>
            </w:r>
          </w:p>
        </w:tc>
      </w:tr>
      <w:tr w:rsidR="00810E2D" w:rsidRPr="00936E41" w:rsidTr="00936E41">
        <w:trPr>
          <w:gridAfter w:val="12"/>
          <w:wAfter w:w="1269" w:type="dxa"/>
          <w:trHeight w:val="795"/>
        </w:trPr>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11.</w:t>
            </w:r>
          </w:p>
        </w:tc>
        <w:tc>
          <w:tcPr>
            <w:tcW w:w="5045" w:type="dxa"/>
            <w:gridSpan w:val="2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Общая площадь введенного в эксплуатацию жилья с учетом индивидуального жилищного строительства, кв. м</w:t>
            </w:r>
          </w:p>
        </w:tc>
        <w:tc>
          <w:tcPr>
            <w:tcW w:w="1145"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17113</w:t>
            </w:r>
          </w:p>
        </w:tc>
        <w:tc>
          <w:tcPr>
            <w:tcW w:w="1139"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11100</w:t>
            </w:r>
          </w:p>
        </w:tc>
        <w:tc>
          <w:tcPr>
            <w:tcW w:w="993"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18550</w:t>
            </w:r>
          </w:p>
        </w:tc>
        <w:tc>
          <w:tcPr>
            <w:tcW w:w="996" w:type="dxa"/>
            <w:gridSpan w:val="12"/>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18800</w:t>
            </w:r>
          </w:p>
        </w:tc>
        <w:tc>
          <w:tcPr>
            <w:tcW w:w="709" w:type="dxa"/>
            <w:gridSpan w:val="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19500</w:t>
            </w:r>
          </w:p>
        </w:tc>
        <w:tc>
          <w:tcPr>
            <w:tcW w:w="992"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20500</w:t>
            </w:r>
          </w:p>
        </w:tc>
        <w:tc>
          <w:tcPr>
            <w:tcW w:w="880" w:type="dxa"/>
            <w:gridSpan w:val="9"/>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22500</w:t>
            </w:r>
          </w:p>
        </w:tc>
        <w:tc>
          <w:tcPr>
            <w:tcW w:w="88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26000</w:t>
            </w:r>
          </w:p>
        </w:tc>
        <w:tc>
          <w:tcPr>
            <w:tcW w:w="843"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26300</w:t>
            </w:r>
          </w:p>
        </w:tc>
      </w:tr>
      <w:tr w:rsidR="00810E2D" w:rsidRPr="00936E41" w:rsidTr="00936E41">
        <w:trPr>
          <w:gridAfter w:val="12"/>
          <w:wAfter w:w="1269" w:type="dxa"/>
          <w:trHeight w:val="58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12.</w:t>
            </w:r>
          </w:p>
        </w:tc>
        <w:tc>
          <w:tcPr>
            <w:tcW w:w="5045" w:type="dxa"/>
            <w:gridSpan w:val="2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Общая площадь жилых помещений, приходящаяся в среднем на 1 жителя, кв. м.</w:t>
            </w:r>
          </w:p>
        </w:tc>
        <w:tc>
          <w:tcPr>
            <w:tcW w:w="1145"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26,7</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w:t>
            </w:r>
          </w:p>
        </w:tc>
        <w:tc>
          <w:tcPr>
            <w:tcW w:w="880"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26,9</w:t>
            </w:r>
          </w:p>
        </w:tc>
        <w:tc>
          <w:tcPr>
            <w:tcW w:w="880"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w:t>
            </w:r>
          </w:p>
        </w:tc>
        <w:tc>
          <w:tcPr>
            <w:tcW w:w="843"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w:t>
            </w:r>
          </w:p>
        </w:tc>
      </w:tr>
      <w:tr w:rsidR="00810E2D" w:rsidRPr="00936E41" w:rsidTr="00936E41">
        <w:trPr>
          <w:gridAfter w:val="12"/>
          <w:wAfter w:w="1269" w:type="dxa"/>
          <w:trHeight w:val="1350"/>
        </w:trPr>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13. </w:t>
            </w:r>
          </w:p>
        </w:tc>
        <w:tc>
          <w:tcPr>
            <w:tcW w:w="5045"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1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327536,5</w:t>
            </w:r>
          </w:p>
        </w:tc>
        <w:tc>
          <w:tcPr>
            <w:tcW w:w="113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345510,8</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342240,6</w:t>
            </w:r>
          </w:p>
        </w:tc>
        <w:tc>
          <w:tcPr>
            <w:tcW w:w="99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354892,7</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369088,4</w:t>
            </w:r>
          </w:p>
        </w:tc>
        <w:tc>
          <w:tcPr>
            <w:tcW w:w="9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8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8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c>
          <w:tcPr>
            <w:tcW w:w="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384031,9</w:t>
            </w:r>
          </w:p>
        </w:tc>
      </w:tr>
      <w:tr w:rsidR="00810E2D" w:rsidRPr="00936E41" w:rsidTr="00936E41">
        <w:trPr>
          <w:gridAfter w:val="12"/>
          <w:wAfter w:w="1269" w:type="dxa"/>
          <w:trHeight w:val="300"/>
        </w:trPr>
        <w:tc>
          <w:tcPr>
            <w:tcW w:w="433" w:type="dxa"/>
            <w:gridSpan w:val="2"/>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45" w:type="dxa"/>
            <w:gridSpan w:val="24"/>
            <w:tcBorders>
              <w:top w:val="single" w:sz="4" w:space="0" w:color="auto"/>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5" w:type="dxa"/>
            <w:gridSpan w:val="8"/>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11"/>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3" w:type="dxa"/>
            <w:gridSpan w:val="7"/>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6" w:type="dxa"/>
            <w:gridSpan w:val="12"/>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09" w:type="dxa"/>
            <w:gridSpan w:val="7"/>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2" w:type="dxa"/>
            <w:gridSpan w:val="8"/>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9"/>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11"/>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43" w:type="dxa"/>
            <w:gridSpan w:val="8"/>
            <w:tcBorders>
              <w:top w:val="single" w:sz="4" w:space="0" w:color="auto"/>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12"/>
          <w:wAfter w:w="126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45" w:type="dxa"/>
            <w:gridSpan w:val="24"/>
            <w:tcBorders>
              <w:top w:val="nil"/>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5"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6"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0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2"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43"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279" w:type="dxa"/>
            <w:gridSpan w:val="4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4"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379" w:type="dxa"/>
            <w:gridSpan w:val="4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ПРИЛОЖЕНИЕ 3.2</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279" w:type="dxa"/>
            <w:gridSpan w:val="4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4"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379" w:type="dxa"/>
            <w:gridSpan w:val="4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к решению Совета депутатов</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279" w:type="dxa"/>
            <w:gridSpan w:val="4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4"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379" w:type="dxa"/>
            <w:gridSpan w:val="4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Рузаевского муниципального района</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279" w:type="dxa"/>
            <w:gridSpan w:val="4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4"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379" w:type="dxa"/>
            <w:gridSpan w:val="43"/>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от             2018г.  №</w:t>
            </w:r>
          </w:p>
        </w:tc>
      </w:tr>
      <w:tr w:rsidR="00810E2D" w:rsidRPr="00936E41" w:rsidTr="00936E41">
        <w:trPr>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279" w:type="dxa"/>
            <w:gridSpan w:val="4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6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464"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00" w:type="dxa"/>
            <w:gridSpan w:val="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2"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1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300"/>
        </w:trPr>
        <w:tc>
          <w:tcPr>
            <w:tcW w:w="14575" w:type="dxa"/>
            <w:gridSpan w:val="113"/>
            <w:tcBorders>
              <w:top w:val="nil"/>
              <w:left w:val="nil"/>
              <w:bottom w:val="nil"/>
              <w:right w:val="nil"/>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lang w:eastAsia="ru-RU"/>
              </w:rPr>
            </w:pPr>
            <w:r w:rsidRPr="00936E41">
              <w:rPr>
                <w:rFonts w:ascii="Times New Roman" w:eastAsia="Times New Roman" w:hAnsi="Times New Roman" w:cs="Times New Roman"/>
                <w:b/>
                <w:bCs/>
                <w:color w:val="000000"/>
                <w:lang w:eastAsia="ru-RU"/>
              </w:rPr>
              <w:t>Прогноз основных показателей социально-экономического развития муниципального образования в Республике Мордовия</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51"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091" w:type="dxa"/>
            <w:gridSpan w:val="8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b/>
                <w:bCs/>
                <w:color w:val="000000"/>
                <w:lang w:eastAsia="ru-RU"/>
              </w:rPr>
              <w:t>на 2019 - 2025 гг.</w:t>
            </w:r>
            <w:r w:rsidRPr="00936E41">
              <w:rPr>
                <w:rFonts w:ascii="Times New Roman" w:eastAsia="Times New Roman" w:hAnsi="Times New Roman" w:cs="Times New Roman"/>
                <w:color w:val="000000"/>
                <w:lang w:eastAsia="ru-RU"/>
              </w:rPr>
              <w:t xml:space="preserve"> (Вариант 3 - Консервативный сценарий развития)</w:t>
            </w:r>
          </w:p>
        </w:tc>
      </w:tr>
      <w:tr w:rsidR="00810E2D" w:rsidRPr="00936E41" w:rsidTr="00936E41">
        <w:trPr>
          <w:trHeight w:val="315"/>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51"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434"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00" w:type="dxa"/>
            <w:gridSpan w:val="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2" w:type="dxa"/>
            <w:gridSpan w:val="13"/>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6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80"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10"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315"/>
        </w:trPr>
        <w:tc>
          <w:tcPr>
            <w:tcW w:w="433"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 xml:space="preserve">№ </w:t>
            </w:r>
            <w:proofErr w:type="gramStart"/>
            <w:r w:rsidRPr="00936E41">
              <w:rPr>
                <w:rFonts w:ascii="Times New Roman" w:eastAsia="Times New Roman" w:hAnsi="Times New Roman" w:cs="Times New Roman"/>
                <w:color w:val="000000"/>
                <w:lang w:eastAsia="ru-RU"/>
              </w:rPr>
              <w:t>п</w:t>
            </w:r>
            <w:proofErr w:type="gramEnd"/>
            <w:r w:rsidRPr="00936E41">
              <w:rPr>
                <w:rFonts w:ascii="Times New Roman" w:eastAsia="Times New Roman" w:hAnsi="Times New Roman" w:cs="Times New Roman"/>
                <w:color w:val="000000"/>
                <w:lang w:eastAsia="ru-RU"/>
              </w:rPr>
              <w:t>/п</w:t>
            </w:r>
          </w:p>
        </w:tc>
        <w:tc>
          <w:tcPr>
            <w:tcW w:w="5051" w:type="dxa"/>
            <w:gridSpan w:val="25"/>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Показатели</w:t>
            </w:r>
          </w:p>
        </w:tc>
        <w:tc>
          <w:tcPr>
            <w:tcW w:w="1139" w:type="dxa"/>
            <w:gridSpan w:val="7"/>
            <w:tcBorders>
              <w:top w:val="double" w:sz="6"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Отчет</w:t>
            </w:r>
          </w:p>
        </w:tc>
        <w:tc>
          <w:tcPr>
            <w:tcW w:w="1139" w:type="dxa"/>
            <w:gridSpan w:val="11"/>
            <w:tcBorders>
              <w:top w:val="double" w:sz="6" w:space="0" w:color="auto"/>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Оценка</w:t>
            </w:r>
          </w:p>
        </w:tc>
        <w:tc>
          <w:tcPr>
            <w:tcW w:w="6813" w:type="dxa"/>
            <w:gridSpan w:val="68"/>
            <w:tcBorders>
              <w:top w:val="double" w:sz="6"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Прогноз</w:t>
            </w:r>
          </w:p>
        </w:tc>
      </w:tr>
      <w:tr w:rsidR="00810E2D" w:rsidRPr="00936E41" w:rsidTr="00936E41">
        <w:trPr>
          <w:gridAfter w:val="6"/>
          <w:wAfter w:w="749" w:type="dxa"/>
          <w:trHeight w:val="315"/>
        </w:trPr>
        <w:tc>
          <w:tcPr>
            <w:tcW w:w="433" w:type="dxa"/>
            <w:gridSpan w:val="2"/>
            <w:vMerge/>
            <w:tcBorders>
              <w:top w:val="double" w:sz="6" w:space="0" w:color="auto"/>
              <w:left w:val="double" w:sz="6"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51" w:type="dxa"/>
            <w:gridSpan w:val="25"/>
            <w:vMerge/>
            <w:tcBorders>
              <w:top w:val="double" w:sz="6" w:space="0" w:color="auto"/>
              <w:left w:val="single" w:sz="4" w:space="0" w:color="auto"/>
              <w:bottom w:val="double" w:sz="6"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p>
        </w:tc>
        <w:tc>
          <w:tcPr>
            <w:tcW w:w="1139"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2017 г.</w:t>
            </w:r>
          </w:p>
        </w:tc>
        <w:tc>
          <w:tcPr>
            <w:tcW w:w="1139"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 xml:space="preserve">2018 г. </w:t>
            </w:r>
          </w:p>
        </w:tc>
        <w:tc>
          <w:tcPr>
            <w:tcW w:w="993"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2019 г.</w:t>
            </w:r>
          </w:p>
        </w:tc>
        <w:tc>
          <w:tcPr>
            <w:tcW w:w="996" w:type="dxa"/>
            <w:gridSpan w:val="12"/>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2020 г.</w:t>
            </w:r>
          </w:p>
        </w:tc>
        <w:tc>
          <w:tcPr>
            <w:tcW w:w="709" w:type="dxa"/>
            <w:gridSpan w:val="7"/>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2021 г.</w:t>
            </w:r>
          </w:p>
        </w:tc>
        <w:tc>
          <w:tcPr>
            <w:tcW w:w="992" w:type="dxa"/>
            <w:gridSpan w:val="8"/>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2022 г.</w:t>
            </w:r>
          </w:p>
        </w:tc>
        <w:tc>
          <w:tcPr>
            <w:tcW w:w="1134" w:type="dxa"/>
            <w:gridSpan w:val="14"/>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2023 г.</w:t>
            </w:r>
          </w:p>
        </w:tc>
        <w:tc>
          <w:tcPr>
            <w:tcW w:w="1134" w:type="dxa"/>
            <w:gridSpan w:val="9"/>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2024 г.</w:t>
            </w:r>
          </w:p>
        </w:tc>
        <w:tc>
          <w:tcPr>
            <w:tcW w:w="855" w:type="dxa"/>
            <w:gridSpan w:val="11"/>
            <w:tcBorders>
              <w:top w:val="nil"/>
              <w:left w:val="nil"/>
              <w:bottom w:val="double" w:sz="6"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color w:val="000000"/>
                <w:sz w:val="21"/>
                <w:szCs w:val="21"/>
                <w:lang w:eastAsia="ru-RU"/>
              </w:rPr>
            </w:pPr>
            <w:r w:rsidRPr="00936E41">
              <w:rPr>
                <w:rFonts w:ascii="Times New Roman" w:eastAsia="Times New Roman" w:hAnsi="Times New Roman" w:cs="Times New Roman"/>
                <w:b/>
                <w:bCs/>
                <w:color w:val="000000"/>
                <w:sz w:val="21"/>
                <w:szCs w:val="21"/>
                <w:lang w:eastAsia="ru-RU"/>
              </w:rPr>
              <w:t>2025 г.</w:t>
            </w:r>
          </w:p>
        </w:tc>
      </w:tr>
      <w:tr w:rsidR="00810E2D" w:rsidRPr="00936E41" w:rsidTr="00936E41">
        <w:trPr>
          <w:gridAfter w:val="6"/>
          <w:wAfter w:w="749" w:type="dxa"/>
          <w:trHeight w:val="55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lastRenderedPageBreak/>
              <w:t xml:space="preserve">1.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Численность населения среднегодовая - всего, тыс. чел.</w:t>
            </w:r>
          </w:p>
        </w:tc>
        <w:tc>
          <w:tcPr>
            <w:tcW w:w="1139"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63,88</w:t>
            </w:r>
          </w:p>
        </w:tc>
        <w:tc>
          <w:tcPr>
            <w:tcW w:w="1139"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63,07</w:t>
            </w:r>
          </w:p>
        </w:tc>
        <w:tc>
          <w:tcPr>
            <w:tcW w:w="99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62,23</w:t>
            </w:r>
          </w:p>
        </w:tc>
        <w:tc>
          <w:tcPr>
            <w:tcW w:w="996"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61,1</w:t>
            </w:r>
          </w:p>
        </w:tc>
        <w:tc>
          <w:tcPr>
            <w:tcW w:w="709"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60,3</w:t>
            </w:r>
          </w:p>
        </w:tc>
        <w:tc>
          <w:tcPr>
            <w:tcW w:w="992"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60,1</w:t>
            </w:r>
          </w:p>
        </w:tc>
        <w:tc>
          <w:tcPr>
            <w:tcW w:w="1134"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59,9</w:t>
            </w:r>
          </w:p>
        </w:tc>
        <w:tc>
          <w:tcPr>
            <w:tcW w:w="1134"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59,8</w:t>
            </w:r>
          </w:p>
        </w:tc>
        <w:tc>
          <w:tcPr>
            <w:tcW w:w="855"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59,7</w:t>
            </w:r>
          </w:p>
        </w:tc>
      </w:tr>
      <w:tr w:rsidR="00810E2D" w:rsidRPr="00936E41" w:rsidTr="00936E41">
        <w:trPr>
          <w:gridAfter w:val="6"/>
          <w:wAfter w:w="749" w:type="dxa"/>
          <w:trHeight w:val="51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2.</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Численность населения трудоспособного возраста, тыс. чел.</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35,42</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34,62</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33,92</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3,32</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32,1</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31,7</w:t>
            </w:r>
          </w:p>
        </w:tc>
      </w:tr>
      <w:tr w:rsidR="00810E2D" w:rsidRPr="00936E41" w:rsidTr="00936E41">
        <w:trPr>
          <w:gridAfter w:val="6"/>
          <w:wAfter w:w="749" w:type="dxa"/>
          <w:trHeight w:val="48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3.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Коэффициент рождаемости, число родившихся на 1000 чел.</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w:t>
            </w:r>
          </w:p>
        </w:tc>
      </w:tr>
      <w:tr w:rsidR="00810E2D" w:rsidRPr="00936E41" w:rsidTr="00936E41">
        <w:trPr>
          <w:gridAfter w:val="6"/>
          <w:wAfter w:w="749" w:type="dxa"/>
          <w:trHeight w:val="1650"/>
        </w:trPr>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4.</w:t>
            </w:r>
          </w:p>
        </w:tc>
        <w:tc>
          <w:tcPr>
            <w:tcW w:w="5051"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113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12715825</w:t>
            </w:r>
          </w:p>
        </w:tc>
        <w:tc>
          <w:tcPr>
            <w:tcW w:w="113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17091955</w:t>
            </w:r>
          </w:p>
        </w:tc>
        <w:tc>
          <w:tcPr>
            <w:tcW w:w="99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19290780</w:t>
            </w:r>
          </w:p>
        </w:tc>
        <w:tc>
          <w:tcPr>
            <w:tcW w:w="996"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22036440</w:t>
            </w:r>
          </w:p>
        </w:tc>
        <w:tc>
          <w:tcPr>
            <w:tcW w:w="70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24858644</w:t>
            </w:r>
          </w:p>
        </w:tc>
        <w:tc>
          <w:tcPr>
            <w:tcW w:w="9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27729942</w:t>
            </w:r>
          </w:p>
        </w:tc>
        <w:tc>
          <w:tcPr>
            <w:tcW w:w="1134"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30895795</w:t>
            </w:r>
          </w:p>
        </w:tc>
        <w:tc>
          <w:tcPr>
            <w:tcW w:w="113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34255596</w:t>
            </w:r>
          </w:p>
        </w:tc>
        <w:tc>
          <w:tcPr>
            <w:tcW w:w="85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34637900</w:t>
            </w:r>
          </w:p>
        </w:tc>
      </w:tr>
      <w:tr w:rsidR="00810E2D" w:rsidRPr="00936E41" w:rsidTr="00936E41">
        <w:trPr>
          <w:gridAfter w:val="6"/>
          <w:wAfter w:w="749" w:type="dxa"/>
          <w:trHeight w:val="390"/>
        </w:trPr>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5.</w:t>
            </w:r>
          </w:p>
        </w:tc>
        <w:tc>
          <w:tcPr>
            <w:tcW w:w="5051" w:type="dxa"/>
            <w:gridSpan w:val="25"/>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Индекс промышленного производства, % к предыдущему году</w:t>
            </w:r>
          </w:p>
        </w:tc>
        <w:tc>
          <w:tcPr>
            <w:tcW w:w="1139"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w:t>
            </w:r>
          </w:p>
        </w:tc>
        <w:tc>
          <w:tcPr>
            <w:tcW w:w="1139"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134,4</w:t>
            </w:r>
          </w:p>
        </w:tc>
        <w:tc>
          <w:tcPr>
            <w:tcW w:w="993"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112,9</w:t>
            </w:r>
          </w:p>
        </w:tc>
        <w:tc>
          <w:tcPr>
            <w:tcW w:w="996" w:type="dxa"/>
            <w:gridSpan w:val="1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114,2</w:t>
            </w:r>
          </w:p>
        </w:tc>
        <w:tc>
          <w:tcPr>
            <w:tcW w:w="709" w:type="dxa"/>
            <w:gridSpan w:val="7"/>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112,8</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111,6</w:t>
            </w:r>
          </w:p>
        </w:tc>
        <w:tc>
          <w:tcPr>
            <w:tcW w:w="1134" w:type="dxa"/>
            <w:gridSpan w:val="14"/>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111,4</w:t>
            </w:r>
          </w:p>
        </w:tc>
        <w:tc>
          <w:tcPr>
            <w:tcW w:w="1134" w:type="dxa"/>
            <w:gridSpan w:val="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110,9</w:t>
            </w:r>
          </w:p>
        </w:tc>
        <w:tc>
          <w:tcPr>
            <w:tcW w:w="855" w:type="dxa"/>
            <w:gridSpan w:val="11"/>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101,1</w:t>
            </w:r>
          </w:p>
        </w:tc>
      </w:tr>
      <w:tr w:rsidR="00810E2D" w:rsidRPr="00936E41" w:rsidTr="00936E41">
        <w:trPr>
          <w:gridAfter w:val="6"/>
          <w:wAfter w:w="749" w:type="dxa"/>
          <w:trHeight w:val="78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6.</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инвестиций в основной  капитал за счет всех источников финансирования (в постоянных ценах), тыс. руб.</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965826</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255945</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260000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270000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275000</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280000</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295000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r>
      <w:tr w:rsidR="00810E2D" w:rsidRPr="00936E41" w:rsidTr="00936E41">
        <w:trPr>
          <w:gridAfter w:val="6"/>
          <w:wAfter w:w="749" w:type="dxa"/>
          <w:trHeight w:val="76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7.</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 в </w:t>
            </w:r>
            <w:proofErr w:type="spellStart"/>
            <w:r w:rsidRPr="00936E41">
              <w:rPr>
                <w:rFonts w:ascii="Times New Roman" w:eastAsia="Times New Roman" w:hAnsi="Times New Roman" w:cs="Times New Roman"/>
                <w:color w:val="000000"/>
                <w:sz w:val="21"/>
                <w:szCs w:val="21"/>
                <w:lang w:eastAsia="ru-RU"/>
              </w:rPr>
              <w:t>т.ч</w:t>
            </w:r>
            <w:proofErr w:type="spellEnd"/>
            <w:r w:rsidRPr="00936E41">
              <w:rPr>
                <w:rFonts w:ascii="Times New Roman" w:eastAsia="Times New Roman" w:hAnsi="Times New Roman" w:cs="Times New Roman"/>
                <w:color w:val="000000"/>
                <w:sz w:val="21"/>
                <w:szCs w:val="21"/>
                <w:lang w:eastAsia="ru-RU"/>
              </w:rPr>
              <w:t>. объем инвестиций в основной капитал за счет внебюджетных источников (в постоянных ценах), тыс. руб.</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r>
      <w:tr w:rsidR="00810E2D" w:rsidRPr="00936E41" w:rsidTr="00936E41">
        <w:trPr>
          <w:gridAfter w:val="6"/>
          <w:wAfter w:w="749" w:type="dxa"/>
          <w:trHeight w:val="55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8.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Среднесписочная численность работников крупных и средних предприятий, чел.</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13821</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14070</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14070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14060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14050</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14040</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13950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13900</w:t>
            </w:r>
          </w:p>
        </w:tc>
      </w:tr>
      <w:tr w:rsidR="00810E2D" w:rsidRPr="00936E41" w:rsidTr="00936E41">
        <w:trPr>
          <w:gridAfter w:val="6"/>
          <w:wAfter w:w="749" w:type="dxa"/>
          <w:trHeight w:val="79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9.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Среднемесячная номинальная начисленная заработная плата работников крупных и средних предприятий, руб.</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27733</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30173</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30100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31600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33185</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34844</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36586</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38416</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40336</w:t>
            </w:r>
          </w:p>
        </w:tc>
      </w:tr>
      <w:tr w:rsidR="00810E2D" w:rsidRPr="00936E41" w:rsidTr="00936E41">
        <w:trPr>
          <w:gridAfter w:val="6"/>
          <w:wAfter w:w="749" w:type="dxa"/>
          <w:trHeight w:val="75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 xml:space="preserve">10.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Темп роста среднемесячной номинальной начисленной заработной платы, % к предыдущему году</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99,76</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104,98</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105,02</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105,00</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105,00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105,00</w:t>
            </w:r>
          </w:p>
        </w:tc>
      </w:tr>
      <w:tr w:rsidR="00810E2D" w:rsidRPr="00936E41" w:rsidTr="00936E41">
        <w:trPr>
          <w:gridAfter w:val="6"/>
          <w:wAfter w:w="749" w:type="dxa"/>
          <w:trHeight w:val="63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11.</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Общая площадь введенного в эксплуатацию жилья с учетом индивидуального жилищного строительства, кв. м</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17113</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11100</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17000</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17500</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17700</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18000</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18700</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19000</w:t>
            </w:r>
          </w:p>
        </w:tc>
      </w:tr>
      <w:tr w:rsidR="00810E2D" w:rsidRPr="00936E41" w:rsidTr="00936E41">
        <w:trPr>
          <w:gridAfter w:val="6"/>
          <w:wAfter w:w="749" w:type="dxa"/>
          <w:trHeight w:val="585"/>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12.</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Общая площадь жилых помещений, приходящаяся в среднем на 1 жителя, кв. м.</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26,5</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w:t>
            </w:r>
          </w:p>
        </w:tc>
      </w:tr>
      <w:tr w:rsidR="00810E2D" w:rsidRPr="00936E41" w:rsidTr="00936E41">
        <w:trPr>
          <w:gridAfter w:val="6"/>
          <w:wAfter w:w="749" w:type="dxa"/>
          <w:trHeight w:val="1140"/>
        </w:trPr>
        <w:tc>
          <w:tcPr>
            <w:tcW w:w="433" w:type="dxa"/>
            <w:gridSpan w:val="2"/>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lastRenderedPageBreak/>
              <w:t xml:space="preserve">13. </w:t>
            </w:r>
          </w:p>
        </w:tc>
        <w:tc>
          <w:tcPr>
            <w:tcW w:w="5051" w:type="dxa"/>
            <w:gridSpan w:val="2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both"/>
              <w:rPr>
                <w:rFonts w:ascii="Times New Roman" w:eastAsia="Times New Roman" w:hAnsi="Times New Roman" w:cs="Times New Roman"/>
                <w:color w:val="000000"/>
                <w:sz w:val="21"/>
                <w:szCs w:val="21"/>
                <w:lang w:eastAsia="ru-RU"/>
              </w:rPr>
            </w:pPr>
            <w:r w:rsidRPr="00936E41">
              <w:rPr>
                <w:rFonts w:ascii="Times New Roman" w:eastAsia="Times New Roman" w:hAnsi="Times New Roman" w:cs="Times New Roman"/>
                <w:color w:val="000000"/>
                <w:sz w:val="21"/>
                <w:szCs w:val="21"/>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13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327536,5</w:t>
            </w:r>
          </w:p>
        </w:tc>
        <w:tc>
          <w:tcPr>
            <w:tcW w:w="1139"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345510,8</w:t>
            </w:r>
          </w:p>
        </w:tc>
        <w:tc>
          <w:tcPr>
            <w:tcW w:w="99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342200,3</w:t>
            </w:r>
          </w:p>
        </w:tc>
        <w:tc>
          <w:tcPr>
            <w:tcW w:w="996" w:type="dxa"/>
            <w:gridSpan w:val="12"/>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354881,7</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368078,4</w:t>
            </w:r>
          </w:p>
        </w:tc>
        <w:tc>
          <w:tcPr>
            <w:tcW w:w="992" w:type="dxa"/>
            <w:gridSpan w:val="8"/>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380030,9</w:t>
            </w:r>
          </w:p>
        </w:tc>
        <w:tc>
          <w:tcPr>
            <w:tcW w:w="1134" w:type="dxa"/>
            <w:gridSpan w:val="14"/>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380030,9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380030,9</w:t>
            </w:r>
          </w:p>
        </w:tc>
        <w:tc>
          <w:tcPr>
            <w:tcW w:w="855" w:type="dxa"/>
            <w:gridSpan w:val="11"/>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380030,9</w:t>
            </w:r>
          </w:p>
        </w:tc>
      </w:tr>
      <w:tr w:rsidR="00810E2D" w:rsidRPr="00936E41" w:rsidTr="00936E41">
        <w:trPr>
          <w:gridAfter w:val="6"/>
          <w:wAfter w:w="749" w:type="dxa"/>
          <w:trHeight w:val="300"/>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5051" w:type="dxa"/>
            <w:gridSpan w:val="25"/>
            <w:tcBorders>
              <w:top w:val="nil"/>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6"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70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2"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4" w:type="dxa"/>
            <w:gridSpan w:val="1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34"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855"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r>
      <w:tr w:rsidR="00810E2D" w:rsidRPr="00936E41" w:rsidTr="00936E41">
        <w:trPr>
          <w:gridAfter w:val="6"/>
          <w:wAfter w:w="749" w:type="dxa"/>
          <w:trHeight w:val="503"/>
        </w:trPr>
        <w:tc>
          <w:tcPr>
            <w:tcW w:w="433" w:type="dxa"/>
            <w:gridSpan w:val="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5051" w:type="dxa"/>
            <w:gridSpan w:val="25"/>
            <w:tcBorders>
              <w:top w:val="nil"/>
              <w:left w:val="nil"/>
              <w:bottom w:val="nil"/>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6"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70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2"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855"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840"/>
        </w:trPr>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проекта</w:t>
            </w:r>
          </w:p>
        </w:tc>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tabs>
                <w:tab w:val="left" w:pos="2585"/>
              </w:tabs>
              <w:spacing w:after="0" w:line="240" w:lineRule="auto"/>
              <w:ind w:firstLine="286"/>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Наименование проектов, планируемых к реализации/ инициатор </w:t>
            </w:r>
          </w:p>
        </w:tc>
        <w:tc>
          <w:tcPr>
            <w:tcW w:w="17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Реализация проекта по годам</w:t>
            </w:r>
          </w:p>
        </w:tc>
        <w:tc>
          <w:tcPr>
            <w:tcW w:w="194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Объем финансирования всего, </w:t>
            </w:r>
            <w:proofErr w:type="spellStart"/>
            <w:r w:rsidRPr="00936E41">
              <w:rPr>
                <w:rFonts w:ascii="Times New Roman" w:eastAsia="Times New Roman" w:hAnsi="Times New Roman" w:cs="Times New Roman"/>
                <w:color w:val="000000"/>
                <w:sz w:val="20"/>
                <w:szCs w:val="20"/>
                <w:lang w:eastAsia="ru-RU"/>
              </w:rPr>
              <w:t>тыс</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r w:rsidRPr="00936E41">
              <w:rPr>
                <w:rFonts w:ascii="Times New Roman" w:eastAsia="Times New Roman" w:hAnsi="Times New Roman" w:cs="Times New Roman"/>
                <w:color w:val="000000"/>
                <w:sz w:val="20"/>
                <w:szCs w:val="20"/>
                <w:lang w:eastAsia="ru-RU"/>
              </w:rPr>
              <w:t>.</w:t>
            </w:r>
          </w:p>
        </w:tc>
        <w:tc>
          <w:tcPr>
            <w:tcW w:w="5713" w:type="dxa"/>
            <w:gridSpan w:val="5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 т. ч. по источникам финансирования, тыс. руб.</w:t>
            </w:r>
          </w:p>
        </w:tc>
        <w:tc>
          <w:tcPr>
            <w:tcW w:w="1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Количество создаваемых рабочих мест</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Ожидаемые результаты реализации</w:t>
            </w:r>
          </w:p>
        </w:tc>
      </w:tr>
      <w:tr w:rsidR="00810E2D" w:rsidRPr="00936E41" w:rsidTr="00936E41">
        <w:trPr>
          <w:trHeight w:val="688"/>
        </w:trPr>
        <w:tc>
          <w:tcPr>
            <w:tcW w:w="712" w:type="dxa"/>
            <w:gridSpan w:val="3"/>
            <w:tcBorders>
              <w:top w:val="single" w:sz="4" w:space="0" w:color="auto"/>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41"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340"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110" w:type="dxa"/>
            <w:gridSpan w:val="9"/>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99"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524"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45"/>
        </w:trPr>
        <w:tc>
          <w:tcPr>
            <w:tcW w:w="712" w:type="dxa"/>
            <w:gridSpan w:val="3"/>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387" w:type="dxa"/>
            <w:gridSpan w:val="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r>
      <w:tr w:rsidR="00810E2D" w:rsidRPr="00936E41" w:rsidTr="00936E41">
        <w:trPr>
          <w:trHeight w:val="518"/>
        </w:trPr>
        <w:tc>
          <w:tcPr>
            <w:tcW w:w="6808" w:type="dxa"/>
            <w:gridSpan w:val="35"/>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Проекты федерального и регионального уровня реализуемые на территории муниципального образования</w:t>
            </w:r>
          </w:p>
        </w:tc>
        <w:tc>
          <w:tcPr>
            <w:tcW w:w="1964" w:type="dxa"/>
            <w:gridSpan w:val="1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340" w:type="dxa"/>
            <w:gridSpan w:val="16"/>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10"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99"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302"/>
        </w:trPr>
        <w:tc>
          <w:tcPr>
            <w:tcW w:w="3099" w:type="dxa"/>
            <w:gridSpan w:val="10"/>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Промышленный комплекс</w:t>
            </w:r>
          </w:p>
        </w:tc>
        <w:tc>
          <w:tcPr>
            <w:tcW w:w="1768"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41"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64" w:type="dxa"/>
            <w:gridSpan w:val="1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340" w:type="dxa"/>
            <w:gridSpan w:val="16"/>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10"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99"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76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387" w:type="dxa"/>
            <w:gridSpan w:val="7"/>
            <w:vMerge w:val="restart"/>
            <w:tcBorders>
              <w:top w:val="single" w:sz="4" w:space="0" w:color="auto"/>
              <w:left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vMerge/>
            <w:tcBorders>
              <w:left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768" w:type="dxa"/>
            <w:gridSpan w:val="10"/>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vMerge/>
            <w:tcBorders>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768" w:type="dxa"/>
            <w:gridSpan w:val="10"/>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67"/>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Итого</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2020__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76"/>
        </w:trPr>
        <w:tc>
          <w:tcPr>
            <w:tcW w:w="3099" w:type="dxa"/>
            <w:gridSpan w:val="10"/>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Агропромышленный комплекс</w:t>
            </w:r>
          </w:p>
        </w:tc>
        <w:tc>
          <w:tcPr>
            <w:tcW w:w="1768"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41"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64" w:type="dxa"/>
            <w:gridSpan w:val="1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340" w:type="dxa"/>
            <w:gridSpan w:val="16"/>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10"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99"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76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709" w:type="dxa"/>
            <w:gridSpan w:val="25"/>
            <w:tcBorders>
              <w:top w:val="single" w:sz="8" w:space="0" w:color="000000"/>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2019__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2387" w:type="dxa"/>
            <w:gridSpan w:val="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20__- 20__ гг.</w:t>
            </w:r>
          </w:p>
        </w:tc>
        <w:tc>
          <w:tcPr>
            <w:tcW w:w="1941"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47"/>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2387" w:type="dxa"/>
            <w:gridSpan w:val="7"/>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70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6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Итого</w:t>
            </w:r>
          </w:p>
        </w:tc>
        <w:tc>
          <w:tcPr>
            <w:tcW w:w="1768"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941"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12" w:type="dxa"/>
            <w:gridSpan w:val="3"/>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387" w:type="dxa"/>
            <w:gridSpan w:val="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768"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941"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64" w:type="dxa"/>
            <w:gridSpan w:val="1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340"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10"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9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71"/>
        </w:trPr>
        <w:tc>
          <w:tcPr>
            <w:tcW w:w="3099" w:type="dxa"/>
            <w:gridSpan w:val="10"/>
            <w:tcBorders>
              <w:top w:val="single" w:sz="8" w:space="0" w:color="000000"/>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Транспортная инфраструктура</w:t>
            </w:r>
          </w:p>
        </w:tc>
        <w:tc>
          <w:tcPr>
            <w:tcW w:w="1768"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41"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64" w:type="dxa"/>
            <w:gridSpan w:val="1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340" w:type="dxa"/>
            <w:gridSpan w:val="16"/>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10"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99"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24"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882"/>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2020-2025г.г. </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96"/>
        </w:trPr>
        <w:tc>
          <w:tcPr>
            <w:tcW w:w="886" w:type="dxa"/>
            <w:gridSpan w:val="6"/>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221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846"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900"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11"/>
        </w:trPr>
        <w:tc>
          <w:tcPr>
            <w:tcW w:w="15324" w:type="dxa"/>
            <w:gridSpan w:val="11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Энергетическая и коммунальная инфраструктура</w:t>
            </w:r>
          </w:p>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561"/>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746" w:type="dxa"/>
            <w:gridSpan w:val="26"/>
            <w:tcBorders>
              <w:top w:val="single" w:sz="8" w:space="0" w:color="000000"/>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0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0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13" w:type="dxa"/>
            <w:gridSpan w:val="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209"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79"/>
        </w:trPr>
        <w:tc>
          <w:tcPr>
            <w:tcW w:w="6845" w:type="dxa"/>
            <w:gridSpan w:val="36"/>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Объекты социальной сферы, комплексного жилищного строительства, общественно-делового назначения</w:t>
            </w:r>
          </w:p>
        </w:tc>
        <w:tc>
          <w:tcPr>
            <w:tcW w:w="1927" w:type="dxa"/>
            <w:gridSpan w:val="17"/>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49"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54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2968"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991" w:type="dxa"/>
            <w:gridSpan w:val="21"/>
            <w:tcBorders>
              <w:top w:val="single" w:sz="8" w:space="0" w:color="000000"/>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968"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968"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886" w:type="dxa"/>
            <w:gridSpan w:val="6"/>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2968"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537" w:type="dxa"/>
            <w:gridSpan w:val="12"/>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27" w:type="dxa"/>
            <w:gridSpan w:val="17"/>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10"/>
        </w:trPr>
        <w:tc>
          <w:tcPr>
            <w:tcW w:w="5308" w:type="dxa"/>
            <w:gridSpan w:val="24"/>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Проекты, приоритетные на муниципальном уровне</w:t>
            </w:r>
          </w:p>
        </w:tc>
        <w:tc>
          <w:tcPr>
            <w:tcW w:w="1537" w:type="dxa"/>
            <w:gridSpan w:val="12"/>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927" w:type="dxa"/>
            <w:gridSpan w:val="17"/>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49" w:type="dxa"/>
            <w:gridSpan w:val="9"/>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291"/>
        </w:trPr>
        <w:tc>
          <w:tcPr>
            <w:tcW w:w="15324" w:type="dxa"/>
            <w:gridSpan w:val="11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Промышленный комплекс</w:t>
            </w:r>
          </w:p>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263"/>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ООО «</w:t>
            </w:r>
            <w:proofErr w:type="spellStart"/>
            <w:r w:rsidRPr="00936E41">
              <w:rPr>
                <w:rFonts w:ascii="Times New Roman" w:eastAsia="Times New Roman" w:hAnsi="Times New Roman" w:cs="Times New Roman"/>
                <w:color w:val="000000"/>
                <w:sz w:val="20"/>
                <w:szCs w:val="20"/>
                <w:lang w:eastAsia="ru-RU"/>
              </w:rPr>
              <w:t>Прогресс»</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Создание</w:t>
            </w:r>
            <w:proofErr w:type="spellEnd"/>
            <w:r w:rsidRPr="00936E41">
              <w:rPr>
                <w:rFonts w:ascii="Times New Roman" w:eastAsia="Times New Roman" w:hAnsi="Times New Roman" w:cs="Times New Roman"/>
                <w:color w:val="000000"/>
                <w:sz w:val="20"/>
                <w:szCs w:val="20"/>
                <w:lang w:eastAsia="ru-RU"/>
              </w:rPr>
              <w:t xml:space="preserve"> производства корпусной и мягкой мебели в Республике Мордовия»</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 xml:space="preserve">Обеспечение крупных и мелких розничных </w:t>
            </w:r>
            <w:proofErr w:type="spellStart"/>
            <w:r w:rsidRPr="00936E41">
              <w:rPr>
                <w:rFonts w:ascii="Times New Roman" w:eastAsia="Times New Roman" w:hAnsi="Times New Roman" w:cs="Times New Roman"/>
                <w:color w:val="000000"/>
                <w:sz w:val="16"/>
                <w:szCs w:val="16"/>
                <w:lang w:eastAsia="ru-RU"/>
              </w:rPr>
              <w:t>ритейлеров</w:t>
            </w:r>
            <w:proofErr w:type="spellEnd"/>
            <w:r w:rsidRPr="00936E41">
              <w:rPr>
                <w:rFonts w:ascii="Times New Roman" w:eastAsia="Times New Roman" w:hAnsi="Times New Roman" w:cs="Times New Roman"/>
                <w:color w:val="000000"/>
                <w:sz w:val="16"/>
                <w:szCs w:val="16"/>
                <w:lang w:eastAsia="ru-RU"/>
              </w:rPr>
              <w:t xml:space="preserve"> качественной мебелью эконом класса в объеме, эквивалентном не менее 1,8 </w:t>
            </w:r>
            <w:proofErr w:type="gramStart"/>
            <w:r w:rsidRPr="00936E41">
              <w:rPr>
                <w:rFonts w:ascii="Times New Roman" w:eastAsia="Times New Roman" w:hAnsi="Times New Roman" w:cs="Times New Roman"/>
                <w:color w:val="000000"/>
                <w:sz w:val="16"/>
                <w:szCs w:val="16"/>
                <w:lang w:eastAsia="ru-RU"/>
              </w:rPr>
              <w:t>млн</w:t>
            </w:r>
            <w:proofErr w:type="gramEnd"/>
            <w:r w:rsidRPr="00936E41">
              <w:rPr>
                <w:rFonts w:ascii="Times New Roman" w:eastAsia="Times New Roman" w:hAnsi="Times New Roman" w:cs="Times New Roman"/>
                <w:color w:val="000000"/>
                <w:sz w:val="16"/>
                <w:szCs w:val="16"/>
                <w:lang w:eastAsia="ru-RU"/>
              </w:rPr>
              <w:t xml:space="preserve"> квадратных метров плиты ЛДСП в год</w:t>
            </w:r>
          </w:p>
        </w:tc>
      </w:tr>
      <w:tr w:rsidR="00810E2D" w:rsidRPr="00936E41" w:rsidTr="00936E41">
        <w:trPr>
          <w:trHeight w:val="405"/>
        </w:trPr>
        <w:tc>
          <w:tcPr>
            <w:tcW w:w="761" w:type="dxa"/>
            <w:gridSpan w:val="5"/>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2019г.</w:t>
            </w:r>
          </w:p>
        </w:tc>
        <w:tc>
          <w:tcPr>
            <w:tcW w:w="1432" w:type="dxa"/>
            <w:gridSpan w:val="11"/>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60000</w:t>
            </w:r>
          </w:p>
        </w:tc>
        <w:tc>
          <w:tcPr>
            <w:tcW w:w="1623" w:type="dxa"/>
            <w:gridSpan w:val="15"/>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60000</w:t>
            </w:r>
          </w:p>
        </w:tc>
        <w:tc>
          <w:tcPr>
            <w:tcW w:w="1568" w:type="dxa"/>
            <w:gridSpan w:val="16"/>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
        </w:trPr>
        <w:tc>
          <w:tcPr>
            <w:tcW w:w="761" w:type="dxa"/>
            <w:gridSpan w:val="5"/>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32" w:type="dxa"/>
            <w:gridSpan w:val="11"/>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623" w:type="dxa"/>
            <w:gridSpan w:val="1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26" w:type="dxa"/>
            <w:gridSpan w:val="8"/>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81" w:type="dxa"/>
            <w:gridSpan w:val="14"/>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568" w:type="dxa"/>
            <w:gridSpan w:val="16"/>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9" w:type="dxa"/>
            <w:gridSpan w:val="13"/>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255"/>
        </w:trPr>
        <w:tc>
          <w:tcPr>
            <w:tcW w:w="761" w:type="dxa"/>
            <w:gridSpan w:val="5"/>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ООО «РЗКИ»-  «Реконструкция производства и выпуска кирпича с увеличением </w:t>
            </w:r>
            <w:proofErr w:type="spellStart"/>
            <w:r w:rsidRPr="00936E41">
              <w:rPr>
                <w:rFonts w:ascii="Times New Roman" w:eastAsia="Times New Roman" w:hAnsi="Times New Roman" w:cs="Times New Roman"/>
                <w:color w:val="000000"/>
                <w:sz w:val="20"/>
                <w:szCs w:val="20"/>
                <w:lang w:eastAsia="ru-RU"/>
              </w:rPr>
              <w:t>оъема</w:t>
            </w:r>
            <w:proofErr w:type="spellEnd"/>
            <w:r w:rsidRPr="00936E41">
              <w:rPr>
                <w:rFonts w:ascii="Times New Roman" w:eastAsia="Times New Roman" w:hAnsi="Times New Roman" w:cs="Times New Roman"/>
                <w:color w:val="000000"/>
                <w:sz w:val="20"/>
                <w:szCs w:val="20"/>
                <w:lang w:eastAsia="ru-RU"/>
              </w:rPr>
              <w:t xml:space="preserve"> продукции до 60 </w:t>
            </w:r>
            <w:proofErr w:type="spellStart"/>
            <w:r w:rsidRPr="00936E41">
              <w:rPr>
                <w:rFonts w:ascii="Times New Roman" w:eastAsia="Times New Roman" w:hAnsi="Times New Roman" w:cs="Times New Roman"/>
                <w:color w:val="000000"/>
                <w:sz w:val="20"/>
                <w:szCs w:val="20"/>
                <w:lang w:eastAsia="ru-RU"/>
              </w:rPr>
              <w:t>млн.у.е</w:t>
            </w:r>
            <w:proofErr w:type="spellEnd"/>
            <w:r w:rsidRPr="00936E41">
              <w:rPr>
                <w:rFonts w:ascii="Times New Roman" w:eastAsia="Times New Roman" w:hAnsi="Times New Roman" w:cs="Times New Roman"/>
                <w:color w:val="000000"/>
                <w:sz w:val="20"/>
                <w:szCs w:val="20"/>
                <w:lang w:eastAsia="ru-RU"/>
              </w:rPr>
              <w:t>. в год»</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1279" w:type="dxa"/>
            <w:gridSpan w:val="13"/>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Сохранение высокого качества производимой продукции, расширения ассортимента выпускаемой продукции и увеличения объемов производства</w:t>
            </w:r>
          </w:p>
        </w:tc>
      </w:tr>
      <w:tr w:rsidR="00810E2D" w:rsidRPr="00936E41" w:rsidTr="00936E41">
        <w:trPr>
          <w:trHeight w:val="132"/>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1279" w:type="dxa"/>
            <w:gridSpan w:val="13"/>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p>
        </w:tc>
      </w:tr>
      <w:tr w:rsidR="00810E2D" w:rsidRPr="00936E41" w:rsidTr="00936E41">
        <w:trPr>
          <w:trHeight w:val="865"/>
        </w:trPr>
        <w:tc>
          <w:tcPr>
            <w:tcW w:w="761" w:type="dxa"/>
            <w:gridSpan w:val="5"/>
            <w:vMerge w:val="restart"/>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ООО Ремонтное локомотивное депо Рузаевки» «Создание предприятия по ремонту локомотивов и техники на железнодорожном ходу»</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73"/>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single" w:sz="8" w:space="0" w:color="000000"/>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14"/>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3071" w:type="dxa"/>
            <w:gridSpan w:val="9"/>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ОО</w:t>
            </w:r>
            <w:proofErr w:type="gramStart"/>
            <w:r w:rsidRPr="00936E41">
              <w:rPr>
                <w:rFonts w:ascii="Times New Roman" w:eastAsia="Times New Roman" w:hAnsi="Times New Roman" w:cs="Times New Roman"/>
                <w:color w:val="000000"/>
                <w:sz w:val="20"/>
                <w:szCs w:val="20"/>
                <w:lang w:eastAsia="ru-RU"/>
              </w:rPr>
              <w:t>О"</w:t>
            </w:r>
            <w:proofErr w:type="gramEnd"/>
            <w:r w:rsidRPr="00936E41">
              <w:rPr>
                <w:rFonts w:ascii="Times New Roman" w:eastAsia="Times New Roman" w:hAnsi="Times New Roman" w:cs="Times New Roman"/>
                <w:color w:val="000000"/>
                <w:sz w:val="20"/>
                <w:szCs w:val="20"/>
                <w:lang w:eastAsia="ru-RU"/>
              </w:rPr>
              <w:t>Овотех"Глубокая</w:t>
            </w:r>
            <w:proofErr w:type="spellEnd"/>
            <w:r w:rsidRPr="00936E41">
              <w:rPr>
                <w:rFonts w:ascii="Times New Roman" w:eastAsia="Times New Roman" w:hAnsi="Times New Roman" w:cs="Times New Roman"/>
                <w:color w:val="000000"/>
                <w:sz w:val="20"/>
                <w:szCs w:val="20"/>
                <w:lang w:eastAsia="ru-RU"/>
              </w:rPr>
              <w:t xml:space="preserve"> переработка яйца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62"/>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очистных сооружений» - ЗАО «</w:t>
            </w:r>
            <w:proofErr w:type="spellStart"/>
            <w:r w:rsidRPr="00936E41">
              <w:rPr>
                <w:rFonts w:ascii="Times New Roman" w:eastAsia="Times New Roman" w:hAnsi="Times New Roman" w:cs="Times New Roman"/>
                <w:color w:val="000000"/>
                <w:sz w:val="20"/>
                <w:szCs w:val="20"/>
                <w:lang w:eastAsia="ru-RU"/>
              </w:rPr>
              <w:t>Рузово</w:t>
            </w:r>
            <w:proofErr w:type="spellEnd"/>
            <w:r w:rsidRPr="00936E41">
              <w:rPr>
                <w:rFonts w:ascii="Times New Roman" w:eastAsia="Times New Roman" w:hAnsi="Times New Roman" w:cs="Times New Roman"/>
                <w:color w:val="000000"/>
                <w:sz w:val="20"/>
                <w:szCs w:val="20"/>
                <w:lang w:eastAsia="ru-RU"/>
              </w:rPr>
              <w:t>».</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397"/>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  Создание и развитие производства медико-профилактических и санитарно-гигиенических приборов на основе уф-излучения-ООО «УФ ТЕХНОЛОГИИ»</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single" w:sz="8" w:space="0" w:color="000000"/>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388"/>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Создание центра компетенций в области информационных технологий, «Цифровые Технологии для производства» </w:t>
            </w:r>
            <w:proofErr w:type="gramStart"/>
            <w:r w:rsidRPr="00936E41">
              <w:rPr>
                <w:rFonts w:ascii="Times New Roman" w:eastAsia="Times New Roman" w:hAnsi="Times New Roman" w:cs="Times New Roman"/>
                <w:sz w:val="20"/>
                <w:szCs w:val="20"/>
                <w:lang w:eastAsia="ru-RU"/>
              </w:rPr>
              <w:t>-О</w:t>
            </w:r>
            <w:proofErr w:type="gramEnd"/>
            <w:r w:rsidRPr="00936E41">
              <w:rPr>
                <w:rFonts w:ascii="Times New Roman" w:eastAsia="Times New Roman" w:hAnsi="Times New Roman" w:cs="Times New Roman"/>
                <w:sz w:val="20"/>
                <w:szCs w:val="20"/>
                <w:lang w:eastAsia="ru-RU"/>
              </w:rPr>
              <w:t>ОО "РМР Цифровые Технологии"</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10156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7556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0"/>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8</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«Проект по производству экологически чистой бумажной тары для пищевой и промышленной отрасли» - </w:t>
            </w:r>
            <w:r w:rsidRPr="00936E41">
              <w:rPr>
                <w:rFonts w:ascii="Times New Roman" w:eastAsia="Times New Roman" w:hAnsi="Times New Roman" w:cs="Times New Roman"/>
                <w:color w:val="000000"/>
                <w:sz w:val="20"/>
                <w:szCs w:val="20"/>
                <w:lang w:eastAsia="ru-RU"/>
              </w:rPr>
              <w:t>ООО «</w:t>
            </w:r>
            <w:proofErr w:type="spellStart"/>
            <w:r w:rsidRPr="00936E41">
              <w:rPr>
                <w:rFonts w:ascii="Times New Roman" w:eastAsia="Times New Roman" w:hAnsi="Times New Roman" w:cs="Times New Roman"/>
                <w:color w:val="000000"/>
                <w:sz w:val="20"/>
                <w:szCs w:val="20"/>
                <w:lang w:eastAsia="ru-RU"/>
              </w:rPr>
              <w:t>Рузмаркет</w:t>
            </w:r>
            <w:proofErr w:type="spellEnd"/>
            <w:r w:rsidRPr="00936E41">
              <w:rPr>
                <w:rFonts w:ascii="Times New Roman" w:eastAsia="Times New Roman" w:hAnsi="Times New Roman" w:cs="Times New Roman"/>
                <w:color w:val="000000"/>
                <w:sz w:val="20"/>
                <w:szCs w:val="20"/>
                <w:lang w:eastAsia="ru-RU"/>
              </w:rPr>
              <w:t>»</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623" w:type="dxa"/>
            <w:gridSpan w:val="15"/>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568" w:type="dxa"/>
            <w:gridSpan w:val="1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79" w:type="dxa"/>
            <w:gridSpan w:val="1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83"/>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Создание спортивного комплекса «Рузаевские горки</w:t>
            </w:r>
            <w:proofErr w:type="gramStart"/>
            <w:r w:rsidRPr="00936E41">
              <w:rPr>
                <w:rFonts w:ascii="Times New Roman" w:eastAsia="Times New Roman" w:hAnsi="Times New Roman" w:cs="Times New Roman"/>
                <w:sz w:val="20"/>
                <w:szCs w:val="20"/>
                <w:lang w:eastAsia="ru-RU"/>
              </w:rPr>
              <w:t>»-</w:t>
            </w:r>
            <w:proofErr w:type="gramEnd"/>
            <w:r w:rsidRPr="00936E41">
              <w:rPr>
                <w:rFonts w:ascii="Times New Roman" w:eastAsia="Times New Roman" w:hAnsi="Times New Roman" w:cs="Times New Roman"/>
                <w:sz w:val="20"/>
                <w:szCs w:val="20"/>
                <w:lang w:eastAsia="ru-RU"/>
              </w:rPr>
              <w:t>ООО «Гармония З. 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61900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568" w:type="dxa"/>
            <w:gridSpan w:val="16"/>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w:t>
            </w:r>
          </w:p>
        </w:tc>
        <w:tc>
          <w:tcPr>
            <w:tcW w:w="1279" w:type="dxa"/>
            <w:gridSpan w:val="1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92"/>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Производство оборудования для нефтегазовой промышленност</w:t>
            </w:r>
            <w:proofErr w:type="gramStart"/>
            <w:r w:rsidRPr="00936E41">
              <w:rPr>
                <w:rFonts w:ascii="Times New Roman" w:eastAsia="Times New Roman" w:hAnsi="Times New Roman" w:cs="Times New Roman"/>
                <w:sz w:val="20"/>
                <w:szCs w:val="20"/>
                <w:lang w:eastAsia="ru-RU"/>
              </w:rPr>
              <w:t>и-</w:t>
            </w:r>
            <w:proofErr w:type="gramEnd"/>
            <w:r w:rsidRPr="00936E41">
              <w:rPr>
                <w:rFonts w:ascii="Times New Roman" w:eastAsia="Times New Roman" w:hAnsi="Times New Roman" w:cs="Times New Roman"/>
                <w:sz w:val="20"/>
                <w:szCs w:val="20"/>
                <w:lang w:eastAsia="ru-RU"/>
              </w:rPr>
              <w:t xml:space="preserve"> ООО «</w:t>
            </w:r>
            <w:proofErr w:type="spellStart"/>
            <w:r w:rsidRPr="00936E41">
              <w:rPr>
                <w:rFonts w:ascii="Times New Roman" w:eastAsia="Times New Roman" w:hAnsi="Times New Roman" w:cs="Times New Roman"/>
                <w:sz w:val="20"/>
                <w:szCs w:val="20"/>
                <w:lang w:eastAsia="ru-RU"/>
              </w:rPr>
              <w:t>Нефтехиммаш</w:t>
            </w:r>
            <w:proofErr w:type="spellEnd"/>
            <w:r w:rsidRPr="00936E41">
              <w:rPr>
                <w:rFonts w:ascii="Times New Roman" w:eastAsia="Times New Roman" w:hAnsi="Times New Roman" w:cs="Times New Roman"/>
                <w:sz w:val="20"/>
                <w:szCs w:val="20"/>
                <w:lang w:eastAsia="ru-RU"/>
              </w:rPr>
              <w:t xml:space="preserve">»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nil"/>
              <w:bottom w:val="single" w:sz="8" w:space="0" w:color="000000"/>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26"/>
        </w:trPr>
        <w:tc>
          <w:tcPr>
            <w:tcW w:w="761" w:type="dxa"/>
            <w:gridSpan w:val="5"/>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3071" w:type="dxa"/>
            <w:gridSpan w:val="9"/>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«Сборка светодиодных уличных экранов» - ООО «Паритет»</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vMerge w:val="restart"/>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59"/>
        </w:trPr>
        <w:tc>
          <w:tcPr>
            <w:tcW w:w="761" w:type="dxa"/>
            <w:gridSpan w:val="5"/>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071" w:type="dxa"/>
            <w:gridSpan w:val="9"/>
            <w:vMerge/>
            <w:tcBorders>
              <w:top w:val="nil"/>
              <w:left w:val="single" w:sz="8" w:space="0" w:color="000000"/>
              <w:bottom w:val="nil"/>
              <w:right w:val="single" w:sz="8" w:space="0" w:color="000000"/>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91"/>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532856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532856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231600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231600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178056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55"/>
        </w:trPr>
        <w:tc>
          <w:tcPr>
            <w:tcW w:w="3832" w:type="dxa"/>
            <w:gridSpan w:val="14"/>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Агропромышленный комплекс</w:t>
            </w:r>
          </w:p>
        </w:tc>
        <w:tc>
          <w:tcPr>
            <w:tcW w:w="1908"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432" w:type="dxa"/>
            <w:gridSpan w:val="11"/>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623"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26" w:type="dxa"/>
            <w:gridSpan w:val="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1112"/>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1.Строительство животноводческого комплекса на 1000 голов дойного стада со шлейфом в п. Совхоз Красное Сельцо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349628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349628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2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32" w:type="dxa"/>
            <w:gridSpan w:val="11"/>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349628</w:t>
            </w:r>
          </w:p>
        </w:tc>
        <w:tc>
          <w:tcPr>
            <w:tcW w:w="1623" w:type="dxa"/>
            <w:gridSpan w:val="15"/>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349628</w:t>
            </w:r>
          </w:p>
        </w:tc>
        <w:tc>
          <w:tcPr>
            <w:tcW w:w="1568" w:type="dxa"/>
            <w:gridSpan w:val="16"/>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6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2019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2018- 2025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54"/>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2.Строительство молочного комплекса на 1120 голов КРС ООО "Исток"</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2018- 2025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54"/>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524628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524628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449628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449628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2021-25г.г.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52"/>
        </w:trPr>
        <w:tc>
          <w:tcPr>
            <w:tcW w:w="3832" w:type="dxa"/>
            <w:gridSpan w:val="14"/>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Транспортная инфраструктура</w:t>
            </w:r>
          </w:p>
        </w:tc>
        <w:tc>
          <w:tcPr>
            <w:tcW w:w="1908"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432" w:type="dxa"/>
            <w:gridSpan w:val="11"/>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623"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26" w:type="dxa"/>
            <w:gridSpan w:val="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67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vMerge w:val="restart"/>
            <w:tcBorders>
              <w:top w:val="nil"/>
              <w:left w:val="single" w:sz="8" w:space="0" w:color="000000"/>
              <w:bottom w:val="nil"/>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vMerge/>
            <w:tcBorders>
              <w:top w:val="nil"/>
              <w:left w:val="single" w:sz="8" w:space="0" w:color="000000"/>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1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подъездной дороги к школе на 800 ученических мест по ул. Юрасова в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7605,8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7605,8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7605,8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7605,8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93"/>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.Н</w:t>
            </w:r>
            <w:proofErr w:type="gramEnd"/>
            <w:r w:rsidRPr="00936E41">
              <w:rPr>
                <w:rFonts w:ascii="Times New Roman" w:eastAsia="Times New Roman" w:hAnsi="Times New Roman" w:cs="Times New Roman"/>
                <w:color w:val="000000"/>
                <w:sz w:val="20"/>
                <w:szCs w:val="20"/>
                <w:lang w:eastAsia="ru-RU"/>
              </w:rPr>
              <w:t>екрасова</w:t>
            </w:r>
            <w:proofErr w:type="spellEnd"/>
            <w:r w:rsidRPr="00936E41">
              <w:rPr>
                <w:rFonts w:ascii="Times New Roman" w:eastAsia="Times New Roman" w:hAnsi="Times New Roman" w:cs="Times New Roman"/>
                <w:color w:val="000000"/>
                <w:sz w:val="20"/>
                <w:szCs w:val="20"/>
                <w:lang w:eastAsia="ru-RU"/>
              </w:rPr>
              <w:t xml:space="preserve"> в </w:t>
            </w:r>
            <w:proofErr w:type="spellStart"/>
            <w:r w:rsidRPr="00936E41">
              <w:rPr>
                <w:rFonts w:ascii="Times New Roman" w:eastAsia="Times New Roman" w:hAnsi="Times New Roman" w:cs="Times New Roman"/>
                <w:color w:val="000000"/>
                <w:sz w:val="20"/>
                <w:szCs w:val="20"/>
                <w:lang w:eastAsia="ru-RU"/>
              </w:rPr>
              <w:t>г.Рузаевка</w:t>
            </w:r>
            <w:proofErr w:type="spellEnd"/>
            <w:r w:rsidRPr="00936E41">
              <w:rPr>
                <w:rFonts w:ascii="Times New Roman" w:eastAsia="Times New Roman" w:hAnsi="Times New Roman" w:cs="Times New Roman"/>
                <w:color w:val="000000"/>
                <w:sz w:val="20"/>
                <w:szCs w:val="20"/>
                <w:lang w:eastAsia="ru-RU"/>
              </w:rPr>
              <w:t xml:space="preserve"> Республики Мордовия</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7333,7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7333,7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7333,7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7333,7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0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w:t>
            </w:r>
            <w:r w:rsidRPr="00936E41">
              <w:rPr>
                <w:rFonts w:ascii="Times New Roman" w:eastAsia="Times New Roman" w:hAnsi="Times New Roman" w:cs="Times New Roman"/>
                <w:color w:val="000000"/>
                <w:sz w:val="20"/>
                <w:szCs w:val="20"/>
                <w:lang w:eastAsia="ru-RU"/>
              </w:rPr>
              <w:br/>
              <w:t xml:space="preserve">ул. </w:t>
            </w:r>
            <w:proofErr w:type="gramStart"/>
            <w:r w:rsidRPr="00936E41">
              <w:rPr>
                <w:rFonts w:ascii="Times New Roman" w:eastAsia="Times New Roman" w:hAnsi="Times New Roman" w:cs="Times New Roman"/>
                <w:color w:val="000000"/>
                <w:sz w:val="20"/>
                <w:szCs w:val="20"/>
                <w:lang w:eastAsia="ru-RU"/>
              </w:rPr>
              <w:t>Нагорная</w:t>
            </w:r>
            <w:proofErr w:type="gramEnd"/>
            <w:r w:rsidRPr="00936E41">
              <w:rPr>
                <w:rFonts w:ascii="Times New Roman" w:eastAsia="Times New Roman" w:hAnsi="Times New Roman" w:cs="Times New Roman"/>
                <w:color w:val="000000"/>
                <w:sz w:val="20"/>
                <w:szCs w:val="20"/>
                <w:lang w:eastAsia="ru-RU"/>
              </w:rPr>
              <w:t xml:space="preserve">, в с. Болдово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4546,8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4546,8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4546,8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4546,8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59"/>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автомобильной дороги по ул. Тухачевского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1006,85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1006,85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13"/>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по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.Л</w:t>
            </w:r>
            <w:proofErr w:type="gramEnd"/>
            <w:r w:rsidRPr="00936E41">
              <w:rPr>
                <w:rFonts w:ascii="Times New Roman" w:eastAsia="Times New Roman" w:hAnsi="Times New Roman" w:cs="Times New Roman"/>
                <w:color w:val="000000"/>
                <w:sz w:val="20"/>
                <w:szCs w:val="20"/>
                <w:lang w:eastAsia="ru-RU"/>
              </w:rPr>
              <w:t>енина</w:t>
            </w:r>
            <w:proofErr w:type="spellEnd"/>
            <w:r w:rsidRPr="00936E41">
              <w:rPr>
                <w:rFonts w:ascii="Times New Roman" w:eastAsia="Times New Roman" w:hAnsi="Times New Roman" w:cs="Times New Roman"/>
                <w:color w:val="000000"/>
                <w:sz w:val="20"/>
                <w:szCs w:val="20"/>
                <w:lang w:eastAsia="ru-RU"/>
              </w:rPr>
              <w:t xml:space="preserve"> (от </w:t>
            </w:r>
            <w:proofErr w:type="spellStart"/>
            <w:r w:rsidRPr="00936E41">
              <w:rPr>
                <w:rFonts w:ascii="Times New Roman" w:eastAsia="Times New Roman" w:hAnsi="Times New Roman" w:cs="Times New Roman"/>
                <w:color w:val="000000"/>
                <w:sz w:val="20"/>
                <w:szCs w:val="20"/>
                <w:lang w:eastAsia="ru-RU"/>
              </w:rPr>
              <w:t>ул.Беднодемьяновская</w:t>
            </w:r>
            <w:proofErr w:type="spellEnd"/>
            <w:r w:rsidRPr="00936E41">
              <w:rPr>
                <w:rFonts w:ascii="Times New Roman" w:eastAsia="Times New Roman" w:hAnsi="Times New Roman" w:cs="Times New Roman"/>
                <w:color w:val="000000"/>
                <w:sz w:val="20"/>
                <w:szCs w:val="20"/>
                <w:lang w:eastAsia="ru-RU"/>
              </w:rPr>
              <w:t xml:space="preserve"> до </w:t>
            </w:r>
            <w:proofErr w:type="spellStart"/>
            <w:r w:rsidRPr="00936E41">
              <w:rPr>
                <w:rFonts w:ascii="Times New Roman" w:eastAsia="Times New Roman" w:hAnsi="Times New Roman" w:cs="Times New Roman"/>
                <w:color w:val="000000"/>
                <w:sz w:val="20"/>
                <w:szCs w:val="20"/>
                <w:lang w:eastAsia="ru-RU"/>
              </w:rPr>
              <w:t>ул.Привокзальная</w:t>
            </w:r>
            <w:proofErr w:type="spellEnd"/>
            <w:r w:rsidRPr="00936E41">
              <w:rPr>
                <w:rFonts w:ascii="Times New Roman" w:eastAsia="Times New Roman" w:hAnsi="Times New Roman" w:cs="Times New Roman"/>
                <w:color w:val="000000"/>
                <w:sz w:val="20"/>
                <w:szCs w:val="20"/>
                <w:lang w:eastAsia="ru-RU"/>
              </w:rPr>
              <w:t xml:space="preserve"> пл.)</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12002,45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600,12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11402,33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12002,45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600,12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11402,33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4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.П</w:t>
            </w:r>
            <w:proofErr w:type="gramEnd"/>
            <w:r w:rsidRPr="00936E41">
              <w:rPr>
                <w:rFonts w:ascii="Times New Roman" w:eastAsia="Times New Roman" w:hAnsi="Times New Roman" w:cs="Times New Roman"/>
                <w:color w:val="000000"/>
                <w:sz w:val="20"/>
                <w:szCs w:val="20"/>
                <w:lang w:eastAsia="ru-RU"/>
              </w:rPr>
              <w:t>етрова</w:t>
            </w:r>
            <w:proofErr w:type="spellEnd"/>
            <w:r w:rsidRPr="00936E41">
              <w:rPr>
                <w:rFonts w:ascii="Times New Roman" w:eastAsia="Times New Roman" w:hAnsi="Times New Roman" w:cs="Times New Roman"/>
                <w:color w:val="000000"/>
                <w:sz w:val="20"/>
                <w:szCs w:val="20"/>
                <w:lang w:eastAsia="ru-RU"/>
              </w:rPr>
              <w:t xml:space="preserve"> (от </w:t>
            </w:r>
            <w:proofErr w:type="spellStart"/>
            <w:r w:rsidRPr="00936E41">
              <w:rPr>
                <w:rFonts w:ascii="Times New Roman" w:eastAsia="Times New Roman" w:hAnsi="Times New Roman" w:cs="Times New Roman"/>
                <w:color w:val="000000"/>
                <w:sz w:val="20"/>
                <w:szCs w:val="20"/>
                <w:lang w:eastAsia="ru-RU"/>
              </w:rPr>
              <w:t>ул.Маяковского</w:t>
            </w:r>
            <w:proofErr w:type="spellEnd"/>
            <w:r w:rsidRPr="00936E41">
              <w:rPr>
                <w:rFonts w:ascii="Times New Roman" w:eastAsia="Times New Roman" w:hAnsi="Times New Roman" w:cs="Times New Roman"/>
                <w:color w:val="000000"/>
                <w:sz w:val="20"/>
                <w:szCs w:val="20"/>
                <w:lang w:eastAsia="ru-RU"/>
              </w:rPr>
              <w:t xml:space="preserve"> до </w:t>
            </w:r>
            <w:proofErr w:type="spellStart"/>
            <w:r w:rsidRPr="00936E41">
              <w:rPr>
                <w:rFonts w:ascii="Times New Roman" w:eastAsia="Times New Roman" w:hAnsi="Times New Roman" w:cs="Times New Roman"/>
                <w:color w:val="000000"/>
                <w:sz w:val="20"/>
                <w:szCs w:val="20"/>
                <w:lang w:eastAsia="ru-RU"/>
              </w:rPr>
              <w:t>ул.Юрасова</w:t>
            </w:r>
            <w:proofErr w:type="spellEnd"/>
            <w:r w:rsidRPr="00936E41">
              <w:rPr>
                <w:rFonts w:ascii="Times New Roman" w:eastAsia="Times New Roman" w:hAnsi="Times New Roman" w:cs="Times New Roman"/>
                <w:color w:val="000000"/>
                <w:sz w:val="20"/>
                <w:szCs w:val="20"/>
                <w:lang w:eastAsia="ru-RU"/>
              </w:rPr>
              <w:t>)</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10773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538,65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10234,35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10773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538,65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10234,35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.Ю</w:t>
            </w:r>
            <w:proofErr w:type="gramEnd"/>
            <w:r w:rsidRPr="00936E41">
              <w:rPr>
                <w:rFonts w:ascii="Times New Roman" w:eastAsia="Times New Roman" w:hAnsi="Times New Roman" w:cs="Times New Roman"/>
                <w:color w:val="000000"/>
                <w:sz w:val="20"/>
                <w:szCs w:val="20"/>
                <w:lang w:eastAsia="ru-RU"/>
              </w:rPr>
              <w:t>расова</w:t>
            </w:r>
            <w:proofErr w:type="spellEnd"/>
            <w:r w:rsidRPr="00936E41">
              <w:rPr>
                <w:rFonts w:ascii="Times New Roman" w:eastAsia="Times New Roman" w:hAnsi="Times New Roman" w:cs="Times New Roman"/>
                <w:color w:val="000000"/>
                <w:sz w:val="20"/>
                <w:szCs w:val="20"/>
                <w:lang w:eastAsia="ru-RU"/>
              </w:rPr>
              <w:br/>
              <w:t xml:space="preserve">(на участке от </w:t>
            </w:r>
            <w:proofErr w:type="spellStart"/>
            <w:r w:rsidRPr="00936E41">
              <w:rPr>
                <w:rFonts w:ascii="Times New Roman" w:eastAsia="Times New Roman" w:hAnsi="Times New Roman" w:cs="Times New Roman"/>
                <w:color w:val="000000"/>
                <w:sz w:val="20"/>
                <w:szCs w:val="20"/>
                <w:lang w:eastAsia="ru-RU"/>
              </w:rPr>
              <w:t>ул.Юрасова</w:t>
            </w:r>
            <w:proofErr w:type="spellEnd"/>
            <w:r w:rsidRPr="00936E41">
              <w:rPr>
                <w:rFonts w:ascii="Times New Roman" w:eastAsia="Times New Roman" w:hAnsi="Times New Roman" w:cs="Times New Roman"/>
                <w:color w:val="000000"/>
                <w:sz w:val="20"/>
                <w:szCs w:val="20"/>
                <w:lang w:eastAsia="ru-RU"/>
              </w:rPr>
              <w:t xml:space="preserve">, д.9 до </w:t>
            </w:r>
            <w:proofErr w:type="spellStart"/>
            <w:r w:rsidRPr="00936E41">
              <w:rPr>
                <w:rFonts w:ascii="Times New Roman" w:eastAsia="Times New Roman" w:hAnsi="Times New Roman" w:cs="Times New Roman"/>
                <w:color w:val="000000"/>
                <w:sz w:val="20"/>
                <w:szCs w:val="20"/>
                <w:lang w:eastAsia="ru-RU"/>
              </w:rPr>
              <w:t>ул.Северная</w:t>
            </w:r>
            <w:proofErr w:type="spellEnd"/>
            <w:r w:rsidRPr="00936E41">
              <w:rPr>
                <w:rFonts w:ascii="Times New Roman" w:eastAsia="Times New Roman" w:hAnsi="Times New Roman" w:cs="Times New Roman"/>
                <w:color w:val="000000"/>
                <w:sz w:val="20"/>
                <w:szCs w:val="20"/>
                <w:lang w:eastAsia="ru-RU"/>
              </w:rPr>
              <w:t xml:space="preserve">)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5586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5586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9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.Л</w:t>
            </w:r>
            <w:proofErr w:type="gramEnd"/>
            <w:r w:rsidRPr="00936E41">
              <w:rPr>
                <w:rFonts w:ascii="Times New Roman" w:eastAsia="Times New Roman" w:hAnsi="Times New Roman" w:cs="Times New Roman"/>
                <w:color w:val="000000"/>
                <w:sz w:val="20"/>
                <w:szCs w:val="20"/>
                <w:lang w:eastAsia="ru-RU"/>
              </w:rPr>
              <w:t>енина</w:t>
            </w:r>
            <w:proofErr w:type="spellEnd"/>
            <w:r w:rsidRPr="00936E41">
              <w:rPr>
                <w:rFonts w:ascii="Times New Roman" w:eastAsia="Times New Roman" w:hAnsi="Times New Roman" w:cs="Times New Roman"/>
                <w:color w:val="000000"/>
                <w:sz w:val="20"/>
                <w:szCs w:val="20"/>
                <w:lang w:eastAsia="ru-RU"/>
              </w:rPr>
              <w:t xml:space="preserve"> (от </w:t>
            </w:r>
            <w:proofErr w:type="spellStart"/>
            <w:r w:rsidRPr="00936E41">
              <w:rPr>
                <w:rFonts w:ascii="Times New Roman" w:eastAsia="Times New Roman" w:hAnsi="Times New Roman" w:cs="Times New Roman"/>
                <w:color w:val="000000"/>
                <w:sz w:val="20"/>
                <w:szCs w:val="20"/>
                <w:lang w:eastAsia="ru-RU"/>
              </w:rPr>
              <w:t>ул.К.Маркса</w:t>
            </w:r>
            <w:proofErr w:type="spellEnd"/>
            <w:r w:rsidRPr="00936E41">
              <w:rPr>
                <w:rFonts w:ascii="Times New Roman" w:eastAsia="Times New Roman" w:hAnsi="Times New Roman" w:cs="Times New Roman"/>
                <w:color w:val="000000"/>
                <w:sz w:val="20"/>
                <w:szCs w:val="20"/>
                <w:lang w:eastAsia="ru-RU"/>
              </w:rPr>
              <w:t xml:space="preserve"> до ул. Дмитрова)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19152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19152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7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.Л</w:t>
            </w:r>
            <w:proofErr w:type="gramEnd"/>
            <w:r w:rsidRPr="00936E41">
              <w:rPr>
                <w:rFonts w:ascii="Times New Roman" w:eastAsia="Times New Roman" w:hAnsi="Times New Roman" w:cs="Times New Roman"/>
                <w:color w:val="000000"/>
                <w:sz w:val="20"/>
                <w:szCs w:val="20"/>
                <w:lang w:eastAsia="ru-RU"/>
              </w:rPr>
              <w:t>уначарского</w:t>
            </w:r>
            <w:proofErr w:type="spellEnd"/>
            <w:r w:rsidRPr="00936E41">
              <w:rPr>
                <w:rFonts w:ascii="Times New Roman" w:eastAsia="Times New Roman" w:hAnsi="Times New Roman" w:cs="Times New Roman"/>
                <w:color w:val="000000"/>
                <w:sz w:val="20"/>
                <w:szCs w:val="20"/>
                <w:lang w:eastAsia="ru-RU"/>
              </w:rPr>
              <w:t xml:space="preserve"> (от </w:t>
            </w:r>
            <w:proofErr w:type="spellStart"/>
            <w:r w:rsidRPr="00936E41">
              <w:rPr>
                <w:rFonts w:ascii="Times New Roman" w:eastAsia="Times New Roman" w:hAnsi="Times New Roman" w:cs="Times New Roman"/>
                <w:color w:val="000000"/>
                <w:sz w:val="20"/>
                <w:szCs w:val="20"/>
                <w:lang w:eastAsia="ru-RU"/>
              </w:rPr>
              <w:t>ул.Маяковского</w:t>
            </w:r>
            <w:proofErr w:type="spellEnd"/>
            <w:r w:rsidRPr="00936E41">
              <w:rPr>
                <w:rFonts w:ascii="Times New Roman" w:eastAsia="Times New Roman" w:hAnsi="Times New Roman" w:cs="Times New Roman"/>
                <w:color w:val="000000"/>
                <w:sz w:val="20"/>
                <w:szCs w:val="20"/>
                <w:lang w:eastAsia="ru-RU"/>
              </w:rPr>
              <w:t xml:space="preserve"> до </w:t>
            </w:r>
            <w:proofErr w:type="spellStart"/>
            <w:r w:rsidRPr="00936E41">
              <w:rPr>
                <w:rFonts w:ascii="Times New Roman" w:eastAsia="Times New Roman" w:hAnsi="Times New Roman" w:cs="Times New Roman"/>
                <w:color w:val="000000"/>
                <w:sz w:val="20"/>
                <w:szCs w:val="20"/>
                <w:lang w:eastAsia="ru-RU"/>
              </w:rPr>
              <w:t>ул.Петрова</w:t>
            </w:r>
            <w:proofErr w:type="spellEnd"/>
            <w:r w:rsidRPr="00936E41">
              <w:rPr>
                <w:rFonts w:ascii="Times New Roman" w:eastAsia="Times New Roman" w:hAnsi="Times New Roman" w:cs="Times New Roman"/>
                <w:color w:val="000000"/>
                <w:sz w:val="20"/>
                <w:szCs w:val="20"/>
                <w:lang w:eastAsia="ru-RU"/>
              </w:rPr>
              <w:t>)</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13794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13794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6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ул. </w:t>
            </w:r>
            <w:proofErr w:type="spellStart"/>
            <w:proofErr w:type="gramStart"/>
            <w:r w:rsidRPr="00936E41">
              <w:rPr>
                <w:rFonts w:ascii="Times New Roman" w:eastAsia="Times New Roman" w:hAnsi="Times New Roman" w:cs="Times New Roman"/>
                <w:color w:val="000000"/>
                <w:sz w:val="20"/>
                <w:szCs w:val="20"/>
                <w:lang w:eastAsia="ru-RU"/>
              </w:rPr>
              <w:t>Мокшанская</w:t>
            </w:r>
            <w:proofErr w:type="spellEnd"/>
            <w:proofErr w:type="gram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г.п</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Рузаевска</w:t>
            </w:r>
            <w:proofErr w:type="spellEnd"/>
            <w:r w:rsidRPr="00936E41">
              <w:rPr>
                <w:rFonts w:ascii="Times New Roman" w:eastAsia="Times New Roman" w:hAnsi="Times New Roman" w:cs="Times New Roman"/>
                <w:color w:val="000000"/>
                <w:sz w:val="20"/>
                <w:szCs w:val="20"/>
                <w:lang w:eastAsia="ru-RU"/>
              </w:rPr>
              <w:t>, Рузаевского муниципального района Республики Мордовия</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5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Молодежная</w:t>
            </w:r>
            <w:proofErr w:type="gramEnd"/>
            <w:r w:rsidRPr="00936E41">
              <w:rPr>
                <w:rFonts w:ascii="Times New Roman" w:eastAsia="Times New Roman" w:hAnsi="Times New Roman" w:cs="Times New Roman"/>
                <w:color w:val="000000"/>
                <w:sz w:val="20"/>
                <w:szCs w:val="20"/>
                <w:lang w:eastAsia="ru-RU"/>
              </w:rPr>
              <w:t xml:space="preserve"> с. </w:t>
            </w:r>
            <w:proofErr w:type="spellStart"/>
            <w:r w:rsidRPr="00936E41">
              <w:rPr>
                <w:rFonts w:ascii="Times New Roman" w:eastAsia="Times New Roman" w:hAnsi="Times New Roman" w:cs="Times New Roman"/>
                <w:color w:val="000000"/>
                <w:sz w:val="20"/>
                <w:szCs w:val="20"/>
                <w:lang w:eastAsia="ru-RU"/>
              </w:rPr>
              <w:t>Трускляй</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7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ул. Ленина с. </w:t>
            </w:r>
            <w:proofErr w:type="spellStart"/>
            <w:r w:rsidRPr="00936E41">
              <w:rPr>
                <w:rFonts w:ascii="Times New Roman" w:eastAsia="Times New Roman" w:hAnsi="Times New Roman" w:cs="Times New Roman"/>
                <w:color w:val="000000"/>
                <w:sz w:val="20"/>
                <w:szCs w:val="20"/>
                <w:lang w:eastAsia="ru-RU"/>
              </w:rPr>
              <w:t>Трускляй</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2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ул. </w:t>
            </w:r>
            <w:proofErr w:type="gramStart"/>
            <w:r w:rsidRPr="00936E41">
              <w:rPr>
                <w:rFonts w:ascii="Times New Roman" w:eastAsia="Times New Roman" w:hAnsi="Times New Roman" w:cs="Times New Roman"/>
                <w:color w:val="000000"/>
                <w:sz w:val="20"/>
                <w:szCs w:val="20"/>
                <w:lang w:eastAsia="ru-RU"/>
              </w:rPr>
              <w:t>Центральная</w:t>
            </w:r>
            <w:proofErr w:type="gramEnd"/>
            <w:r w:rsidRPr="00936E41">
              <w:rPr>
                <w:rFonts w:ascii="Times New Roman" w:eastAsia="Times New Roman" w:hAnsi="Times New Roman" w:cs="Times New Roman"/>
                <w:color w:val="000000"/>
                <w:sz w:val="20"/>
                <w:szCs w:val="20"/>
                <w:lang w:eastAsia="ru-RU"/>
              </w:rPr>
              <w:t xml:space="preserve"> с. </w:t>
            </w:r>
            <w:proofErr w:type="spellStart"/>
            <w:r w:rsidRPr="00936E41">
              <w:rPr>
                <w:rFonts w:ascii="Times New Roman" w:eastAsia="Times New Roman" w:hAnsi="Times New Roman" w:cs="Times New Roman"/>
                <w:color w:val="000000"/>
                <w:sz w:val="20"/>
                <w:szCs w:val="20"/>
                <w:lang w:eastAsia="ru-RU"/>
              </w:rPr>
              <w:t>Ключарево</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5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Рабочая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2-ая </w:t>
            </w:r>
            <w:proofErr w:type="spellStart"/>
            <w:r w:rsidRPr="00936E41">
              <w:rPr>
                <w:rFonts w:ascii="Times New Roman" w:eastAsia="Times New Roman" w:hAnsi="Times New Roman" w:cs="Times New Roman"/>
                <w:color w:val="000000"/>
                <w:sz w:val="20"/>
                <w:szCs w:val="20"/>
                <w:lang w:eastAsia="ru-RU"/>
              </w:rPr>
              <w:t>Инсарская</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2418,8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2297,86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120,94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2418,8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2297,86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120,94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8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w:t>
            </w:r>
            <w:r w:rsidRPr="00936E41">
              <w:rPr>
                <w:rFonts w:ascii="Times New Roman" w:eastAsia="Times New Roman" w:hAnsi="Times New Roman" w:cs="Times New Roman"/>
                <w:color w:val="000000"/>
                <w:sz w:val="20"/>
                <w:szCs w:val="20"/>
                <w:lang w:eastAsia="ru-RU"/>
              </w:rPr>
              <w:br/>
              <w:t xml:space="preserve">ул. Садовая, </w:t>
            </w:r>
            <w:proofErr w:type="gramStart"/>
            <w:r w:rsidRPr="00936E41">
              <w:rPr>
                <w:rFonts w:ascii="Times New Roman" w:eastAsia="Times New Roman" w:hAnsi="Times New Roman" w:cs="Times New Roman"/>
                <w:color w:val="000000"/>
                <w:sz w:val="20"/>
                <w:szCs w:val="20"/>
                <w:lang w:eastAsia="ru-RU"/>
              </w:rPr>
              <w:t>в</w:t>
            </w:r>
            <w:proofErr w:type="gramEnd"/>
            <w:r w:rsidRPr="00936E41">
              <w:rPr>
                <w:rFonts w:ascii="Times New Roman" w:eastAsia="Times New Roman" w:hAnsi="Times New Roman" w:cs="Times New Roman"/>
                <w:color w:val="000000"/>
                <w:sz w:val="20"/>
                <w:szCs w:val="20"/>
                <w:lang w:eastAsia="ru-RU"/>
              </w:rPr>
              <w:t xml:space="preserve"> с. </w:t>
            </w:r>
            <w:proofErr w:type="spellStart"/>
            <w:r w:rsidRPr="00936E41">
              <w:rPr>
                <w:rFonts w:ascii="Times New Roman" w:eastAsia="Times New Roman" w:hAnsi="Times New Roman" w:cs="Times New Roman"/>
                <w:color w:val="000000"/>
                <w:sz w:val="20"/>
                <w:szCs w:val="20"/>
                <w:lang w:eastAsia="ru-RU"/>
              </w:rPr>
              <w:t>Левжа</w:t>
            </w:r>
            <w:proofErr w:type="spellEnd"/>
            <w:r w:rsidRPr="00936E41">
              <w:rPr>
                <w:rFonts w:ascii="Times New Roman" w:eastAsia="Times New Roman" w:hAnsi="Times New Roman" w:cs="Times New Roman"/>
                <w:color w:val="000000"/>
                <w:sz w:val="20"/>
                <w:szCs w:val="20"/>
                <w:lang w:eastAsia="ru-RU"/>
              </w:rPr>
              <w:t xml:space="preserve"> Рузаевского </w:t>
            </w:r>
            <w:proofErr w:type="gramStart"/>
            <w:r w:rsidRPr="00936E41">
              <w:rPr>
                <w:rFonts w:ascii="Times New Roman" w:eastAsia="Times New Roman" w:hAnsi="Times New Roman" w:cs="Times New Roman"/>
                <w:color w:val="000000"/>
                <w:sz w:val="20"/>
                <w:szCs w:val="20"/>
                <w:lang w:eastAsia="ru-RU"/>
              </w:rPr>
              <w:t>муниципального</w:t>
            </w:r>
            <w:proofErr w:type="gramEnd"/>
            <w:r w:rsidRPr="00936E41">
              <w:rPr>
                <w:rFonts w:ascii="Times New Roman" w:eastAsia="Times New Roman" w:hAnsi="Times New Roman" w:cs="Times New Roman"/>
                <w:color w:val="000000"/>
                <w:sz w:val="20"/>
                <w:szCs w:val="20"/>
                <w:lang w:eastAsia="ru-RU"/>
              </w:rPr>
              <w:t xml:space="preserve"> района, Республики Мордовия</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3021,9</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3021,9</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3021,9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3021,9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0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пл. Дмитрова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1801,2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1801,2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8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Локомотивная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3240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3078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3240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3078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1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w:t>
            </w:r>
            <w:r w:rsidRPr="00936E41">
              <w:rPr>
                <w:rFonts w:ascii="Times New Roman" w:eastAsia="Times New Roman" w:hAnsi="Times New Roman" w:cs="Times New Roman"/>
                <w:color w:val="000000"/>
                <w:sz w:val="20"/>
                <w:szCs w:val="20"/>
                <w:lang w:eastAsia="ru-RU"/>
              </w:rPr>
              <w:br/>
              <w:t xml:space="preserve">ул. </w:t>
            </w:r>
            <w:proofErr w:type="spellStart"/>
            <w:r w:rsidRPr="00936E41">
              <w:rPr>
                <w:rFonts w:ascii="Times New Roman" w:eastAsia="Times New Roman" w:hAnsi="Times New Roman" w:cs="Times New Roman"/>
                <w:color w:val="000000"/>
                <w:sz w:val="20"/>
                <w:szCs w:val="20"/>
                <w:lang w:eastAsia="ru-RU"/>
              </w:rPr>
              <w:t>Тарханка</w:t>
            </w:r>
            <w:proofErr w:type="spell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в</w:t>
            </w:r>
            <w:proofErr w:type="gramEnd"/>
            <w:r w:rsidRPr="00936E41">
              <w:rPr>
                <w:rFonts w:ascii="Times New Roman" w:eastAsia="Times New Roman" w:hAnsi="Times New Roman" w:cs="Times New Roman"/>
                <w:color w:val="000000"/>
                <w:sz w:val="20"/>
                <w:szCs w:val="20"/>
                <w:lang w:eastAsia="ru-RU"/>
              </w:rPr>
              <w:t xml:space="preserve"> с. </w:t>
            </w:r>
            <w:proofErr w:type="spellStart"/>
            <w:r w:rsidRPr="00936E41">
              <w:rPr>
                <w:rFonts w:ascii="Times New Roman" w:eastAsia="Times New Roman" w:hAnsi="Times New Roman" w:cs="Times New Roman"/>
                <w:color w:val="000000"/>
                <w:sz w:val="20"/>
                <w:szCs w:val="20"/>
                <w:lang w:eastAsia="ru-RU"/>
              </w:rPr>
              <w:t>Левжа</w:t>
            </w:r>
            <w:proofErr w:type="spellEnd"/>
            <w:r w:rsidRPr="00936E41">
              <w:rPr>
                <w:rFonts w:ascii="Times New Roman" w:eastAsia="Times New Roman" w:hAnsi="Times New Roman" w:cs="Times New Roman"/>
                <w:color w:val="000000"/>
                <w:sz w:val="20"/>
                <w:szCs w:val="20"/>
                <w:lang w:eastAsia="ru-RU"/>
              </w:rPr>
              <w:t xml:space="preserve"> Рузаевского </w:t>
            </w:r>
            <w:proofErr w:type="gramStart"/>
            <w:r w:rsidRPr="00936E41">
              <w:rPr>
                <w:rFonts w:ascii="Times New Roman" w:eastAsia="Times New Roman" w:hAnsi="Times New Roman" w:cs="Times New Roman"/>
                <w:color w:val="000000"/>
                <w:sz w:val="20"/>
                <w:szCs w:val="20"/>
                <w:lang w:eastAsia="ru-RU"/>
              </w:rPr>
              <w:t>муниципального</w:t>
            </w:r>
            <w:proofErr w:type="gramEnd"/>
            <w:r w:rsidRPr="00936E41">
              <w:rPr>
                <w:rFonts w:ascii="Times New Roman" w:eastAsia="Times New Roman" w:hAnsi="Times New Roman" w:cs="Times New Roman"/>
                <w:color w:val="000000"/>
                <w:sz w:val="20"/>
                <w:szCs w:val="20"/>
                <w:lang w:eastAsia="ru-RU"/>
              </w:rPr>
              <w:t xml:space="preserve"> района, Республики Мордовия</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545"/>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по </w:t>
            </w:r>
            <w:r w:rsidRPr="00936E41">
              <w:rPr>
                <w:rFonts w:ascii="Times New Roman" w:eastAsia="Times New Roman" w:hAnsi="Times New Roman" w:cs="Times New Roman"/>
                <w:color w:val="000000"/>
                <w:sz w:val="20"/>
                <w:szCs w:val="20"/>
                <w:lang w:eastAsia="ru-RU"/>
              </w:rPr>
              <w:br/>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.Д</w:t>
            </w:r>
            <w:proofErr w:type="gramEnd"/>
            <w:r w:rsidRPr="00936E41">
              <w:rPr>
                <w:rFonts w:ascii="Times New Roman" w:eastAsia="Times New Roman" w:hAnsi="Times New Roman" w:cs="Times New Roman"/>
                <w:color w:val="000000"/>
                <w:sz w:val="20"/>
                <w:szCs w:val="20"/>
                <w:lang w:eastAsia="ru-RU"/>
              </w:rPr>
              <w:t>ачная</w:t>
            </w:r>
            <w:proofErr w:type="spellEnd"/>
            <w:r w:rsidRPr="00936E41">
              <w:rPr>
                <w:rFonts w:ascii="Times New Roman" w:eastAsia="Times New Roman" w:hAnsi="Times New Roman" w:cs="Times New Roman"/>
                <w:color w:val="000000"/>
                <w:sz w:val="20"/>
                <w:szCs w:val="20"/>
                <w:lang w:eastAsia="ru-RU"/>
              </w:rPr>
              <w:t xml:space="preserve">, в </w:t>
            </w:r>
            <w:proofErr w:type="spellStart"/>
            <w:r w:rsidRPr="00936E41">
              <w:rPr>
                <w:rFonts w:ascii="Times New Roman" w:eastAsia="Times New Roman" w:hAnsi="Times New Roman" w:cs="Times New Roman"/>
                <w:color w:val="000000"/>
                <w:sz w:val="20"/>
                <w:szCs w:val="20"/>
                <w:lang w:eastAsia="ru-RU"/>
              </w:rPr>
              <w:t>Приреченском</w:t>
            </w:r>
            <w:proofErr w:type="spellEnd"/>
            <w:r w:rsidRPr="00936E41">
              <w:rPr>
                <w:rFonts w:ascii="Times New Roman" w:eastAsia="Times New Roman" w:hAnsi="Times New Roman" w:cs="Times New Roman"/>
                <w:color w:val="000000"/>
                <w:sz w:val="20"/>
                <w:szCs w:val="20"/>
                <w:lang w:eastAsia="ru-RU"/>
              </w:rPr>
              <w:t xml:space="preserve"> сельском поселении Рузаевского муниципального района Республики Мордовия</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7900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7900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7900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8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по ул. Ак. Филатова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4084,7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204,23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4084,7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204,23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16"/>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ул. Белинского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2351,25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2351,25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39"/>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ул. Осипенко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2981,3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2832,2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2981,3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2832,2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w:t>
            </w:r>
            <w:proofErr w:type="gramStart"/>
            <w:r w:rsidRPr="00936E41">
              <w:rPr>
                <w:rFonts w:ascii="Times New Roman" w:eastAsia="Times New Roman" w:hAnsi="Times New Roman" w:cs="Times New Roman"/>
                <w:color w:val="000000"/>
                <w:sz w:val="20"/>
                <w:szCs w:val="20"/>
                <w:lang w:eastAsia="ru-RU"/>
              </w:rPr>
              <w:t>на</w:t>
            </w:r>
            <w:proofErr w:type="gramEnd"/>
            <w:r w:rsidRPr="00936E41">
              <w:rPr>
                <w:rFonts w:ascii="Times New Roman" w:eastAsia="Times New Roman" w:hAnsi="Times New Roman" w:cs="Times New Roman"/>
                <w:color w:val="000000"/>
                <w:sz w:val="20"/>
                <w:szCs w:val="20"/>
                <w:lang w:eastAsia="ru-RU"/>
              </w:rPr>
              <w:t xml:space="preserve"> с. Юрьевка</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20975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1048,75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19926,25</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20975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1048,75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19926,25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9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ул. Титова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15467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773,35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13693,65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15467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773,35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13693,65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06"/>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ул. Серафимовича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3206,25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3206,25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17"/>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Пролетарская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2385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2265,75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2385</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2265,75</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119,25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1"/>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1-ая </w:t>
            </w:r>
            <w:proofErr w:type="gramStart"/>
            <w:r w:rsidRPr="00936E41">
              <w:rPr>
                <w:rFonts w:ascii="Times New Roman" w:eastAsia="Times New Roman" w:hAnsi="Times New Roman" w:cs="Times New Roman"/>
                <w:color w:val="000000"/>
                <w:sz w:val="20"/>
                <w:szCs w:val="20"/>
                <w:lang w:eastAsia="ru-RU"/>
              </w:rPr>
              <w:t>Мельничная</w:t>
            </w:r>
            <w:proofErr w:type="gramEnd"/>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2821,25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2821,25</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6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w:t>
            </w:r>
            <w:proofErr w:type="spellStart"/>
            <w:r w:rsidRPr="00936E41">
              <w:rPr>
                <w:rFonts w:ascii="Times New Roman" w:eastAsia="Times New Roman" w:hAnsi="Times New Roman" w:cs="Times New Roman"/>
                <w:color w:val="000000"/>
                <w:sz w:val="20"/>
                <w:szCs w:val="20"/>
                <w:lang w:eastAsia="ru-RU"/>
              </w:rPr>
              <w:t>бул</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оршкова</w:t>
            </w:r>
            <w:proofErr w:type="spellEnd"/>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7180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359</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6821</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6821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77"/>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.Ч</w:t>
            </w:r>
            <w:proofErr w:type="gramEnd"/>
            <w:r w:rsidRPr="00936E41">
              <w:rPr>
                <w:rFonts w:ascii="Times New Roman" w:eastAsia="Times New Roman" w:hAnsi="Times New Roman" w:cs="Times New Roman"/>
                <w:color w:val="000000"/>
                <w:sz w:val="20"/>
                <w:szCs w:val="20"/>
                <w:lang w:eastAsia="ru-RU"/>
              </w:rPr>
              <w:t>апаева</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5239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4977,05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5239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261,95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4977,05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4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.Б</w:t>
            </w:r>
            <w:proofErr w:type="gramEnd"/>
            <w:r w:rsidRPr="00936E41">
              <w:rPr>
                <w:rFonts w:ascii="Times New Roman" w:eastAsia="Times New Roman" w:hAnsi="Times New Roman" w:cs="Times New Roman"/>
                <w:color w:val="000000"/>
                <w:sz w:val="20"/>
                <w:szCs w:val="20"/>
                <w:lang w:eastAsia="ru-RU"/>
              </w:rPr>
              <w:t>еднодемьяновская</w:t>
            </w:r>
            <w:proofErr w:type="spellEnd"/>
            <w:r w:rsidRPr="00936E41">
              <w:rPr>
                <w:rFonts w:ascii="Times New Roman" w:eastAsia="Times New Roman" w:hAnsi="Times New Roman" w:cs="Times New Roman"/>
                <w:color w:val="000000"/>
                <w:sz w:val="20"/>
                <w:szCs w:val="20"/>
                <w:lang w:eastAsia="ru-RU"/>
              </w:rPr>
              <w:t xml:space="preserve"> (от </w:t>
            </w:r>
            <w:proofErr w:type="spellStart"/>
            <w:r w:rsidRPr="00936E41">
              <w:rPr>
                <w:rFonts w:ascii="Times New Roman" w:eastAsia="Times New Roman" w:hAnsi="Times New Roman" w:cs="Times New Roman"/>
                <w:color w:val="000000"/>
                <w:sz w:val="20"/>
                <w:szCs w:val="20"/>
                <w:lang w:eastAsia="ru-RU"/>
              </w:rPr>
              <w:t>ул.Маяковского</w:t>
            </w:r>
            <w:proofErr w:type="spellEnd"/>
            <w:r w:rsidRPr="00936E41">
              <w:rPr>
                <w:rFonts w:ascii="Times New Roman" w:eastAsia="Times New Roman" w:hAnsi="Times New Roman" w:cs="Times New Roman"/>
                <w:color w:val="000000"/>
                <w:sz w:val="20"/>
                <w:szCs w:val="20"/>
                <w:lang w:eastAsia="ru-RU"/>
              </w:rPr>
              <w:t xml:space="preserve"> до </w:t>
            </w:r>
            <w:proofErr w:type="spellStart"/>
            <w:r w:rsidRPr="00936E41">
              <w:rPr>
                <w:rFonts w:ascii="Times New Roman" w:eastAsia="Times New Roman" w:hAnsi="Times New Roman" w:cs="Times New Roman"/>
                <w:color w:val="000000"/>
                <w:sz w:val="20"/>
                <w:szCs w:val="20"/>
                <w:lang w:eastAsia="ru-RU"/>
              </w:rPr>
              <w:t>ул.Льва</w:t>
            </w:r>
            <w:proofErr w:type="spellEnd"/>
            <w:r w:rsidRPr="00936E41">
              <w:rPr>
                <w:rFonts w:ascii="Times New Roman" w:eastAsia="Times New Roman" w:hAnsi="Times New Roman" w:cs="Times New Roman"/>
                <w:color w:val="000000"/>
                <w:sz w:val="20"/>
                <w:szCs w:val="20"/>
                <w:lang w:eastAsia="ru-RU"/>
              </w:rPr>
              <w:t xml:space="preserve"> Толстого)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7106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7480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374</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7106</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1"/>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пер</w:t>
            </w:r>
            <w:proofErr w:type="gramStart"/>
            <w:r w:rsidRPr="00936E41">
              <w:rPr>
                <w:rFonts w:ascii="Times New Roman" w:eastAsia="Times New Roman" w:hAnsi="Times New Roman" w:cs="Times New Roman"/>
                <w:color w:val="000000"/>
                <w:sz w:val="20"/>
                <w:szCs w:val="20"/>
                <w:lang w:eastAsia="ru-RU"/>
              </w:rPr>
              <w:t>.Ф</w:t>
            </w:r>
            <w:proofErr w:type="gramEnd"/>
            <w:r w:rsidRPr="00936E41">
              <w:rPr>
                <w:rFonts w:ascii="Times New Roman" w:eastAsia="Times New Roman" w:hAnsi="Times New Roman" w:cs="Times New Roman"/>
                <w:color w:val="000000"/>
                <w:sz w:val="20"/>
                <w:szCs w:val="20"/>
                <w:lang w:eastAsia="ru-RU"/>
              </w:rPr>
              <w:t>абричный</w:t>
            </w:r>
            <w:proofErr w:type="spellEnd"/>
            <w:r w:rsidRPr="00936E41">
              <w:rPr>
                <w:rFonts w:ascii="Times New Roman" w:eastAsia="Times New Roman" w:hAnsi="Times New Roman" w:cs="Times New Roman"/>
                <w:color w:val="000000"/>
                <w:sz w:val="20"/>
                <w:szCs w:val="20"/>
                <w:lang w:eastAsia="ru-RU"/>
              </w:rPr>
              <w:t xml:space="preserve">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5292</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264,6</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5027,4</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5292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5027,4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67"/>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Юрасова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16855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842,75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16012,25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16855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842,75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16012,25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12"/>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Рубцова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4129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206,45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3922,55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4129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206,45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3922,55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9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ул.2-ая </w:t>
            </w:r>
            <w:proofErr w:type="gramStart"/>
            <w:r w:rsidRPr="00936E41">
              <w:rPr>
                <w:rFonts w:ascii="Times New Roman" w:eastAsia="Times New Roman" w:hAnsi="Times New Roman" w:cs="Times New Roman"/>
                <w:color w:val="000000"/>
                <w:sz w:val="20"/>
                <w:szCs w:val="20"/>
                <w:lang w:eastAsia="ru-RU"/>
              </w:rPr>
              <w:t>Мельничная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10238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511,9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9726,1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10238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511,9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9726,1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64"/>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троительная</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572,55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10878,45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572,55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10878,45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37"/>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.М</w:t>
            </w:r>
            <w:proofErr w:type="gramEnd"/>
            <w:r w:rsidRPr="00936E41">
              <w:rPr>
                <w:rFonts w:ascii="Times New Roman" w:eastAsia="Times New Roman" w:hAnsi="Times New Roman" w:cs="Times New Roman"/>
                <w:color w:val="000000"/>
                <w:sz w:val="20"/>
                <w:szCs w:val="20"/>
                <w:lang w:eastAsia="ru-RU"/>
              </w:rPr>
              <w:t>ира</w:t>
            </w:r>
            <w:proofErr w:type="spellEnd"/>
            <w:r w:rsidRPr="00936E41">
              <w:rPr>
                <w:rFonts w:ascii="Times New Roman" w:eastAsia="Times New Roman" w:hAnsi="Times New Roman" w:cs="Times New Roman"/>
                <w:color w:val="000000"/>
                <w:sz w:val="20"/>
                <w:szCs w:val="20"/>
                <w:lang w:eastAsia="ru-RU"/>
              </w:rPr>
              <w:t xml:space="preserve">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10896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544,8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10351,2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10896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544,8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10351,2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8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Нагорная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8"/>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spellStart"/>
            <w:r w:rsidRPr="00936E41">
              <w:rPr>
                <w:rFonts w:ascii="Times New Roman" w:eastAsia="Times New Roman" w:hAnsi="Times New Roman" w:cs="Times New Roman"/>
                <w:color w:val="000000"/>
                <w:sz w:val="20"/>
                <w:szCs w:val="20"/>
                <w:lang w:eastAsia="ru-RU"/>
              </w:rPr>
              <w:t>Ставского</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1767,95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93,05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1861</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1767,95</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93,05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89"/>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Театральная</w:t>
            </w:r>
            <w:proofErr w:type="gramEnd"/>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1935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1838,25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96,75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1935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1838,25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7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w:t>
            </w:r>
            <w:proofErr w:type="spellStart"/>
            <w:r w:rsidRPr="00936E41">
              <w:rPr>
                <w:rFonts w:ascii="Times New Roman" w:eastAsia="Times New Roman" w:hAnsi="Times New Roman" w:cs="Times New Roman"/>
                <w:color w:val="000000"/>
                <w:sz w:val="20"/>
                <w:szCs w:val="20"/>
                <w:lang w:eastAsia="ru-RU"/>
              </w:rPr>
              <w:t>ул.З.Космодемьяновской</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17670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930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17670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19"/>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агарина</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14307</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15060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14307</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21"/>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Поликлиническая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1976,95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104,05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2081</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1976,95</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104,05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5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1-ый </w:t>
            </w:r>
            <w:proofErr w:type="gramStart"/>
            <w:r w:rsidRPr="00936E41">
              <w:rPr>
                <w:rFonts w:ascii="Times New Roman" w:eastAsia="Times New Roman" w:hAnsi="Times New Roman" w:cs="Times New Roman"/>
                <w:color w:val="000000"/>
                <w:sz w:val="20"/>
                <w:szCs w:val="20"/>
                <w:lang w:eastAsia="ru-RU"/>
              </w:rPr>
              <w:t>Первомайский</w:t>
            </w:r>
            <w:proofErr w:type="gramEnd"/>
            <w:r w:rsidRPr="00936E41">
              <w:rPr>
                <w:rFonts w:ascii="Times New Roman" w:eastAsia="Times New Roman" w:hAnsi="Times New Roman" w:cs="Times New Roman"/>
                <w:color w:val="000000"/>
                <w:sz w:val="20"/>
                <w:szCs w:val="20"/>
                <w:lang w:eastAsia="ru-RU"/>
              </w:rPr>
              <w:t xml:space="preserve"> пер.</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5175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4916,25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258,75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4916,25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51"/>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пер. Маяковского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37"/>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.Т</w:t>
            </w:r>
            <w:proofErr w:type="gramEnd"/>
            <w:r w:rsidRPr="00936E41">
              <w:rPr>
                <w:rFonts w:ascii="Times New Roman" w:eastAsia="Times New Roman" w:hAnsi="Times New Roman" w:cs="Times New Roman"/>
                <w:color w:val="000000"/>
                <w:sz w:val="20"/>
                <w:szCs w:val="20"/>
                <w:lang w:eastAsia="ru-RU"/>
              </w:rPr>
              <w:t>ерешковой</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17680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16796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9"/>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автомобильной дороги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.К</w:t>
            </w:r>
            <w:proofErr w:type="gramEnd"/>
            <w:r w:rsidRPr="00936E41">
              <w:rPr>
                <w:rFonts w:ascii="Times New Roman" w:eastAsia="Times New Roman" w:hAnsi="Times New Roman" w:cs="Times New Roman"/>
                <w:color w:val="000000"/>
                <w:sz w:val="20"/>
                <w:szCs w:val="20"/>
                <w:lang w:eastAsia="ru-RU"/>
              </w:rPr>
              <w:t>уйбышева</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1"/>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Рабочая</w:t>
            </w:r>
            <w:proofErr w:type="gramEnd"/>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3225,25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169,75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3395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3225,25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8"/>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автомобильной дороги ул.  К. Либкнехта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5937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5640,15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296,85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5937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5640,15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296,85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41"/>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автомобильной дороги ул. </w:t>
            </w:r>
            <w:proofErr w:type="gramStart"/>
            <w:r w:rsidRPr="00936E41">
              <w:rPr>
                <w:rFonts w:ascii="Times New Roman" w:eastAsia="Times New Roman" w:hAnsi="Times New Roman" w:cs="Times New Roman"/>
                <w:color w:val="000000"/>
                <w:sz w:val="20"/>
                <w:szCs w:val="20"/>
                <w:lang w:eastAsia="ru-RU"/>
              </w:rPr>
              <w:t>Пугачевская</w:t>
            </w:r>
            <w:proofErr w:type="gram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4365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4146,75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4365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4146,75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13"/>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302246,7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39104,5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33381,8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12463,9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100561,3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2018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20546,7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19486,3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53,62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2019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62571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16089,2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8822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2754,65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35589,5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9063,85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1526,33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50776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8293,25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2538,8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42670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5658,2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2133,5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34878,3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40916,5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31977</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49177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1774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33706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2018- 2025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95"/>
        </w:trPr>
        <w:tc>
          <w:tcPr>
            <w:tcW w:w="3832" w:type="dxa"/>
            <w:gridSpan w:val="14"/>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Энергетическая и коммунальная инфраструктура</w:t>
            </w:r>
          </w:p>
        </w:tc>
        <w:tc>
          <w:tcPr>
            <w:tcW w:w="1908"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432" w:type="dxa"/>
            <w:gridSpan w:val="11"/>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623"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26" w:type="dxa"/>
            <w:gridSpan w:val="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2B68F3">
        <w:trPr>
          <w:trHeight w:val="125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1. Компактная жилищная застройка в с. Татарская </w:t>
            </w:r>
            <w:proofErr w:type="spellStart"/>
            <w:r w:rsidRPr="00936E41">
              <w:rPr>
                <w:rFonts w:ascii="Times New Roman" w:eastAsia="Times New Roman" w:hAnsi="Times New Roman" w:cs="Times New Roman"/>
                <w:sz w:val="20"/>
                <w:szCs w:val="20"/>
                <w:lang w:eastAsia="ru-RU"/>
              </w:rPr>
              <w:t>Пишля</w:t>
            </w:r>
            <w:proofErr w:type="spellEnd"/>
            <w:r w:rsidRPr="00936E41">
              <w:rPr>
                <w:rFonts w:ascii="Times New Roman" w:eastAsia="Times New Roman" w:hAnsi="Times New Roman" w:cs="Times New Roman"/>
                <w:sz w:val="20"/>
                <w:szCs w:val="20"/>
                <w:lang w:eastAsia="ru-RU"/>
              </w:rPr>
              <w:t xml:space="preserve"> площадью осваиваемой территории под застройку 20000 м</w:t>
            </w:r>
            <w:proofErr w:type="gramStart"/>
            <w:r w:rsidRPr="00936E41">
              <w:rPr>
                <w:rFonts w:ascii="Times New Roman" w:eastAsia="Times New Roman" w:hAnsi="Times New Roman" w:cs="Times New Roman"/>
                <w:sz w:val="20"/>
                <w:szCs w:val="20"/>
                <w:lang w:eastAsia="ru-RU"/>
              </w:rPr>
              <w:t>2</w:t>
            </w:r>
            <w:proofErr w:type="gramEnd"/>
            <w:r w:rsidRPr="00936E41">
              <w:rPr>
                <w:rFonts w:ascii="Times New Roman" w:eastAsia="Times New Roman" w:hAnsi="Times New Roman" w:cs="Times New Roman"/>
                <w:sz w:val="20"/>
                <w:szCs w:val="20"/>
                <w:lang w:eastAsia="ru-RU"/>
              </w:rPr>
              <w:t xml:space="preserve">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58756,35</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37016,5</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15864,21</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5875,64</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5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58756,35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37016,5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15864,21</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5875,64</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4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8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6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Благоустройства территории </w:t>
            </w:r>
            <w:proofErr w:type="gramStart"/>
            <w:r w:rsidRPr="00936E41">
              <w:rPr>
                <w:rFonts w:ascii="Times New Roman" w:eastAsia="Times New Roman" w:hAnsi="Times New Roman" w:cs="Times New Roman"/>
                <w:sz w:val="20"/>
                <w:szCs w:val="20"/>
                <w:lang w:eastAsia="ru-RU"/>
              </w:rPr>
              <w:t>в</w:t>
            </w:r>
            <w:proofErr w:type="gramEnd"/>
            <w:r w:rsidRPr="00936E41">
              <w:rPr>
                <w:rFonts w:ascii="Times New Roman" w:eastAsia="Times New Roman" w:hAnsi="Times New Roman" w:cs="Times New Roman"/>
                <w:sz w:val="20"/>
                <w:szCs w:val="20"/>
                <w:lang w:eastAsia="ru-RU"/>
              </w:rPr>
              <w:t xml:space="preserve"> с. </w:t>
            </w:r>
            <w:proofErr w:type="spellStart"/>
            <w:r w:rsidRPr="00936E41">
              <w:rPr>
                <w:rFonts w:ascii="Times New Roman" w:eastAsia="Times New Roman" w:hAnsi="Times New Roman" w:cs="Times New Roman"/>
                <w:sz w:val="20"/>
                <w:szCs w:val="20"/>
                <w:lang w:eastAsia="ru-RU"/>
              </w:rPr>
              <w:t>Ключарево</w:t>
            </w:r>
            <w:proofErr w:type="spellEnd"/>
            <w:r w:rsidRPr="00936E41">
              <w:rPr>
                <w:rFonts w:ascii="Times New Roman" w:eastAsia="Times New Roman" w:hAnsi="Times New Roman" w:cs="Times New Roman"/>
                <w:sz w:val="20"/>
                <w:szCs w:val="20"/>
                <w:lang w:eastAsia="ru-RU"/>
              </w:rPr>
              <w:t xml:space="preserve">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1452,45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915,04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392,16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5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4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1452,45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915,04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392,16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8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6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Благоустройства территории в с. </w:t>
            </w:r>
            <w:proofErr w:type="gramStart"/>
            <w:r w:rsidRPr="00936E41">
              <w:rPr>
                <w:rFonts w:ascii="Times New Roman" w:eastAsia="Times New Roman" w:hAnsi="Times New Roman" w:cs="Times New Roman"/>
                <w:sz w:val="20"/>
                <w:szCs w:val="20"/>
                <w:lang w:eastAsia="ru-RU"/>
              </w:rPr>
              <w:t>Татарская</w:t>
            </w:r>
            <w:proofErr w:type="gramEnd"/>
            <w:r w:rsidRPr="00936E41">
              <w:rPr>
                <w:rFonts w:ascii="Times New Roman" w:eastAsia="Times New Roman" w:hAnsi="Times New Roman" w:cs="Times New Roman"/>
                <w:sz w:val="20"/>
                <w:szCs w:val="20"/>
                <w:lang w:eastAsia="ru-RU"/>
              </w:rPr>
              <w:t xml:space="preserve"> </w:t>
            </w:r>
            <w:proofErr w:type="spellStart"/>
            <w:r w:rsidRPr="00936E41">
              <w:rPr>
                <w:rFonts w:ascii="Times New Roman" w:eastAsia="Times New Roman" w:hAnsi="Times New Roman" w:cs="Times New Roman"/>
                <w:sz w:val="20"/>
                <w:szCs w:val="20"/>
                <w:lang w:eastAsia="ru-RU"/>
              </w:rPr>
              <w:t>Пишля</w:t>
            </w:r>
            <w:proofErr w:type="spellEnd"/>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2680,51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1688,72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723,74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268,05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2680,51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1688,72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723,74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268,05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8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11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Строительство инженерных коммуникаций "Водоснабжение </w:t>
            </w:r>
            <w:proofErr w:type="spellStart"/>
            <w:r w:rsidRPr="00936E41">
              <w:rPr>
                <w:rFonts w:ascii="Times New Roman" w:eastAsia="Times New Roman" w:hAnsi="Times New Roman" w:cs="Times New Roman"/>
                <w:sz w:val="20"/>
                <w:szCs w:val="20"/>
                <w:lang w:eastAsia="ru-RU"/>
              </w:rPr>
              <w:t>ул</w:t>
            </w:r>
            <w:proofErr w:type="gramStart"/>
            <w:r w:rsidRPr="00936E41">
              <w:rPr>
                <w:rFonts w:ascii="Times New Roman" w:eastAsia="Times New Roman" w:hAnsi="Times New Roman" w:cs="Times New Roman"/>
                <w:sz w:val="20"/>
                <w:szCs w:val="20"/>
                <w:lang w:eastAsia="ru-RU"/>
              </w:rPr>
              <w:t>.Н</w:t>
            </w:r>
            <w:proofErr w:type="gramEnd"/>
            <w:r w:rsidRPr="00936E41">
              <w:rPr>
                <w:rFonts w:ascii="Times New Roman" w:eastAsia="Times New Roman" w:hAnsi="Times New Roman" w:cs="Times New Roman"/>
                <w:sz w:val="20"/>
                <w:szCs w:val="20"/>
                <w:lang w:eastAsia="ru-RU"/>
              </w:rPr>
              <w:t>овая</w:t>
            </w:r>
            <w:proofErr w:type="spellEnd"/>
            <w:r w:rsidRPr="00936E41">
              <w:rPr>
                <w:rFonts w:ascii="Times New Roman" w:eastAsia="Times New Roman" w:hAnsi="Times New Roman" w:cs="Times New Roman"/>
                <w:sz w:val="20"/>
                <w:szCs w:val="20"/>
                <w:lang w:eastAsia="ru-RU"/>
              </w:rPr>
              <w:t xml:space="preserve"> в </w:t>
            </w:r>
            <w:proofErr w:type="spellStart"/>
            <w:r w:rsidRPr="00936E41">
              <w:rPr>
                <w:rFonts w:ascii="Times New Roman" w:eastAsia="Times New Roman" w:hAnsi="Times New Roman" w:cs="Times New Roman"/>
                <w:sz w:val="20"/>
                <w:szCs w:val="20"/>
                <w:lang w:eastAsia="ru-RU"/>
              </w:rPr>
              <w:t>с.Перхляй</w:t>
            </w:r>
            <w:proofErr w:type="spellEnd"/>
            <w:r w:rsidRPr="00936E41">
              <w:rPr>
                <w:rFonts w:ascii="Times New Roman" w:eastAsia="Times New Roman" w:hAnsi="Times New Roman" w:cs="Times New Roman"/>
                <w:sz w:val="20"/>
                <w:szCs w:val="20"/>
                <w:lang w:eastAsia="ru-RU"/>
              </w:rPr>
              <w:t xml:space="preserve"> Рузаевского муниципального района"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1575,12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675,06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787,56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0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787,56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26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инженерных коммуникаций «Водоснабжение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адовая</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ул.Ш.Камала</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ул.Садовый</w:t>
            </w:r>
            <w:proofErr w:type="spellEnd"/>
            <w:r w:rsidRPr="00936E41">
              <w:rPr>
                <w:rFonts w:ascii="Times New Roman" w:eastAsia="Times New Roman" w:hAnsi="Times New Roman" w:cs="Times New Roman"/>
                <w:color w:val="000000"/>
                <w:sz w:val="20"/>
                <w:szCs w:val="20"/>
                <w:lang w:eastAsia="ru-RU"/>
              </w:rPr>
              <w:t xml:space="preserve"> Алан, </w:t>
            </w:r>
            <w:proofErr w:type="spellStart"/>
            <w:r w:rsidRPr="00936E41">
              <w:rPr>
                <w:rFonts w:ascii="Times New Roman" w:eastAsia="Times New Roman" w:hAnsi="Times New Roman" w:cs="Times New Roman"/>
                <w:color w:val="000000"/>
                <w:sz w:val="20"/>
                <w:szCs w:val="20"/>
                <w:lang w:eastAsia="ru-RU"/>
              </w:rPr>
              <w:t>пер.Ш.Камала</w:t>
            </w:r>
            <w:proofErr w:type="spellEnd"/>
            <w:r w:rsidRPr="00936E41">
              <w:rPr>
                <w:rFonts w:ascii="Times New Roman" w:eastAsia="Times New Roman" w:hAnsi="Times New Roman" w:cs="Times New Roman"/>
                <w:color w:val="000000"/>
                <w:sz w:val="20"/>
                <w:szCs w:val="20"/>
                <w:lang w:eastAsia="ru-RU"/>
              </w:rPr>
              <w:t xml:space="preserve"> в </w:t>
            </w:r>
            <w:proofErr w:type="spellStart"/>
            <w:r w:rsidRPr="00936E41">
              <w:rPr>
                <w:rFonts w:ascii="Times New Roman" w:eastAsia="Times New Roman" w:hAnsi="Times New Roman" w:cs="Times New Roman"/>
                <w:color w:val="000000"/>
                <w:sz w:val="20"/>
                <w:szCs w:val="20"/>
                <w:lang w:eastAsia="ru-RU"/>
              </w:rPr>
              <w:t>с.Татарская</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Пишля</w:t>
            </w:r>
            <w:proofErr w:type="spellEnd"/>
            <w:r w:rsidRPr="00936E41">
              <w:rPr>
                <w:rFonts w:ascii="Times New Roman" w:eastAsia="Times New Roman" w:hAnsi="Times New Roman" w:cs="Times New Roman"/>
                <w:color w:val="000000"/>
                <w:sz w:val="20"/>
                <w:szCs w:val="20"/>
                <w:lang w:eastAsia="ru-RU"/>
              </w:rPr>
              <w:t xml:space="preserve"> Рузаевского муниципального района РМ»</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3201,66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2017,05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864,45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320,17</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3201,66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2017,05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864,45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320,17</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1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(приобретение) жилья для жителей сельских поселений, всего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70519,79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35383,74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10370,99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5704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19061,06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8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11490,99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6009,54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1502,39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3266,06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6240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2709</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3855,7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88"/>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Строительство по объекту «Газоснабжение пер. Заводской в п. «Совхоз «Красное сельцо» Рузаевского муниципального района, протяженностью газопровода: среднего давления 0,056 км; низкого давления 0,192 км</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1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12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по объекту </w:t>
            </w:r>
            <w:r w:rsidRPr="00936E41">
              <w:rPr>
                <w:rFonts w:ascii="Times New Roman" w:eastAsia="Times New Roman" w:hAnsi="Times New Roman" w:cs="Times New Roman"/>
                <w:color w:val="000000"/>
                <w:sz w:val="20"/>
                <w:szCs w:val="20"/>
                <w:lang w:eastAsia="ru-RU"/>
              </w:rPr>
              <w:br/>
              <w:t xml:space="preserve">«Газоснабжение ул. </w:t>
            </w:r>
            <w:proofErr w:type="gramStart"/>
            <w:r w:rsidRPr="00936E41">
              <w:rPr>
                <w:rFonts w:ascii="Times New Roman" w:eastAsia="Times New Roman" w:hAnsi="Times New Roman" w:cs="Times New Roman"/>
                <w:color w:val="000000"/>
                <w:sz w:val="20"/>
                <w:szCs w:val="20"/>
                <w:lang w:eastAsia="ru-RU"/>
              </w:rPr>
              <w:t>Школьная</w:t>
            </w:r>
            <w:proofErr w:type="gramEnd"/>
            <w:r w:rsidRPr="00936E41">
              <w:rPr>
                <w:rFonts w:ascii="Times New Roman" w:eastAsia="Times New Roman" w:hAnsi="Times New Roman" w:cs="Times New Roman"/>
                <w:color w:val="000000"/>
                <w:sz w:val="20"/>
                <w:szCs w:val="20"/>
                <w:lang w:eastAsia="ru-RU"/>
              </w:rPr>
              <w:t xml:space="preserve"> в п. «Совхоз «Красное сельцо» Рузаевского муниципального района, протяженностью газопровода: среднего давления 0,015 км;  низкого давления 0,401 км</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428</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338,4</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3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 г.</w:t>
            </w:r>
          </w:p>
        </w:tc>
        <w:tc>
          <w:tcPr>
            <w:tcW w:w="1432" w:type="dxa"/>
            <w:gridSpan w:val="11"/>
            <w:tcBorders>
              <w:top w:val="single" w:sz="4" w:space="0" w:color="auto"/>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428</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338,4</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48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по объекту </w:t>
            </w:r>
            <w:r w:rsidRPr="00936E41">
              <w:rPr>
                <w:rFonts w:ascii="Times New Roman" w:eastAsia="Times New Roman" w:hAnsi="Times New Roman" w:cs="Times New Roman"/>
                <w:color w:val="000000"/>
                <w:sz w:val="20"/>
                <w:szCs w:val="20"/>
                <w:lang w:eastAsia="ru-RU"/>
              </w:rPr>
              <w:br/>
              <w:t xml:space="preserve">«Водоснабжение </w:t>
            </w:r>
            <w:proofErr w:type="spellStart"/>
            <w:r w:rsidRPr="00936E41">
              <w:rPr>
                <w:rFonts w:ascii="Times New Roman" w:eastAsia="Times New Roman" w:hAnsi="Times New Roman" w:cs="Times New Roman"/>
                <w:color w:val="000000"/>
                <w:sz w:val="20"/>
                <w:szCs w:val="20"/>
                <w:lang w:eastAsia="ru-RU"/>
              </w:rPr>
              <w:t>ул</w:t>
            </w:r>
            <w:proofErr w:type="gramStart"/>
            <w:r w:rsidRPr="00936E41">
              <w:rPr>
                <w:rFonts w:ascii="Times New Roman" w:eastAsia="Times New Roman" w:hAnsi="Times New Roman" w:cs="Times New Roman"/>
                <w:color w:val="000000"/>
                <w:sz w:val="20"/>
                <w:szCs w:val="20"/>
                <w:lang w:eastAsia="ru-RU"/>
              </w:rPr>
              <w:t>.Н</w:t>
            </w:r>
            <w:proofErr w:type="gramEnd"/>
            <w:r w:rsidRPr="00936E41">
              <w:rPr>
                <w:rFonts w:ascii="Times New Roman" w:eastAsia="Times New Roman" w:hAnsi="Times New Roman" w:cs="Times New Roman"/>
                <w:color w:val="000000"/>
                <w:sz w:val="20"/>
                <w:szCs w:val="20"/>
                <w:lang w:eastAsia="ru-RU"/>
              </w:rPr>
              <w:t>овая</w:t>
            </w:r>
            <w:proofErr w:type="spellEnd"/>
            <w:r w:rsidRPr="00936E41">
              <w:rPr>
                <w:rFonts w:ascii="Times New Roman" w:eastAsia="Times New Roman" w:hAnsi="Times New Roman" w:cs="Times New Roman"/>
                <w:color w:val="000000"/>
                <w:sz w:val="20"/>
                <w:szCs w:val="20"/>
                <w:lang w:eastAsia="ru-RU"/>
              </w:rPr>
              <w:t xml:space="preserve"> в </w:t>
            </w:r>
            <w:proofErr w:type="spellStart"/>
            <w:r w:rsidRPr="00936E41">
              <w:rPr>
                <w:rFonts w:ascii="Times New Roman" w:eastAsia="Times New Roman" w:hAnsi="Times New Roman" w:cs="Times New Roman"/>
                <w:color w:val="000000"/>
                <w:sz w:val="20"/>
                <w:szCs w:val="20"/>
                <w:lang w:eastAsia="ru-RU"/>
              </w:rPr>
              <w:t>с.Перхляй</w:t>
            </w:r>
            <w:proofErr w:type="spellEnd"/>
            <w:r w:rsidRPr="00936E41">
              <w:rPr>
                <w:rFonts w:ascii="Times New Roman" w:eastAsia="Times New Roman" w:hAnsi="Times New Roman" w:cs="Times New Roman"/>
                <w:color w:val="000000"/>
                <w:sz w:val="20"/>
                <w:szCs w:val="20"/>
                <w:lang w:eastAsia="ru-RU"/>
              </w:rPr>
              <w:t xml:space="preserve"> Рузаевского муниципального района РМ» протяженностью водопровода 3,720 км</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727,3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727,3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44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613730,4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166934,4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41733,6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6137,6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398924,8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single" w:sz="8" w:space="0" w:color="000000"/>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76716,3</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20866,8</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5216,7</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767,2</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49865,6</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403"/>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69405,2</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69405,2</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26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2018__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3305</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3305</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0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11016,7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2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Капитальный ремонт МКД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661309,5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64304,2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64304,2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64304,2</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45155,6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45155,6</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68584,3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68584,3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75681,4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75681,4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83581,8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83581,4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95785,8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95785,8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111235,3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111235,3</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116981,1</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116981,1</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82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Благоустройство </w:t>
            </w:r>
            <w:proofErr w:type="spellStart"/>
            <w:r w:rsidRPr="00936E41">
              <w:rPr>
                <w:rFonts w:ascii="Times New Roman" w:eastAsia="Times New Roman" w:hAnsi="Times New Roman" w:cs="Times New Roman"/>
                <w:color w:val="000000"/>
                <w:sz w:val="20"/>
                <w:szCs w:val="20"/>
                <w:lang w:eastAsia="ru-RU"/>
              </w:rPr>
              <w:t>придворовых</w:t>
            </w:r>
            <w:proofErr w:type="spellEnd"/>
            <w:r w:rsidRPr="00936E41">
              <w:rPr>
                <w:rFonts w:ascii="Times New Roman" w:eastAsia="Times New Roman" w:hAnsi="Times New Roman" w:cs="Times New Roman"/>
                <w:color w:val="000000"/>
                <w:sz w:val="20"/>
                <w:szCs w:val="20"/>
                <w:lang w:eastAsia="ru-RU"/>
              </w:rPr>
              <w:t xml:space="preserve"> территорий</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871207,2</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2018__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9777,9</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9289,01</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488,9</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14546,9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13819,56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727,35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49661,9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47178,81</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2483,1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134720,1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127984,1</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6736,01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164375,1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169375,1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160906,35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8468,76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07"/>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164375,1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164375,1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9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Модернизация насосной станции 2-го подъёма, пос. </w:t>
            </w:r>
            <w:proofErr w:type="spellStart"/>
            <w:r w:rsidRPr="00936E41">
              <w:rPr>
                <w:rFonts w:ascii="Times New Roman" w:eastAsia="Times New Roman" w:hAnsi="Times New Roman" w:cs="Times New Roman"/>
                <w:color w:val="000000"/>
                <w:sz w:val="20"/>
                <w:szCs w:val="20"/>
                <w:lang w:eastAsia="ru-RU"/>
              </w:rPr>
              <w:t>Химмаш</w:t>
            </w:r>
            <w:proofErr w:type="spellEnd"/>
            <w:r w:rsidRPr="00936E41">
              <w:rPr>
                <w:rFonts w:ascii="Times New Roman" w:eastAsia="Times New Roman" w:hAnsi="Times New Roman" w:cs="Times New Roman"/>
                <w:color w:val="000000"/>
                <w:sz w:val="20"/>
                <w:szCs w:val="20"/>
                <w:lang w:eastAsia="ru-RU"/>
              </w:rPr>
              <w:t xml:space="preserve"> со  строительством 2-х резервуаров на 500 м3, водоподготовкой (доведение качества воды до норм СанПиН 2.1.4.1074-010), охранные мероприятия.                                                        Определение возможности и подключение к </w:t>
            </w:r>
            <w:proofErr w:type="spellStart"/>
            <w:r w:rsidRPr="00936E41">
              <w:rPr>
                <w:rFonts w:ascii="Times New Roman" w:eastAsia="Times New Roman" w:hAnsi="Times New Roman" w:cs="Times New Roman"/>
                <w:color w:val="000000"/>
                <w:sz w:val="20"/>
                <w:szCs w:val="20"/>
                <w:lang w:eastAsia="ru-RU"/>
              </w:rPr>
              <w:t>Пишленскому</w:t>
            </w:r>
            <w:proofErr w:type="spellEnd"/>
            <w:r w:rsidRPr="00936E41">
              <w:rPr>
                <w:rFonts w:ascii="Times New Roman" w:eastAsia="Times New Roman" w:hAnsi="Times New Roman" w:cs="Times New Roman"/>
                <w:color w:val="000000"/>
                <w:sz w:val="20"/>
                <w:szCs w:val="20"/>
                <w:lang w:eastAsia="ru-RU"/>
              </w:rPr>
              <w:t xml:space="preserve"> водозабору</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116000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110200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116000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110200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 Строительство станции по </w:t>
            </w:r>
            <w:proofErr w:type="spellStart"/>
            <w:r w:rsidRPr="00936E41">
              <w:rPr>
                <w:rFonts w:ascii="Times New Roman" w:eastAsia="Times New Roman" w:hAnsi="Times New Roman" w:cs="Times New Roman"/>
                <w:color w:val="000000"/>
                <w:sz w:val="20"/>
                <w:szCs w:val="20"/>
                <w:lang w:eastAsia="ru-RU"/>
              </w:rPr>
              <w:t>обесфториванию</w:t>
            </w:r>
            <w:proofErr w:type="spellEnd"/>
            <w:r w:rsidRPr="00936E41">
              <w:rPr>
                <w:rFonts w:ascii="Times New Roman" w:eastAsia="Times New Roman" w:hAnsi="Times New Roman" w:cs="Times New Roman"/>
                <w:color w:val="000000"/>
                <w:sz w:val="20"/>
                <w:szCs w:val="20"/>
                <w:lang w:eastAsia="ru-RU"/>
              </w:rPr>
              <w:t xml:space="preserve"> питьевой воды с целью доведения качества воды до норм СанПиН на </w:t>
            </w:r>
            <w:proofErr w:type="spellStart"/>
            <w:r w:rsidRPr="00936E41">
              <w:rPr>
                <w:rFonts w:ascii="Times New Roman" w:eastAsia="Times New Roman" w:hAnsi="Times New Roman" w:cs="Times New Roman"/>
                <w:color w:val="000000"/>
                <w:sz w:val="20"/>
                <w:szCs w:val="20"/>
                <w:lang w:eastAsia="ru-RU"/>
              </w:rPr>
              <w:t>Пишленском</w:t>
            </w:r>
            <w:proofErr w:type="spellEnd"/>
            <w:r w:rsidRPr="00936E41">
              <w:rPr>
                <w:rFonts w:ascii="Times New Roman" w:eastAsia="Times New Roman" w:hAnsi="Times New Roman" w:cs="Times New Roman"/>
                <w:color w:val="000000"/>
                <w:sz w:val="20"/>
                <w:szCs w:val="20"/>
                <w:lang w:eastAsia="ru-RU"/>
              </w:rPr>
              <w:t xml:space="preserve"> водозаборе</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29260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1540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29260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1540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63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3. Модернизация насосной станции 2-го подъема </w:t>
            </w:r>
            <w:proofErr w:type="spellStart"/>
            <w:r w:rsidRPr="00936E41">
              <w:rPr>
                <w:rFonts w:ascii="Times New Roman" w:eastAsia="Times New Roman" w:hAnsi="Times New Roman" w:cs="Times New Roman"/>
                <w:color w:val="000000"/>
                <w:sz w:val="20"/>
                <w:szCs w:val="20"/>
                <w:lang w:eastAsia="ru-RU"/>
              </w:rPr>
              <w:t>Пишленского</w:t>
            </w:r>
            <w:proofErr w:type="spellEnd"/>
            <w:r w:rsidRPr="00936E41">
              <w:rPr>
                <w:rFonts w:ascii="Times New Roman" w:eastAsia="Times New Roman" w:hAnsi="Times New Roman" w:cs="Times New Roman"/>
                <w:color w:val="000000"/>
                <w:sz w:val="20"/>
                <w:szCs w:val="20"/>
                <w:lang w:eastAsia="ru-RU"/>
              </w:rPr>
              <w:t xml:space="preserve"> водозабора в городе Рузаевка</w:t>
            </w:r>
          </w:p>
        </w:tc>
        <w:tc>
          <w:tcPr>
            <w:tcW w:w="1908"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7695</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8100</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7695</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4. Реконструкция водовода от дюкера р. </w:t>
            </w:r>
            <w:proofErr w:type="spellStart"/>
            <w:r w:rsidRPr="00936E41">
              <w:rPr>
                <w:rFonts w:ascii="Times New Roman" w:eastAsia="Times New Roman" w:hAnsi="Times New Roman" w:cs="Times New Roman"/>
                <w:color w:val="000000"/>
                <w:sz w:val="20"/>
                <w:szCs w:val="20"/>
                <w:lang w:eastAsia="ru-RU"/>
              </w:rPr>
              <w:t>Пишля</w:t>
            </w:r>
            <w:proofErr w:type="spellEnd"/>
            <w:r w:rsidRPr="00936E41">
              <w:rPr>
                <w:rFonts w:ascii="Times New Roman" w:eastAsia="Times New Roman" w:hAnsi="Times New Roman" w:cs="Times New Roman"/>
                <w:color w:val="000000"/>
                <w:sz w:val="20"/>
                <w:szCs w:val="20"/>
                <w:lang w:eastAsia="ru-RU"/>
              </w:rPr>
              <w:t xml:space="preserve"> до насосной станции 3-го подъема в г. Рузаевка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27200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25840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1360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27200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25840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1360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8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 Строительство водовода от н/с 3-го подъема до ул. Станиславского</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61800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58710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3090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3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 Замена сборного водовода от скважины №11 до насосной станции </w:t>
            </w:r>
            <w:proofErr w:type="spellStart"/>
            <w:r w:rsidRPr="00936E41">
              <w:rPr>
                <w:rFonts w:ascii="Times New Roman" w:eastAsia="Times New Roman" w:hAnsi="Times New Roman" w:cs="Times New Roman"/>
                <w:color w:val="000000"/>
                <w:sz w:val="20"/>
                <w:szCs w:val="20"/>
                <w:lang w:eastAsia="ru-RU"/>
              </w:rPr>
              <w:t>Пишленского</w:t>
            </w:r>
            <w:proofErr w:type="spellEnd"/>
            <w:r w:rsidRPr="00936E41">
              <w:rPr>
                <w:rFonts w:ascii="Times New Roman" w:eastAsia="Times New Roman" w:hAnsi="Times New Roman" w:cs="Times New Roman"/>
                <w:color w:val="000000"/>
                <w:sz w:val="20"/>
                <w:szCs w:val="20"/>
                <w:lang w:eastAsia="ru-RU"/>
              </w:rPr>
              <w:t xml:space="preserve"> водозабора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11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Замена водопровода от насосной станции 2-го подъема </w:t>
            </w:r>
            <w:proofErr w:type="spellStart"/>
            <w:r w:rsidRPr="00936E41">
              <w:rPr>
                <w:rFonts w:ascii="Times New Roman" w:eastAsia="Times New Roman" w:hAnsi="Times New Roman" w:cs="Times New Roman"/>
                <w:color w:val="000000"/>
                <w:sz w:val="20"/>
                <w:szCs w:val="20"/>
                <w:lang w:eastAsia="ru-RU"/>
              </w:rPr>
              <w:t>Пишленского</w:t>
            </w:r>
            <w:proofErr w:type="spellEnd"/>
            <w:r w:rsidRPr="00936E41">
              <w:rPr>
                <w:rFonts w:ascii="Times New Roman" w:eastAsia="Times New Roman" w:hAnsi="Times New Roman" w:cs="Times New Roman"/>
                <w:color w:val="000000"/>
                <w:sz w:val="20"/>
                <w:szCs w:val="20"/>
                <w:lang w:eastAsia="ru-RU"/>
              </w:rPr>
              <w:t xml:space="preserve"> водозабора до ССК, ул. Мира</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4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Обустройство зоны санитарной охраны артезианских скважин</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12825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8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Восстановление (бурение) артезианских скважин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3135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4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Замена ветхих сетей водопровода по современным технологиям</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31700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30115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31700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30115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6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Модернизация водопроводных сетей</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620"/>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roofErr w:type="gramStart"/>
            <w:r w:rsidRPr="00936E41">
              <w:rPr>
                <w:rFonts w:ascii="Times New Roman" w:eastAsia="Times New Roman" w:hAnsi="Times New Roman" w:cs="Times New Roman"/>
                <w:color w:val="000000"/>
                <w:sz w:val="20"/>
                <w:szCs w:val="20"/>
                <w:lang w:eastAsia="ru-RU"/>
              </w:rPr>
              <w:t>Кап ремонт</w:t>
            </w:r>
            <w:proofErr w:type="gramEnd"/>
            <w:r w:rsidRPr="00936E41">
              <w:rPr>
                <w:rFonts w:ascii="Times New Roman" w:eastAsia="Times New Roman" w:hAnsi="Times New Roman" w:cs="Times New Roman"/>
                <w:color w:val="000000"/>
                <w:sz w:val="20"/>
                <w:szCs w:val="20"/>
                <w:lang w:eastAsia="ru-RU"/>
              </w:rPr>
              <w:t xml:space="preserve"> колодцев</w:t>
            </w:r>
          </w:p>
        </w:tc>
        <w:tc>
          <w:tcPr>
            <w:tcW w:w="1908"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4750</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2019__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00"/>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2019- 2021 гг.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908"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2625157,8</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1331216,04</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139153,23</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75493,25</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2018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163537,5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35314,71</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9885,6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1986,4</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2019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496265,9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340643,72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35053,43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22281,5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218281,2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74285,61</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18873,4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3963,3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305922,3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152706,6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8216,21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332461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180878,85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6254,8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9698,96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360681,7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185628,85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9948,96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371131,2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180878,85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9698,96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376877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180878,85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9698,96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071"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908"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2018- 2025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39"/>
        </w:trPr>
        <w:tc>
          <w:tcPr>
            <w:tcW w:w="7172" w:type="dxa"/>
            <w:gridSpan w:val="39"/>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Объекты социальной сферы, комплексного жилищного строительства, общественно-делового назначения</w:t>
            </w:r>
          </w:p>
        </w:tc>
        <w:tc>
          <w:tcPr>
            <w:tcW w:w="1623"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26" w:type="dxa"/>
            <w:gridSpan w:val="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1.Строительство КДЦ в п. Совхоз "Красное сельцо" площадью 350м2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47580,68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29975,82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12846,8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2020__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47580,68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29975,82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12846,8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2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Строительство комплексной спортивной площадки в п. </w:t>
            </w:r>
            <w:proofErr w:type="spellStart"/>
            <w:r w:rsidRPr="00936E41">
              <w:rPr>
                <w:rFonts w:ascii="Times New Roman" w:eastAsia="Times New Roman" w:hAnsi="Times New Roman" w:cs="Times New Roman"/>
                <w:sz w:val="20"/>
                <w:szCs w:val="20"/>
                <w:lang w:eastAsia="ru-RU"/>
              </w:rPr>
              <w:t>Левженский</w:t>
            </w:r>
            <w:proofErr w:type="spellEnd"/>
            <w:r w:rsidRPr="00936E41">
              <w:rPr>
                <w:rFonts w:ascii="Times New Roman" w:eastAsia="Times New Roman" w:hAnsi="Times New Roman" w:cs="Times New Roman"/>
                <w:sz w:val="20"/>
                <w:szCs w:val="20"/>
                <w:lang w:eastAsia="ru-RU"/>
              </w:rPr>
              <w:t xml:space="preserve"> </w:t>
            </w:r>
            <w:proofErr w:type="spellStart"/>
            <w:r w:rsidRPr="00936E41">
              <w:rPr>
                <w:rFonts w:ascii="Times New Roman" w:eastAsia="Times New Roman" w:hAnsi="Times New Roman" w:cs="Times New Roman"/>
                <w:sz w:val="20"/>
                <w:szCs w:val="20"/>
                <w:lang w:eastAsia="ru-RU"/>
              </w:rPr>
              <w:t>Приреченского</w:t>
            </w:r>
            <w:proofErr w:type="spellEnd"/>
            <w:r w:rsidRPr="00936E41">
              <w:rPr>
                <w:rFonts w:ascii="Times New Roman" w:eastAsia="Times New Roman" w:hAnsi="Times New Roman" w:cs="Times New Roman"/>
                <w:sz w:val="20"/>
                <w:szCs w:val="20"/>
                <w:lang w:eastAsia="ru-RU"/>
              </w:rPr>
              <w:t xml:space="preserve"> сельского поселения</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3580,668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2255,82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966,78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358,068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3580,668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2255,82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966,78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358,068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7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1.7 </w:t>
            </w:r>
            <w:proofErr w:type="spellStart"/>
            <w:r w:rsidRPr="00936E41">
              <w:rPr>
                <w:rFonts w:ascii="Times New Roman" w:eastAsia="Times New Roman" w:hAnsi="Times New Roman" w:cs="Times New Roman"/>
                <w:color w:val="000000"/>
                <w:sz w:val="20"/>
                <w:szCs w:val="20"/>
                <w:lang w:eastAsia="ru-RU"/>
              </w:rPr>
              <w:t>Строительствр</w:t>
            </w:r>
            <w:proofErr w:type="spellEnd"/>
            <w:r w:rsidRPr="00936E41">
              <w:rPr>
                <w:rFonts w:ascii="Times New Roman" w:eastAsia="Times New Roman" w:hAnsi="Times New Roman" w:cs="Times New Roman"/>
                <w:color w:val="000000"/>
                <w:sz w:val="20"/>
                <w:szCs w:val="20"/>
                <w:lang w:eastAsia="ru-RU"/>
              </w:rPr>
              <w:t xml:space="preserve"> физкультурно-оздоровительного комплекса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7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Реконструкция футбольного поля на </w:t>
            </w:r>
            <w:proofErr w:type="spellStart"/>
            <w:r w:rsidRPr="00936E41">
              <w:rPr>
                <w:rFonts w:ascii="Times New Roman" w:eastAsia="Times New Roman" w:hAnsi="Times New Roman" w:cs="Times New Roman"/>
                <w:color w:val="000000"/>
                <w:sz w:val="20"/>
                <w:szCs w:val="20"/>
                <w:lang w:eastAsia="ru-RU"/>
              </w:rPr>
              <w:t>стадион</w:t>
            </w:r>
            <w:proofErr w:type="gramStart"/>
            <w:r w:rsidRPr="00936E41">
              <w:rPr>
                <w:rFonts w:ascii="Times New Roman" w:eastAsia="Times New Roman" w:hAnsi="Times New Roman" w:cs="Times New Roman"/>
                <w:color w:val="000000"/>
                <w:sz w:val="20"/>
                <w:szCs w:val="20"/>
                <w:lang w:eastAsia="ru-RU"/>
              </w:rPr>
              <w:t>е"</w:t>
            </w:r>
            <w:proofErr w:type="gramEnd"/>
            <w:r w:rsidRPr="00936E41">
              <w:rPr>
                <w:rFonts w:ascii="Times New Roman" w:eastAsia="Times New Roman" w:hAnsi="Times New Roman" w:cs="Times New Roman"/>
                <w:color w:val="000000"/>
                <w:sz w:val="20"/>
                <w:szCs w:val="20"/>
                <w:lang w:eastAsia="ru-RU"/>
              </w:rPr>
              <w:t>Химмаш</w:t>
            </w:r>
            <w:proofErr w:type="spellEnd"/>
            <w:r w:rsidRPr="00936E41">
              <w:rPr>
                <w:rFonts w:ascii="Times New Roman" w:eastAsia="Times New Roman" w:hAnsi="Times New Roman" w:cs="Times New Roman"/>
                <w:color w:val="000000"/>
                <w:sz w:val="20"/>
                <w:szCs w:val="20"/>
                <w:lang w:eastAsia="ru-RU"/>
              </w:rPr>
              <w:t>"(замена футбольного поля с подогревом)</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vMerge w:val="restart"/>
            <w:tcBorders>
              <w:top w:val="nil"/>
              <w:left w:val="single" w:sz="8" w:space="0" w:color="000000"/>
              <w:bottom w:val="single" w:sz="8" w:space="0" w:color="000000"/>
              <w:right w:val="single" w:sz="4" w:space="0" w:color="auto"/>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Реконструкция стадиона "Локомотив"</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vMerge/>
            <w:tcBorders>
              <w:top w:val="nil"/>
              <w:left w:val="single" w:sz="8" w:space="0" w:color="000000"/>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vMerge/>
            <w:tcBorders>
              <w:top w:val="nil"/>
              <w:left w:val="single" w:sz="8" w:space="0" w:color="000000"/>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2022__ гг.</w:t>
            </w:r>
          </w:p>
        </w:tc>
        <w:tc>
          <w:tcPr>
            <w:tcW w:w="1432" w:type="dxa"/>
            <w:gridSpan w:val="11"/>
            <w:tcBorders>
              <w:top w:val="nil"/>
              <w:left w:val="single" w:sz="4" w:space="0" w:color="auto"/>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2018-2023гг.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 23__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Установка уличных спортивных тренажеров в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xml:space="preserve"> и сельские поселения Рузаевского муниципального района</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2100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 25гг.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511"/>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Капитальный ремонт здания МБУ культуры "Центр культуры имени </w:t>
            </w:r>
            <w:proofErr w:type="spellStart"/>
            <w:r w:rsidRPr="00936E41">
              <w:rPr>
                <w:rFonts w:ascii="Times New Roman" w:eastAsia="Times New Roman" w:hAnsi="Times New Roman" w:cs="Times New Roman"/>
                <w:color w:val="000000"/>
                <w:sz w:val="20"/>
                <w:szCs w:val="20"/>
                <w:lang w:eastAsia="ru-RU"/>
              </w:rPr>
              <w:t>А.В.Ухтомского</w:t>
            </w:r>
            <w:proofErr w:type="spellEnd"/>
            <w:r w:rsidRPr="00936E41">
              <w:rPr>
                <w:rFonts w:ascii="Times New Roman" w:eastAsia="Times New Roman" w:hAnsi="Times New Roman" w:cs="Times New Roman"/>
                <w:color w:val="000000"/>
                <w:sz w:val="20"/>
                <w:szCs w:val="20"/>
                <w:lang w:eastAsia="ru-RU"/>
              </w:rPr>
              <w:t>" Рузаевского муниципального района за счет средств резервного фонда Президента Российской федерации</w:t>
            </w:r>
          </w:p>
        </w:tc>
        <w:tc>
          <w:tcPr>
            <w:tcW w:w="145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55000</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55000</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29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 культуры «Центр культуры имени А.В. Ухтомского» Рузаевского муниципального района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8764,23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8764,23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8464,23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8764,23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Дома культуры </w:t>
            </w:r>
            <w:proofErr w:type="spellStart"/>
            <w:r w:rsidRPr="00936E41">
              <w:rPr>
                <w:rFonts w:ascii="Times New Roman" w:eastAsia="Times New Roman" w:hAnsi="Times New Roman" w:cs="Times New Roman"/>
                <w:color w:val="000000"/>
                <w:sz w:val="20"/>
                <w:szCs w:val="20"/>
                <w:lang w:eastAsia="ru-RU"/>
              </w:rPr>
              <w:t>Пайгарма</w:t>
            </w:r>
            <w:proofErr w:type="spellEnd"/>
            <w:r w:rsidRPr="00936E41">
              <w:rPr>
                <w:rFonts w:ascii="Times New Roman" w:eastAsia="Times New Roman" w:hAnsi="Times New Roman" w:cs="Times New Roman"/>
                <w:color w:val="000000"/>
                <w:sz w:val="20"/>
                <w:szCs w:val="20"/>
                <w:lang w:eastAsia="ru-RU"/>
              </w:rPr>
              <w:t xml:space="preserve"> (мощность 100 мест)</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94"/>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МБУК "РЦК" обособленного подразделения "</w:t>
            </w:r>
            <w:proofErr w:type="spellStart"/>
            <w:r w:rsidRPr="00936E41">
              <w:rPr>
                <w:rFonts w:ascii="Times New Roman" w:eastAsia="Times New Roman" w:hAnsi="Times New Roman" w:cs="Times New Roman"/>
                <w:color w:val="000000"/>
                <w:sz w:val="20"/>
                <w:szCs w:val="20"/>
                <w:lang w:eastAsia="ru-RU"/>
              </w:rPr>
              <w:t>Приреченский</w:t>
            </w:r>
            <w:proofErr w:type="spellEnd"/>
            <w:r w:rsidRPr="00936E41">
              <w:rPr>
                <w:rFonts w:ascii="Times New Roman" w:eastAsia="Times New Roman" w:hAnsi="Times New Roman" w:cs="Times New Roman"/>
                <w:color w:val="000000"/>
                <w:sz w:val="20"/>
                <w:szCs w:val="20"/>
                <w:lang w:eastAsia="ru-RU"/>
              </w:rPr>
              <w:t xml:space="preserve"> клуб" (площадь 3500 м</w:t>
            </w:r>
            <w:proofErr w:type="gramStart"/>
            <w:r w:rsidRPr="00936E41">
              <w:rPr>
                <w:rFonts w:ascii="Times New Roman" w:eastAsia="Times New Roman" w:hAnsi="Times New Roman" w:cs="Times New Roman"/>
                <w:color w:val="000000"/>
                <w:sz w:val="20"/>
                <w:szCs w:val="20"/>
                <w:lang w:eastAsia="ru-RU"/>
              </w:rPr>
              <w:t>2</w:t>
            </w:r>
            <w:proofErr w:type="gramEnd"/>
            <w:r w:rsidRPr="00936E41">
              <w:rPr>
                <w:rFonts w:ascii="Times New Roman" w:eastAsia="Times New Roman" w:hAnsi="Times New Roman" w:cs="Times New Roman"/>
                <w:color w:val="000000"/>
                <w:sz w:val="20"/>
                <w:szCs w:val="20"/>
                <w:lang w:eastAsia="ru-RU"/>
              </w:rPr>
              <w:t>, мощность 478 мест)</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14553</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18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МБУДО "Детская школа искусств №1" (капитальный ремонт фасада, крыши и реконструкция крыльца, замена деревянных оконных блоков на ПВХ</w:t>
            </w:r>
            <w:proofErr w:type="gramStart"/>
            <w:r w:rsidRPr="00936E41">
              <w:rPr>
                <w:rFonts w:ascii="Times New Roman" w:eastAsia="Times New Roman" w:hAnsi="Times New Roman" w:cs="Times New Roman"/>
                <w:color w:val="000000"/>
                <w:sz w:val="20"/>
                <w:szCs w:val="20"/>
                <w:lang w:eastAsia="ru-RU"/>
              </w:rPr>
              <w:t xml:space="preserve"> )</w:t>
            </w:r>
            <w:proofErr w:type="gram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2502,6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2502,6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кинозала кинотеатра "Искра"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90 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7"/>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18"/>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кинозала кинотеатра "Искра"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90 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фойе кинотеатра "Искра"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90 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43"/>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Центра развития предпринимательства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Менделеева, 8)</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кровли кинотеатра "Искра"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90 А)</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6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Центра развития предпринимательства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Менделеева, 8)</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фасада кинотеатра "Искра"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90 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126" w:type="dxa"/>
            <w:gridSpan w:val="8"/>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281"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126" w:type="dxa"/>
            <w:gridSpan w:val="8"/>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281"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126" w:type="dxa"/>
            <w:gridSpan w:val="8"/>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281" w:type="dxa"/>
            <w:gridSpan w:val="14"/>
            <w:tcBorders>
              <w:top w:val="nil"/>
              <w:left w:val="nil"/>
              <w:bottom w:val="nil"/>
              <w:right w:val="nil"/>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0"/>
        </w:trPr>
        <w:tc>
          <w:tcPr>
            <w:tcW w:w="761" w:type="dxa"/>
            <w:gridSpan w:val="5"/>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кровли Центра развития предпринимательства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Менделеева, 8)</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0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здания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w:t>
            </w:r>
          </w:p>
        </w:tc>
        <w:tc>
          <w:tcPr>
            <w:tcW w:w="1432" w:type="dxa"/>
            <w:gridSpan w:val="11"/>
            <w:tcBorders>
              <w:top w:val="nil"/>
              <w:left w:val="single" w:sz="4" w:space="0" w:color="auto"/>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Благоустройство территории детского оздоровительного лагеря имени </w:t>
            </w:r>
            <w:proofErr w:type="spellStart"/>
            <w:r w:rsidRPr="00936E41">
              <w:rPr>
                <w:rFonts w:ascii="Times New Roman" w:eastAsia="Times New Roman" w:hAnsi="Times New Roman" w:cs="Times New Roman"/>
                <w:color w:val="000000"/>
                <w:sz w:val="20"/>
                <w:szCs w:val="20"/>
                <w:lang w:eastAsia="ru-RU"/>
              </w:rPr>
              <w:t>В.Дубинина</w:t>
            </w:r>
            <w:proofErr w:type="spellEnd"/>
            <w:r w:rsidRPr="00936E41">
              <w:rPr>
                <w:rFonts w:ascii="Times New Roman" w:eastAsia="Times New Roman" w:hAnsi="Times New Roman" w:cs="Times New Roman"/>
                <w:color w:val="000000"/>
                <w:sz w:val="20"/>
                <w:szCs w:val="20"/>
                <w:lang w:eastAsia="ru-RU"/>
              </w:rPr>
              <w:t xml:space="preserve"> (Рузаевский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.Х</w:t>
            </w:r>
            <w:proofErr w:type="gramEnd"/>
            <w:r w:rsidRPr="00936E41">
              <w:rPr>
                <w:rFonts w:ascii="Times New Roman" w:eastAsia="Times New Roman" w:hAnsi="Times New Roman" w:cs="Times New Roman"/>
                <w:color w:val="000000"/>
                <w:sz w:val="20"/>
                <w:szCs w:val="20"/>
                <w:lang w:eastAsia="ru-RU"/>
              </w:rPr>
              <w:t>ованщина</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8000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single" w:sz="4" w:space="0" w:color="auto"/>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5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Благоустройство территории детского оздоровительного лагеря имени "Орленок" (</w:t>
            </w:r>
            <w:proofErr w:type="spellStart"/>
            <w:r w:rsidRPr="00936E41">
              <w:rPr>
                <w:rFonts w:ascii="Times New Roman" w:eastAsia="Times New Roman" w:hAnsi="Times New Roman" w:cs="Times New Roman"/>
                <w:color w:val="000000"/>
                <w:sz w:val="20"/>
                <w:szCs w:val="20"/>
                <w:lang w:eastAsia="ru-RU"/>
              </w:rPr>
              <w:t>Краснослободский</w:t>
            </w:r>
            <w:proofErr w:type="spellEnd"/>
            <w:r w:rsidRPr="00936E41">
              <w:rPr>
                <w:rFonts w:ascii="Times New Roman" w:eastAsia="Times New Roman" w:hAnsi="Times New Roman" w:cs="Times New Roman"/>
                <w:color w:val="000000"/>
                <w:sz w:val="20"/>
                <w:szCs w:val="20"/>
                <w:lang w:eastAsia="ru-RU"/>
              </w:rPr>
              <w:t xml:space="preserve"> р-н,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ивинь</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Благоустройство территории кинотеатра "Искра"(г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узаевка,ул.Маяковского,90А)</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28"/>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Благоустройство территории Центра гражданско-патриотического воспитания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Маяковского, 102)</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Благоустройство территории Центра развития предпринимательства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ул. Менделеева, 8)</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2025г.г.</w:t>
            </w:r>
          </w:p>
        </w:tc>
        <w:tc>
          <w:tcPr>
            <w:tcW w:w="1432" w:type="dxa"/>
            <w:gridSpan w:val="11"/>
            <w:tcBorders>
              <w:top w:val="nil"/>
              <w:left w:val="single" w:sz="4" w:space="0" w:color="auto"/>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1700</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МБУК "РЦК" обособленного подразделения "</w:t>
            </w:r>
            <w:proofErr w:type="spellStart"/>
            <w:r w:rsidRPr="00936E41">
              <w:rPr>
                <w:rFonts w:ascii="Times New Roman" w:eastAsia="Times New Roman" w:hAnsi="Times New Roman" w:cs="Times New Roman"/>
                <w:color w:val="000000"/>
                <w:sz w:val="20"/>
                <w:szCs w:val="20"/>
                <w:lang w:eastAsia="ru-RU"/>
              </w:rPr>
              <w:t>Шишкееский</w:t>
            </w:r>
            <w:proofErr w:type="spellEnd"/>
            <w:r w:rsidRPr="00936E41">
              <w:rPr>
                <w:rFonts w:ascii="Times New Roman" w:eastAsia="Times New Roman" w:hAnsi="Times New Roman" w:cs="Times New Roman"/>
                <w:color w:val="000000"/>
                <w:sz w:val="20"/>
                <w:szCs w:val="20"/>
                <w:lang w:eastAsia="ru-RU"/>
              </w:rPr>
              <w:t xml:space="preserve"> клуб"</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9702</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2023г.г.</w:t>
            </w:r>
          </w:p>
        </w:tc>
        <w:tc>
          <w:tcPr>
            <w:tcW w:w="1432" w:type="dxa"/>
            <w:gridSpan w:val="11"/>
            <w:tcBorders>
              <w:top w:val="single" w:sz="4" w:space="0" w:color="auto"/>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9702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МБУК "РЦК" обособленного подразделения "</w:t>
            </w:r>
            <w:proofErr w:type="spellStart"/>
            <w:r w:rsidRPr="00936E41">
              <w:rPr>
                <w:rFonts w:ascii="Times New Roman" w:eastAsia="Times New Roman" w:hAnsi="Times New Roman" w:cs="Times New Roman"/>
                <w:color w:val="000000"/>
                <w:sz w:val="20"/>
                <w:szCs w:val="20"/>
                <w:lang w:eastAsia="ru-RU"/>
              </w:rPr>
              <w:t>Арх-Голицынский</w:t>
            </w:r>
            <w:proofErr w:type="spellEnd"/>
            <w:r w:rsidRPr="00936E41">
              <w:rPr>
                <w:rFonts w:ascii="Times New Roman" w:eastAsia="Times New Roman" w:hAnsi="Times New Roman" w:cs="Times New Roman"/>
                <w:color w:val="000000"/>
                <w:sz w:val="20"/>
                <w:szCs w:val="20"/>
                <w:lang w:eastAsia="ru-RU"/>
              </w:rPr>
              <w:t xml:space="preserve"> клуб"</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72"/>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здания МБУДО "Детская школа искусств №1" (капитальный ремонт фасада, крыши и реконструкция крыльца)</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3525" w:type="dxa"/>
            <w:gridSpan w:val="13"/>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2023г.г.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389205,578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216936,24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77326,41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26442,928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68800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73764,23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8764,23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172161,348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144784,64</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16010,58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8366,128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75080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2502,6</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22051,6</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5425,8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16100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1067</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10022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3211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9702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12198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3880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8280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1840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4286" w:type="dxa"/>
            <w:gridSpan w:val="18"/>
            <w:tcBorders>
              <w:top w:val="single" w:sz="8" w:space="0" w:color="000000"/>
              <w:left w:val="single" w:sz="8" w:space="0" w:color="000000"/>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Образование</w:t>
            </w:r>
          </w:p>
        </w:tc>
        <w:tc>
          <w:tcPr>
            <w:tcW w:w="1454"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432" w:type="dxa"/>
            <w:gridSpan w:val="11"/>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623" w:type="dxa"/>
            <w:gridSpan w:val="15"/>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5"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126" w:type="dxa"/>
            <w:gridSpan w:val="8"/>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81" w:type="dxa"/>
            <w:gridSpan w:val="14"/>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Строительство основной школы в с. </w:t>
            </w:r>
            <w:proofErr w:type="spellStart"/>
            <w:r w:rsidRPr="00936E41">
              <w:rPr>
                <w:rFonts w:ascii="Times New Roman" w:eastAsia="Times New Roman" w:hAnsi="Times New Roman" w:cs="Times New Roman"/>
                <w:sz w:val="20"/>
                <w:szCs w:val="20"/>
                <w:lang w:eastAsia="ru-RU"/>
              </w:rPr>
              <w:t>Арх</w:t>
            </w:r>
            <w:proofErr w:type="spellEnd"/>
            <w:r w:rsidRPr="00936E41">
              <w:rPr>
                <w:rFonts w:ascii="Times New Roman" w:eastAsia="Times New Roman" w:hAnsi="Times New Roman" w:cs="Times New Roman"/>
                <w:sz w:val="20"/>
                <w:szCs w:val="20"/>
                <w:lang w:eastAsia="ru-RU"/>
              </w:rPr>
              <w:t xml:space="preserve"> </w:t>
            </w:r>
            <w:proofErr w:type="gramStart"/>
            <w:r w:rsidRPr="00936E41">
              <w:rPr>
                <w:rFonts w:ascii="Times New Roman" w:eastAsia="Times New Roman" w:hAnsi="Times New Roman" w:cs="Times New Roman"/>
                <w:sz w:val="20"/>
                <w:szCs w:val="20"/>
                <w:lang w:eastAsia="ru-RU"/>
              </w:rPr>
              <w:t>-Г</w:t>
            </w:r>
            <w:proofErr w:type="gramEnd"/>
            <w:r w:rsidRPr="00936E41">
              <w:rPr>
                <w:rFonts w:ascii="Times New Roman" w:eastAsia="Times New Roman" w:hAnsi="Times New Roman" w:cs="Times New Roman"/>
                <w:sz w:val="20"/>
                <w:szCs w:val="20"/>
                <w:lang w:eastAsia="ru-RU"/>
              </w:rPr>
              <w:t>олицыно</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Модернизация котельной МБОУ "</w:t>
            </w:r>
            <w:proofErr w:type="spellStart"/>
            <w:r w:rsidRPr="00936E41">
              <w:rPr>
                <w:rFonts w:ascii="Times New Roman" w:eastAsia="Times New Roman" w:hAnsi="Times New Roman" w:cs="Times New Roman"/>
                <w:color w:val="000000"/>
                <w:sz w:val="20"/>
                <w:szCs w:val="20"/>
                <w:lang w:eastAsia="ru-RU"/>
              </w:rPr>
              <w:t>Приреченская</w:t>
            </w:r>
            <w:proofErr w:type="spellEnd"/>
            <w:r w:rsidRPr="00936E41">
              <w:rPr>
                <w:rFonts w:ascii="Times New Roman" w:eastAsia="Times New Roman" w:hAnsi="Times New Roman" w:cs="Times New Roman"/>
                <w:color w:val="000000"/>
                <w:sz w:val="20"/>
                <w:szCs w:val="20"/>
                <w:lang w:eastAsia="ru-RU"/>
              </w:rPr>
              <w:t xml:space="preserve"> СОШ" путем монтажа БМК-500</w:t>
            </w:r>
          </w:p>
        </w:tc>
        <w:tc>
          <w:tcPr>
            <w:tcW w:w="145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3600</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3420</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41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оконных блоков на энергосберегающие в  структурном подразделении  «Детский сад №11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4833,31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4591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242,31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4833,31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4591,00</w:t>
            </w:r>
          </w:p>
        </w:tc>
        <w:tc>
          <w:tcPr>
            <w:tcW w:w="1126" w:type="dxa"/>
            <w:gridSpan w:val="8"/>
            <w:tcBorders>
              <w:top w:val="single" w:sz="4" w:space="0" w:color="auto"/>
              <w:left w:val="nil"/>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242,31</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Капитальный ремонт бассейна МБОУ «СОШ №10»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2018-2019гг.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6046,963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5746,963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6046,96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5746,96</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300,00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936"/>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оконных блоков на </w:t>
            </w:r>
            <w:proofErr w:type="gramStart"/>
            <w:r w:rsidRPr="00936E41">
              <w:rPr>
                <w:rFonts w:ascii="Times New Roman" w:eastAsia="Times New Roman" w:hAnsi="Times New Roman" w:cs="Times New Roman"/>
                <w:sz w:val="20"/>
                <w:szCs w:val="20"/>
                <w:lang w:eastAsia="ru-RU"/>
              </w:rPr>
              <w:t>энергосберегающие</w:t>
            </w:r>
            <w:proofErr w:type="gramEnd"/>
            <w:r w:rsidRPr="00936E41">
              <w:rPr>
                <w:rFonts w:ascii="Times New Roman" w:eastAsia="Times New Roman" w:hAnsi="Times New Roman" w:cs="Times New Roman"/>
                <w:sz w:val="20"/>
                <w:szCs w:val="20"/>
                <w:lang w:eastAsia="ru-RU"/>
              </w:rPr>
              <w:t xml:space="preserve"> в   МБОУ "СОШ №17". Ремонт кровли перехода МБОУ "СОШ №17".</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4452,66</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4230,02</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222,64</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4452,66</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4230,02</w:t>
            </w:r>
          </w:p>
        </w:tc>
        <w:tc>
          <w:tcPr>
            <w:tcW w:w="1126" w:type="dxa"/>
            <w:gridSpan w:val="8"/>
            <w:tcBorders>
              <w:top w:val="single" w:sz="4" w:space="0" w:color="auto"/>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222,64</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22"/>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5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водопроводных и канализационных сетей в МБОУ "СОШ №7"</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540,47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513,44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540,47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513,44</w:t>
            </w:r>
          </w:p>
        </w:tc>
        <w:tc>
          <w:tcPr>
            <w:tcW w:w="1126"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1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оконных блоков на </w:t>
            </w:r>
            <w:proofErr w:type="gramStart"/>
            <w:r w:rsidRPr="00936E41">
              <w:rPr>
                <w:rFonts w:ascii="Times New Roman" w:eastAsia="Times New Roman" w:hAnsi="Times New Roman" w:cs="Times New Roman"/>
                <w:sz w:val="20"/>
                <w:szCs w:val="20"/>
                <w:lang w:eastAsia="ru-RU"/>
              </w:rPr>
              <w:t>энергосберегающие</w:t>
            </w:r>
            <w:proofErr w:type="gramEnd"/>
            <w:r w:rsidRPr="00936E41">
              <w:rPr>
                <w:rFonts w:ascii="Times New Roman" w:eastAsia="Times New Roman" w:hAnsi="Times New Roman" w:cs="Times New Roman"/>
                <w:sz w:val="20"/>
                <w:szCs w:val="20"/>
                <w:lang w:eastAsia="ru-RU"/>
              </w:rPr>
              <w:t xml:space="preserve"> в   МБОУ "СОШ №5".</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1004,4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954,18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50,22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1004,40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954,18</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50,22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0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электропроводки и помещений МБОУ "</w:t>
            </w:r>
            <w:proofErr w:type="spellStart"/>
            <w:r w:rsidRPr="00936E41">
              <w:rPr>
                <w:rFonts w:ascii="Times New Roman" w:eastAsia="Times New Roman" w:hAnsi="Times New Roman" w:cs="Times New Roman"/>
                <w:color w:val="000000"/>
                <w:sz w:val="20"/>
                <w:szCs w:val="20"/>
                <w:lang w:eastAsia="ru-RU"/>
              </w:rPr>
              <w:t>Трускляйская</w:t>
            </w:r>
            <w:proofErr w:type="spellEnd"/>
            <w:r w:rsidRPr="00936E41">
              <w:rPr>
                <w:rFonts w:ascii="Times New Roman" w:eastAsia="Times New Roman" w:hAnsi="Times New Roman" w:cs="Times New Roman"/>
                <w:color w:val="000000"/>
                <w:sz w:val="20"/>
                <w:szCs w:val="20"/>
                <w:lang w:eastAsia="ru-RU"/>
              </w:rPr>
              <w:t xml:space="preserve"> СОШ"</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1693,08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1608,42</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1693,08</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1608,42</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84,65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8"/>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w:t>
            </w:r>
            <w:proofErr w:type="gramStart"/>
            <w:r w:rsidRPr="00936E41">
              <w:rPr>
                <w:rFonts w:ascii="Times New Roman" w:eastAsia="Times New Roman" w:hAnsi="Times New Roman" w:cs="Times New Roman"/>
                <w:sz w:val="20"/>
                <w:szCs w:val="20"/>
                <w:lang w:eastAsia="ru-RU"/>
              </w:rPr>
              <w:t>энергосберегающие</w:t>
            </w:r>
            <w:proofErr w:type="gramEnd"/>
            <w:r w:rsidRPr="00936E41">
              <w:rPr>
                <w:rFonts w:ascii="Times New Roman" w:eastAsia="Times New Roman" w:hAnsi="Times New Roman" w:cs="Times New Roman"/>
                <w:sz w:val="20"/>
                <w:szCs w:val="20"/>
                <w:lang w:eastAsia="ru-RU"/>
              </w:rPr>
              <w:t xml:space="preserve"> в   МБОУ "</w:t>
            </w:r>
            <w:proofErr w:type="spellStart"/>
            <w:r w:rsidRPr="00936E41">
              <w:rPr>
                <w:rFonts w:ascii="Times New Roman" w:eastAsia="Times New Roman" w:hAnsi="Times New Roman" w:cs="Times New Roman"/>
                <w:sz w:val="20"/>
                <w:szCs w:val="20"/>
                <w:lang w:eastAsia="ru-RU"/>
              </w:rPr>
              <w:t>Трускляйская</w:t>
            </w:r>
            <w:proofErr w:type="spellEnd"/>
            <w:r w:rsidRPr="00936E41">
              <w:rPr>
                <w:rFonts w:ascii="Times New Roman" w:eastAsia="Times New Roman" w:hAnsi="Times New Roman" w:cs="Times New Roman"/>
                <w:sz w:val="20"/>
                <w:szCs w:val="20"/>
                <w:lang w:eastAsia="ru-RU"/>
              </w:rPr>
              <w:t xml:space="preserve"> СОШ". Ремонт кровли.</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3207,94</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3047,54</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160,4</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3207,94</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3047,54</w:t>
            </w:r>
          </w:p>
        </w:tc>
        <w:tc>
          <w:tcPr>
            <w:tcW w:w="1126" w:type="dxa"/>
            <w:gridSpan w:val="8"/>
            <w:tcBorders>
              <w:top w:val="single" w:sz="4" w:space="0" w:color="auto"/>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160,40</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11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Ремонт ограждения структурного подразделения "Детский сад №17 комбинированного вида" МБДОУ "Детский сад "Радуга" комбинированного вида"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1930,4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1833,88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96,52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1930,40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1833,88</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96,52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Замена оконных блоков на энергосберегающие в  структурном подразделении  «</w:t>
            </w:r>
            <w:proofErr w:type="spellStart"/>
            <w:r w:rsidRPr="00936E41">
              <w:rPr>
                <w:rFonts w:ascii="Times New Roman" w:eastAsia="Times New Roman" w:hAnsi="Times New Roman" w:cs="Times New Roman"/>
                <w:sz w:val="20"/>
                <w:szCs w:val="20"/>
                <w:lang w:eastAsia="ru-RU"/>
              </w:rPr>
              <w:t>Красносельцовский</w:t>
            </w:r>
            <w:proofErr w:type="spellEnd"/>
            <w:r w:rsidRPr="00936E41">
              <w:rPr>
                <w:rFonts w:ascii="Times New Roman" w:eastAsia="Times New Roman" w:hAnsi="Times New Roman" w:cs="Times New Roman"/>
                <w:sz w:val="20"/>
                <w:szCs w:val="20"/>
                <w:lang w:eastAsia="ru-RU"/>
              </w:rPr>
              <w:t xml:space="preserve"> детский сад" МБДОУ «Детский сад «Детство»</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2141,2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2034,14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2141,20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2034,14</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107,06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560"/>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фасада здания структурного подразделения "Детский сад №5 комбинированного вида" МБДОУ "Детский сад "Радуга" комбинированного вида"</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4023,29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3822,13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4023,29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3822,13</w:t>
            </w:r>
          </w:p>
        </w:tc>
        <w:tc>
          <w:tcPr>
            <w:tcW w:w="1126"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4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Капитальный ремонт кровли МБОУ ДОД «ДЮСШ»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2185,00</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115,00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64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энергосберегающие в  структурном подразделении  «Детский сад №16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4023,3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3822,13</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4023,3</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3822,13</w:t>
            </w:r>
          </w:p>
        </w:tc>
        <w:tc>
          <w:tcPr>
            <w:tcW w:w="1126" w:type="dxa"/>
            <w:gridSpan w:val="8"/>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62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энергосберегающие в  структурном подразделении  «Детский сад №18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1658,6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1575,67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1658,6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1575,67</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82,93</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61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энергосберегающие в  структурном подразделении  «Детский сад №10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1781,15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1692,09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single" w:sz="4" w:space="0" w:color="auto"/>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1781,15</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1692,09</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89,06</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single" w:sz="4" w:space="0" w:color="auto"/>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Капитальный ремонт фасада здания МБОУ "Тат-</w:t>
            </w:r>
            <w:proofErr w:type="spellStart"/>
            <w:r w:rsidRPr="00936E41">
              <w:rPr>
                <w:rFonts w:ascii="Times New Roman" w:eastAsia="Times New Roman" w:hAnsi="Times New Roman" w:cs="Times New Roman"/>
                <w:sz w:val="20"/>
                <w:szCs w:val="20"/>
                <w:lang w:eastAsia="ru-RU"/>
              </w:rPr>
              <w:t>Пишленская</w:t>
            </w:r>
            <w:proofErr w:type="spellEnd"/>
            <w:r w:rsidRPr="00936E41">
              <w:rPr>
                <w:rFonts w:ascii="Times New Roman" w:eastAsia="Times New Roman" w:hAnsi="Times New Roman" w:cs="Times New Roman"/>
                <w:sz w:val="20"/>
                <w:szCs w:val="20"/>
                <w:lang w:eastAsia="ru-RU"/>
              </w:rPr>
              <w:t xml:space="preserve"> СОШ"</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4459,06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4236,11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222,95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4459,06</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4236,11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222,95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Капитальный ремонт кровли в МБОУ «Тат </w:t>
            </w:r>
            <w:proofErr w:type="gramStart"/>
            <w:r w:rsidRPr="00936E41">
              <w:rPr>
                <w:rFonts w:ascii="Times New Roman" w:eastAsia="Times New Roman" w:hAnsi="Times New Roman" w:cs="Times New Roman"/>
                <w:sz w:val="20"/>
                <w:szCs w:val="20"/>
                <w:lang w:eastAsia="ru-RU"/>
              </w:rPr>
              <w:t>-</w:t>
            </w:r>
            <w:proofErr w:type="spellStart"/>
            <w:r w:rsidRPr="00936E41">
              <w:rPr>
                <w:rFonts w:ascii="Times New Roman" w:eastAsia="Times New Roman" w:hAnsi="Times New Roman" w:cs="Times New Roman"/>
                <w:sz w:val="20"/>
                <w:szCs w:val="20"/>
                <w:lang w:eastAsia="ru-RU"/>
              </w:rPr>
              <w:t>П</w:t>
            </w:r>
            <w:proofErr w:type="gramEnd"/>
            <w:r w:rsidRPr="00936E41">
              <w:rPr>
                <w:rFonts w:ascii="Times New Roman" w:eastAsia="Times New Roman" w:hAnsi="Times New Roman" w:cs="Times New Roman"/>
                <w:sz w:val="20"/>
                <w:szCs w:val="20"/>
                <w:lang w:eastAsia="ru-RU"/>
              </w:rPr>
              <w:t>ишленская</w:t>
            </w:r>
            <w:proofErr w:type="spellEnd"/>
            <w:r w:rsidRPr="00936E41">
              <w:rPr>
                <w:rFonts w:ascii="Times New Roman" w:eastAsia="Times New Roman" w:hAnsi="Times New Roman" w:cs="Times New Roman"/>
                <w:sz w:val="20"/>
                <w:szCs w:val="20"/>
                <w:lang w:eastAsia="ru-RU"/>
              </w:rPr>
              <w:t xml:space="preserve"> СОШ»</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2018-2020гг.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5793,1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5503,44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289,65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5793,1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5503,44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289,65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Замена оконных блоков в спортивном зале и в мастерских МБОУ "СОШ №10"</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1607,67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1527,29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80,39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1607,67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1527,29</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80,39</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Капитальный ремонт отопительной системы, водопровода и канализации в МБОУ «Гимназия№1»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Капитальный ремонт отопительной системы, водопровода и канализации в МБОУ « СОШ №10»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single" w:sz="4" w:space="0" w:color="auto"/>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Ремонт фасада здания МБОУ "СОШ №5"</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2565,51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2437,24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128,28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2565,51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2437,24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128,28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719"/>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энергосберегающие в  структурном подразделении  «Детский сад №10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1781,2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1692,14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1781,2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1692,14</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89,06</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Капитальный ремонт внутренних помещений «</w:t>
            </w:r>
            <w:proofErr w:type="spellStart"/>
            <w:r w:rsidRPr="00936E41">
              <w:rPr>
                <w:rFonts w:ascii="Times New Roman" w:eastAsia="Times New Roman" w:hAnsi="Times New Roman" w:cs="Times New Roman"/>
                <w:sz w:val="20"/>
                <w:szCs w:val="20"/>
                <w:lang w:eastAsia="ru-RU"/>
              </w:rPr>
              <w:t>Приреченская</w:t>
            </w:r>
            <w:proofErr w:type="spellEnd"/>
            <w:r w:rsidRPr="00936E41">
              <w:rPr>
                <w:rFonts w:ascii="Times New Roman" w:eastAsia="Times New Roman" w:hAnsi="Times New Roman" w:cs="Times New Roman"/>
                <w:sz w:val="20"/>
                <w:szCs w:val="20"/>
                <w:lang w:eastAsia="ru-RU"/>
              </w:rPr>
              <w:t xml:space="preserve"> СОШ»</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single" w:sz="4" w:space="0" w:color="auto"/>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nil"/>
              <w:left w:val="nil"/>
              <w:bottom w:val="nil"/>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035"/>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Капитальный ремонт СП "</w:t>
            </w:r>
            <w:proofErr w:type="spellStart"/>
            <w:r w:rsidRPr="00936E41">
              <w:rPr>
                <w:rFonts w:ascii="Times New Roman" w:eastAsia="Times New Roman" w:hAnsi="Times New Roman" w:cs="Times New Roman"/>
                <w:sz w:val="20"/>
                <w:szCs w:val="20"/>
                <w:lang w:eastAsia="ru-RU"/>
              </w:rPr>
              <w:t>Пайгармский</w:t>
            </w:r>
            <w:proofErr w:type="spellEnd"/>
            <w:r w:rsidRPr="00936E41">
              <w:rPr>
                <w:rFonts w:ascii="Times New Roman" w:eastAsia="Times New Roman" w:hAnsi="Times New Roman" w:cs="Times New Roman"/>
                <w:sz w:val="20"/>
                <w:szCs w:val="20"/>
                <w:lang w:eastAsia="ru-RU"/>
              </w:rPr>
              <w:t xml:space="preserve"> детский сад" МБДОУ "Детство"</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2945</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2945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Ремонт фасада зданий  МБОУ  ДОД «Центр дополнительного образования «</w:t>
            </w:r>
            <w:proofErr w:type="spellStart"/>
            <w:r w:rsidRPr="00936E41">
              <w:rPr>
                <w:rFonts w:ascii="Times New Roman" w:eastAsia="Times New Roman" w:hAnsi="Times New Roman" w:cs="Times New Roman"/>
                <w:sz w:val="20"/>
                <w:szCs w:val="20"/>
                <w:lang w:eastAsia="ru-RU"/>
              </w:rPr>
              <w:t>Юнитэр</w:t>
            </w:r>
            <w:proofErr w:type="spellEnd"/>
            <w:r w:rsidRPr="00936E41">
              <w:rPr>
                <w:rFonts w:ascii="Times New Roman" w:eastAsia="Times New Roman" w:hAnsi="Times New Roman" w:cs="Times New Roman"/>
                <w:sz w:val="20"/>
                <w:szCs w:val="20"/>
                <w:lang w:eastAsia="ru-RU"/>
              </w:rPr>
              <w:t xml:space="preserve">»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73"/>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Замена кровли на шатровую в структурном подразделении "Детский сад №50"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окон на энергосберегающие в МБОУ «СОШ №7»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2681,59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2547,51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2681,59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2547,51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окон на энергосберегающие в МБОУ «Гимназии  № 1»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13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Замена кровли на шатровую в структурном подразделении "Детский сад №4"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60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Замена деревянных дверных и оконных блоков на энергосберегающие в  структурном подразделении  «Детский сад №9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2473,8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130,2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2604</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2473,8</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130,2</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898"/>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яслей в верхней части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xml:space="preserve"> на 200 мест</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95000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359"/>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фасада структурном подразделении  «Детский сад №15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843"/>
        </w:trPr>
        <w:tc>
          <w:tcPr>
            <w:tcW w:w="761" w:type="dxa"/>
            <w:gridSpan w:val="5"/>
            <w:tcBorders>
              <w:top w:val="nil"/>
              <w:left w:val="single" w:sz="8" w:space="0" w:color="000000"/>
              <w:bottom w:val="single" w:sz="4" w:space="0" w:color="auto"/>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Замена электрических, водопроводных и канализационных сетей в МБОУ "СОШ №17"</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2580</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single" w:sz="4" w:space="0" w:color="auto"/>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2580</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Ремонт фасада МБОУ "</w:t>
            </w:r>
            <w:proofErr w:type="spellStart"/>
            <w:r w:rsidRPr="00936E41">
              <w:rPr>
                <w:rFonts w:ascii="Times New Roman" w:eastAsia="Times New Roman" w:hAnsi="Times New Roman" w:cs="Times New Roman"/>
                <w:color w:val="000000"/>
                <w:sz w:val="20"/>
                <w:szCs w:val="20"/>
                <w:lang w:eastAsia="ru-RU"/>
              </w:rPr>
              <w:t>Приреченская</w:t>
            </w:r>
            <w:proofErr w:type="spellEnd"/>
            <w:r w:rsidRPr="00936E41">
              <w:rPr>
                <w:rFonts w:ascii="Times New Roman" w:eastAsia="Times New Roman" w:hAnsi="Times New Roman" w:cs="Times New Roman"/>
                <w:color w:val="000000"/>
                <w:sz w:val="20"/>
                <w:szCs w:val="20"/>
                <w:lang w:eastAsia="ru-RU"/>
              </w:rPr>
              <w:t xml:space="preserve"> СОШ"</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2350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2350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детского сада в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.Т</w:t>
            </w:r>
            <w:proofErr w:type="gramEnd"/>
            <w:r w:rsidRPr="00936E41">
              <w:rPr>
                <w:rFonts w:ascii="Times New Roman" w:eastAsia="Times New Roman" w:hAnsi="Times New Roman" w:cs="Times New Roman"/>
                <w:color w:val="000000"/>
                <w:sz w:val="20"/>
                <w:szCs w:val="20"/>
                <w:lang w:eastAsia="ru-RU"/>
              </w:rPr>
              <w:t>рускляй</w:t>
            </w:r>
            <w:proofErr w:type="spellEnd"/>
            <w:r w:rsidRPr="00936E41">
              <w:rPr>
                <w:rFonts w:ascii="Times New Roman" w:eastAsia="Times New Roman" w:hAnsi="Times New Roman" w:cs="Times New Roman"/>
                <w:color w:val="000000"/>
                <w:sz w:val="20"/>
                <w:szCs w:val="20"/>
                <w:lang w:eastAsia="ru-RU"/>
              </w:rPr>
              <w:t xml:space="preserve"> на 50 мест</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7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структурного подразделения "Детский сад №1" МБДОУ "Детский сад "Радуга" комбинированного вида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68"/>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Капитальный ремонт структурного подразделения "Детский сад №2" МБДОУ "Детский сад "Радуга" комбинированного вида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1425</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904"/>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Замена электрических, водопроводных и канализационных сетей в МБОУ "СОШ №5"</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3325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36"/>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средней школы в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.П</w:t>
            </w:r>
            <w:proofErr w:type="gramEnd"/>
            <w:r w:rsidRPr="00936E41">
              <w:rPr>
                <w:rFonts w:ascii="Times New Roman" w:eastAsia="Times New Roman" w:hAnsi="Times New Roman" w:cs="Times New Roman"/>
                <w:color w:val="000000"/>
                <w:sz w:val="20"/>
                <w:szCs w:val="20"/>
                <w:lang w:eastAsia="ru-RU"/>
              </w:rPr>
              <w:t>айгарма</w:t>
            </w:r>
            <w:proofErr w:type="spellEnd"/>
            <w:r w:rsidRPr="00936E41">
              <w:rPr>
                <w:rFonts w:ascii="Times New Roman" w:eastAsia="Times New Roman" w:hAnsi="Times New Roman" w:cs="Times New Roman"/>
                <w:color w:val="000000"/>
                <w:sz w:val="20"/>
                <w:szCs w:val="20"/>
                <w:lang w:eastAsia="ru-RU"/>
              </w:rPr>
              <w:t xml:space="preserve"> на 100 мест</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25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Ремонт фасада структурном подразделении  «Детский сад №18 комбинированного вида» МБДОУ «Детский сад «Радуга» комбинированного вида»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3800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922"/>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Замена электрических, водопроводных и канализационных сетей в МБОУ "Лицей № 4"</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Центра дополнительного образования в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1164"/>
        </w:trPr>
        <w:tc>
          <w:tcPr>
            <w:tcW w:w="761" w:type="dxa"/>
            <w:gridSpan w:val="5"/>
            <w:tcBorders>
              <w:top w:val="nil"/>
              <w:left w:val="single" w:sz="8" w:space="0" w:color="000000"/>
              <w:bottom w:val="nil"/>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Замена кровли на шатровую в структурном подразделении "Детский сад №8" МБДОУ "Детский сад "Радуга" комбинированного вида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.Р</w:t>
            </w:r>
            <w:proofErr w:type="gramEnd"/>
            <w:r w:rsidRPr="00936E41">
              <w:rPr>
                <w:rFonts w:ascii="Times New Roman" w:eastAsia="Times New Roman" w:hAnsi="Times New Roman" w:cs="Times New Roman"/>
                <w:sz w:val="20"/>
                <w:szCs w:val="20"/>
                <w:lang w:eastAsia="ru-RU"/>
              </w:rPr>
              <w:t>узаевка</w:t>
            </w:r>
            <w:proofErr w:type="spellEnd"/>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11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2B68F3">
        <w:trPr>
          <w:trHeight w:val="315"/>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26" w:type="dxa"/>
            <w:gridSpan w:val="8"/>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81"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659828,9</w:t>
            </w:r>
          </w:p>
        </w:tc>
        <w:tc>
          <w:tcPr>
            <w:tcW w:w="1623" w:type="dxa"/>
            <w:gridSpan w:val="15"/>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450000</w:t>
            </w:r>
          </w:p>
        </w:tc>
        <w:tc>
          <w:tcPr>
            <w:tcW w:w="1275" w:type="dxa"/>
            <w:gridSpan w:val="14"/>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198544,1</w:t>
            </w:r>
          </w:p>
        </w:tc>
        <w:tc>
          <w:tcPr>
            <w:tcW w:w="1126" w:type="dxa"/>
            <w:gridSpan w:val="8"/>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10489,7</w:t>
            </w:r>
          </w:p>
        </w:tc>
        <w:tc>
          <w:tcPr>
            <w:tcW w:w="1281" w:type="dxa"/>
            <w:gridSpan w:val="14"/>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568" w:type="dxa"/>
            <w:gridSpan w:val="16"/>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c>
          <w:tcPr>
            <w:tcW w:w="1279" w:type="dxa"/>
            <w:gridSpan w:val="13"/>
            <w:tcBorders>
              <w:top w:val="nil"/>
              <w:left w:val="nil"/>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3600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3420</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180</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val="restart"/>
            <w:tcBorders>
              <w:top w:val="nil"/>
              <w:left w:val="nil"/>
              <w:bottom w:val="single" w:sz="8"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32173,71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30566,71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1606,98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2020г.</w:t>
            </w:r>
          </w:p>
        </w:tc>
        <w:tc>
          <w:tcPr>
            <w:tcW w:w="1432" w:type="dxa"/>
            <w:gridSpan w:val="11"/>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29169,59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27711,11</w:t>
            </w:r>
          </w:p>
        </w:tc>
        <w:tc>
          <w:tcPr>
            <w:tcW w:w="1126" w:type="dxa"/>
            <w:gridSpan w:val="8"/>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1458,48</w:t>
            </w:r>
          </w:p>
        </w:tc>
        <w:tc>
          <w:tcPr>
            <w:tcW w:w="1281"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 гг.</w:t>
            </w:r>
          </w:p>
        </w:tc>
        <w:tc>
          <w:tcPr>
            <w:tcW w:w="1432" w:type="dxa"/>
            <w:gridSpan w:val="11"/>
            <w:tcBorders>
              <w:top w:val="nil"/>
              <w:left w:val="single" w:sz="4" w:space="0" w:color="auto"/>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68385,6</w:t>
            </w:r>
          </w:p>
        </w:tc>
        <w:tc>
          <w:tcPr>
            <w:tcW w:w="1623" w:type="dxa"/>
            <w:gridSpan w:val="15"/>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17466,32</w:t>
            </w:r>
          </w:p>
        </w:tc>
        <w:tc>
          <w:tcPr>
            <w:tcW w:w="1126" w:type="dxa"/>
            <w:gridSpan w:val="8"/>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919,28</w:t>
            </w:r>
          </w:p>
        </w:tc>
        <w:tc>
          <w:tcPr>
            <w:tcW w:w="1281" w:type="dxa"/>
            <w:gridSpan w:val="14"/>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 гг.</w:t>
            </w:r>
          </w:p>
        </w:tc>
        <w:tc>
          <w:tcPr>
            <w:tcW w:w="14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107000</w:t>
            </w:r>
          </w:p>
        </w:tc>
        <w:tc>
          <w:tcPr>
            <w:tcW w:w="1623" w:type="dxa"/>
            <w:gridSpan w:val="15"/>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101355</w:t>
            </w:r>
          </w:p>
        </w:tc>
        <w:tc>
          <w:tcPr>
            <w:tcW w:w="1126" w:type="dxa"/>
            <w:gridSpan w:val="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5350</w:t>
            </w:r>
          </w:p>
        </w:tc>
        <w:tc>
          <w:tcPr>
            <w:tcW w:w="1281"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41500</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6175</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73500</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8075</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425</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vMerge/>
            <w:tcBorders>
              <w:top w:val="single" w:sz="4" w:space="0" w:color="auto"/>
              <w:left w:val="single" w:sz="4" w:space="0" w:color="auto"/>
              <w:bottom w:val="single" w:sz="4" w:space="0" w:color="auto"/>
              <w:right w:val="single" w:sz="4" w:space="0" w:color="auto"/>
            </w:tcBorders>
            <w:vAlign w:val="center"/>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3525" w:type="dxa"/>
            <w:gridSpan w:val="13"/>
            <w:vMerge/>
            <w:tcBorders>
              <w:top w:val="nil"/>
              <w:left w:val="nil"/>
              <w:bottom w:val="single" w:sz="8"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454" w:type="dxa"/>
            <w:gridSpan w:val="10"/>
            <w:tcBorders>
              <w:top w:val="single" w:sz="4" w:space="0" w:color="auto"/>
              <w:left w:val="single" w:sz="4" w:space="0" w:color="auto"/>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 гг.</w:t>
            </w:r>
          </w:p>
        </w:tc>
        <w:tc>
          <w:tcPr>
            <w:tcW w:w="1432" w:type="dxa"/>
            <w:gridSpan w:val="11"/>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304500</w:t>
            </w:r>
          </w:p>
        </w:tc>
        <w:tc>
          <w:tcPr>
            <w:tcW w:w="1623" w:type="dxa"/>
            <w:gridSpan w:val="15"/>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1126" w:type="dxa"/>
            <w:gridSpan w:val="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1281"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15324" w:type="dxa"/>
            <w:gridSpan w:val="119"/>
            <w:tcBorders>
              <w:top w:val="nil"/>
              <w:left w:val="single" w:sz="8" w:space="0" w:color="000000"/>
              <w:bottom w:val="single" w:sz="4" w:space="0" w:color="auto"/>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p>
        </w:tc>
      </w:tr>
      <w:tr w:rsidR="00810E2D" w:rsidRPr="00936E41" w:rsidTr="00936E41">
        <w:trPr>
          <w:trHeight w:val="1035"/>
        </w:trPr>
        <w:tc>
          <w:tcPr>
            <w:tcW w:w="761"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ФАП в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.А</w:t>
            </w:r>
            <w:proofErr w:type="gramEnd"/>
            <w:r w:rsidRPr="00936E41">
              <w:rPr>
                <w:rFonts w:ascii="Times New Roman" w:eastAsia="Times New Roman" w:hAnsi="Times New Roman" w:cs="Times New Roman"/>
                <w:color w:val="000000"/>
                <w:sz w:val="20"/>
                <w:szCs w:val="20"/>
                <w:lang w:eastAsia="ru-RU"/>
              </w:rPr>
              <w:t>рх-Голицыно,площадью</w:t>
            </w:r>
            <w:proofErr w:type="spellEnd"/>
            <w:r w:rsidRPr="00936E41">
              <w:rPr>
                <w:rFonts w:ascii="Times New Roman" w:eastAsia="Times New Roman" w:hAnsi="Times New Roman" w:cs="Times New Roman"/>
                <w:color w:val="000000"/>
                <w:sz w:val="20"/>
                <w:szCs w:val="20"/>
                <w:lang w:eastAsia="ru-RU"/>
              </w:rPr>
              <w:t xml:space="preserve"> 80м2</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623" w:type="dxa"/>
            <w:gridSpan w:val="15"/>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2633,53</w:t>
            </w:r>
          </w:p>
        </w:tc>
        <w:tc>
          <w:tcPr>
            <w:tcW w:w="1275" w:type="dxa"/>
            <w:gridSpan w:val="14"/>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1128,65</w:t>
            </w:r>
          </w:p>
        </w:tc>
        <w:tc>
          <w:tcPr>
            <w:tcW w:w="1133" w:type="dxa"/>
            <w:gridSpan w:val="9"/>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274" w:type="dxa"/>
            <w:gridSpan w:val="13"/>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single" w:sz="4" w:space="0" w:color="auto"/>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2633,53</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1128,65</w:t>
            </w:r>
          </w:p>
        </w:tc>
        <w:tc>
          <w:tcPr>
            <w:tcW w:w="1133" w:type="dxa"/>
            <w:gridSpan w:val="9"/>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274"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8" w:space="0" w:color="000000"/>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24"/>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ФАП в </w:t>
            </w:r>
            <w:proofErr w:type="spellStart"/>
            <w:r w:rsidRPr="00936E41">
              <w:rPr>
                <w:rFonts w:ascii="Times New Roman" w:eastAsia="Times New Roman" w:hAnsi="Times New Roman" w:cs="Times New Roman"/>
                <w:color w:val="000000"/>
                <w:sz w:val="20"/>
                <w:szCs w:val="20"/>
                <w:lang w:eastAsia="ru-RU"/>
              </w:rPr>
              <w:t>п</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овхоз"Красное</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Сельцо"площадью</w:t>
            </w:r>
            <w:proofErr w:type="spellEnd"/>
            <w:r w:rsidRPr="00936E41">
              <w:rPr>
                <w:rFonts w:ascii="Times New Roman" w:eastAsia="Times New Roman" w:hAnsi="Times New Roman" w:cs="Times New Roman"/>
                <w:color w:val="000000"/>
                <w:sz w:val="20"/>
                <w:szCs w:val="20"/>
                <w:lang w:eastAsia="ru-RU"/>
              </w:rPr>
              <w:t xml:space="preserve"> 150м2 с обслуживанием близлежащих сельских поселений</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5153,53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2208,65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7"/>
        </w:trPr>
        <w:tc>
          <w:tcPr>
            <w:tcW w:w="761" w:type="dxa"/>
            <w:gridSpan w:val="5"/>
            <w:tcBorders>
              <w:top w:val="nil"/>
              <w:left w:val="single" w:sz="8" w:space="0" w:color="000000"/>
              <w:bottom w:val="nil"/>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5153,53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2208,65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4" w:space="0" w:color="auto"/>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20__- 20__ гг.</w:t>
            </w:r>
          </w:p>
        </w:tc>
        <w:tc>
          <w:tcPr>
            <w:tcW w:w="1432" w:type="dxa"/>
            <w:gridSpan w:val="11"/>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9"/>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4"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568" w:type="dxa"/>
            <w:gridSpan w:val="16"/>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761"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p>
        </w:tc>
        <w:tc>
          <w:tcPr>
            <w:tcW w:w="3525" w:type="dxa"/>
            <w:gridSpan w:val="13"/>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Итого</w:t>
            </w:r>
          </w:p>
        </w:tc>
        <w:tc>
          <w:tcPr>
            <w:tcW w:w="1454" w:type="dxa"/>
            <w:gridSpan w:val="10"/>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9"/>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4" w:type="dxa"/>
            <w:gridSpan w:val="13"/>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single" w:sz="4" w:space="0" w:color="auto"/>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2018 г.</w:t>
            </w:r>
          </w:p>
        </w:tc>
        <w:tc>
          <w:tcPr>
            <w:tcW w:w="1432" w:type="dxa"/>
            <w:gridSpan w:val="11"/>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9"/>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4"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single" w:sz="4" w:space="0" w:color="auto"/>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2019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2633,53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1128,65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 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5153,53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2208,65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20212025г.г.</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035"/>
        </w:trPr>
        <w:tc>
          <w:tcPr>
            <w:tcW w:w="4286" w:type="dxa"/>
            <w:gridSpan w:val="18"/>
            <w:tcBorders>
              <w:top w:val="single" w:sz="8" w:space="0" w:color="000000"/>
              <w:left w:val="single" w:sz="8" w:space="0" w:color="000000"/>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по проектам,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54" w:type="dxa"/>
            <w:gridSpan w:val="10"/>
            <w:tcBorders>
              <w:top w:val="nil"/>
              <w:left w:val="nil"/>
              <w:bottom w:val="single" w:sz="8" w:space="0" w:color="000000"/>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936E41">
              <w:rPr>
                <w:rFonts w:ascii="Times New Roman" w:eastAsia="Times New Roman" w:hAnsi="Times New Roman" w:cs="Times New Roman"/>
                <w:color w:val="000000"/>
                <w:sz w:val="20"/>
                <w:szCs w:val="20"/>
                <w:lang w:eastAsia="ru-RU"/>
              </w:rPr>
              <w:t>т.ч</w:t>
            </w:r>
            <w:proofErr w:type="spellEnd"/>
            <w:r w:rsidRPr="00936E41">
              <w:rPr>
                <w:rFonts w:ascii="Times New Roman" w:eastAsia="Times New Roman" w:hAnsi="Times New Roman" w:cs="Times New Roman"/>
                <w:color w:val="000000"/>
                <w:sz w:val="20"/>
                <w:szCs w:val="20"/>
                <w:lang w:eastAsia="ru-RU"/>
              </w:rPr>
              <w:t>.</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5152102,9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2180645,85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470466,53</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172737,26</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2328253,1</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2018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315051,1</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102723,9</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41556,13</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3120,1</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167650,8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2019 г. </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1340559,30</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447312,70</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76435,30</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31496,00</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785315,30</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2020</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738273,7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234075,2</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76422,7</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16941</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410834,8</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2021</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475883,9</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225553,1</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35034,8</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15324,3</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199971,7</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nil"/>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567581,5</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189039,65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140678,1</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64608,3</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173255,5</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nil"/>
              <w:left w:val="single" w:sz="8" w:space="0" w:color="000000"/>
              <w:bottom w:val="single" w:sz="4" w:space="0" w:color="auto"/>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nil"/>
              <w:left w:val="nil"/>
              <w:bottom w:val="single" w:sz="4" w:space="0" w:color="auto"/>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2023</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500468,2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228589,5</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33468,5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14600,8</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223809,4</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top w:val="single" w:sz="4" w:space="0" w:color="auto"/>
              <w:lef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top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2024</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519108,2</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268593</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37544,5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14882,8</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198087,9</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15"/>
        </w:trPr>
        <w:tc>
          <w:tcPr>
            <w:tcW w:w="761" w:type="dxa"/>
            <w:gridSpan w:val="5"/>
            <w:tcBorders>
              <w:left w:val="single" w:sz="4" w:space="0" w:color="auto"/>
              <w:bottom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3525" w:type="dxa"/>
            <w:gridSpan w:val="13"/>
            <w:tcBorders>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454" w:type="dxa"/>
            <w:gridSpan w:val="10"/>
            <w:tcBorders>
              <w:top w:val="nil"/>
              <w:left w:val="single" w:sz="4" w:space="0" w:color="auto"/>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2025</w:t>
            </w:r>
          </w:p>
        </w:tc>
        <w:tc>
          <w:tcPr>
            <w:tcW w:w="1432" w:type="dxa"/>
            <w:gridSpan w:val="11"/>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695177</w:t>
            </w:r>
          </w:p>
        </w:tc>
        <w:tc>
          <w:tcPr>
            <w:tcW w:w="1623" w:type="dxa"/>
            <w:gridSpan w:val="15"/>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484758,8</w:t>
            </w:r>
          </w:p>
        </w:tc>
        <w:tc>
          <w:tcPr>
            <w:tcW w:w="1275" w:type="dxa"/>
            <w:gridSpan w:val="14"/>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29326,5</w:t>
            </w:r>
          </w:p>
        </w:tc>
        <w:tc>
          <w:tcPr>
            <w:tcW w:w="1133" w:type="dxa"/>
            <w:gridSpan w:val="9"/>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11764,0</w:t>
            </w:r>
          </w:p>
        </w:tc>
        <w:tc>
          <w:tcPr>
            <w:tcW w:w="1274"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169327,7</w:t>
            </w:r>
          </w:p>
        </w:tc>
        <w:tc>
          <w:tcPr>
            <w:tcW w:w="1568" w:type="dxa"/>
            <w:gridSpan w:val="16"/>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9" w:type="dxa"/>
            <w:gridSpan w:val="13"/>
            <w:tcBorders>
              <w:top w:val="nil"/>
              <w:left w:val="nil"/>
              <w:bottom w:val="single" w:sz="8" w:space="0" w:color="000000"/>
              <w:right w:val="single" w:sz="8" w:space="0" w:color="000000"/>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gridAfter w:val="3"/>
          <w:wAfter w:w="672" w:type="dxa"/>
          <w:trHeight w:val="330"/>
        </w:trPr>
        <w:tc>
          <w:tcPr>
            <w:tcW w:w="738" w:type="dxa"/>
            <w:gridSpan w:val="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bookmarkStart w:id="9" w:name="RANGE!A1:F28"/>
            <w:bookmarkEnd w:id="9"/>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835" w:type="dxa"/>
            <w:gridSpan w:val="6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sz w:val="20"/>
                <w:szCs w:val="20"/>
                <w:lang w:eastAsia="ru-RU"/>
              </w:rPr>
            </w:pPr>
          </w:p>
          <w:p w:rsidR="00810E2D" w:rsidRPr="00936E41" w:rsidRDefault="00810E2D" w:rsidP="00936E41">
            <w:pPr>
              <w:spacing w:after="0" w:line="240" w:lineRule="auto"/>
              <w:jc w:val="center"/>
              <w:rPr>
                <w:rFonts w:ascii="Times New Roman" w:eastAsia="Times New Roman" w:hAnsi="Times New Roman" w:cs="Times New Roman"/>
                <w:b/>
                <w:bCs/>
                <w:sz w:val="20"/>
                <w:szCs w:val="20"/>
                <w:lang w:eastAsia="ru-RU"/>
              </w:rPr>
            </w:pPr>
          </w:p>
          <w:p w:rsidR="00810E2D" w:rsidRPr="00936E41" w:rsidRDefault="00810E2D" w:rsidP="00936E41">
            <w:pPr>
              <w:spacing w:after="0" w:line="240" w:lineRule="auto"/>
              <w:jc w:val="center"/>
              <w:rPr>
                <w:rFonts w:ascii="Times New Roman" w:eastAsia="Times New Roman" w:hAnsi="Times New Roman" w:cs="Times New Roman"/>
                <w:b/>
                <w:bCs/>
                <w:sz w:val="20"/>
                <w:szCs w:val="20"/>
                <w:lang w:eastAsia="ru-RU"/>
              </w:rPr>
            </w:pPr>
            <w:r w:rsidRPr="00936E41">
              <w:rPr>
                <w:rFonts w:ascii="Times New Roman" w:eastAsia="Times New Roman" w:hAnsi="Times New Roman" w:cs="Times New Roman"/>
                <w:b/>
                <w:bCs/>
                <w:sz w:val="20"/>
                <w:szCs w:val="20"/>
                <w:lang w:eastAsia="ru-RU"/>
              </w:rPr>
              <w:t>ПРИЛОЖЕНИЕ 4.1</w:t>
            </w:r>
          </w:p>
        </w:tc>
      </w:tr>
      <w:tr w:rsidR="00810E2D" w:rsidRPr="00936E41" w:rsidTr="00936E41">
        <w:trPr>
          <w:gridAfter w:val="3"/>
          <w:wAfter w:w="672" w:type="dxa"/>
          <w:trHeight w:val="345"/>
        </w:trPr>
        <w:tc>
          <w:tcPr>
            <w:tcW w:w="738" w:type="dxa"/>
            <w:gridSpan w:val="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835" w:type="dxa"/>
            <w:gridSpan w:val="6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 решению Совета депутатов</w:t>
            </w:r>
          </w:p>
        </w:tc>
      </w:tr>
      <w:tr w:rsidR="00810E2D" w:rsidRPr="00936E41" w:rsidTr="00936E41">
        <w:trPr>
          <w:gridAfter w:val="3"/>
          <w:wAfter w:w="672" w:type="dxa"/>
          <w:trHeight w:val="330"/>
        </w:trPr>
        <w:tc>
          <w:tcPr>
            <w:tcW w:w="738" w:type="dxa"/>
            <w:gridSpan w:val="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835" w:type="dxa"/>
            <w:gridSpan w:val="6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Рузаевского муниципального района</w:t>
            </w:r>
          </w:p>
        </w:tc>
      </w:tr>
      <w:tr w:rsidR="00810E2D" w:rsidRPr="00936E41" w:rsidTr="00936E41">
        <w:trPr>
          <w:gridAfter w:val="3"/>
          <w:wAfter w:w="672" w:type="dxa"/>
          <w:trHeight w:val="330"/>
        </w:trPr>
        <w:tc>
          <w:tcPr>
            <w:tcW w:w="738" w:type="dxa"/>
            <w:gridSpan w:val="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6835" w:type="dxa"/>
            <w:gridSpan w:val="6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от                            2018 г.</w:t>
            </w:r>
          </w:p>
        </w:tc>
      </w:tr>
      <w:tr w:rsidR="00810E2D" w:rsidRPr="00936E41" w:rsidTr="00936E41">
        <w:trPr>
          <w:gridAfter w:val="3"/>
          <w:wAfter w:w="672" w:type="dxa"/>
          <w:trHeight w:val="15"/>
        </w:trPr>
        <w:tc>
          <w:tcPr>
            <w:tcW w:w="738" w:type="dxa"/>
            <w:gridSpan w:val="4"/>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076"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31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441" w:type="dxa"/>
            <w:gridSpan w:val="2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gridAfter w:val="3"/>
          <w:wAfter w:w="672" w:type="dxa"/>
          <w:trHeight w:val="855"/>
        </w:trPr>
        <w:tc>
          <w:tcPr>
            <w:tcW w:w="14652" w:type="dxa"/>
            <w:gridSpan w:val="116"/>
            <w:tcBorders>
              <w:top w:val="nil"/>
              <w:left w:val="nil"/>
              <w:bottom w:val="nil"/>
              <w:right w:val="nil"/>
            </w:tcBorders>
            <w:shd w:val="clear" w:color="auto" w:fill="auto"/>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lastRenderedPageBreak/>
              <w:t xml:space="preserve">Показатели эффективности реализации инвестиционных проектов (частных, предпринимательских), планируемых к реализации на территории муниципального образования в Республике Мордовия </w:t>
            </w:r>
          </w:p>
        </w:tc>
      </w:tr>
      <w:tr w:rsidR="00810E2D" w:rsidRPr="00936E41" w:rsidTr="00936E41">
        <w:trPr>
          <w:gridAfter w:val="3"/>
          <w:wAfter w:w="672" w:type="dxa"/>
          <w:trHeight w:val="855"/>
        </w:trPr>
        <w:tc>
          <w:tcPr>
            <w:tcW w:w="712" w:type="dxa"/>
            <w:gridSpan w:val="3"/>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проекта</w:t>
            </w:r>
          </w:p>
        </w:tc>
        <w:tc>
          <w:tcPr>
            <w:tcW w:w="4126" w:type="dxa"/>
            <w:gridSpan w:val="16"/>
            <w:vMerge w:val="restart"/>
            <w:tcBorders>
              <w:top w:val="single" w:sz="4" w:space="0" w:color="auto"/>
              <w:left w:val="single" w:sz="4" w:space="0" w:color="auto"/>
              <w:bottom w:val="single" w:sz="4" w:space="0" w:color="auto"/>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Наименование </w:t>
            </w:r>
            <w:proofErr w:type="spellStart"/>
            <w:r w:rsidRPr="00936E41">
              <w:rPr>
                <w:rFonts w:ascii="Times New Roman" w:eastAsia="Times New Roman" w:hAnsi="Times New Roman" w:cs="Times New Roman"/>
                <w:color w:val="000000"/>
                <w:sz w:val="20"/>
                <w:szCs w:val="20"/>
                <w:lang w:eastAsia="ru-RU"/>
              </w:rPr>
              <w:t>проектов</w:t>
            </w:r>
            <w:proofErr w:type="gramStart"/>
            <w:r w:rsidRPr="00936E41">
              <w:rPr>
                <w:rFonts w:ascii="Times New Roman" w:eastAsia="Times New Roman" w:hAnsi="Times New Roman" w:cs="Times New Roman"/>
                <w:color w:val="000000"/>
                <w:sz w:val="20"/>
                <w:szCs w:val="20"/>
                <w:lang w:eastAsia="ru-RU"/>
              </w:rPr>
              <w:t>,п</w:t>
            </w:r>
            <w:proofErr w:type="gramEnd"/>
            <w:r w:rsidRPr="00936E41">
              <w:rPr>
                <w:rFonts w:ascii="Times New Roman" w:eastAsia="Times New Roman" w:hAnsi="Times New Roman" w:cs="Times New Roman"/>
                <w:color w:val="000000"/>
                <w:sz w:val="20"/>
                <w:szCs w:val="20"/>
                <w:lang w:eastAsia="ru-RU"/>
              </w:rPr>
              <w:t>ланируемых</w:t>
            </w:r>
            <w:proofErr w:type="spellEnd"/>
            <w:r w:rsidRPr="00936E41">
              <w:rPr>
                <w:rFonts w:ascii="Times New Roman" w:eastAsia="Times New Roman" w:hAnsi="Times New Roman" w:cs="Times New Roman"/>
                <w:color w:val="000000"/>
                <w:sz w:val="20"/>
                <w:szCs w:val="20"/>
                <w:lang w:eastAsia="ru-RU"/>
              </w:rPr>
              <w:t xml:space="preserve"> к реализации на территории муниципального образования в Республике Мордовия до 2030 года/инициатор</w:t>
            </w:r>
          </w:p>
        </w:tc>
        <w:tc>
          <w:tcPr>
            <w:tcW w:w="2979" w:type="dxa"/>
            <w:gridSpan w:val="28"/>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Сроки реализации</w:t>
            </w:r>
          </w:p>
        </w:tc>
        <w:tc>
          <w:tcPr>
            <w:tcW w:w="2076" w:type="dxa"/>
            <w:gridSpan w:val="18"/>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Объем финансирования, </w:t>
            </w:r>
            <w:proofErr w:type="spellStart"/>
            <w:r w:rsidRPr="00936E41">
              <w:rPr>
                <w:rFonts w:ascii="Times New Roman" w:eastAsia="Times New Roman" w:hAnsi="Times New Roman" w:cs="Times New Roman"/>
                <w:color w:val="000000"/>
                <w:sz w:val="20"/>
                <w:szCs w:val="20"/>
                <w:lang w:eastAsia="ru-RU"/>
              </w:rPr>
              <w:t>млн</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уб</w:t>
            </w:r>
            <w:proofErr w:type="spellEnd"/>
          </w:p>
        </w:tc>
        <w:tc>
          <w:tcPr>
            <w:tcW w:w="2318" w:type="dxa"/>
            <w:gridSpan w:val="22"/>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Объем производства в год, млн. рублей*</w:t>
            </w:r>
          </w:p>
        </w:tc>
        <w:tc>
          <w:tcPr>
            <w:tcW w:w="2441" w:type="dxa"/>
            <w:gridSpan w:val="29"/>
            <w:vMerge w:val="restart"/>
            <w:tcBorders>
              <w:top w:val="single" w:sz="4" w:space="0" w:color="auto"/>
              <w:left w:val="single" w:sz="4" w:space="0" w:color="auto"/>
              <w:bottom w:val="single" w:sz="4" w:space="0" w:color="000000"/>
              <w:right w:val="single" w:sz="4" w:space="0" w:color="auto"/>
            </w:tcBorders>
            <w:shd w:val="clear" w:color="000000" w:fill="00FF00"/>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Количество создаваемых рабочих мест</w:t>
            </w:r>
          </w:p>
        </w:tc>
      </w:tr>
      <w:tr w:rsidR="00810E2D" w:rsidRPr="00936E41" w:rsidTr="00936E41">
        <w:trPr>
          <w:gridAfter w:val="3"/>
          <w:wAfter w:w="672" w:type="dxa"/>
          <w:trHeight w:val="435"/>
        </w:trPr>
        <w:tc>
          <w:tcPr>
            <w:tcW w:w="712" w:type="dxa"/>
            <w:gridSpan w:val="3"/>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4126" w:type="dxa"/>
            <w:gridSpan w:val="16"/>
            <w:vMerge/>
            <w:tcBorders>
              <w:top w:val="single" w:sz="4" w:space="0" w:color="auto"/>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076" w:type="dxa"/>
            <w:gridSpan w:val="18"/>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318" w:type="dxa"/>
            <w:gridSpan w:val="22"/>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441" w:type="dxa"/>
            <w:gridSpan w:val="2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gridAfter w:val="3"/>
          <w:wAfter w:w="672" w:type="dxa"/>
          <w:trHeight w:val="182"/>
        </w:trPr>
        <w:tc>
          <w:tcPr>
            <w:tcW w:w="712" w:type="dxa"/>
            <w:gridSpan w:val="3"/>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076" w:type="dxa"/>
            <w:gridSpan w:val="1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w:t>
            </w:r>
          </w:p>
        </w:tc>
        <w:tc>
          <w:tcPr>
            <w:tcW w:w="2318" w:type="dxa"/>
            <w:gridSpan w:val="2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441" w:type="dxa"/>
            <w:gridSpan w:val="2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r>
      <w:tr w:rsidR="00810E2D" w:rsidRPr="00936E41" w:rsidTr="00936E41">
        <w:trPr>
          <w:gridAfter w:val="3"/>
          <w:wAfter w:w="672" w:type="dxa"/>
          <w:trHeight w:val="794"/>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w:t>
            </w:r>
          </w:p>
        </w:tc>
        <w:tc>
          <w:tcPr>
            <w:tcW w:w="4126"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ООО «</w:t>
            </w:r>
            <w:proofErr w:type="spellStart"/>
            <w:r w:rsidRPr="00936E41">
              <w:rPr>
                <w:rFonts w:ascii="Times New Roman" w:eastAsia="Times New Roman" w:hAnsi="Times New Roman" w:cs="Times New Roman"/>
                <w:color w:val="000000"/>
                <w:sz w:val="20"/>
                <w:szCs w:val="20"/>
                <w:lang w:eastAsia="ru-RU"/>
              </w:rPr>
              <w:t>Прогресс»</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Создание</w:t>
            </w:r>
            <w:proofErr w:type="spellEnd"/>
            <w:r w:rsidRPr="00936E41">
              <w:rPr>
                <w:rFonts w:ascii="Times New Roman" w:eastAsia="Times New Roman" w:hAnsi="Times New Roman" w:cs="Times New Roman"/>
                <w:color w:val="000000"/>
                <w:sz w:val="20"/>
                <w:szCs w:val="20"/>
                <w:lang w:eastAsia="ru-RU"/>
              </w:rPr>
              <w:t xml:space="preserve"> производства корпусной и мягкой мебели в Республике Мордовия»</w:t>
            </w:r>
          </w:p>
        </w:tc>
        <w:tc>
          <w:tcPr>
            <w:tcW w:w="2979" w:type="dxa"/>
            <w:gridSpan w:val="2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2018-2021г.г.</w:t>
            </w:r>
          </w:p>
        </w:tc>
        <w:tc>
          <w:tcPr>
            <w:tcW w:w="2076"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180</w:t>
            </w:r>
          </w:p>
        </w:tc>
        <w:tc>
          <w:tcPr>
            <w:tcW w:w="2318"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600</w:t>
            </w:r>
          </w:p>
        </w:tc>
        <w:tc>
          <w:tcPr>
            <w:tcW w:w="2441" w:type="dxa"/>
            <w:gridSpan w:val="2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212</w:t>
            </w:r>
          </w:p>
        </w:tc>
      </w:tr>
      <w:tr w:rsidR="00810E2D" w:rsidRPr="00936E41" w:rsidTr="00936E41">
        <w:trPr>
          <w:gridAfter w:val="3"/>
          <w:wAfter w:w="672" w:type="dxa"/>
          <w:trHeight w:val="870"/>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w:t>
            </w:r>
          </w:p>
        </w:tc>
        <w:tc>
          <w:tcPr>
            <w:tcW w:w="4126" w:type="dxa"/>
            <w:gridSpan w:val="16"/>
            <w:tcBorders>
              <w:top w:val="single" w:sz="4" w:space="0" w:color="auto"/>
              <w:left w:val="nil"/>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ООО «РЗКИ»-  «Реконструкция производства и выпуска кирпича с увеличением </w:t>
            </w:r>
            <w:proofErr w:type="spellStart"/>
            <w:r w:rsidRPr="00936E41">
              <w:rPr>
                <w:rFonts w:ascii="Times New Roman" w:eastAsia="Times New Roman" w:hAnsi="Times New Roman" w:cs="Times New Roman"/>
                <w:color w:val="000000"/>
                <w:sz w:val="20"/>
                <w:szCs w:val="20"/>
                <w:lang w:eastAsia="ru-RU"/>
              </w:rPr>
              <w:t>оъема</w:t>
            </w:r>
            <w:proofErr w:type="spellEnd"/>
            <w:r w:rsidRPr="00936E41">
              <w:rPr>
                <w:rFonts w:ascii="Times New Roman" w:eastAsia="Times New Roman" w:hAnsi="Times New Roman" w:cs="Times New Roman"/>
                <w:color w:val="000000"/>
                <w:sz w:val="20"/>
                <w:szCs w:val="20"/>
                <w:lang w:eastAsia="ru-RU"/>
              </w:rPr>
              <w:t xml:space="preserve"> продукции до 60 </w:t>
            </w:r>
            <w:proofErr w:type="spellStart"/>
            <w:r w:rsidRPr="00936E41">
              <w:rPr>
                <w:rFonts w:ascii="Times New Roman" w:eastAsia="Times New Roman" w:hAnsi="Times New Roman" w:cs="Times New Roman"/>
                <w:color w:val="000000"/>
                <w:sz w:val="20"/>
                <w:szCs w:val="20"/>
                <w:lang w:eastAsia="ru-RU"/>
              </w:rPr>
              <w:t>млн.у.е</w:t>
            </w:r>
            <w:proofErr w:type="spellEnd"/>
            <w:r w:rsidRPr="00936E41">
              <w:rPr>
                <w:rFonts w:ascii="Times New Roman" w:eastAsia="Times New Roman" w:hAnsi="Times New Roman" w:cs="Times New Roman"/>
                <w:color w:val="000000"/>
                <w:sz w:val="20"/>
                <w:szCs w:val="20"/>
                <w:lang w:eastAsia="ru-RU"/>
              </w:rPr>
              <w:t>. в год»</w:t>
            </w:r>
          </w:p>
        </w:tc>
        <w:tc>
          <w:tcPr>
            <w:tcW w:w="2979" w:type="dxa"/>
            <w:gridSpan w:val="28"/>
            <w:tcBorders>
              <w:top w:val="single" w:sz="4" w:space="0" w:color="auto"/>
              <w:left w:val="nil"/>
              <w:bottom w:val="nil"/>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2018-2020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г</w:t>
            </w:r>
            <w:proofErr w:type="spellEnd"/>
            <w:proofErr w:type="gramEnd"/>
            <w:r w:rsidRPr="00936E41">
              <w:rPr>
                <w:rFonts w:ascii="Times New Roman" w:eastAsia="Times New Roman" w:hAnsi="Times New Roman" w:cs="Times New Roman"/>
                <w:color w:val="000000"/>
                <w:sz w:val="20"/>
                <w:szCs w:val="20"/>
                <w:lang w:eastAsia="ru-RU"/>
              </w:rPr>
              <w:t>.</w:t>
            </w:r>
          </w:p>
        </w:tc>
        <w:tc>
          <w:tcPr>
            <w:tcW w:w="2076" w:type="dxa"/>
            <w:gridSpan w:val="18"/>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w:t>
            </w:r>
          </w:p>
        </w:tc>
        <w:tc>
          <w:tcPr>
            <w:tcW w:w="2318" w:type="dxa"/>
            <w:gridSpan w:val="22"/>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451</w:t>
            </w:r>
          </w:p>
        </w:tc>
        <w:tc>
          <w:tcPr>
            <w:tcW w:w="2441" w:type="dxa"/>
            <w:gridSpan w:val="2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w:t>
            </w:r>
          </w:p>
        </w:tc>
      </w:tr>
      <w:tr w:rsidR="00810E2D" w:rsidRPr="00936E41" w:rsidTr="00936E41">
        <w:trPr>
          <w:gridAfter w:val="3"/>
          <w:wAfter w:w="672" w:type="dxa"/>
          <w:trHeight w:val="980"/>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w:t>
            </w:r>
          </w:p>
        </w:tc>
        <w:tc>
          <w:tcPr>
            <w:tcW w:w="4126" w:type="dxa"/>
            <w:gridSpan w:val="16"/>
            <w:tcBorders>
              <w:top w:val="nil"/>
              <w:left w:val="nil"/>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ООО Ремонтное локомотивное депо Рузаевки» «Создание предприятия по ремонту локомотивов и техники на железнодорожном ходу»</w:t>
            </w:r>
          </w:p>
        </w:tc>
        <w:tc>
          <w:tcPr>
            <w:tcW w:w="2979" w:type="dxa"/>
            <w:gridSpan w:val="28"/>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2018-2022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г</w:t>
            </w:r>
            <w:proofErr w:type="spellEnd"/>
            <w:proofErr w:type="gramEnd"/>
            <w:r w:rsidRPr="00936E41">
              <w:rPr>
                <w:rFonts w:ascii="Times New Roman" w:eastAsia="Times New Roman" w:hAnsi="Times New Roman" w:cs="Times New Roman"/>
                <w:sz w:val="20"/>
                <w:szCs w:val="20"/>
                <w:lang w:eastAsia="ru-RU"/>
              </w:rPr>
              <w:t>.</w:t>
            </w:r>
          </w:p>
        </w:tc>
        <w:tc>
          <w:tcPr>
            <w:tcW w:w="2076" w:type="dxa"/>
            <w:gridSpan w:val="1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100</w:t>
            </w:r>
          </w:p>
        </w:tc>
        <w:tc>
          <w:tcPr>
            <w:tcW w:w="2318" w:type="dxa"/>
            <w:gridSpan w:val="2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w:t>
            </w:r>
          </w:p>
        </w:tc>
        <w:tc>
          <w:tcPr>
            <w:tcW w:w="2441" w:type="dxa"/>
            <w:gridSpan w:val="29"/>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66</w:t>
            </w:r>
          </w:p>
        </w:tc>
      </w:tr>
      <w:tr w:rsidR="00810E2D" w:rsidRPr="00936E41" w:rsidTr="00936E41">
        <w:trPr>
          <w:gridAfter w:val="3"/>
          <w:wAfter w:w="672" w:type="dxa"/>
          <w:trHeight w:val="469"/>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w:t>
            </w:r>
          </w:p>
        </w:tc>
        <w:tc>
          <w:tcPr>
            <w:tcW w:w="4126" w:type="dxa"/>
            <w:gridSpan w:val="16"/>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«Глубокая переработка куриного яйца» - ООО «</w:t>
            </w:r>
            <w:proofErr w:type="spellStart"/>
            <w:r w:rsidRPr="00936E41">
              <w:rPr>
                <w:rFonts w:ascii="Times New Roman" w:eastAsia="Times New Roman" w:hAnsi="Times New Roman" w:cs="Times New Roman"/>
                <w:color w:val="000000"/>
                <w:sz w:val="20"/>
                <w:szCs w:val="20"/>
                <w:lang w:eastAsia="ru-RU"/>
              </w:rPr>
              <w:t>Овотех</w:t>
            </w:r>
            <w:proofErr w:type="spellEnd"/>
            <w:r w:rsidRPr="00936E41">
              <w:rPr>
                <w:rFonts w:ascii="Times New Roman" w:eastAsia="Times New Roman" w:hAnsi="Times New Roman" w:cs="Times New Roman"/>
                <w:color w:val="000000"/>
                <w:sz w:val="20"/>
                <w:szCs w:val="20"/>
                <w:lang w:eastAsia="ru-RU"/>
              </w:rPr>
              <w:t>»</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2018-2020 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150</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2000</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15</w:t>
            </w:r>
          </w:p>
        </w:tc>
      </w:tr>
      <w:tr w:rsidR="00810E2D" w:rsidRPr="00936E41" w:rsidTr="00936E41">
        <w:trPr>
          <w:gridAfter w:val="3"/>
          <w:wAfter w:w="672" w:type="dxa"/>
          <w:trHeight w:val="419"/>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w:t>
            </w:r>
          </w:p>
        </w:tc>
        <w:tc>
          <w:tcPr>
            <w:tcW w:w="4126" w:type="dxa"/>
            <w:gridSpan w:val="16"/>
            <w:tcBorders>
              <w:top w:val="nil"/>
              <w:left w:val="nil"/>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очистных сооружений» - ЗАО «</w:t>
            </w:r>
            <w:proofErr w:type="spellStart"/>
            <w:r w:rsidRPr="00936E41">
              <w:rPr>
                <w:rFonts w:ascii="Times New Roman" w:eastAsia="Times New Roman" w:hAnsi="Times New Roman" w:cs="Times New Roman"/>
                <w:color w:val="000000"/>
                <w:sz w:val="20"/>
                <w:szCs w:val="20"/>
                <w:lang w:eastAsia="ru-RU"/>
              </w:rPr>
              <w:t>Рузово</w:t>
            </w:r>
            <w:proofErr w:type="spellEnd"/>
            <w:r w:rsidRPr="00936E41">
              <w:rPr>
                <w:rFonts w:ascii="Times New Roman" w:eastAsia="Times New Roman" w:hAnsi="Times New Roman" w:cs="Times New Roman"/>
                <w:color w:val="000000"/>
                <w:sz w:val="20"/>
                <w:szCs w:val="20"/>
                <w:lang w:eastAsia="ru-RU"/>
              </w:rPr>
              <w:t>».</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2018</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11</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25</w:t>
            </w:r>
          </w:p>
        </w:tc>
      </w:tr>
      <w:tr w:rsidR="00810E2D" w:rsidRPr="00936E41" w:rsidTr="00936E41">
        <w:trPr>
          <w:gridAfter w:val="3"/>
          <w:wAfter w:w="672" w:type="dxa"/>
          <w:trHeight w:val="951"/>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  Создание и развитие производства медико-профилактических и санитарно-гигиенических приборов на основе уф-излучения-ООО «УФ ТЕХНОЛОГИИ»</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2018-2023г.г.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11,8</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16</w:t>
            </w:r>
          </w:p>
        </w:tc>
      </w:tr>
      <w:tr w:rsidR="00810E2D" w:rsidRPr="00936E41" w:rsidTr="00936E41">
        <w:trPr>
          <w:gridAfter w:val="3"/>
          <w:wAfter w:w="672" w:type="dxa"/>
          <w:trHeight w:val="1016"/>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Создание центра компетенций в области информационных технологий, «Цифровые Технологии для производства» </w:t>
            </w:r>
            <w:proofErr w:type="gramStart"/>
            <w:r w:rsidRPr="00936E41">
              <w:rPr>
                <w:rFonts w:ascii="Times New Roman" w:eastAsia="Times New Roman" w:hAnsi="Times New Roman" w:cs="Times New Roman"/>
                <w:sz w:val="20"/>
                <w:szCs w:val="20"/>
                <w:lang w:eastAsia="ru-RU"/>
              </w:rPr>
              <w:t>-О</w:t>
            </w:r>
            <w:proofErr w:type="gramEnd"/>
            <w:r w:rsidRPr="00936E41">
              <w:rPr>
                <w:rFonts w:ascii="Times New Roman" w:eastAsia="Times New Roman" w:hAnsi="Times New Roman" w:cs="Times New Roman"/>
                <w:sz w:val="20"/>
                <w:szCs w:val="20"/>
                <w:lang w:eastAsia="ru-RU"/>
              </w:rPr>
              <w:t>ОО "РМР Цифровые Технологии"</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2018-2023 </w:t>
            </w:r>
            <w:proofErr w:type="spellStart"/>
            <w:r w:rsidRPr="00936E41">
              <w:rPr>
                <w:rFonts w:ascii="Times New Roman" w:eastAsia="Times New Roman" w:hAnsi="Times New Roman" w:cs="Times New Roman"/>
                <w:sz w:val="20"/>
                <w:szCs w:val="20"/>
                <w:lang w:eastAsia="ru-RU"/>
              </w:rPr>
              <w:t>г.</w:t>
            </w:r>
            <w:proofErr w:type="gramStart"/>
            <w:r w:rsidRPr="00936E41">
              <w:rPr>
                <w:rFonts w:ascii="Times New Roman" w:eastAsia="Times New Roman" w:hAnsi="Times New Roman" w:cs="Times New Roman"/>
                <w:sz w:val="20"/>
                <w:szCs w:val="20"/>
                <w:lang w:eastAsia="ru-RU"/>
              </w:rPr>
              <w:t>г</w:t>
            </w:r>
            <w:proofErr w:type="spellEnd"/>
            <w:proofErr w:type="gramEnd"/>
            <w:r w:rsidRPr="00936E41">
              <w:rPr>
                <w:rFonts w:ascii="Times New Roman" w:eastAsia="Times New Roman" w:hAnsi="Times New Roman" w:cs="Times New Roman"/>
                <w:sz w:val="20"/>
                <w:szCs w:val="20"/>
                <w:lang w:eastAsia="ru-RU"/>
              </w:rPr>
              <w:t>.</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10,156</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50</w:t>
            </w:r>
          </w:p>
        </w:tc>
      </w:tr>
      <w:tr w:rsidR="00810E2D" w:rsidRPr="00936E41" w:rsidTr="00936E41">
        <w:trPr>
          <w:gridAfter w:val="3"/>
          <w:wAfter w:w="672" w:type="dxa"/>
          <w:trHeight w:val="803"/>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«Проект по производству экологически чистой бумажной тары для пищевой и промышленной отрасли» - </w:t>
            </w:r>
            <w:r w:rsidRPr="00936E41">
              <w:rPr>
                <w:rFonts w:ascii="Times New Roman" w:eastAsia="Times New Roman" w:hAnsi="Times New Roman" w:cs="Times New Roman"/>
                <w:color w:val="000000"/>
                <w:sz w:val="20"/>
                <w:szCs w:val="20"/>
                <w:lang w:eastAsia="ru-RU"/>
              </w:rPr>
              <w:t>ООО «</w:t>
            </w:r>
            <w:proofErr w:type="spellStart"/>
            <w:r w:rsidRPr="00936E41">
              <w:rPr>
                <w:rFonts w:ascii="Times New Roman" w:eastAsia="Times New Roman" w:hAnsi="Times New Roman" w:cs="Times New Roman"/>
                <w:color w:val="000000"/>
                <w:sz w:val="20"/>
                <w:szCs w:val="20"/>
                <w:lang w:eastAsia="ru-RU"/>
              </w:rPr>
              <w:t>Рузмаркет</w:t>
            </w:r>
            <w:proofErr w:type="spellEnd"/>
            <w:r w:rsidRPr="00936E41">
              <w:rPr>
                <w:rFonts w:ascii="Times New Roman" w:eastAsia="Times New Roman" w:hAnsi="Times New Roman" w:cs="Times New Roman"/>
                <w:color w:val="000000"/>
                <w:sz w:val="20"/>
                <w:szCs w:val="20"/>
                <w:lang w:eastAsia="ru-RU"/>
              </w:rPr>
              <w:t>»</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2019-2021г.г.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30</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25</w:t>
            </w:r>
          </w:p>
        </w:tc>
      </w:tr>
      <w:tr w:rsidR="00810E2D" w:rsidRPr="00936E41" w:rsidTr="00936E41">
        <w:trPr>
          <w:gridAfter w:val="3"/>
          <w:wAfter w:w="672" w:type="dxa"/>
          <w:trHeight w:val="697"/>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Создание спортивного комплекса «Рузаевские горки</w:t>
            </w:r>
            <w:proofErr w:type="gramStart"/>
            <w:r w:rsidRPr="00936E41">
              <w:rPr>
                <w:rFonts w:ascii="Times New Roman" w:eastAsia="Times New Roman" w:hAnsi="Times New Roman" w:cs="Times New Roman"/>
                <w:sz w:val="20"/>
                <w:szCs w:val="20"/>
                <w:lang w:eastAsia="ru-RU"/>
              </w:rPr>
              <w:t>»-</w:t>
            </w:r>
            <w:proofErr w:type="gramEnd"/>
            <w:r w:rsidRPr="00936E41">
              <w:rPr>
                <w:rFonts w:ascii="Times New Roman" w:eastAsia="Times New Roman" w:hAnsi="Times New Roman" w:cs="Times New Roman"/>
                <w:sz w:val="20"/>
                <w:szCs w:val="20"/>
                <w:lang w:eastAsia="ru-RU"/>
              </w:rPr>
              <w:t>ООО «Гармония З. А.»</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2019-2021г.г.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61,9</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11</w:t>
            </w:r>
          </w:p>
        </w:tc>
      </w:tr>
      <w:tr w:rsidR="00810E2D" w:rsidRPr="00936E41" w:rsidTr="00936E41">
        <w:trPr>
          <w:gridAfter w:val="3"/>
          <w:wAfter w:w="672" w:type="dxa"/>
          <w:trHeight w:val="697"/>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10</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Производство оборудования для нефтегазовой промышленност</w:t>
            </w:r>
            <w:proofErr w:type="gramStart"/>
            <w:r w:rsidRPr="00936E41">
              <w:rPr>
                <w:rFonts w:ascii="Times New Roman" w:eastAsia="Times New Roman" w:hAnsi="Times New Roman" w:cs="Times New Roman"/>
                <w:sz w:val="20"/>
                <w:szCs w:val="20"/>
                <w:lang w:eastAsia="ru-RU"/>
              </w:rPr>
              <w:t>и-</w:t>
            </w:r>
            <w:proofErr w:type="gramEnd"/>
            <w:r w:rsidRPr="00936E41">
              <w:rPr>
                <w:rFonts w:ascii="Times New Roman" w:eastAsia="Times New Roman" w:hAnsi="Times New Roman" w:cs="Times New Roman"/>
                <w:sz w:val="20"/>
                <w:szCs w:val="20"/>
                <w:lang w:eastAsia="ru-RU"/>
              </w:rPr>
              <w:t xml:space="preserve"> ООО «</w:t>
            </w:r>
            <w:proofErr w:type="spellStart"/>
            <w:r w:rsidRPr="00936E41">
              <w:rPr>
                <w:rFonts w:ascii="Times New Roman" w:eastAsia="Times New Roman" w:hAnsi="Times New Roman" w:cs="Times New Roman"/>
                <w:sz w:val="20"/>
                <w:szCs w:val="20"/>
                <w:lang w:eastAsia="ru-RU"/>
              </w:rPr>
              <w:t>Нефтехиммаш</w:t>
            </w:r>
            <w:proofErr w:type="spellEnd"/>
            <w:r w:rsidRPr="00936E41">
              <w:rPr>
                <w:rFonts w:ascii="Times New Roman" w:eastAsia="Times New Roman" w:hAnsi="Times New Roman" w:cs="Times New Roman"/>
                <w:sz w:val="20"/>
                <w:szCs w:val="20"/>
                <w:lang w:eastAsia="ru-RU"/>
              </w:rPr>
              <w:t xml:space="preserve">» </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2019-2021г.г.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7,5</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21</w:t>
            </w:r>
          </w:p>
        </w:tc>
      </w:tr>
      <w:tr w:rsidR="00810E2D" w:rsidRPr="00936E41" w:rsidTr="00936E41">
        <w:trPr>
          <w:gridAfter w:val="3"/>
          <w:wAfter w:w="672" w:type="dxa"/>
          <w:trHeight w:val="556"/>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«Сборка светодиодных уличных экранов» - </w:t>
            </w:r>
            <w:r w:rsidRPr="00936E41">
              <w:rPr>
                <w:rFonts w:ascii="Times New Roman" w:eastAsia="Times New Roman" w:hAnsi="Times New Roman" w:cs="Times New Roman"/>
                <w:color w:val="000000"/>
                <w:sz w:val="20"/>
                <w:szCs w:val="20"/>
                <w:lang w:eastAsia="ru-RU"/>
              </w:rPr>
              <w:t>ООО «Паритет»</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2019-2021г.г.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15</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11</w:t>
            </w:r>
          </w:p>
        </w:tc>
      </w:tr>
      <w:tr w:rsidR="00810E2D" w:rsidRPr="00936E41" w:rsidTr="00936E41">
        <w:trPr>
          <w:gridAfter w:val="3"/>
          <w:wAfter w:w="672" w:type="dxa"/>
          <w:trHeight w:val="847"/>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животноводческого комплекса на 1000 голов дойного стада со шлейфом в п. Совхоз Красное Сельцо </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2019г.</w:t>
            </w:r>
          </w:p>
        </w:tc>
        <w:tc>
          <w:tcPr>
            <w:tcW w:w="2076" w:type="dxa"/>
            <w:gridSpan w:val="18"/>
            <w:tcBorders>
              <w:top w:val="nil"/>
              <w:left w:val="nil"/>
              <w:bottom w:val="single" w:sz="4" w:space="0" w:color="auto"/>
              <w:right w:val="single" w:sz="4" w:space="0" w:color="auto"/>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349,6</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0</w:t>
            </w:r>
          </w:p>
        </w:tc>
      </w:tr>
      <w:tr w:rsidR="00810E2D" w:rsidRPr="00936E41" w:rsidTr="00936E41">
        <w:trPr>
          <w:gridAfter w:val="3"/>
          <w:wAfter w:w="672" w:type="dxa"/>
          <w:trHeight w:val="691"/>
        </w:trPr>
        <w:tc>
          <w:tcPr>
            <w:tcW w:w="712" w:type="dxa"/>
            <w:gridSpan w:val="3"/>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w:t>
            </w:r>
          </w:p>
        </w:tc>
        <w:tc>
          <w:tcPr>
            <w:tcW w:w="4126"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xml:space="preserve">Строительство молочного комплекса на 1120 голов КРС в ООО "Исток" </w:t>
            </w:r>
            <w:proofErr w:type="spellStart"/>
            <w:r w:rsidRPr="00936E41">
              <w:rPr>
                <w:rFonts w:ascii="Times New Roman" w:eastAsia="Times New Roman" w:hAnsi="Times New Roman" w:cs="Times New Roman"/>
                <w:sz w:val="20"/>
                <w:szCs w:val="20"/>
                <w:lang w:eastAsia="ru-RU"/>
              </w:rPr>
              <w:t>Болдовского</w:t>
            </w:r>
            <w:proofErr w:type="spellEnd"/>
            <w:r w:rsidRPr="00936E41">
              <w:rPr>
                <w:rFonts w:ascii="Times New Roman" w:eastAsia="Times New Roman" w:hAnsi="Times New Roman" w:cs="Times New Roman"/>
                <w:sz w:val="20"/>
                <w:szCs w:val="20"/>
                <w:lang w:eastAsia="ru-RU"/>
              </w:rPr>
              <w:t xml:space="preserve"> сельского поселения</w:t>
            </w:r>
          </w:p>
        </w:tc>
        <w:tc>
          <w:tcPr>
            <w:tcW w:w="2979" w:type="dxa"/>
            <w:gridSpan w:val="2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2019-2020 гг.</w:t>
            </w:r>
          </w:p>
        </w:tc>
        <w:tc>
          <w:tcPr>
            <w:tcW w:w="2076" w:type="dxa"/>
            <w:gridSpan w:val="18"/>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175</w:t>
            </w:r>
          </w:p>
        </w:tc>
        <w:tc>
          <w:tcPr>
            <w:tcW w:w="2318" w:type="dxa"/>
            <w:gridSpan w:val="22"/>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2441" w:type="dxa"/>
            <w:gridSpan w:val="29"/>
            <w:tcBorders>
              <w:top w:val="nil"/>
              <w:left w:val="nil"/>
              <w:bottom w:val="single" w:sz="4" w:space="0" w:color="auto"/>
              <w:right w:val="single" w:sz="4" w:space="0" w:color="auto"/>
            </w:tcBorders>
            <w:shd w:val="clear" w:color="000000" w:fill="FFFFFF"/>
            <w:noWrap/>
            <w:vAlign w:val="center"/>
            <w:hideMark/>
          </w:tcPr>
          <w:p w:rsidR="00810E2D" w:rsidRPr="00936E41" w:rsidRDefault="00810E2D" w:rsidP="00936E41">
            <w:pPr>
              <w:spacing w:after="0" w:line="240" w:lineRule="auto"/>
              <w:jc w:val="center"/>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0</w:t>
            </w:r>
          </w:p>
        </w:tc>
      </w:tr>
      <w:tr w:rsidR="00810E2D" w:rsidRPr="00936E41" w:rsidTr="00936E41">
        <w:trPr>
          <w:gridAfter w:val="3"/>
          <w:wAfter w:w="672" w:type="dxa"/>
          <w:trHeight w:val="495"/>
        </w:trPr>
        <w:tc>
          <w:tcPr>
            <w:tcW w:w="7817" w:type="dxa"/>
            <w:gridSpan w:val="47"/>
            <w:tcBorders>
              <w:top w:val="single" w:sz="4" w:space="0" w:color="auto"/>
              <w:left w:val="single" w:sz="4" w:space="0" w:color="auto"/>
              <w:bottom w:val="single" w:sz="4" w:space="0" w:color="auto"/>
              <w:right w:val="single" w:sz="4" w:space="0" w:color="000000"/>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Всего по проектам</w:t>
            </w:r>
          </w:p>
        </w:tc>
        <w:tc>
          <w:tcPr>
            <w:tcW w:w="2076" w:type="dxa"/>
            <w:gridSpan w:val="18"/>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1197,5</w:t>
            </w:r>
          </w:p>
        </w:tc>
        <w:tc>
          <w:tcPr>
            <w:tcW w:w="2318" w:type="dxa"/>
            <w:gridSpan w:val="2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2441" w:type="dxa"/>
            <w:gridSpan w:val="2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512,0</w:t>
            </w:r>
          </w:p>
        </w:tc>
      </w:tr>
      <w:tr w:rsidR="00810E2D" w:rsidRPr="00936E41" w:rsidTr="00936E41">
        <w:trPr>
          <w:gridAfter w:val="3"/>
          <w:wAfter w:w="672" w:type="dxa"/>
          <w:trHeight w:val="255"/>
        </w:trPr>
        <w:tc>
          <w:tcPr>
            <w:tcW w:w="738" w:type="dxa"/>
            <w:gridSpan w:val="4"/>
            <w:tcBorders>
              <w:top w:val="nil"/>
              <w:left w:val="nil"/>
              <w:bottom w:val="nil"/>
              <w:right w:val="nil"/>
            </w:tcBorders>
            <w:shd w:val="clear" w:color="000000" w:fill="FFFFFF"/>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410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979"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076"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31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2441" w:type="dxa"/>
            <w:gridSpan w:val="2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gridAfter w:val="4"/>
          <w:wAfter w:w="726" w:type="dxa"/>
          <w:trHeight w:val="330"/>
        </w:trPr>
        <w:tc>
          <w:tcPr>
            <w:tcW w:w="503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79" w:type="dxa"/>
            <w:gridSpan w:val="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35"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498" w:type="dxa"/>
            <w:gridSpan w:val="2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548" w:type="dxa"/>
            <w:gridSpan w:val="3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b/>
                <w:bCs/>
                <w:lang w:eastAsia="ru-RU"/>
              </w:rPr>
            </w:pPr>
            <w:r w:rsidRPr="00936E41">
              <w:rPr>
                <w:rFonts w:ascii="Times New Roman" w:eastAsia="Times New Roman" w:hAnsi="Times New Roman" w:cs="Times New Roman"/>
                <w:b/>
                <w:bCs/>
                <w:lang w:eastAsia="ru-RU"/>
              </w:rPr>
              <w:t>ПРИЛОЖЕНИЕ 5</w:t>
            </w:r>
          </w:p>
        </w:tc>
      </w:tr>
      <w:tr w:rsidR="00810E2D" w:rsidRPr="00936E41" w:rsidTr="00936E41">
        <w:trPr>
          <w:gridAfter w:val="4"/>
          <w:wAfter w:w="726" w:type="dxa"/>
          <w:trHeight w:val="240"/>
        </w:trPr>
        <w:tc>
          <w:tcPr>
            <w:tcW w:w="503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79" w:type="dxa"/>
            <w:gridSpan w:val="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35"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5046" w:type="dxa"/>
            <w:gridSpan w:val="5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к решению сессии Совета депутатов</w:t>
            </w:r>
          </w:p>
        </w:tc>
      </w:tr>
      <w:tr w:rsidR="00810E2D" w:rsidRPr="00936E41" w:rsidTr="00936E41">
        <w:trPr>
          <w:gridAfter w:val="4"/>
          <w:wAfter w:w="726" w:type="dxa"/>
          <w:trHeight w:val="360"/>
        </w:trPr>
        <w:tc>
          <w:tcPr>
            <w:tcW w:w="503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79" w:type="dxa"/>
            <w:gridSpan w:val="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35"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5046" w:type="dxa"/>
            <w:gridSpan w:val="5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r w:rsidRPr="00936E41">
              <w:rPr>
                <w:rFonts w:ascii="Times New Roman" w:eastAsia="Times New Roman" w:hAnsi="Times New Roman" w:cs="Times New Roman"/>
                <w:color w:val="000000"/>
                <w:lang w:eastAsia="ru-RU"/>
              </w:rPr>
              <w:t>от    2018г.    №</w:t>
            </w:r>
          </w:p>
        </w:tc>
      </w:tr>
      <w:tr w:rsidR="00810E2D" w:rsidRPr="00936E41" w:rsidTr="00936E41">
        <w:trPr>
          <w:gridAfter w:val="4"/>
          <w:wAfter w:w="726" w:type="dxa"/>
          <w:trHeight w:val="270"/>
        </w:trPr>
        <w:tc>
          <w:tcPr>
            <w:tcW w:w="503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79" w:type="dxa"/>
            <w:gridSpan w:val="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35"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498" w:type="dxa"/>
            <w:gridSpan w:val="2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548" w:type="dxa"/>
            <w:gridSpan w:val="30"/>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4"/>
                <w:szCs w:val="24"/>
                <w:lang w:eastAsia="ru-RU"/>
              </w:rPr>
            </w:pPr>
          </w:p>
        </w:tc>
      </w:tr>
      <w:tr w:rsidR="00810E2D" w:rsidRPr="00936E41" w:rsidTr="00936E41">
        <w:trPr>
          <w:gridAfter w:val="7"/>
          <w:wAfter w:w="866" w:type="dxa"/>
          <w:trHeight w:val="90"/>
        </w:trPr>
        <w:tc>
          <w:tcPr>
            <w:tcW w:w="5038" w:type="dxa"/>
            <w:gridSpan w:val="2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79" w:type="dxa"/>
            <w:gridSpan w:val="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235" w:type="dxa"/>
            <w:gridSpan w:val="1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498" w:type="dxa"/>
            <w:gridSpan w:val="2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408" w:type="dxa"/>
            <w:gridSpan w:val="2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r>
      <w:tr w:rsidR="00810E2D" w:rsidRPr="00936E41" w:rsidTr="00936E41">
        <w:trPr>
          <w:gridAfter w:val="4"/>
          <w:wAfter w:w="726" w:type="dxa"/>
          <w:trHeight w:val="735"/>
        </w:trPr>
        <w:tc>
          <w:tcPr>
            <w:tcW w:w="14598" w:type="dxa"/>
            <w:gridSpan w:val="115"/>
            <w:tcBorders>
              <w:top w:val="nil"/>
              <w:left w:val="nil"/>
              <w:bottom w:val="nil"/>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 xml:space="preserve">Прогноз основных характеристик консолидированного бюджета муниципального образования в Республике Мордовия на период  2019-2021 </w:t>
            </w:r>
            <w:proofErr w:type="spellStart"/>
            <w:r w:rsidRPr="00936E41">
              <w:rPr>
                <w:rFonts w:ascii="Times New Roman" w:eastAsia="Times New Roman" w:hAnsi="Times New Roman" w:cs="Times New Roman"/>
                <w:b/>
                <w:bCs/>
                <w:color w:val="000000"/>
                <w:sz w:val="24"/>
                <w:szCs w:val="24"/>
                <w:lang w:eastAsia="ru-RU"/>
              </w:rPr>
              <w:t>г.г</w:t>
            </w:r>
            <w:proofErr w:type="spellEnd"/>
            <w:r w:rsidRPr="00936E41">
              <w:rPr>
                <w:rFonts w:ascii="Times New Roman" w:eastAsia="Times New Roman" w:hAnsi="Times New Roman" w:cs="Times New Roman"/>
                <w:b/>
                <w:bCs/>
                <w:color w:val="000000"/>
                <w:sz w:val="24"/>
                <w:szCs w:val="24"/>
                <w:lang w:eastAsia="ru-RU"/>
              </w:rPr>
              <w:t>.   до 2022-2025 года</w:t>
            </w:r>
          </w:p>
        </w:tc>
      </w:tr>
      <w:tr w:rsidR="00810E2D" w:rsidRPr="00936E41" w:rsidTr="00936E41">
        <w:trPr>
          <w:gridAfter w:val="4"/>
          <w:wAfter w:w="726" w:type="dxa"/>
          <w:trHeight w:val="975"/>
        </w:trPr>
        <w:tc>
          <w:tcPr>
            <w:tcW w:w="1963"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Показатель</w:t>
            </w:r>
          </w:p>
        </w:tc>
        <w:tc>
          <w:tcPr>
            <w:tcW w:w="1840"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Отчетный год (2017 г.)</w:t>
            </w:r>
          </w:p>
        </w:tc>
        <w:tc>
          <w:tcPr>
            <w:tcW w:w="1983" w:type="dxa"/>
            <w:gridSpan w:val="1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Текущий год (2018 г.) </w:t>
            </w:r>
          </w:p>
        </w:tc>
        <w:tc>
          <w:tcPr>
            <w:tcW w:w="1984" w:type="dxa"/>
            <w:gridSpan w:val="16"/>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Очередной год (2019 г.)</w:t>
            </w:r>
          </w:p>
        </w:tc>
        <w:tc>
          <w:tcPr>
            <w:tcW w:w="1840" w:type="dxa"/>
            <w:gridSpan w:val="15"/>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Первый год планового периода (2020 г.)</w:t>
            </w:r>
          </w:p>
        </w:tc>
        <w:tc>
          <w:tcPr>
            <w:tcW w:w="2577" w:type="dxa"/>
            <w:gridSpan w:val="25"/>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Второй год планового периода (2021 г.) </w:t>
            </w:r>
          </w:p>
        </w:tc>
        <w:tc>
          <w:tcPr>
            <w:tcW w:w="2411" w:type="dxa"/>
            <w:gridSpan w:val="29"/>
            <w:tcBorders>
              <w:top w:val="single" w:sz="4" w:space="0" w:color="auto"/>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Последующие годы периода прогнозирования </w:t>
            </w:r>
            <w:proofErr w:type="gramStart"/>
            <w:r w:rsidRPr="00936E41">
              <w:rPr>
                <w:rFonts w:ascii="Times New Roman" w:eastAsia="Times New Roman" w:hAnsi="Times New Roman" w:cs="Times New Roman"/>
                <w:b/>
                <w:bCs/>
                <w:color w:val="000000"/>
                <w:sz w:val="20"/>
                <w:szCs w:val="20"/>
                <w:lang w:eastAsia="ru-RU"/>
              </w:rPr>
              <w:t xml:space="preserve">по </w:t>
            </w:r>
            <w:proofErr w:type="spellStart"/>
            <w:r w:rsidRPr="00936E41">
              <w:rPr>
                <w:rFonts w:ascii="Times New Roman" w:eastAsia="Times New Roman" w:hAnsi="Times New Roman" w:cs="Times New Roman"/>
                <w:b/>
                <w:bCs/>
                <w:color w:val="000000"/>
                <w:sz w:val="20"/>
                <w:szCs w:val="20"/>
                <w:lang w:eastAsia="ru-RU"/>
              </w:rPr>
              <w:t>этам</w:t>
            </w:r>
            <w:proofErr w:type="spellEnd"/>
            <w:proofErr w:type="gramEnd"/>
            <w:r w:rsidRPr="00936E41">
              <w:rPr>
                <w:rFonts w:ascii="Times New Roman" w:eastAsia="Times New Roman" w:hAnsi="Times New Roman" w:cs="Times New Roman"/>
                <w:b/>
                <w:bCs/>
                <w:color w:val="000000"/>
                <w:sz w:val="20"/>
                <w:szCs w:val="20"/>
                <w:lang w:eastAsia="ru-RU"/>
              </w:rPr>
              <w:t xml:space="preserve"> реализации стратегии* (2022-2025 гг.)</w:t>
            </w:r>
          </w:p>
        </w:tc>
      </w:tr>
      <w:tr w:rsidR="00810E2D" w:rsidRPr="00936E41" w:rsidTr="00936E41">
        <w:trPr>
          <w:gridAfter w:val="4"/>
          <w:wAfter w:w="726" w:type="dxa"/>
          <w:trHeight w:val="495"/>
        </w:trPr>
        <w:tc>
          <w:tcPr>
            <w:tcW w:w="1963" w:type="dxa"/>
            <w:gridSpan w:val="7"/>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840" w:type="dxa"/>
            <w:gridSpan w:val="6"/>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983" w:type="dxa"/>
            <w:gridSpan w:val="17"/>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6401" w:type="dxa"/>
            <w:gridSpan w:val="56"/>
            <w:tcBorders>
              <w:top w:val="single" w:sz="4" w:space="0" w:color="auto"/>
              <w:left w:val="nil"/>
              <w:bottom w:val="single" w:sz="4" w:space="0" w:color="auto"/>
              <w:right w:val="single" w:sz="4" w:space="0" w:color="000000"/>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1 этап реализации Стратегии</w:t>
            </w:r>
          </w:p>
        </w:tc>
        <w:tc>
          <w:tcPr>
            <w:tcW w:w="2411" w:type="dxa"/>
            <w:gridSpan w:val="29"/>
            <w:tcBorders>
              <w:top w:val="nil"/>
              <w:left w:val="nil"/>
              <w:bottom w:val="single" w:sz="4" w:space="0" w:color="auto"/>
              <w:right w:val="single" w:sz="4" w:space="0" w:color="auto"/>
            </w:tcBorders>
            <w:shd w:val="clear" w:color="000000" w:fill="FFFFFF"/>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2 этап реализации Стратегии </w:t>
            </w:r>
          </w:p>
        </w:tc>
      </w:tr>
      <w:tr w:rsidR="00810E2D" w:rsidRPr="00936E41" w:rsidTr="00936E41">
        <w:trPr>
          <w:gridAfter w:val="4"/>
          <w:wAfter w:w="726" w:type="dxa"/>
          <w:trHeight w:val="39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ДОХОДЫ, всего</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1 231 459 564,80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1 143 835 197,53</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1 002 259 200,00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1 050 085 200,00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1 092 088 608,00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1 135 772 152,00   </w:t>
            </w:r>
          </w:p>
        </w:tc>
      </w:tr>
      <w:tr w:rsidR="00810E2D" w:rsidRPr="00936E41" w:rsidTr="00882514">
        <w:trPr>
          <w:gridAfter w:val="4"/>
          <w:wAfter w:w="726" w:type="dxa"/>
          <w:trHeight w:val="274"/>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из них:</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r>
      <w:tr w:rsidR="00810E2D" w:rsidRPr="00936E41" w:rsidTr="00936E41">
        <w:trPr>
          <w:gridAfter w:val="4"/>
          <w:wAfter w:w="726" w:type="dxa"/>
          <w:trHeight w:val="45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Налоговые доходы</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287 254 756,27</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302 026 400,00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302 744 700,00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313 886 000,00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326 441 440,00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339 499 097,00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Неналоговые доходы</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40 281 700,18</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43 484 410,03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39 495 900,00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41 006 700,00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42 646 968,00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44 352 847,00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Безвозмездные поступления</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903 923 108,35</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798 324 387,50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660 018 600,00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695 192 500,00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723 000 200,00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751 920 208,00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из них:</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дотации</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17 172 200,00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18 980 300,00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26 134 600,00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36 359 800,00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37 814 192,00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39 326 760,00   </w:t>
            </w:r>
          </w:p>
        </w:tc>
      </w:tr>
      <w:tr w:rsidR="00810E2D" w:rsidRPr="00936E41" w:rsidTr="00936E41">
        <w:trPr>
          <w:gridAfter w:val="4"/>
          <w:wAfter w:w="726" w:type="dxa"/>
          <w:trHeight w:val="34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субсидии</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416 195 105,28</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303 014 032,50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195 613 000,00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202 469 500,00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210 568 280,00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218 991 011,00   </w:t>
            </w:r>
          </w:p>
        </w:tc>
      </w:tr>
      <w:tr w:rsidR="00810E2D" w:rsidRPr="00936E41" w:rsidTr="00936E41">
        <w:trPr>
          <w:gridAfter w:val="4"/>
          <w:wAfter w:w="726" w:type="dxa"/>
          <w:trHeight w:val="39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субвенции</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470 142 395,76</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420 785 600,00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438 271 000,00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456 363 200,00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474 617 728,00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493 602 437,00   </w:t>
            </w:r>
          </w:p>
        </w:tc>
      </w:tr>
      <w:tr w:rsidR="00810E2D" w:rsidRPr="00936E41" w:rsidTr="00936E41">
        <w:trPr>
          <w:gridAfter w:val="4"/>
          <w:wAfter w:w="726" w:type="dxa"/>
          <w:trHeight w:val="43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межбюджетные трансферты</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947 200,00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55 553 400,00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     </w:t>
            </w:r>
          </w:p>
        </w:tc>
      </w:tr>
      <w:tr w:rsidR="00810E2D" w:rsidRPr="00936E41" w:rsidTr="00936E41">
        <w:trPr>
          <w:gridAfter w:val="4"/>
          <w:wAfter w:w="726" w:type="dxa"/>
          <w:trHeight w:val="43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РАСХОДЫ, всего</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1 221 160 410,30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1 183 077 321,41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1 019 867 600,00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1 067 897 600,00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1 110 613 504,00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1 155 038 045,00   </w:t>
            </w:r>
          </w:p>
        </w:tc>
      </w:tr>
      <w:tr w:rsidR="00810E2D" w:rsidRPr="00936E41" w:rsidTr="00936E41">
        <w:trPr>
          <w:gridAfter w:val="4"/>
          <w:wAfter w:w="726" w:type="dxa"/>
          <w:trHeight w:val="43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общегосударственные вопросы</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163 801 538,70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139 623 676,72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116 987 700,00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115 480 400,00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120 099 616,00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124 903 601,00   </w:t>
            </w:r>
          </w:p>
        </w:tc>
      </w:tr>
      <w:tr w:rsidR="00810E2D" w:rsidRPr="00936E41" w:rsidTr="00936E41">
        <w:trPr>
          <w:gridAfter w:val="4"/>
          <w:wAfter w:w="726" w:type="dxa"/>
          <w:trHeight w:val="39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национальная оборона</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1 278 224,60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1 340 300,00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1 355 100,00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1 404 200,00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1 460 368,00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1 518 783,00   </w:t>
            </w:r>
          </w:p>
        </w:tc>
      </w:tr>
      <w:tr w:rsidR="00810E2D" w:rsidRPr="00936E41" w:rsidTr="00936E41">
        <w:trPr>
          <w:gridAfter w:val="4"/>
          <w:wAfter w:w="726" w:type="dxa"/>
          <w:trHeight w:val="63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4 307 054,90</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4 937 500,00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3 257 500,00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3 319 200,00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3 451 968,00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3 590 047,00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национальная экономика</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123 521 184,55</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66 436 523,19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15 617 800,00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15 746 300,00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16 376 152,00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17 031 198,00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жилищно-коммунальное хозяйство</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56 447 925,16</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81 597 129,19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54 768 900,00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56 406 200,00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58 662 448,00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61 008 946,00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охрана окружающей среды</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образование</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683 483 983,13</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632 967 697,35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646 450 700,00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680 337 600,00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707 551 104,00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735 853 148,00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культура</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87 034 532,26</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149 444 624,00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100 247 800,00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103 675 000,00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107 822 000,00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112 134 880,00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социальная политика</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55 850 901,69</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48 653 786,00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30 202 600,00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29 395 800,00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30 571 632,00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31 794 497,00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физическая культура и спорт</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45 010 831,54</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56 376 084,96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49 979 500,00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49 934 100,00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51 931 464,00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54 008 723,00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средства массовой информации</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обслуживание муниципального долга</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424 233,77</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1 700 000,00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1 000 000,00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1 000 000,00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1 040 000,00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1 081 600,00   </w:t>
            </w:r>
          </w:p>
        </w:tc>
      </w:tr>
      <w:tr w:rsidR="00810E2D" w:rsidRPr="00936E41" w:rsidTr="00936E41">
        <w:trPr>
          <w:gridAfter w:val="4"/>
          <w:wAfter w:w="726" w:type="dxa"/>
          <w:trHeight w:val="1140"/>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межбюджетные трансферты общего характера бюджетам бюджетной системы </w:t>
            </w:r>
            <w:r w:rsidRPr="00936E41">
              <w:rPr>
                <w:rFonts w:ascii="Times New Roman" w:eastAsia="Times New Roman" w:hAnsi="Times New Roman" w:cs="Times New Roman"/>
                <w:color w:val="000000"/>
                <w:sz w:val="20"/>
                <w:szCs w:val="20"/>
                <w:lang w:eastAsia="ru-RU"/>
              </w:rPr>
              <w:lastRenderedPageBreak/>
              <w:t>Российской Федерации</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lastRenderedPageBreak/>
              <w:t> </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r>
      <w:tr w:rsidR="00810E2D" w:rsidRPr="00936E41" w:rsidTr="00936E41">
        <w:trPr>
          <w:gridAfter w:val="4"/>
          <w:wAfter w:w="726" w:type="dxa"/>
          <w:trHeight w:val="315"/>
        </w:trPr>
        <w:tc>
          <w:tcPr>
            <w:tcW w:w="196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условно утвержденные расходы</w:t>
            </w:r>
          </w:p>
        </w:tc>
        <w:tc>
          <w:tcPr>
            <w:tcW w:w="1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w:t>
            </w:r>
          </w:p>
        </w:tc>
        <w:tc>
          <w:tcPr>
            <w:tcW w:w="184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11 198 800,00   </w:t>
            </w:r>
          </w:p>
        </w:tc>
        <w:tc>
          <w:tcPr>
            <w:tcW w:w="257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11 646 752,00   </w:t>
            </w:r>
          </w:p>
        </w:tc>
        <w:tc>
          <w:tcPr>
            <w:tcW w:w="2411"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12 112 622,00   </w:t>
            </w:r>
          </w:p>
        </w:tc>
      </w:tr>
      <w:tr w:rsidR="00810E2D" w:rsidRPr="00936E41" w:rsidTr="00936E41">
        <w:trPr>
          <w:gridAfter w:val="4"/>
          <w:wAfter w:w="726" w:type="dxa"/>
          <w:trHeight w:val="315"/>
        </w:trPr>
        <w:tc>
          <w:tcPr>
            <w:tcW w:w="196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ДЕФИЦИТ (ПРОФИЦИТ)</w:t>
            </w:r>
          </w:p>
        </w:tc>
        <w:tc>
          <w:tcPr>
            <w:tcW w:w="1840" w:type="dxa"/>
            <w:gridSpan w:val="6"/>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-10 299 154,50</w:t>
            </w:r>
          </w:p>
        </w:tc>
        <w:tc>
          <w:tcPr>
            <w:tcW w:w="1983" w:type="dxa"/>
            <w:gridSpan w:val="17"/>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-39 242 123,88</w:t>
            </w:r>
          </w:p>
        </w:tc>
        <w:tc>
          <w:tcPr>
            <w:tcW w:w="1984" w:type="dxa"/>
            <w:gridSpan w:val="16"/>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-17 608 400,00</w:t>
            </w:r>
          </w:p>
        </w:tc>
        <w:tc>
          <w:tcPr>
            <w:tcW w:w="1840" w:type="dxa"/>
            <w:gridSpan w:val="15"/>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-17 812 400,00</w:t>
            </w:r>
          </w:p>
        </w:tc>
        <w:tc>
          <w:tcPr>
            <w:tcW w:w="2577" w:type="dxa"/>
            <w:gridSpan w:val="25"/>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18 524 896,00   </w:t>
            </w:r>
          </w:p>
        </w:tc>
        <w:tc>
          <w:tcPr>
            <w:tcW w:w="2411" w:type="dxa"/>
            <w:gridSpan w:val="29"/>
            <w:tcBorders>
              <w:top w:val="single" w:sz="4" w:space="0" w:color="auto"/>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19 265 893,00   </w:t>
            </w:r>
          </w:p>
        </w:tc>
      </w:tr>
      <w:tr w:rsidR="00810E2D" w:rsidRPr="00936E41" w:rsidTr="00936E41">
        <w:trPr>
          <w:gridAfter w:val="4"/>
          <w:wAfter w:w="726" w:type="dxa"/>
          <w:trHeight w:val="315"/>
        </w:trPr>
        <w:tc>
          <w:tcPr>
            <w:tcW w:w="1963" w:type="dxa"/>
            <w:gridSpan w:val="7"/>
            <w:tcBorders>
              <w:top w:val="nil"/>
              <w:left w:val="single" w:sz="4" w:space="0" w:color="auto"/>
              <w:bottom w:val="single" w:sz="4" w:space="0" w:color="auto"/>
              <w:right w:val="single" w:sz="4" w:space="0" w:color="auto"/>
            </w:tcBorders>
            <w:shd w:val="clear" w:color="000000" w:fill="FFFFFF"/>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Муниципальный долг</w:t>
            </w:r>
          </w:p>
        </w:tc>
        <w:tc>
          <w:tcPr>
            <w:tcW w:w="1840" w:type="dxa"/>
            <w:gridSpan w:val="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660 659 551,57</w:t>
            </w:r>
          </w:p>
        </w:tc>
        <w:tc>
          <w:tcPr>
            <w:tcW w:w="1983" w:type="dxa"/>
            <w:gridSpan w:val="1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660 506 503,27   </w:t>
            </w:r>
          </w:p>
        </w:tc>
        <w:tc>
          <w:tcPr>
            <w:tcW w:w="1984" w:type="dxa"/>
            <w:gridSpan w:val="16"/>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660 506 503,27   </w:t>
            </w:r>
          </w:p>
        </w:tc>
        <w:tc>
          <w:tcPr>
            <w:tcW w:w="1840" w:type="dxa"/>
            <w:gridSpan w:val="1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660 506 503,27   </w:t>
            </w:r>
          </w:p>
        </w:tc>
        <w:tc>
          <w:tcPr>
            <w:tcW w:w="2577" w:type="dxa"/>
            <w:gridSpan w:val="25"/>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660 506 503,27   </w:t>
            </w:r>
          </w:p>
        </w:tc>
        <w:tc>
          <w:tcPr>
            <w:tcW w:w="2411" w:type="dxa"/>
            <w:gridSpan w:val="29"/>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          660 506 503,27   </w:t>
            </w:r>
          </w:p>
        </w:tc>
      </w:tr>
      <w:tr w:rsidR="00810E2D" w:rsidRPr="00936E41" w:rsidTr="00936E41">
        <w:trPr>
          <w:gridAfter w:val="4"/>
          <w:wAfter w:w="726" w:type="dxa"/>
          <w:trHeight w:val="105"/>
        </w:trPr>
        <w:tc>
          <w:tcPr>
            <w:tcW w:w="1963"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1840" w:type="dxa"/>
            <w:gridSpan w:val="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1983" w:type="dxa"/>
            <w:gridSpan w:val="1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1984" w:type="dxa"/>
            <w:gridSpan w:val="16"/>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184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577" w:type="dxa"/>
            <w:gridSpan w:val="2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c>
          <w:tcPr>
            <w:tcW w:w="2411" w:type="dxa"/>
            <w:gridSpan w:val="2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p>
        </w:tc>
      </w:tr>
      <w:tr w:rsidR="00810E2D" w:rsidRPr="00936E41" w:rsidTr="00936E41">
        <w:trPr>
          <w:gridAfter w:val="4"/>
          <w:wAfter w:w="726" w:type="dxa"/>
          <w:trHeight w:val="315"/>
        </w:trPr>
        <w:tc>
          <w:tcPr>
            <w:tcW w:w="14598" w:type="dxa"/>
            <w:gridSpan w:val="1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4"/>
                <w:szCs w:val="24"/>
                <w:lang w:eastAsia="ru-RU"/>
              </w:rPr>
            </w:pPr>
            <w:r w:rsidRPr="00936E41">
              <w:rPr>
                <w:rFonts w:ascii="Times New Roman" w:eastAsia="Times New Roman" w:hAnsi="Times New Roman" w:cs="Times New Roman"/>
                <w:sz w:val="24"/>
                <w:szCs w:val="24"/>
                <w:lang w:eastAsia="ru-RU"/>
              </w:rPr>
              <w:t>*  финансовые характеристики бюджета отражаются отдельно по каждому этапу реализации Стратегии</w:t>
            </w:r>
          </w:p>
        </w:tc>
      </w:tr>
      <w:tr w:rsidR="00810E2D" w:rsidRPr="00936E41" w:rsidTr="00936E41">
        <w:trPr>
          <w:trHeight w:val="315"/>
        </w:trPr>
        <w:tc>
          <w:tcPr>
            <w:tcW w:w="3720"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039" w:type="dxa"/>
            <w:gridSpan w:val="1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456"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19"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5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5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833" w:type="dxa"/>
            <w:gridSpan w:val="28"/>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4"/>
                <w:szCs w:val="24"/>
                <w:lang w:eastAsia="ru-RU"/>
              </w:rPr>
            </w:pPr>
          </w:p>
          <w:p w:rsidR="00882514" w:rsidRPr="00936E41" w:rsidRDefault="00882514" w:rsidP="00936E41">
            <w:pPr>
              <w:spacing w:after="0" w:line="240" w:lineRule="auto"/>
              <w:jc w:val="center"/>
              <w:rPr>
                <w:rFonts w:ascii="Times New Roman" w:eastAsia="Times New Roman" w:hAnsi="Times New Roman" w:cs="Times New Roman"/>
                <w:b/>
                <w:bCs/>
                <w:color w:val="000000"/>
                <w:sz w:val="24"/>
                <w:szCs w:val="24"/>
                <w:lang w:eastAsia="ru-RU"/>
              </w:rPr>
            </w:pPr>
          </w:p>
          <w:p w:rsidR="00882514" w:rsidRPr="00936E41" w:rsidRDefault="00882514" w:rsidP="00936E41">
            <w:pPr>
              <w:spacing w:after="0" w:line="240" w:lineRule="auto"/>
              <w:jc w:val="center"/>
              <w:rPr>
                <w:rFonts w:ascii="Times New Roman" w:eastAsia="Times New Roman" w:hAnsi="Times New Roman" w:cs="Times New Roman"/>
                <w:b/>
                <w:bCs/>
                <w:color w:val="000000"/>
                <w:sz w:val="24"/>
                <w:szCs w:val="24"/>
                <w:lang w:eastAsia="ru-RU"/>
              </w:rPr>
            </w:pPr>
          </w:p>
          <w:p w:rsidR="00810E2D" w:rsidRPr="00936E41" w:rsidRDefault="00810E2D" w:rsidP="00936E41">
            <w:pPr>
              <w:spacing w:after="0" w:line="240" w:lineRule="auto"/>
              <w:jc w:val="center"/>
              <w:rPr>
                <w:rFonts w:ascii="Times New Roman" w:eastAsia="Times New Roman" w:hAnsi="Times New Roman" w:cs="Times New Roman"/>
                <w:b/>
                <w:bCs/>
                <w:color w:val="000000"/>
                <w:sz w:val="24"/>
                <w:szCs w:val="24"/>
                <w:lang w:eastAsia="ru-RU"/>
              </w:rPr>
            </w:pPr>
            <w:r w:rsidRPr="00936E41">
              <w:rPr>
                <w:rFonts w:ascii="Times New Roman" w:eastAsia="Times New Roman" w:hAnsi="Times New Roman" w:cs="Times New Roman"/>
                <w:b/>
                <w:bCs/>
                <w:color w:val="000000"/>
                <w:sz w:val="24"/>
                <w:szCs w:val="24"/>
                <w:lang w:eastAsia="ru-RU"/>
              </w:rPr>
              <w:t>ПРИЛОЖЕНИЕ 6</w:t>
            </w:r>
          </w:p>
        </w:tc>
      </w:tr>
      <w:tr w:rsidR="00810E2D" w:rsidRPr="00936E41" w:rsidTr="00936E41">
        <w:trPr>
          <w:trHeight w:val="1245"/>
        </w:trPr>
        <w:tc>
          <w:tcPr>
            <w:tcW w:w="3720" w:type="dxa"/>
            <w:gridSpan w:val="12"/>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039" w:type="dxa"/>
            <w:gridSpan w:val="1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456"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19" w:type="dxa"/>
            <w:gridSpan w:val="10"/>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059" w:type="dxa"/>
            <w:gridSpan w:val="8"/>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140" w:type="dxa"/>
            <w:gridSpan w:val="15"/>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59" w:type="dxa"/>
            <w:gridSpan w:val="7"/>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999" w:type="dxa"/>
            <w:gridSpan w:val="11"/>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2833" w:type="dxa"/>
            <w:gridSpan w:val="28"/>
            <w:tcBorders>
              <w:top w:val="nil"/>
              <w:left w:val="nil"/>
              <w:bottom w:val="nil"/>
              <w:right w:val="nil"/>
            </w:tcBorders>
            <w:shd w:val="clear" w:color="auto" w:fill="auto"/>
            <w:vAlign w:val="bottom"/>
            <w:hideMark/>
          </w:tcPr>
          <w:p w:rsidR="00810E2D" w:rsidRPr="00936E41" w:rsidRDefault="00810E2D"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К решению сессии</w:t>
            </w:r>
          </w:p>
          <w:p w:rsidR="00810E2D" w:rsidRPr="00936E41" w:rsidRDefault="00810E2D" w:rsidP="00936E41">
            <w:pPr>
              <w:spacing w:after="0" w:line="240" w:lineRule="auto"/>
              <w:jc w:val="center"/>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Совета депутатов</w:t>
            </w:r>
          </w:p>
          <w:p w:rsidR="00810E2D" w:rsidRPr="00936E41" w:rsidRDefault="00810E2D" w:rsidP="00936E41">
            <w:pPr>
              <w:spacing w:after="0" w:line="240" w:lineRule="auto"/>
              <w:rPr>
                <w:rFonts w:ascii="Times New Roman" w:eastAsia="Times New Roman" w:hAnsi="Times New Roman" w:cs="Times New Roman"/>
                <w:color w:val="000000"/>
                <w:sz w:val="24"/>
                <w:szCs w:val="24"/>
                <w:lang w:eastAsia="ru-RU"/>
              </w:rPr>
            </w:pPr>
            <w:r w:rsidRPr="00936E41">
              <w:rPr>
                <w:rFonts w:ascii="Times New Roman" w:eastAsia="Times New Roman" w:hAnsi="Times New Roman" w:cs="Times New Roman"/>
                <w:color w:val="000000"/>
                <w:sz w:val="24"/>
                <w:szCs w:val="24"/>
                <w:lang w:eastAsia="ru-RU"/>
              </w:rPr>
              <w:t xml:space="preserve">От         2018 г.   № </w:t>
            </w:r>
          </w:p>
        </w:tc>
      </w:tr>
      <w:tr w:rsidR="00810E2D" w:rsidRPr="00936E41" w:rsidTr="00936E41">
        <w:trPr>
          <w:trHeight w:val="375"/>
        </w:trPr>
        <w:tc>
          <w:tcPr>
            <w:tcW w:w="15324" w:type="dxa"/>
            <w:gridSpan w:val="119"/>
            <w:tcBorders>
              <w:top w:val="nil"/>
              <w:left w:val="nil"/>
              <w:bottom w:val="nil"/>
              <w:right w:val="nil"/>
            </w:tcBorders>
            <w:shd w:val="clear" w:color="auto" w:fill="auto"/>
            <w:noWrap/>
            <w:vAlign w:val="bottom"/>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8"/>
                <w:szCs w:val="28"/>
                <w:lang w:eastAsia="ru-RU"/>
              </w:rPr>
            </w:pPr>
            <w:r w:rsidRPr="00936E41">
              <w:rPr>
                <w:rFonts w:ascii="Times New Roman" w:eastAsia="Times New Roman" w:hAnsi="Times New Roman" w:cs="Times New Roman"/>
                <w:b/>
                <w:bCs/>
                <w:color w:val="000000"/>
                <w:sz w:val="28"/>
                <w:szCs w:val="28"/>
                <w:lang w:eastAsia="ru-RU"/>
              </w:rPr>
              <w:t>Информация</w:t>
            </w:r>
          </w:p>
        </w:tc>
      </w:tr>
      <w:tr w:rsidR="00810E2D" w:rsidRPr="00936E41" w:rsidTr="00936E41">
        <w:trPr>
          <w:trHeight w:val="750"/>
        </w:trPr>
        <w:tc>
          <w:tcPr>
            <w:tcW w:w="15324" w:type="dxa"/>
            <w:gridSpan w:val="119"/>
            <w:tcBorders>
              <w:top w:val="nil"/>
              <w:left w:val="nil"/>
              <w:bottom w:val="nil"/>
              <w:right w:val="nil"/>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6"/>
                <w:szCs w:val="26"/>
                <w:lang w:eastAsia="ru-RU"/>
              </w:rPr>
            </w:pPr>
            <w:r w:rsidRPr="00936E41">
              <w:rPr>
                <w:rFonts w:ascii="Times New Roman" w:eastAsia="Times New Roman" w:hAnsi="Times New Roman" w:cs="Times New Roman"/>
                <w:b/>
                <w:bCs/>
                <w:color w:val="000000"/>
                <w:sz w:val="26"/>
                <w:szCs w:val="26"/>
                <w:lang w:eastAsia="ru-RU"/>
              </w:rPr>
              <w:t>о прогнозной (справочной) оценке ресурсного обеспечения</w:t>
            </w:r>
            <w:r w:rsidRPr="00936E41">
              <w:rPr>
                <w:rFonts w:ascii="Times New Roman" w:eastAsia="Times New Roman" w:hAnsi="Times New Roman" w:cs="Times New Roman"/>
                <w:b/>
                <w:bCs/>
                <w:color w:val="000000"/>
                <w:sz w:val="26"/>
                <w:szCs w:val="26"/>
                <w:lang w:eastAsia="ru-RU"/>
              </w:rPr>
              <w:br/>
              <w:t>реализации стратегии за счет всех источников финансирования</w:t>
            </w:r>
          </w:p>
        </w:tc>
      </w:tr>
      <w:tr w:rsidR="00810E2D" w:rsidRPr="00936E41" w:rsidTr="00936E41">
        <w:trPr>
          <w:gridAfter w:val="8"/>
          <w:wAfter w:w="912" w:type="dxa"/>
          <w:trHeight w:val="210"/>
        </w:trPr>
        <w:tc>
          <w:tcPr>
            <w:tcW w:w="2813" w:type="dxa"/>
            <w:gridSpan w:val="9"/>
            <w:tcBorders>
              <w:top w:val="nil"/>
              <w:left w:val="nil"/>
              <w:bottom w:val="nil"/>
              <w:right w:val="nil"/>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color w:val="000000"/>
                <w:lang w:eastAsia="ru-RU"/>
              </w:rPr>
            </w:pPr>
          </w:p>
        </w:tc>
        <w:tc>
          <w:tcPr>
            <w:tcW w:w="1275" w:type="dxa"/>
            <w:gridSpan w:val="7"/>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3127" w:type="dxa"/>
            <w:gridSpan w:val="24"/>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1119" w:type="dxa"/>
            <w:gridSpan w:val="10"/>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1059" w:type="dxa"/>
            <w:gridSpan w:val="8"/>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1140" w:type="dxa"/>
            <w:gridSpan w:val="15"/>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959" w:type="dxa"/>
            <w:gridSpan w:val="7"/>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999" w:type="dxa"/>
            <w:gridSpan w:val="11"/>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959" w:type="dxa"/>
            <w:gridSpan w:val="10"/>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c>
          <w:tcPr>
            <w:tcW w:w="962" w:type="dxa"/>
            <w:gridSpan w:val="10"/>
            <w:tcBorders>
              <w:top w:val="nil"/>
              <w:left w:val="nil"/>
              <w:bottom w:val="single" w:sz="4" w:space="0" w:color="auto"/>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6"/>
                <w:szCs w:val="26"/>
                <w:lang w:eastAsia="ru-RU"/>
              </w:rPr>
            </w:pPr>
            <w:r w:rsidRPr="00936E41">
              <w:rPr>
                <w:rFonts w:ascii="Times New Roman" w:eastAsia="Times New Roman" w:hAnsi="Times New Roman" w:cs="Times New Roman"/>
                <w:color w:val="000000"/>
                <w:sz w:val="26"/>
                <w:szCs w:val="26"/>
                <w:lang w:eastAsia="ru-RU"/>
              </w:rPr>
              <w:t> </w:t>
            </w:r>
          </w:p>
        </w:tc>
      </w:tr>
      <w:tr w:rsidR="00810E2D" w:rsidRPr="00936E41" w:rsidTr="00936E41">
        <w:trPr>
          <w:trHeight w:val="446"/>
        </w:trPr>
        <w:tc>
          <w:tcPr>
            <w:tcW w:w="2813"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Цели, задачи, направления (программы, мероприятия, проекты и т.п.)</w:t>
            </w:r>
          </w:p>
        </w:tc>
        <w:tc>
          <w:tcPr>
            <w:tcW w:w="1275"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Источники финансирования</w:t>
            </w:r>
          </w:p>
        </w:tc>
        <w:tc>
          <w:tcPr>
            <w:tcW w:w="11236" w:type="dxa"/>
            <w:gridSpan w:val="103"/>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Расходы (тыс. руб.), годы</w:t>
            </w:r>
          </w:p>
        </w:tc>
      </w:tr>
      <w:tr w:rsidR="00810E2D" w:rsidRPr="00936E41" w:rsidTr="00936E41">
        <w:trPr>
          <w:trHeight w:val="468"/>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Итого за 2019 - 2021 годы</w:t>
            </w:r>
          </w:p>
        </w:tc>
        <w:tc>
          <w:tcPr>
            <w:tcW w:w="3409" w:type="dxa"/>
            <w:gridSpan w:val="28"/>
            <w:tcBorders>
              <w:top w:val="single" w:sz="4" w:space="0" w:color="auto"/>
              <w:left w:val="nil"/>
              <w:bottom w:val="single" w:sz="4" w:space="0" w:color="auto"/>
              <w:right w:val="single" w:sz="4" w:space="0" w:color="000000"/>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в том числе</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Итого за 2022-2024  годы</w:t>
            </w:r>
          </w:p>
        </w:tc>
        <w:tc>
          <w:tcPr>
            <w:tcW w:w="3273" w:type="dxa"/>
            <w:gridSpan w:val="33"/>
            <w:tcBorders>
              <w:top w:val="single" w:sz="4" w:space="0" w:color="auto"/>
              <w:left w:val="nil"/>
              <w:bottom w:val="single" w:sz="4" w:space="0" w:color="auto"/>
              <w:right w:val="single" w:sz="4" w:space="0" w:color="000000"/>
            </w:tcBorders>
            <w:shd w:val="clear" w:color="auto" w:fill="auto"/>
            <w:noWrap/>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в том числе</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Итого  2025</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Итого за 2019-2025 годы</w:t>
            </w:r>
          </w:p>
        </w:tc>
      </w:tr>
      <w:tr w:rsidR="00810E2D" w:rsidRPr="00936E41" w:rsidTr="00936E41">
        <w:trPr>
          <w:trHeight w:val="780"/>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133" w:type="dxa"/>
            <w:gridSpan w:val="7"/>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2019 год</w:t>
            </w:r>
          </w:p>
        </w:tc>
        <w:tc>
          <w:tcPr>
            <w:tcW w:w="1134" w:type="dxa"/>
            <w:gridSpan w:val="10"/>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2020 год</w:t>
            </w:r>
          </w:p>
        </w:tc>
        <w:tc>
          <w:tcPr>
            <w:tcW w:w="1142" w:type="dxa"/>
            <w:gridSpan w:val="11"/>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2021 год</w:t>
            </w: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149"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2022 год</w:t>
            </w:r>
          </w:p>
        </w:tc>
        <w:tc>
          <w:tcPr>
            <w:tcW w:w="991" w:type="dxa"/>
            <w:gridSpan w:val="10"/>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2023 год</w:t>
            </w:r>
          </w:p>
        </w:tc>
        <w:tc>
          <w:tcPr>
            <w:tcW w:w="1133" w:type="dxa"/>
            <w:gridSpan w:val="14"/>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2024 год</w:t>
            </w: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r>
      <w:tr w:rsidR="00810E2D" w:rsidRPr="00936E41" w:rsidTr="00936E41">
        <w:trPr>
          <w:trHeight w:val="300"/>
        </w:trPr>
        <w:tc>
          <w:tcPr>
            <w:tcW w:w="2813" w:type="dxa"/>
            <w:gridSpan w:val="9"/>
            <w:tcBorders>
              <w:top w:val="nil"/>
              <w:left w:val="single" w:sz="8" w:space="0" w:color="auto"/>
              <w:bottom w:val="nil"/>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Стратегическая цель</w:t>
            </w:r>
            <w:r w:rsidRPr="00936E41">
              <w:rPr>
                <w:rFonts w:ascii="Times New Roman" w:eastAsia="Times New Roman" w:hAnsi="Times New Roman" w:cs="Times New Roman"/>
                <w:color w:val="000000"/>
                <w:sz w:val="20"/>
                <w:szCs w:val="20"/>
                <w:lang w:eastAsia="ru-RU"/>
              </w:rPr>
              <w:t xml:space="preserve"> </w:t>
            </w: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2554717</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1340559,3</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738273,7</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475883,9</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1587158</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567581,6</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500468,2</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519108,2</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695177</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4837051,85</w:t>
            </w:r>
          </w:p>
        </w:tc>
      </w:tr>
      <w:tr w:rsidR="00810E2D" w:rsidRPr="00936E41" w:rsidTr="00936E41">
        <w:trPr>
          <w:trHeight w:val="600"/>
        </w:trPr>
        <w:tc>
          <w:tcPr>
            <w:tcW w:w="2813" w:type="dxa"/>
            <w:gridSpan w:val="9"/>
            <w:vMerge w:val="restart"/>
            <w:tcBorders>
              <w:top w:val="nil"/>
              <w:left w:val="single" w:sz="8"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Обеспечение высокого качества жизни населения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892988,2</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447312,7</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234075,2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225553,1</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686222,2</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189039,7</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228589,5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268593</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484758,8</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2063969,11</w:t>
            </w:r>
          </w:p>
        </w:tc>
      </w:tr>
      <w:tr w:rsidR="00810E2D" w:rsidRPr="00936E41" w:rsidTr="00936E41">
        <w:trPr>
          <w:trHeight w:val="600"/>
        </w:trPr>
        <w:tc>
          <w:tcPr>
            <w:tcW w:w="2813" w:type="dxa"/>
            <w:gridSpan w:val="9"/>
            <w:vMerge/>
            <w:tcBorders>
              <w:top w:val="nil"/>
              <w:left w:val="single" w:sz="8"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158050,1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76435,3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76422,7</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35034,8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211691,1</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140678,1</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33468,5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37544,5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29326,5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399067,73</w:t>
            </w:r>
          </w:p>
        </w:tc>
      </w:tr>
      <w:tr w:rsidR="00810E2D" w:rsidRPr="00936E41" w:rsidTr="00936E41">
        <w:trPr>
          <w:trHeight w:val="300"/>
        </w:trPr>
        <w:tc>
          <w:tcPr>
            <w:tcW w:w="2813" w:type="dxa"/>
            <w:gridSpan w:val="9"/>
            <w:vMerge/>
            <w:tcBorders>
              <w:top w:val="nil"/>
              <w:left w:val="single" w:sz="8"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77333,9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31496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16941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15324,3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94091,9</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64608,3</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14600,8</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14882,8</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11764</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183189,8</w:t>
            </w:r>
          </w:p>
        </w:tc>
      </w:tr>
      <w:tr w:rsidR="00810E2D" w:rsidRPr="00936E41" w:rsidTr="00936E41">
        <w:trPr>
          <w:trHeight w:val="300"/>
        </w:trPr>
        <w:tc>
          <w:tcPr>
            <w:tcW w:w="2813" w:type="dxa"/>
            <w:gridSpan w:val="9"/>
            <w:vMerge/>
            <w:tcBorders>
              <w:top w:val="nil"/>
              <w:left w:val="single" w:sz="8"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365929,2</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785315,3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410834,8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199971,7</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595152,8</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173255,5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223809,4</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198087,9</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169327,7</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1130409,66</w:t>
            </w:r>
          </w:p>
        </w:tc>
      </w:tr>
      <w:tr w:rsidR="00810E2D" w:rsidRPr="00936E41" w:rsidTr="00936E41">
        <w:trPr>
          <w:trHeight w:val="31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Стратегическая задача 1</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426871,6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50224,37</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272839,61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74933,62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186205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137205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21500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23500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627076,6</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Развитие и повышение качества человеческого капитала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280900,4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7327,44</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194466,95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280900,39</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80274,75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3140,33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59074,1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30907,1</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119380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101355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6175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8075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203429,75</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44805,42</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31853,58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12295,54</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1482,3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6325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5350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51355,42</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18755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7185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5885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5685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30500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28755</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1</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128121,9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30566,71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29169,59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68385,62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125705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106705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257826,92</w:t>
            </w:r>
          </w:p>
        </w:tc>
      </w:tr>
      <w:tr w:rsidR="00810E2D" w:rsidRPr="00936E41" w:rsidTr="00936E41">
        <w:trPr>
          <w:trHeight w:val="600"/>
        </w:trPr>
        <w:tc>
          <w:tcPr>
            <w:tcW w:w="2813" w:type="dxa"/>
            <w:gridSpan w:val="9"/>
            <w:vMerge w:val="restart"/>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доступности и качества образования и обеспечение его соответствия требованиям инновационной экономики и потребностям рынка труда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133" w:type="dxa"/>
            <w:gridSpan w:val="7"/>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r>
      <w:tr w:rsidR="00810E2D" w:rsidRPr="00936E41" w:rsidTr="00936E41">
        <w:trPr>
          <w:trHeight w:val="510"/>
        </w:trPr>
        <w:tc>
          <w:tcPr>
            <w:tcW w:w="2813" w:type="dxa"/>
            <w:gridSpan w:val="9"/>
            <w:vMerge/>
            <w:tcBorders>
              <w:top w:val="nil"/>
              <w:left w:val="single" w:sz="4"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45177,43</w:t>
            </w:r>
          </w:p>
        </w:tc>
        <w:tc>
          <w:tcPr>
            <w:tcW w:w="1133" w:type="dxa"/>
            <w:gridSpan w:val="7"/>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27711,11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17466,32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119380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101355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6175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8075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168332,43</w:t>
            </w:r>
          </w:p>
        </w:tc>
      </w:tr>
      <w:tr w:rsidR="00810E2D" w:rsidRPr="00936E41" w:rsidTr="00936E41">
        <w:trPr>
          <w:trHeight w:val="300"/>
        </w:trPr>
        <w:tc>
          <w:tcPr>
            <w:tcW w:w="2813" w:type="dxa"/>
            <w:gridSpan w:val="9"/>
            <w:vMerge/>
            <w:tcBorders>
              <w:top w:val="nil"/>
              <w:left w:val="single" w:sz="4"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32944,49</w:t>
            </w:r>
          </w:p>
        </w:tc>
        <w:tc>
          <w:tcPr>
            <w:tcW w:w="1133" w:type="dxa"/>
            <w:gridSpan w:val="7"/>
            <w:tcBorders>
              <w:top w:val="single" w:sz="4" w:space="0" w:color="auto"/>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30566,71</w:t>
            </w:r>
          </w:p>
        </w:tc>
        <w:tc>
          <w:tcPr>
            <w:tcW w:w="1134" w:type="dxa"/>
            <w:gridSpan w:val="10"/>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1458,48</w:t>
            </w:r>
          </w:p>
        </w:tc>
        <w:tc>
          <w:tcPr>
            <w:tcW w:w="1142" w:type="dxa"/>
            <w:gridSpan w:val="11"/>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919,3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6325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5350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39494,49</w:t>
            </w:r>
          </w:p>
        </w:tc>
      </w:tr>
      <w:tr w:rsidR="00810E2D" w:rsidRPr="00936E41" w:rsidTr="00936E41">
        <w:trPr>
          <w:trHeight w:val="70"/>
        </w:trPr>
        <w:tc>
          <w:tcPr>
            <w:tcW w:w="2813" w:type="dxa"/>
            <w:gridSpan w:val="9"/>
            <w:vMerge/>
            <w:tcBorders>
              <w:top w:val="nil"/>
              <w:left w:val="single" w:sz="4"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555"/>
        </w:trPr>
        <w:tc>
          <w:tcPr>
            <w:tcW w:w="2813" w:type="dxa"/>
            <w:gridSpan w:val="9"/>
            <w:vMerge/>
            <w:tcBorders>
              <w:top w:val="nil"/>
              <w:left w:val="single" w:sz="4"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128121,9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30566,71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29169,59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68385,62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125705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106705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6500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8500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257826,92</w:t>
            </w:r>
          </w:p>
        </w:tc>
      </w:tr>
      <w:tr w:rsidR="00810E2D" w:rsidRPr="00936E41" w:rsidTr="00936E41">
        <w:trPr>
          <w:trHeight w:val="43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Развитие образования в Рузаевском муниципальном районе на 2016-2020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45177,43</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27711,11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17466,32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119380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101355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6175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8075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3775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168332,43</w:t>
            </w:r>
          </w:p>
        </w:tc>
      </w:tr>
      <w:tr w:rsidR="00810E2D" w:rsidRPr="00936E41" w:rsidTr="00936E41">
        <w:trPr>
          <w:trHeight w:val="300"/>
        </w:trPr>
        <w:tc>
          <w:tcPr>
            <w:tcW w:w="281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32944,49</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30566,71</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1458,48</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919,3</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6325</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5350</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325</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425</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225</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39494,49</w:t>
            </w:r>
          </w:p>
        </w:tc>
      </w:tr>
      <w:tr w:rsidR="00810E2D" w:rsidRPr="00936E41" w:rsidTr="00936E41">
        <w:trPr>
          <w:trHeight w:val="300"/>
        </w:trPr>
        <w:tc>
          <w:tcPr>
            <w:tcW w:w="281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иные </w:t>
            </w:r>
            <w:r w:rsidRPr="00936E41">
              <w:rPr>
                <w:rFonts w:ascii="Times New Roman" w:eastAsia="Times New Roman" w:hAnsi="Times New Roman" w:cs="Times New Roman"/>
                <w:color w:val="000000"/>
                <w:sz w:val="20"/>
                <w:szCs w:val="20"/>
                <w:lang w:eastAsia="ru-RU"/>
              </w:rPr>
              <w:lastRenderedPageBreak/>
              <w:t>источники</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val="restart"/>
            <w:tcBorders>
              <w:top w:val="single" w:sz="4" w:space="0" w:color="auto"/>
              <w:left w:val="single" w:sz="4" w:space="0" w:color="auto"/>
              <w:bottom w:val="single" w:sz="4" w:space="0" w:color="auto"/>
              <w:right w:val="nil"/>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xml:space="preserve">Строительство объектов образования: Строительство основной школы в с. </w:t>
            </w:r>
            <w:proofErr w:type="spellStart"/>
            <w:r w:rsidRPr="00936E41">
              <w:rPr>
                <w:rFonts w:ascii="Times New Roman" w:eastAsia="Times New Roman" w:hAnsi="Times New Roman" w:cs="Times New Roman"/>
                <w:color w:val="000000"/>
                <w:sz w:val="20"/>
                <w:szCs w:val="20"/>
                <w:lang w:eastAsia="ru-RU"/>
              </w:rPr>
              <w:t>Арх</w:t>
            </w:r>
            <w:proofErr w:type="spellEnd"/>
            <w:r w:rsidRPr="00936E41">
              <w:rPr>
                <w:rFonts w:ascii="Times New Roman" w:eastAsia="Times New Roman" w:hAnsi="Times New Roman" w:cs="Times New Roman"/>
                <w:color w:val="000000"/>
                <w:sz w:val="20"/>
                <w:szCs w:val="20"/>
                <w:lang w:eastAsia="ru-RU"/>
              </w:rPr>
              <w:t xml:space="preserve"> </w:t>
            </w:r>
            <w:proofErr w:type="gramStart"/>
            <w:r w:rsidRPr="00936E41">
              <w:rPr>
                <w:rFonts w:ascii="Times New Roman" w:eastAsia="Times New Roman" w:hAnsi="Times New Roman" w:cs="Times New Roman"/>
                <w:color w:val="000000"/>
                <w:sz w:val="20"/>
                <w:szCs w:val="20"/>
                <w:lang w:eastAsia="ru-RU"/>
              </w:rPr>
              <w:t>-Г</w:t>
            </w:r>
            <w:proofErr w:type="gramEnd"/>
            <w:r w:rsidRPr="00936E41">
              <w:rPr>
                <w:rFonts w:ascii="Times New Roman" w:eastAsia="Times New Roman" w:hAnsi="Times New Roman" w:cs="Times New Roman"/>
                <w:color w:val="000000"/>
                <w:sz w:val="20"/>
                <w:szCs w:val="20"/>
                <w:lang w:eastAsia="ru-RU"/>
              </w:rPr>
              <w:t>олицыно,</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r>
      <w:tr w:rsidR="00810E2D" w:rsidRPr="00936E41" w:rsidTr="00936E41">
        <w:trPr>
          <w:trHeight w:val="600"/>
        </w:trPr>
        <w:tc>
          <w:tcPr>
            <w:tcW w:w="2813" w:type="dxa"/>
            <w:gridSpan w:val="9"/>
            <w:vMerge/>
            <w:tcBorders>
              <w:top w:val="single" w:sz="4" w:space="0" w:color="auto"/>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50000</w:t>
            </w:r>
          </w:p>
        </w:tc>
      </w:tr>
      <w:tr w:rsidR="00810E2D" w:rsidRPr="00936E41" w:rsidTr="00936E41">
        <w:trPr>
          <w:trHeight w:val="6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1.2</w:t>
            </w: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112473,1</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8292,46</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104443,66</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863</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112473,12</w:t>
            </w:r>
          </w:p>
        </w:tc>
      </w:tr>
      <w:tr w:rsidR="00810E2D" w:rsidRPr="00936E41" w:rsidTr="00936E41">
        <w:trPr>
          <w:trHeight w:val="7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104949,7</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4693,91</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100255,82</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104949,73</w:t>
            </w:r>
          </w:p>
        </w:tc>
      </w:tr>
      <w:tr w:rsidR="00810E2D" w:rsidRPr="00936E41" w:rsidTr="00936E41">
        <w:trPr>
          <w:trHeight w:val="7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4878,46</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2011,68</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2866,78</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4878,46</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1744,93</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1286,87</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1021,06</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1 744,93</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в Рузаевском муниципальном районе на 2016-2021 годы»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541,80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42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xml:space="preserve">Строительство объектов физической культуры и спорта (в разбивке по объектам): </w:t>
            </w:r>
            <w:proofErr w:type="spellStart"/>
            <w:r w:rsidRPr="00936E41">
              <w:rPr>
                <w:rFonts w:ascii="Times New Roman" w:eastAsia="Times New Roman" w:hAnsi="Times New Roman" w:cs="Times New Roman"/>
                <w:color w:val="000000"/>
                <w:sz w:val="20"/>
                <w:szCs w:val="20"/>
                <w:lang w:eastAsia="ru-RU"/>
              </w:rPr>
              <w:t>муниицпальная</w:t>
            </w:r>
            <w:proofErr w:type="spellEnd"/>
            <w:r w:rsidRPr="00936E41">
              <w:rPr>
                <w:rFonts w:ascii="Times New Roman" w:eastAsia="Times New Roman" w:hAnsi="Times New Roman" w:cs="Times New Roman"/>
                <w:color w:val="000000"/>
                <w:sz w:val="20"/>
                <w:szCs w:val="20"/>
                <w:lang w:eastAsia="ru-RU"/>
              </w:rPr>
              <w:t xml:space="preserve"> программа "Развитие сельского хозяйства и регулирования рынков сельскохозяйственной продукции, сырья и продовольствия на 2013-2020 годы</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Подпрограмма Устойчивое развитие сельских </w:t>
            </w:r>
            <w:proofErr w:type="spellStart"/>
            <w:r w:rsidRPr="00936E41">
              <w:rPr>
                <w:rFonts w:ascii="Times New Roman" w:eastAsia="Times New Roman" w:hAnsi="Times New Roman" w:cs="Times New Roman"/>
                <w:color w:val="000000"/>
                <w:sz w:val="20"/>
                <w:szCs w:val="20"/>
                <w:lang w:eastAsia="ru-RU"/>
              </w:rPr>
              <w:t>территориий</w:t>
            </w:r>
            <w:proofErr w:type="spellEnd"/>
            <w:r w:rsidRPr="00936E4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Рузаевском муниципальном районе на 2016-2020 годы»</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111931,3</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7750,66</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103880,66</w:t>
            </w:r>
          </w:p>
        </w:tc>
        <w:tc>
          <w:tcPr>
            <w:tcW w:w="114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42900</w:t>
            </w:r>
          </w:p>
        </w:tc>
        <w:tc>
          <w:tcPr>
            <w:tcW w:w="11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42300</w:t>
            </w:r>
          </w:p>
        </w:tc>
        <w:tc>
          <w:tcPr>
            <w:tcW w:w="9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155 131,32</w:t>
            </w:r>
          </w:p>
        </w:tc>
      </w:tr>
      <w:tr w:rsidR="00810E2D" w:rsidRPr="00936E41" w:rsidTr="00936E41">
        <w:trPr>
          <w:trHeight w:val="561"/>
        </w:trPr>
        <w:tc>
          <w:tcPr>
            <w:tcW w:w="2813" w:type="dxa"/>
            <w:gridSpan w:val="9"/>
            <w:tcBorders>
              <w:top w:val="single" w:sz="4" w:space="0" w:color="auto"/>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1. </w:t>
            </w:r>
            <w:proofErr w:type="spellStart"/>
            <w:r w:rsidRPr="00936E41">
              <w:rPr>
                <w:rFonts w:ascii="Times New Roman" w:eastAsia="Times New Roman" w:hAnsi="Times New Roman" w:cs="Times New Roman"/>
                <w:color w:val="000000"/>
                <w:sz w:val="20"/>
                <w:szCs w:val="20"/>
                <w:lang w:eastAsia="ru-RU"/>
              </w:rPr>
              <w:t>Строительствр</w:t>
            </w:r>
            <w:proofErr w:type="spellEnd"/>
            <w:r w:rsidRPr="00936E41">
              <w:rPr>
                <w:rFonts w:ascii="Times New Roman" w:eastAsia="Times New Roman" w:hAnsi="Times New Roman" w:cs="Times New Roman"/>
                <w:color w:val="000000"/>
                <w:sz w:val="20"/>
                <w:szCs w:val="20"/>
                <w:lang w:eastAsia="ru-RU"/>
              </w:rPr>
              <w:t xml:space="preserve"> физкультурно-оздоровительного комплекса</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104949,7</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4693,91</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100255,82</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104 949,73</w:t>
            </w:r>
          </w:p>
        </w:tc>
      </w:tr>
      <w:tr w:rsidR="00810E2D" w:rsidRPr="00936E41" w:rsidTr="00936E41">
        <w:trPr>
          <w:trHeight w:val="900"/>
        </w:trPr>
        <w:tc>
          <w:tcPr>
            <w:tcW w:w="2813" w:type="dxa"/>
            <w:gridSpan w:val="9"/>
            <w:tcBorders>
              <w:top w:val="nil"/>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2. Строительство объекта</w:t>
            </w:r>
            <w:r w:rsidRPr="00936E41">
              <w:rPr>
                <w:rFonts w:ascii="Times New Roman" w:eastAsia="Times New Roman" w:hAnsi="Times New Roman" w:cs="Times New Roman"/>
                <w:sz w:val="20"/>
                <w:szCs w:val="20"/>
                <w:lang w:eastAsia="ru-RU"/>
              </w:rPr>
              <w:br/>
              <w:t xml:space="preserve">плоскостное спортивное сооружение размерами 42х24 </w:t>
            </w:r>
            <w:proofErr w:type="gramStart"/>
            <w:r w:rsidRPr="00936E41">
              <w:rPr>
                <w:rFonts w:ascii="Times New Roman" w:eastAsia="Times New Roman" w:hAnsi="Times New Roman" w:cs="Times New Roman"/>
                <w:sz w:val="20"/>
                <w:szCs w:val="20"/>
                <w:lang w:eastAsia="ru-RU"/>
              </w:rPr>
              <w:t>в</w:t>
            </w:r>
            <w:proofErr w:type="gramEnd"/>
            <w:r w:rsidRPr="00936E41">
              <w:rPr>
                <w:rFonts w:ascii="Times New Roman" w:eastAsia="Times New Roman" w:hAnsi="Times New Roman" w:cs="Times New Roman"/>
                <w:sz w:val="20"/>
                <w:szCs w:val="20"/>
                <w:lang w:eastAsia="ru-RU"/>
              </w:rPr>
              <w:t xml:space="preserve"> с. </w:t>
            </w:r>
            <w:proofErr w:type="spellStart"/>
            <w:r w:rsidRPr="00936E41">
              <w:rPr>
                <w:rFonts w:ascii="Times New Roman" w:eastAsia="Times New Roman" w:hAnsi="Times New Roman" w:cs="Times New Roman"/>
                <w:sz w:val="20"/>
                <w:szCs w:val="20"/>
                <w:lang w:eastAsia="ru-RU"/>
              </w:rPr>
              <w:t>Левжа</w:t>
            </w:r>
            <w:proofErr w:type="spellEnd"/>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4878,46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2011,68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2866,78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4878,46</w:t>
            </w:r>
          </w:p>
        </w:tc>
      </w:tr>
      <w:tr w:rsidR="00810E2D" w:rsidRPr="00936E41" w:rsidTr="00936E41">
        <w:trPr>
          <w:trHeight w:val="93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2.Строительство комплексной спортивной площадки в п. </w:t>
            </w:r>
            <w:proofErr w:type="spellStart"/>
            <w:r w:rsidRPr="00936E41">
              <w:rPr>
                <w:rFonts w:ascii="Times New Roman" w:eastAsia="Times New Roman" w:hAnsi="Times New Roman" w:cs="Times New Roman"/>
                <w:color w:val="000000"/>
                <w:sz w:val="20"/>
                <w:szCs w:val="20"/>
                <w:lang w:eastAsia="ru-RU"/>
              </w:rPr>
              <w:t>Левженский</w:t>
            </w:r>
            <w:proofErr w:type="spellEnd"/>
            <w:r w:rsidRPr="00936E41">
              <w:rPr>
                <w:rFonts w:ascii="Times New Roman" w:eastAsia="Times New Roman" w:hAnsi="Times New Roman" w:cs="Times New Roman"/>
                <w:color w:val="000000"/>
                <w:sz w:val="20"/>
                <w:szCs w:val="20"/>
                <w:lang w:eastAsia="ru-RU"/>
              </w:rPr>
              <w:t xml:space="preserve">, </w:t>
            </w:r>
            <w:proofErr w:type="spellStart"/>
            <w:r w:rsidRPr="00936E41">
              <w:rPr>
                <w:rFonts w:ascii="Times New Roman" w:eastAsia="Times New Roman" w:hAnsi="Times New Roman" w:cs="Times New Roman"/>
                <w:color w:val="000000"/>
                <w:sz w:val="20"/>
                <w:szCs w:val="20"/>
                <w:lang w:eastAsia="ru-RU"/>
              </w:rPr>
              <w:t>Приреченского</w:t>
            </w:r>
            <w:proofErr w:type="spellEnd"/>
            <w:r w:rsidRPr="00936E41">
              <w:rPr>
                <w:rFonts w:ascii="Times New Roman" w:eastAsia="Times New Roman" w:hAnsi="Times New Roman" w:cs="Times New Roman"/>
                <w:color w:val="000000"/>
                <w:sz w:val="20"/>
                <w:szCs w:val="20"/>
                <w:lang w:eastAsia="ru-RU"/>
              </w:rPr>
              <w:t xml:space="preserve"> сельского поселения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1203,13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745,07</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458,06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1203,13</w:t>
            </w:r>
          </w:p>
        </w:tc>
      </w:tr>
      <w:tr w:rsidR="00810E2D" w:rsidRPr="00936E41" w:rsidTr="00936E41">
        <w:trPr>
          <w:trHeight w:val="1833"/>
        </w:trPr>
        <w:tc>
          <w:tcPr>
            <w:tcW w:w="2813" w:type="dxa"/>
            <w:gridSpan w:val="9"/>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3.Реконструкция  футбольного поля на стадионе "</w:t>
            </w:r>
            <w:proofErr w:type="spellStart"/>
            <w:r w:rsidRPr="00936E41">
              <w:rPr>
                <w:rFonts w:ascii="Times New Roman" w:eastAsia="Times New Roman" w:hAnsi="Times New Roman" w:cs="Times New Roman"/>
                <w:color w:val="000000"/>
                <w:sz w:val="20"/>
                <w:szCs w:val="20"/>
                <w:lang w:eastAsia="ru-RU"/>
              </w:rPr>
              <w:t>Химмаш</w:t>
            </w:r>
            <w:proofErr w:type="spellEnd"/>
            <w:r w:rsidRPr="00936E41">
              <w:rPr>
                <w:rFonts w:ascii="Times New Roman" w:eastAsia="Times New Roman" w:hAnsi="Times New Roman" w:cs="Times New Roman"/>
                <w:color w:val="000000"/>
                <w:sz w:val="20"/>
                <w:szCs w:val="20"/>
                <w:lang w:eastAsia="ru-RU"/>
              </w:rPr>
              <w:t xml:space="preserve">"(замена футбольного поля с подогревом)"4.Установка уличных спортивных тренажеров в </w:t>
            </w:r>
            <w:proofErr w:type="spellStart"/>
            <w:r w:rsidRPr="00936E41">
              <w:rPr>
                <w:rFonts w:ascii="Times New Roman" w:eastAsia="Times New Roman" w:hAnsi="Times New Roman" w:cs="Times New Roman"/>
                <w:color w:val="000000"/>
                <w:sz w:val="20"/>
                <w:szCs w:val="20"/>
                <w:lang w:eastAsia="ru-RU"/>
              </w:rPr>
              <w:t>г</w:t>
            </w:r>
            <w:proofErr w:type="gramStart"/>
            <w:r w:rsidRPr="00936E41">
              <w:rPr>
                <w:rFonts w:ascii="Times New Roman" w:eastAsia="Times New Roman" w:hAnsi="Times New Roman" w:cs="Times New Roman"/>
                <w:color w:val="000000"/>
                <w:sz w:val="20"/>
                <w:szCs w:val="20"/>
                <w:lang w:eastAsia="ru-RU"/>
              </w:rPr>
              <w:t>.Р</w:t>
            </w:r>
            <w:proofErr w:type="gramEnd"/>
            <w:r w:rsidRPr="00936E41">
              <w:rPr>
                <w:rFonts w:ascii="Times New Roman" w:eastAsia="Times New Roman" w:hAnsi="Times New Roman" w:cs="Times New Roman"/>
                <w:color w:val="000000"/>
                <w:sz w:val="20"/>
                <w:szCs w:val="20"/>
                <w:lang w:eastAsia="ru-RU"/>
              </w:rPr>
              <w:t>узаевка</w:t>
            </w:r>
            <w:proofErr w:type="spellEnd"/>
            <w:r w:rsidRPr="00936E41">
              <w:rPr>
                <w:rFonts w:ascii="Times New Roman" w:eastAsia="Times New Roman" w:hAnsi="Times New Roman" w:cs="Times New Roman"/>
                <w:color w:val="000000"/>
                <w:sz w:val="20"/>
                <w:szCs w:val="20"/>
                <w:lang w:eastAsia="ru-RU"/>
              </w:rPr>
              <w:t xml:space="preserve"> и сельские поселения 5.Реконструкция стадиона "Локомотив"</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900</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4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42900</w:t>
            </w:r>
          </w:p>
        </w:tc>
        <w:tc>
          <w:tcPr>
            <w:tcW w:w="11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42300</w:t>
            </w:r>
          </w:p>
        </w:tc>
        <w:tc>
          <w:tcPr>
            <w:tcW w:w="9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w:t>
            </w:r>
          </w:p>
        </w:tc>
        <w:tc>
          <w:tcPr>
            <w:tcW w:w="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44100</w:t>
            </w:r>
          </w:p>
        </w:tc>
      </w:tr>
      <w:tr w:rsidR="00810E2D" w:rsidRPr="00936E41" w:rsidTr="00936E41">
        <w:trPr>
          <w:trHeight w:val="36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1.3</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155161,2</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125161,16</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155161,16</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Обеспечение творческого и обеспечение культурного развития личности, участие населения в культурной жизни муниципального образования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118163,6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89057,6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118163,6</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26881,56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26287,56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13440,78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26881,56</w:t>
            </w:r>
          </w:p>
        </w:tc>
      </w:tr>
      <w:tr w:rsidR="00810E2D" w:rsidRPr="00936E41" w:rsidTr="00936E41">
        <w:trPr>
          <w:trHeight w:val="48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10116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9816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10116</w:t>
            </w:r>
          </w:p>
        </w:tc>
      </w:tr>
      <w:tr w:rsidR="00810E2D" w:rsidRPr="00936E41" w:rsidTr="00936E41">
        <w:trPr>
          <w:trHeight w:val="43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465"/>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«"Развитие сельского хозяйства и регулирования рынков сельскохозяйственной продукции, сырья и продовольствия на 2013-2020 годы</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Подпрограмма Устойчивое развитие сельских </w:t>
            </w:r>
            <w:proofErr w:type="spellStart"/>
            <w:r w:rsidRPr="00936E41">
              <w:rPr>
                <w:rFonts w:ascii="Times New Roman" w:eastAsia="Times New Roman" w:hAnsi="Times New Roman" w:cs="Times New Roman"/>
                <w:color w:val="000000"/>
                <w:sz w:val="20"/>
                <w:szCs w:val="20"/>
                <w:lang w:eastAsia="ru-RU"/>
              </w:rPr>
              <w:t>территориий</w:t>
            </w:r>
            <w:proofErr w:type="spellEnd"/>
            <w:r w:rsidRPr="00936E41">
              <w:rPr>
                <w:rFonts w:ascii="Times New Roman" w:eastAsia="Times New Roman" w:hAnsi="Times New Roman" w:cs="Times New Roman"/>
                <w:color w:val="000000"/>
                <w:sz w:val="20"/>
                <w:szCs w:val="20"/>
                <w:lang w:eastAsia="ru-RU"/>
              </w:rPr>
              <w:t>)"</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77580,58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62580,58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77580,58</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59081,8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44528,8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44528,8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59081,8</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13440,78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13143,78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13143,78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13440,78</w:t>
            </w:r>
          </w:p>
        </w:tc>
      </w:tr>
      <w:tr w:rsidR="00810E2D" w:rsidRPr="00936E41" w:rsidTr="00936E41">
        <w:trPr>
          <w:trHeight w:val="42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5058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4908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4908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5058</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4"/>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объектов культуры</w:t>
            </w:r>
            <w:proofErr w:type="gramStart"/>
            <w:r w:rsidRPr="00936E41">
              <w:rPr>
                <w:rFonts w:ascii="Times New Roman" w:eastAsia="Times New Roman" w:hAnsi="Times New Roman" w:cs="Times New Roman"/>
                <w:color w:val="000000"/>
                <w:sz w:val="20"/>
                <w:szCs w:val="20"/>
                <w:lang w:eastAsia="ru-RU"/>
              </w:rPr>
              <w:t xml:space="preserve"> :</w:t>
            </w:r>
            <w:proofErr w:type="gramEnd"/>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77580,58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62580,58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77580,58</w:t>
            </w:r>
          </w:p>
        </w:tc>
      </w:tr>
      <w:tr w:rsidR="00810E2D" w:rsidRPr="00936E41" w:rsidTr="00936E41">
        <w:trPr>
          <w:trHeight w:val="371"/>
        </w:trPr>
        <w:tc>
          <w:tcPr>
            <w:tcW w:w="281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color w:val="0D0D0D"/>
                <w:sz w:val="20"/>
                <w:szCs w:val="20"/>
                <w:lang w:eastAsia="ru-RU"/>
              </w:rPr>
            </w:pPr>
            <w:r w:rsidRPr="00936E41">
              <w:rPr>
                <w:rFonts w:ascii="Times New Roman" w:eastAsia="Times New Roman" w:hAnsi="Times New Roman" w:cs="Times New Roman"/>
                <w:color w:val="0D0D0D"/>
                <w:sz w:val="20"/>
                <w:szCs w:val="20"/>
                <w:lang w:eastAsia="ru-RU"/>
              </w:rPr>
              <w:t>1. Строительство КДЦ в п. Совхоз "Красное сельцо" площадью 350 м</w:t>
            </w:r>
            <w:proofErr w:type="gramStart"/>
            <w:r w:rsidRPr="00936E41">
              <w:rPr>
                <w:rFonts w:ascii="Times New Roman" w:eastAsia="Times New Roman" w:hAnsi="Times New Roman" w:cs="Times New Roman"/>
                <w:color w:val="0D0D0D"/>
                <w:sz w:val="20"/>
                <w:szCs w:val="20"/>
                <w:lang w:eastAsia="ru-RU"/>
              </w:rPr>
              <w:t>2</w:t>
            </w:r>
            <w:proofErr w:type="gramEnd"/>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59081,8</w:t>
            </w:r>
          </w:p>
        </w:tc>
        <w:tc>
          <w:tcPr>
            <w:tcW w:w="1133" w:type="dxa"/>
            <w:gridSpan w:val="7"/>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810E2D" w:rsidRPr="00936E41" w:rsidRDefault="00810E2D" w:rsidP="00936E41">
            <w:pPr>
              <w:spacing w:after="0" w:line="240" w:lineRule="auto"/>
              <w:jc w:val="right"/>
              <w:rPr>
                <w:rFonts w:ascii="Times New Roman" w:eastAsia="Times New Roman" w:hAnsi="Times New Roman" w:cs="Times New Roman"/>
                <w:sz w:val="20"/>
                <w:szCs w:val="20"/>
                <w:lang w:eastAsia="ru-RU"/>
              </w:rPr>
            </w:pPr>
            <w:r w:rsidRPr="00936E41">
              <w:rPr>
                <w:rFonts w:ascii="Times New Roman" w:eastAsia="Times New Roman" w:hAnsi="Times New Roman" w:cs="Times New Roman"/>
                <w:sz w:val="20"/>
                <w:szCs w:val="20"/>
                <w:lang w:eastAsia="ru-RU"/>
              </w:rPr>
              <w:t>44528,8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14553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59081,8</w:t>
            </w:r>
          </w:p>
        </w:tc>
      </w:tr>
      <w:tr w:rsidR="00810E2D" w:rsidRPr="00936E41" w:rsidTr="00936E41">
        <w:trPr>
          <w:trHeight w:val="523"/>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2.Строительство Дома культуры </w:t>
            </w:r>
            <w:proofErr w:type="spellStart"/>
            <w:r w:rsidRPr="00936E41">
              <w:rPr>
                <w:rFonts w:ascii="Times New Roman" w:eastAsia="Times New Roman" w:hAnsi="Times New Roman" w:cs="Times New Roman"/>
                <w:color w:val="000000"/>
                <w:sz w:val="20"/>
                <w:szCs w:val="20"/>
                <w:lang w:eastAsia="ru-RU"/>
              </w:rPr>
              <w:t>с</w:t>
            </w:r>
            <w:proofErr w:type="gramStart"/>
            <w:r w:rsidRPr="00936E41">
              <w:rPr>
                <w:rFonts w:ascii="Times New Roman" w:eastAsia="Times New Roman" w:hAnsi="Times New Roman" w:cs="Times New Roman"/>
                <w:color w:val="000000"/>
                <w:sz w:val="20"/>
                <w:szCs w:val="20"/>
                <w:lang w:eastAsia="ru-RU"/>
              </w:rPr>
              <w:t>.П</w:t>
            </w:r>
            <w:proofErr w:type="gramEnd"/>
            <w:r w:rsidRPr="00936E41">
              <w:rPr>
                <w:rFonts w:ascii="Times New Roman" w:eastAsia="Times New Roman" w:hAnsi="Times New Roman" w:cs="Times New Roman"/>
                <w:color w:val="000000"/>
                <w:sz w:val="20"/>
                <w:szCs w:val="20"/>
                <w:lang w:eastAsia="ru-RU"/>
              </w:rPr>
              <w:t>айгарма</w:t>
            </w:r>
            <w:proofErr w:type="spellEnd"/>
            <w:r w:rsidRPr="00936E41">
              <w:rPr>
                <w:rFonts w:ascii="Times New Roman" w:eastAsia="Times New Roman" w:hAnsi="Times New Roman" w:cs="Times New Roman"/>
                <w:color w:val="000000"/>
                <w:sz w:val="20"/>
                <w:szCs w:val="20"/>
                <w:lang w:eastAsia="ru-RU"/>
              </w:rPr>
              <w:t>(мощность 100 мест)</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13440,78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13143,78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297</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13440,78</w:t>
            </w:r>
          </w:p>
        </w:tc>
      </w:tr>
      <w:tr w:rsidR="00810E2D" w:rsidRPr="00936E41" w:rsidTr="00936E41">
        <w:trPr>
          <w:trHeight w:val="6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3.Капитальный ремонт здания МБУК РЦК "</w:t>
            </w:r>
            <w:proofErr w:type="spellStart"/>
            <w:r w:rsidRPr="00936E41">
              <w:rPr>
                <w:rFonts w:ascii="Times New Roman" w:eastAsia="Times New Roman" w:hAnsi="Times New Roman" w:cs="Times New Roman"/>
                <w:color w:val="000000"/>
                <w:sz w:val="20"/>
                <w:szCs w:val="20"/>
                <w:lang w:eastAsia="ru-RU"/>
              </w:rPr>
              <w:t>Приреченский</w:t>
            </w:r>
            <w:proofErr w:type="spellEnd"/>
            <w:r w:rsidRPr="00936E41">
              <w:rPr>
                <w:rFonts w:ascii="Times New Roman" w:eastAsia="Times New Roman" w:hAnsi="Times New Roman" w:cs="Times New Roman"/>
                <w:color w:val="000000"/>
                <w:sz w:val="20"/>
                <w:szCs w:val="20"/>
                <w:lang w:eastAsia="ru-RU"/>
              </w:rPr>
              <w:t xml:space="preserve"> клуб"4.</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5058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4908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5058</w:t>
            </w:r>
          </w:p>
        </w:tc>
      </w:tr>
      <w:tr w:rsidR="00810E2D" w:rsidRPr="00936E41" w:rsidTr="00936E41">
        <w:trPr>
          <w:trHeight w:val="300"/>
        </w:trPr>
        <w:tc>
          <w:tcPr>
            <w:tcW w:w="2813"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1.4 Формирование системы социальной самореализации и профессионального самоопределения молодежи, развитие потенциала </w:t>
            </w:r>
            <w:r w:rsidRPr="00936E41">
              <w:rPr>
                <w:rFonts w:ascii="Times New Roman" w:eastAsia="Times New Roman" w:hAnsi="Times New Roman" w:cs="Times New Roman"/>
                <w:color w:val="000000"/>
                <w:sz w:val="20"/>
                <w:szCs w:val="20"/>
                <w:lang w:eastAsia="ru-RU"/>
              </w:rPr>
              <w:lastRenderedPageBreak/>
              <w:t>молодежи</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r>
      <w:tr w:rsidR="00810E2D" w:rsidRPr="00936E41" w:rsidTr="00936E41">
        <w:trPr>
          <w:trHeight w:val="481"/>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«Муниципальная программа  Рузаевского муниципального района "Молодежь Рузаевки" на 2016-2020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555</w:t>
            </w:r>
          </w:p>
        </w:tc>
      </w:tr>
      <w:tr w:rsidR="00810E2D" w:rsidRPr="00936E41" w:rsidTr="00936E41">
        <w:trPr>
          <w:trHeight w:val="336"/>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1.5</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18200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5700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60500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30500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88700</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Поддержка и стимулирование деятельности социально ориентированных некоммерческих организаций, повышение гражданской ответственности населения и вовлечение общественности в деятельность органов местного самоуправления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18200</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5700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5500</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28200</w:t>
            </w:r>
          </w:p>
        </w:tc>
      </w:tr>
      <w:tr w:rsidR="00810E2D" w:rsidRPr="00936E41" w:rsidTr="00936E41">
        <w:trPr>
          <w:trHeight w:val="441"/>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«____________________»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1.6</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12360,4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12360,4</w:t>
            </w:r>
          </w:p>
        </w:tc>
      </w:tr>
      <w:tr w:rsidR="00810E2D" w:rsidRPr="00936E41" w:rsidTr="00936E41">
        <w:trPr>
          <w:trHeight w:val="585"/>
        </w:trPr>
        <w:tc>
          <w:tcPr>
            <w:tcW w:w="2813"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Улучшение состояния здоровья населения на основе </w:t>
            </w:r>
            <w:r w:rsidRPr="00936E41">
              <w:rPr>
                <w:rFonts w:ascii="Times New Roman" w:eastAsia="Times New Roman" w:hAnsi="Times New Roman" w:cs="Times New Roman"/>
                <w:color w:val="000000"/>
                <w:sz w:val="20"/>
                <w:szCs w:val="20"/>
                <w:lang w:eastAsia="ru-RU"/>
              </w:rPr>
              <w:lastRenderedPageBreak/>
              <w:t>повышения доступности и качества медицинской помощи (строительство ФАП-</w:t>
            </w:r>
            <w:proofErr w:type="spellStart"/>
            <w:r w:rsidRPr="00936E41">
              <w:rPr>
                <w:rFonts w:ascii="Times New Roman" w:eastAsia="Times New Roman" w:hAnsi="Times New Roman" w:cs="Times New Roman"/>
                <w:color w:val="000000"/>
                <w:sz w:val="20"/>
                <w:szCs w:val="20"/>
                <w:lang w:eastAsia="ru-RU"/>
              </w:rPr>
              <w:t>Арх</w:t>
            </w:r>
            <w:proofErr w:type="spellEnd"/>
            <w:r w:rsidRPr="00936E41">
              <w:rPr>
                <w:rFonts w:ascii="Times New Roman" w:eastAsia="Times New Roman" w:hAnsi="Times New Roman" w:cs="Times New Roman"/>
                <w:color w:val="000000"/>
                <w:sz w:val="20"/>
                <w:szCs w:val="20"/>
                <w:lang w:eastAsia="ru-RU"/>
              </w:rPr>
              <w:t xml:space="preserve">-Гол в 2019 г., </w:t>
            </w:r>
            <w:proofErr w:type="spellStart"/>
            <w:proofErr w:type="gramStart"/>
            <w:r w:rsidRPr="00936E41">
              <w:rPr>
                <w:rFonts w:ascii="Times New Roman" w:eastAsia="Times New Roman" w:hAnsi="Times New Roman" w:cs="Times New Roman"/>
                <w:color w:val="000000"/>
                <w:sz w:val="20"/>
                <w:szCs w:val="20"/>
                <w:lang w:eastAsia="ru-RU"/>
              </w:rPr>
              <w:t>Кр</w:t>
            </w:r>
            <w:proofErr w:type="spellEnd"/>
            <w:proofErr w:type="gramEnd"/>
            <w:r w:rsidRPr="00936E41">
              <w:rPr>
                <w:rFonts w:ascii="Times New Roman" w:eastAsia="Times New Roman" w:hAnsi="Times New Roman" w:cs="Times New Roman"/>
                <w:color w:val="000000"/>
                <w:sz w:val="20"/>
                <w:szCs w:val="20"/>
                <w:lang w:eastAsia="ru-RU"/>
              </w:rPr>
              <w:t xml:space="preserve"> Сельцо-2020 г.)</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7787,06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2633,53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5153,53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7787,06</w:t>
            </w:r>
          </w:p>
        </w:tc>
      </w:tr>
      <w:tr w:rsidR="00810E2D" w:rsidRPr="00936E41" w:rsidTr="00936E41">
        <w:trPr>
          <w:trHeight w:val="67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3337,3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1128,65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2208,65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3337,3</w:t>
            </w:r>
          </w:p>
        </w:tc>
      </w:tr>
      <w:tr w:rsidR="00810E2D" w:rsidRPr="00936E41" w:rsidTr="00936E41">
        <w:trPr>
          <w:trHeight w:val="40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1236,04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418,02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818,02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1236,04</w:t>
            </w:r>
          </w:p>
        </w:tc>
      </w:tr>
      <w:tr w:rsidR="00810E2D" w:rsidRPr="00936E41" w:rsidTr="00936E41">
        <w:trPr>
          <w:trHeight w:val="49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Стратегическая задача 2 Создание комфортной среды для жизни населения муниципального образования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635247,4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270583,5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185214,09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179449,8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635247,39</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612087,8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379028,01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77713,16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155346,6</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612087,77</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77775,38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40992,95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19360,93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17421,5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77775,38</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20223,78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11560,38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4394,2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4269,2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20 223,78</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347174,2</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98287,26</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121158,9</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127728</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347 174,16</w:t>
            </w:r>
          </w:p>
        </w:tc>
      </w:tr>
      <w:tr w:rsidR="00810E2D" w:rsidRPr="00936E41" w:rsidTr="00936E41">
        <w:trPr>
          <w:trHeight w:val="7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300"/>
        </w:trPr>
        <w:tc>
          <w:tcPr>
            <w:tcW w:w="2813" w:type="dxa"/>
            <w:gridSpan w:val="9"/>
            <w:tcBorders>
              <w:top w:val="nil"/>
              <w:left w:val="single" w:sz="8" w:space="0" w:color="auto"/>
              <w:bottom w:val="nil"/>
              <w:right w:val="nil"/>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2.1 </w:t>
            </w: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266778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110078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78350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78350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266 778,00</w:t>
            </w:r>
          </w:p>
        </w:tc>
      </w:tr>
      <w:tr w:rsidR="00810E2D" w:rsidRPr="00936E41" w:rsidTr="00936E41">
        <w:trPr>
          <w:trHeight w:val="600"/>
        </w:trPr>
        <w:tc>
          <w:tcPr>
            <w:tcW w:w="2813" w:type="dxa"/>
            <w:gridSpan w:val="9"/>
            <w:vMerge w:val="restart"/>
            <w:tcBorders>
              <w:top w:val="nil"/>
              <w:left w:val="single" w:sz="8" w:space="0" w:color="auto"/>
              <w:bottom w:val="nil"/>
              <w:right w:val="nil"/>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качества и надежности предоставляемых жилищно-коммунальных услуг</w:t>
            </w: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483387,4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308224,5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47178,8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127984,1</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483 387,40</w:t>
            </w:r>
          </w:p>
        </w:tc>
      </w:tr>
      <w:tr w:rsidR="00810E2D" w:rsidRPr="00936E41" w:rsidTr="00936E41">
        <w:trPr>
          <w:trHeight w:val="6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15983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15983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15 983,00</w:t>
            </w:r>
          </w:p>
        </w:tc>
      </w:tr>
      <w:tr w:rsidR="00810E2D" w:rsidRPr="00936E41" w:rsidTr="00936E41">
        <w:trPr>
          <w:trHeight w:val="3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300"/>
        </w:trPr>
        <w:tc>
          <w:tcPr>
            <w:tcW w:w="2813" w:type="dxa"/>
            <w:gridSpan w:val="9"/>
            <w:vMerge/>
            <w:tcBorders>
              <w:top w:val="nil"/>
              <w:left w:val="single" w:sz="8" w:space="0" w:color="auto"/>
              <w:bottom w:val="nil"/>
              <w:right w:val="nil"/>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189421,3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45155,6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68584,3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75681,4</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189 421,30</w:t>
            </w:r>
          </w:p>
        </w:tc>
      </w:tr>
      <w:tr w:rsidR="00810E2D" w:rsidRPr="00936E41" w:rsidTr="00936E41">
        <w:trPr>
          <w:trHeight w:val="305"/>
        </w:trPr>
        <w:tc>
          <w:tcPr>
            <w:tcW w:w="2813" w:type="dxa"/>
            <w:gridSpan w:val="9"/>
            <w:vMerge w:val="restart"/>
            <w:tcBorders>
              <w:top w:val="single" w:sz="4" w:space="0" w:color="auto"/>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«Муниципальная программа «Модернизация и реформирование жилищно-коммунального хозяйства» на 2018 - 2020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266778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110078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78350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78350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266 778,00</w:t>
            </w:r>
          </w:p>
        </w:tc>
      </w:tr>
      <w:tr w:rsidR="00810E2D" w:rsidRPr="00936E41" w:rsidTr="00936E41">
        <w:trPr>
          <w:trHeight w:val="600"/>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483387,4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308224,5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47178,8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127984,1</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629375,2</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160906,3</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156156,3</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1 268 918,90</w:t>
            </w:r>
          </w:p>
        </w:tc>
      </w:tr>
      <w:tr w:rsidR="00810E2D" w:rsidRPr="00936E41" w:rsidTr="00936E41">
        <w:trPr>
          <w:trHeight w:val="600"/>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15983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15983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15 983,00</w:t>
            </w:r>
          </w:p>
        </w:tc>
      </w:tr>
      <w:tr w:rsidR="00810E2D" w:rsidRPr="00936E41" w:rsidTr="00936E41">
        <w:trPr>
          <w:trHeight w:val="300"/>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9946,46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727,35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2483,1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6736,01</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33125,04</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8468,76</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8218,76</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51 290,26</w:t>
            </w:r>
          </w:p>
        </w:tc>
      </w:tr>
      <w:tr w:rsidR="00810E2D" w:rsidRPr="00936E41" w:rsidTr="00936E41">
        <w:trPr>
          <w:trHeight w:val="300"/>
        </w:trPr>
        <w:tc>
          <w:tcPr>
            <w:tcW w:w="2813" w:type="dxa"/>
            <w:gridSpan w:val="9"/>
            <w:vMerge/>
            <w:tcBorders>
              <w:top w:val="single" w:sz="4" w:space="0" w:color="auto"/>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189421,3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45155,6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68584,3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75681,4</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407583,6</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83581,4</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95785,8</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111235,3</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116981,1</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713 986,00</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xml:space="preserve">Тактическая цель 2.2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283763,1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88207,29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100035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95520,8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382083,2</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95520,8</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95520,8</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95520,8</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95520,8</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761 367,09</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Обеспечение населения качественным, комфортным и доступным жильем</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78705,64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26876,34</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27106,8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98890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202 318,14</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42863,99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6719,09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18873,4</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69086</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129 221,49</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4440,6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5920,8</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11 841,60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157752,9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53131,66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52574,6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208186,4</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417 985,86</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«_Муниципальная программа Рузаевского муниципального района "Обеспечение жильем молодых семей на 2015-2020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283763,1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306853,2</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76713,3</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667 329,59</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78705,64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26876,34</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27106,8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98890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24722,5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202 318,14</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42863,99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6719,09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18873,4</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69086</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17271,5</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129 221,49</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4440,6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5920,8</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1480,2</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11 841,60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157752,9</w:t>
            </w:r>
          </w:p>
        </w:tc>
        <w:tc>
          <w:tcPr>
            <w:tcW w:w="1133"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53131,66</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52574,6</w:t>
            </w:r>
          </w:p>
        </w:tc>
        <w:tc>
          <w:tcPr>
            <w:tcW w:w="1142" w:type="dxa"/>
            <w:gridSpan w:val="11"/>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275"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208186,4</w:t>
            </w:r>
          </w:p>
        </w:tc>
        <w:tc>
          <w:tcPr>
            <w:tcW w:w="1149"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991"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133"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1138"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52046,6</w:t>
            </w:r>
          </w:p>
        </w:tc>
        <w:tc>
          <w:tcPr>
            <w:tcW w:w="866"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417985,86</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46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2.3</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14"/>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качества предоставления транспортных услуг населению, развитие транспортной инфраструктуры муниципального образования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2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«_______________________»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местный </w:t>
            </w:r>
            <w:r w:rsidRPr="00936E41">
              <w:rPr>
                <w:rFonts w:ascii="Times New Roman" w:eastAsia="Times New Roman" w:hAnsi="Times New Roman" w:cs="Times New Roman"/>
                <w:color w:val="000000"/>
                <w:sz w:val="20"/>
                <w:szCs w:val="20"/>
                <w:lang w:eastAsia="ru-RU"/>
              </w:rPr>
              <w:lastRenderedPageBreak/>
              <w:t>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44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Строительство объектов транспортной инфраструктуры: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47341,8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24911,2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14137,35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8293,25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111813</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42670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33663</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35480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90011,8</w:t>
            </w:r>
          </w:p>
        </w:tc>
      </w:tr>
      <w:tr w:rsidR="00810E2D" w:rsidRPr="00936E41" w:rsidTr="00936E41">
        <w:trPr>
          <w:trHeight w:val="6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Строительство автомобильных дорог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33446,3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16089,2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9063,85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8293,25</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5658,2</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5658,2</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39104,5</w:t>
            </w:r>
          </w:p>
        </w:tc>
      </w:tr>
      <w:tr w:rsidR="00810E2D" w:rsidRPr="00936E41" w:rsidTr="00936E41">
        <w:trPr>
          <w:trHeight w:val="46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13895,5</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8822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5073,5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13895,5</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2754,65</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1526,33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2538,8</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5593,5</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2133,5</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1686</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1774</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2133,5</w:t>
            </w:r>
          </w:p>
        </w:tc>
      </w:tr>
      <w:tr w:rsidR="00810E2D" w:rsidRPr="00936E41" w:rsidTr="00936E41">
        <w:trPr>
          <w:trHeight w:val="300"/>
        </w:trPr>
        <w:tc>
          <w:tcPr>
            <w:tcW w:w="2813"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100561,3</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34878,3</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31977</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33706</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97"/>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Модернизация предприятий общественного транспорта: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2.4</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Развитие современной и эффективной автомобильно-дорожной инфраструктуры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«_____________________»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2.5</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уровня безопасности жизни населения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"Комплексная программа по усилению борьбы с преступностью и профилактике правонарушений на 2016-2020годы"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240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2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2.6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15875,16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4877,16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5499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5499</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15875,16</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Создание безопасных и комфортных условий  проживания населения в сельской местности</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6782,3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1502,3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6782,3</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408,8</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8684,06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3266,06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2709</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8684,06</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25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«"Развитие сельского </w:t>
            </w:r>
            <w:r w:rsidRPr="00936E41">
              <w:rPr>
                <w:rFonts w:ascii="Times New Roman" w:eastAsia="Times New Roman" w:hAnsi="Times New Roman" w:cs="Times New Roman"/>
                <w:color w:val="000000"/>
                <w:sz w:val="20"/>
                <w:szCs w:val="20"/>
                <w:lang w:eastAsia="ru-RU"/>
              </w:rPr>
              <w:lastRenderedPageBreak/>
              <w:t>хозяйства и регулирования рынков сельскохозяйственной продукции, сырья и продовольствия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18489,54</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6009,54</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6240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6240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18489,54</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6782,3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1502,3</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2640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6782,3</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408,8</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108,8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408,8</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8684,06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3266,06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2709</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2709</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8684,06</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45"/>
        </w:trPr>
        <w:tc>
          <w:tcPr>
            <w:tcW w:w="2813" w:type="dxa"/>
            <w:gridSpan w:val="9"/>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2.7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67341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68591,14</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уровня внешнего благоустройства и санитарного содержания территории муниципального образования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43212,43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42424,87</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43212,43</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18519,59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18182,06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18519,59</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6859,12</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6734,12</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6859,12</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57"/>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 "Развитие сельского хозяйства и регулирования рынков сельскохозяйственной продукции, сырья и продовольствия на 2013-2020 годы</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 xml:space="preserve">Подпрограмма Устойчивое развитие сельских </w:t>
            </w:r>
            <w:proofErr w:type="spellStart"/>
            <w:r w:rsidRPr="00936E41">
              <w:rPr>
                <w:rFonts w:ascii="Times New Roman" w:eastAsia="Times New Roman" w:hAnsi="Times New Roman" w:cs="Times New Roman"/>
                <w:color w:val="000000"/>
                <w:sz w:val="20"/>
                <w:szCs w:val="20"/>
                <w:lang w:eastAsia="ru-RU"/>
              </w:rPr>
              <w:t>территориий</w:t>
            </w:r>
            <w:proofErr w:type="spellEnd"/>
            <w:r w:rsidRPr="00936E41">
              <w:rPr>
                <w:rFonts w:ascii="Times New Roman" w:eastAsia="Times New Roman" w:hAnsi="Times New Roman" w:cs="Times New Roman"/>
                <w:color w:val="000000"/>
                <w:sz w:val="20"/>
                <w:szCs w:val="20"/>
                <w:lang w:eastAsia="ru-RU"/>
              </w:rPr>
              <w:t>)»</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67341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68 591,14</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39620,26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39620,26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39 620,26</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16979,6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16979,6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16 979,60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6288,9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6288,9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6 288,90</w:t>
            </w:r>
          </w:p>
        </w:tc>
      </w:tr>
      <w:tr w:rsidR="00810E2D" w:rsidRPr="00936E41" w:rsidTr="00936E41">
        <w:trPr>
          <w:trHeight w:val="37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300"/>
        </w:trPr>
        <w:tc>
          <w:tcPr>
            <w:tcW w:w="2813" w:type="dxa"/>
            <w:gridSpan w:val="9"/>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Проекты по благоустройству:</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67341</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68 591,14</w:t>
            </w:r>
          </w:p>
        </w:tc>
      </w:tr>
      <w:tr w:rsidR="00810E2D" w:rsidRPr="00936E41" w:rsidTr="00936E41">
        <w:trPr>
          <w:trHeight w:val="1200"/>
        </w:trPr>
        <w:tc>
          <w:tcPr>
            <w:tcW w:w="2813" w:type="dxa"/>
            <w:gridSpan w:val="9"/>
            <w:tcBorders>
              <w:top w:val="single" w:sz="4" w:space="0" w:color="auto"/>
              <w:left w:val="single" w:sz="4" w:space="0" w:color="auto"/>
              <w:bottom w:val="single" w:sz="4" w:space="0" w:color="auto"/>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1. Компактная жилищная застройка в с. Татарская </w:t>
            </w:r>
            <w:proofErr w:type="spellStart"/>
            <w:r w:rsidRPr="00936E41">
              <w:rPr>
                <w:rFonts w:ascii="Times New Roman" w:eastAsia="Times New Roman" w:hAnsi="Times New Roman" w:cs="Times New Roman"/>
                <w:sz w:val="18"/>
                <w:szCs w:val="18"/>
                <w:lang w:eastAsia="ru-RU"/>
              </w:rPr>
              <w:t>Пишля</w:t>
            </w:r>
            <w:proofErr w:type="spellEnd"/>
            <w:r w:rsidRPr="00936E41">
              <w:rPr>
                <w:rFonts w:ascii="Times New Roman" w:eastAsia="Times New Roman" w:hAnsi="Times New Roman" w:cs="Times New Roman"/>
                <w:sz w:val="18"/>
                <w:szCs w:val="18"/>
                <w:lang w:eastAsia="ru-RU"/>
              </w:rPr>
              <w:t xml:space="preserve"> площадью осваиваемой территории под застройку 20000 м</w:t>
            </w:r>
            <w:proofErr w:type="gramStart"/>
            <w:r w:rsidRPr="00936E41">
              <w:rPr>
                <w:rFonts w:ascii="Times New Roman" w:eastAsia="Times New Roman" w:hAnsi="Times New Roman" w:cs="Times New Roman"/>
                <w:sz w:val="18"/>
                <w:szCs w:val="18"/>
                <w:lang w:eastAsia="ru-RU"/>
              </w:rPr>
              <w:t>2</w:t>
            </w:r>
            <w:proofErr w:type="gramEnd"/>
            <w:r w:rsidRPr="00936E41">
              <w:rPr>
                <w:rFonts w:ascii="Times New Roman" w:eastAsia="Times New Roman" w:hAnsi="Times New Roman" w:cs="Times New Roman"/>
                <w:sz w:val="18"/>
                <w:szCs w:val="18"/>
                <w:lang w:eastAsia="ru-RU"/>
              </w:rPr>
              <w:t xml:space="preserve"> </w:t>
            </w:r>
          </w:p>
        </w:tc>
        <w:tc>
          <w:tcPr>
            <w:tcW w:w="1275" w:type="dxa"/>
            <w:gridSpan w:val="7"/>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43212,43</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42424,87</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787,56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43 212,43</w:t>
            </w:r>
          </w:p>
        </w:tc>
      </w:tr>
      <w:tr w:rsidR="00810E2D" w:rsidRPr="00936E41" w:rsidTr="00936E41">
        <w:trPr>
          <w:trHeight w:val="1200"/>
        </w:trPr>
        <w:tc>
          <w:tcPr>
            <w:tcW w:w="281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lastRenderedPageBreak/>
              <w:t xml:space="preserve">2. Мероприятия в рамках Программы "Местная инициатива" по проекту благоустройства территории </w:t>
            </w:r>
            <w:proofErr w:type="gramStart"/>
            <w:r w:rsidRPr="00936E41">
              <w:rPr>
                <w:rFonts w:ascii="Times New Roman" w:eastAsia="Times New Roman" w:hAnsi="Times New Roman" w:cs="Times New Roman"/>
                <w:sz w:val="18"/>
                <w:szCs w:val="18"/>
                <w:lang w:eastAsia="ru-RU"/>
              </w:rPr>
              <w:t>в</w:t>
            </w:r>
            <w:proofErr w:type="gramEnd"/>
            <w:r w:rsidRPr="00936E41">
              <w:rPr>
                <w:rFonts w:ascii="Times New Roman" w:eastAsia="Times New Roman" w:hAnsi="Times New Roman" w:cs="Times New Roman"/>
                <w:sz w:val="18"/>
                <w:szCs w:val="18"/>
                <w:lang w:eastAsia="ru-RU"/>
              </w:rPr>
              <w:t xml:space="preserve"> с. </w:t>
            </w:r>
            <w:proofErr w:type="spellStart"/>
            <w:r w:rsidRPr="00936E41">
              <w:rPr>
                <w:rFonts w:ascii="Times New Roman" w:eastAsia="Times New Roman" w:hAnsi="Times New Roman" w:cs="Times New Roman"/>
                <w:sz w:val="18"/>
                <w:szCs w:val="18"/>
                <w:lang w:eastAsia="ru-RU"/>
              </w:rPr>
              <w:t>Ключарево</w:t>
            </w:r>
            <w:proofErr w:type="spellEnd"/>
            <w:r w:rsidRPr="00936E41">
              <w:rPr>
                <w:rFonts w:ascii="Times New Roman" w:eastAsia="Times New Roman" w:hAnsi="Times New Roman" w:cs="Times New Roman"/>
                <w:sz w:val="18"/>
                <w:szCs w:val="18"/>
                <w:lang w:eastAsia="ru-RU"/>
              </w:rPr>
              <w:t xml:space="preserve"> </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18519,59</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18182,06</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337,53</w:t>
            </w:r>
          </w:p>
        </w:tc>
        <w:tc>
          <w:tcPr>
            <w:tcW w:w="114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18 519,59</w:t>
            </w:r>
          </w:p>
        </w:tc>
      </w:tr>
      <w:tr w:rsidR="00810E2D" w:rsidRPr="00936E41" w:rsidTr="00936E41">
        <w:trPr>
          <w:trHeight w:val="831"/>
        </w:trPr>
        <w:tc>
          <w:tcPr>
            <w:tcW w:w="2813" w:type="dxa"/>
            <w:gridSpan w:val="9"/>
            <w:tcBorders>
              <w:top w:val="single" w:sz="4" w:space="0" w:color="auto"/>
              <w:left w:val="single" w:sz="4" w:space="0" w:color="auto"/>
              <w:bottom w:val="single" w:sz="4" w:space="0" w:color="auto"/>
              <w:right w:val="nil"/>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3.Мероприятия в рамках Программы "Местная инициатива" по проекту благоустройства территории </w:t>
            </w:r>
            <w:proofErr w:type="gramStart"/>
            <w:r w:rsidRPr="00936E41">
              <w:rPr>
                <w:rFonts w:ascii="Times New Roman" w:eastAsia="Times New Roman" w:hAnsi="Times New Roman" w:cs="Times New Roman"/>
                <w:sz w:val="18"/>
                <w:szCs w:val="18"/>
                <w:lang w:eastAsia="ru-RU"/>
              </w:rPr>
              <w:t>в</w:t>
            </w:r>
            <w:proofErr w:type="gramEnd"/>
            <w:r w:rsidRPr="00936E41">
              <w:rPr>
                <w:rFonts w:ascii="Times New Roman" w:eastAsia="Times New Roman" w:hAnsi="Times New Roman" w:cs="Times New Roman"/>
                <w:sz w:val="18"/>
                <w:szCs w:val="18"/>
                <w:lang w:eastAsia="ru-RU"/>
              </w:rPr>
              <w:t xml:space="preserve"> с. Татарская </w:t>
            </w:r>
            <w:proofErr w:type="spellStart"/>
            <w:r w:rsidRPr="00936E41">
              <w:rPr>
                <w:rFonts w:ascii="Times New Roman" w:eastAsia="Times New Roman" w:hAnsi="Times New Roman" w:cs="Times New Roman"/>
                <w:sz w:val="18"/>
                <w:szCs w:val="18"/>
                <w:lang w:eastAsia="ru-RU"/>
              </w:rPr>
              <w:t>Пишля</w:t>
            </w:r>
            <w:proofErr w:type="spellEnd"/>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6859,12</w:t>
            </w:r>
          </w:p>
        </w:tc>
        <w:tc>
          <w:tcPr>
            <w:tcW w:w="1133"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6734,12</w:t>
            </w:r>
          </w:p>
        </w:tc>
        <w:tc>
          <w:tcPr>
            <w:tcW w:w="1134"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125</w:t>
            </w:r>
          </w:p>
        </w:tc>
        <w:tc>
          <w:tcPr>
            <w:tcW w:w="1142" w:type="dxa"/>
            <w:gridSpan w:val="11"/>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6 859,12</w:t>
            </w:r>
          </w:p>
        </w:tc>
      </w:tr>
      <w:tr w:rsidR="00810E2D" w:rsidRPr="00936E41" w:rsidTr="00936E41">
        <w:trPr>
          <w:trHeight w:val="633"/>
        </w:trPr>
        <w:tc>
          <w:tcPr>
            <w:tcW w:w="281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4.Строительство инженерных коммуникаций "Водоснабжение "</w:t>
            </w:r>
            <w:proofErr w:type="spellStart"/>
            <w:r w:rsidRPr="00936E41">
              <w:rPr>
                <w:rFonts w:ascii="Times New Roman" w:eastAsia="Times New Roman" w:hAnsi="Times New Roman" w:cs="Times New Roman"/>
                <w:sz w:val="18"/>
                <w:szCs w:val="18"/>
                <w:lang w:eastAsia="ru-RU"/>
              </w:rPr>
              <w:t>ул</w:t>
            </w:r>
            <w:proofErr w:type="gramStart"/>
            <w:r w:rsidRPr="00936E41">
              <w:rPr>
                <w:rFonts w:ascii="Times New Roman" w:eastAsia="Times New Roman" w:hAnsi="Times New Roman" w:cs="Times New Roman"/>
                <w:sz w:val="18"/>
                <w:szCs w:val="18"/>
                <w:lang w:eastAsia="ru-RU"/>
              </w:rPr>
              <w:t>.С</w:t>
            </w:r>
            <w:proofErr w:type="gramEnd"/>
            <w:r w:rsidRPr="00936E41">
              <w:rPr>
                <w:rFonts w:ascii="Times New Roman" w:eastAsia="Times New Roman" w:hAnsi="Times New Roman" w:cs="Times New Roman"/>
                <w:sz w:val="18"/>
                <w:szCs w:val="18"/>
                <w:lang w:eastAsia="ru-RU"/>
              </w:rPr>
              <w:t>адовая,Ш.Камала,Алан</w:t>
            </w:r>
            <w:proofErr w:type="spellEnd"/>
            <w:r w:rsidRPr="00936E41">
              <w:rPr>
                <w:rFonts w:ascii="Times New Roman" w:eastAsia="Times New Roman" w:hAnsi="Times New Roman" w:cs="Times New Roman"/>
                <w:sz w:val="18"/>
                <w:szCs w:val="18"/>
                <w:lang w:eastAsia="ru-RU"/>
              </w:rPr>
              <w:t xml:space="preserve"> в </w:t>
            </w:r>
            <w:proofErr w:type="spellStart"/>
            <w:r w:rsidRPr="00936E41">
              <w:rPr>
                <w:rFonts w:ascii="Times New Roman" w:eastAsia="Times New Roman" w:hAnsi="Times New Roman" w:cs="Times New Roman"/>
                <w:sz w:val="18"/>
                <w:szCs w:val="18"/>
                <w:lang w:eastAsia="ru-RU"/>
              </w:rPr>
              <w:t>с.Татарская</w:t>
            </w:r>
            <w:proofErr w:type="spellEnd"/>
            <w:r w:rsidRPr="00936E41">
              <w:rPr>
                <w:rFonts w:ascii="Times New Roman" w:eastAsia="Times New Roman" w:hAnsi="Times New Roman" w:cs="Times New Roman"/>
                <w:sz w:val="18"/>
                <w:szCs w:val="18"/>
                <w:lang w:eastAsia="ru-RU"/>
              </w:rPr>
              <w:t xml:space="preserve"> </w:t>
            </w:r>
            <w:proofErr w:type="spellStart"/>
            <w:r w:rsidRPr="00936E41">
              <w:rPr>
                <w:rFonts w:ascii="Times New Roman" w:eastAsia="Times New Roman" w:hAnsi="Times New Roman" w:cs="Times New Roman"/>
                <w:sz w:val="18"/>
                <w:szCs w:val="18"/>
                <w:lang w:eastAsia="ru-RU"/>
              </w:rPr>
              <w:t>Пишля</w:t>
            </w:r>
            <w:proofErr w:type="spellEnd"/>
            <w:r w:rsidRPr="00936E41">
              <w:rPr>
                <w:rFonts w:ascii="Times New Roman" w:eastAsia="Times New Roman" w:hAnsi="Times New Roman" w:cs="Times New Roman"/>
                <w:sz w:val="18"/>
                <w:szCs w:val="18"/>
                <w:lang w:eastAsia="ru-RU"/>
              </w:rPr>
              <w:t xml:space="preserve">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27"/>
        </w:trPr>
        <w:tc>
          <w:tcPr>
            <w:tcW w:w="281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810E2D" w:rsidRPr="00936E41" w:rsidRDefault="00810E2D" w:rsidP="00936E41">
            <w:pPr>
              <w:spacing w:after="0" w:line="240" w:lineRule="auto"/>
              <w:rPr>
                <w:rFonts w:ascii="Times New Roman" w:eastAsia="Times New Roman" w:hAnsi="Times New Roman" w:cs="Times New Roman"/>
                <w:sz w:val="18"/>
                <w:szCs w:val="18"/>
                <w:lang w:eastAsia="ru-RU"/>
              </w:rPr>
            </w:pPr>
            <w:r w:rsidRPr="00936E41">
              <w:rPr>
                <w:rFonts w:ascii="Times New Roman" w:eastAsia="Times New Roman" w:hAnsi="Times New Roman" w:cs="Times New Roman"/>
                <w:sz w:val="18"/>
                <w:szCs w:val="18"/>
                <w:lang w:eastAsia="ru-RU"/>
              </w:rPr>
              <w:t xml:space="preserve">5.Строительство инженерных коммуникаций "Водоснабжение </w:t>
            </w:r>
            <w:proofErr w:type="spellStart"/>
            <w:r w:rsidRPr="00936E41">
              <w:rPr>
                <w:rFonts w:ascii="Times New Roman" w:eastAsia="Times New Roman" w:hAnsi="Times New Roman" w:cs="Times New Roman"/>
                <w:sz w:val="18"/>
                <w:szCs w:val="18"/>
                <w:lang w:eastAsia="ru-RU"/>
              </w:rPr>
              <w:t>ул</w:t>
            </w:r>
            <w:proofErr w:type="gramStart"/>
            <w:r w:rsidRPr="00936E41">
              <w:rPr>
                <w:rFonts w:ascii="Times New Roman" w:eastAsia="Times New Roman" w:hAnsi="Times New Roman" w:cs="Times New Roman"/>
                <w:sz w:val="18"/>
                <w:szCs w:val="18"/>
                <w:lang w:eastAsia="ru-RU"/>
              </w:rPr>
              <w:t>.Н</w:t>
            </w:r>
            <w:proofErr w:type="gramEnd"/>
            <w:r w:rsidRPr="00936E41">
              <w:rPr>
                <w:rFonts w:ascii="Times New Roman" w:eastAsia="Times New Roman" w:hAnsi="Times New Roman" w:cs="Times New Roman"/>
                <w:sz w:val="18"/>
                <w:szCs w:val="18"/>
                <w:lang w:eastAsia="ru-RU"/>
              </w:rPr>
              <w:t>овая</w:t>
            </w:r>
            <w:proofErr w:type="spellEnd"/>
            <w:r w:rsidRPr="00936E41">
              <w:rPr>
                <w:rFonts w:ascii="Times New Roman" w:eastAsia="Times New Roman" w:hAnsi="Times New Roman" w:cs="Times New Roman"/>
                <w:sz w:val="18"/>
                <w:szCs w:val="18"/>
                <w:lang w:eastAsia="ru-RU"/>
              </w:rPr>
              <w:t xml:space="preserve"> в </w:t>
            </w:r>
            <w:proofErr w:type="spellStart"/>
            <w:r w:rsidRPr="00936E41">
              <w:rPr>
                <w:rFonts w:ascii="Times New Roman" w:eastAsia="Times New Roman" w:hAnsi="Times New Roman" w:cs="Times New Roman"/>
                <w:sz w:val="18"/>
                <w:szCs w:val="18"/>
                <w:lang w:eastAsia="ru-RU"/>
              </w:rPr>
              <w:t>с.Перхляй</w:t>
            </w:r>
            <w:proofErr w:type="spellEnd"/>
            <w:r w:rsidRPr="00936E41">
              <w:rPr>
                <w:rFonts w:ascii="Times New Roman" w:eastAsia="Times New Roman" w:hAnsi="Times New Roman" w:cs="Times New Roman"/>
                <w:sz w:val="18"/>
                <w:szCs w:val="18"/>
                <w:lang w:eastAsia="ru-RU"/>
              </w:rPr>
              <w:t xml:space="preserve"> Рузаевского муниципального района"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0,00</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Стратегическая задача 3</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440996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232270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178726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112400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40500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56900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563 396,0</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 xml:space="preserve"> Обеспечение устойчивого экономического роста на основе инновационного развития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w:t>
            </w:r>
          </w:p>
        </w:tc>
      </w:tr>
      <w:tr w:rsidR="00810E2D" w:rsidRPr="00936E41" w:rsidTr="00936E41">
        <w:trPr>
          <w:trHeight w:val="55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0,0</w:t>
            </w:r>
          </w:p>
        </w:tc>
      </w:tr>
      <w:tr w:rsidR="00810E2D" w:rsidRPr="00936E41" w:rsidTr="00936E41">
        <w:trPr>
          <w:trHeight w:val="18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3.1</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Эффективное обеспечение жителей муниципального образования услугами торговли,  общественного питания и бытового обслуживания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713"/>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Муниципальная программа "«Развитие малого и среднего предпринимательства</w:t>
            </w:r>
            <w:r w:rsidRPr="00936E41">
              <w:rPr>
                <w:rFonts w:ascii="Times New Roman" w:eastAsia="Times New Roman" w:hAnsi="Times New Roman" w:cs="Times New Roman"/>
                <w:color w:val="000000"/>
                <w:sz w:val="20"/>
                <w:szCs w:val="20"/>
                <w:lang w:eastAsia="ru-RU"/>
              </w:rPr>
              <w:br/>
              <w:t>в Рузаевском муниципальном районе на 2017-2019 годы»</w:t>
            </w:r>
            <w:r w:rsidRPr="00936E41">
              <w:rPr>
                <w:rFonts w:ascii="Times New Roman" w:eastAsia="Times New Roman" w:hAnsi="Times New Roman" w:cs="Times New Roman"/>
                <w:color w:val="000000"/>
                <w:sz w:val="20"/>
                <w:szCs w:val="20"/>
                <w:lang w:eastAsia="ru-RU"/>
              </w:rPr>
              <w:br/>
              <w:t>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в рамках текущего финансирования</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3.2</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9"/>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Содействие развитию малого и среднего предпринимательства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70"/>
        </w:trPr>
        <w:tc>
          <w:tcPr>
            <w:tcW w:w="2813" w:type="dxa"/>
            <w:gridSpan w:val="9"/>
            <w:tcBorders>
              <w:top w:val="nil"/>
              <w:left w:val="single" w:sz="4"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tcBorders>
              <w:top w:val="nil"/>
              <w:left w:val="single" w:sz="4" w:space="0" w:color="auto"/>
              <w:bottom w:val="single" w:sz="4" w:space="0" w:color="auto"/>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51"/>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"«Развитие малого и среднего предпринимательства</w:t>
            </w:r>
            <w:r w:rsidRPr="00936E41">
              <w:rPr>
                <w:rFonts w:ascii="Times New Roman" w:eastAsia="Times New Roman" w:hAnsi="Times New Roman" w:cs="Times New Roman"/>
                <w:color w:val="000000"/>
                <w:sz w:val="20"/>
                <w:szCs w:val="20"/>
                <w:lang w:eastAsia="ru-RU"/>
              </w:rPr>
              <w:br/>
              <w:t>в Рузаевском муниципальном районе на 2017-2019 годы»</w:t>
            </w:r>
            <w:r w:rsidRPr="00936E41">
              <w:rPr>
                <w:rFonts w:ascii="Times New Roman" w:eastAsia="Times New Roman" w:hAnsi="Times New Roman" w:cs="Times New Roman"/>
                <w:color w:val="000000"/>
                <w:sz w:val="20"/>
                <w:szCs w:val="20"/>
                <w:lang w:eastAsia="ru-RU"/>
              </w:rPr>
              <w:br/>
              <w:t>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 рамках текущего финансирования</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3.3 </w:t>
            </w: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439656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231600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51900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439 656</w:t>
            </w:r>
          </w:p>
        </w:tc>
      </w:tr>
      <w:tr w:rsidR="00810E2D" w:rsidRPr="00936E41" w:rsidTr="00936E41">
        <w:trPr>
          <w:trHeight w:val="7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Стимулирование инвестиционной активности в муниципальном образовании</w:t>
            </w: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республиканский </w:t>
            </w:r>
            <w:r w:rsidRPr="00936E41">
              <w:rPr>
                <w:rFonts w:ascii="Times New Roman" w:eastAsia="Times New Roman" w:hAnsi="Times New Roman" w:cs="Times New Roman"/>
                <w:color w:val="000000"/>
                <w:sz w:val="20"/>
                <w:szCs w:val="20"/>
                <w:lang w:eastAsia="ru-RU"/>
              </w:rPr>
              <w:lastRenderedPageBreak/>
              <w:t>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"________________________"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116"/>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Инвестиционные и инновационные проекты  предприятий:1.ООО «</w:t>
            </w:r>
            <w:proofErr w:type="spellStart"/>
            <w:r w:rsidRPr="00936E41">
              <w:rPr>
                <w:rFonts w:ascii="Times New Roman" w:eastAsia="Times New Roman" w:hAnsi="Times New Roman" w:cs="Times New Roman"/>
                <w:color w:val="000000"/>
                <w:sz w:val="20"/>
                <w:szCs w:val="20"/>
                <w:lang w:eastAsia="ru-RU"/>
              </w:rPr>
              <w:t>Прогресс»</w:t>
            </w:r>
            <w:proofErr w:type="gramStart"/>
            <w:r w:rsidRPr="00936E41">
              <w:rPr>
                <w:rFonts w:ascii="Times New Roman" w:eastAsia="Times New Roman" w:hAnsi="Times New Roman" w:cs="Times New Roman"/>
                <w:color w:val="000000"/>
                <w:sz w:val="20"/>
                <w:szCs w:val="20"/>
                <w:lang w:eastAsia="ru-RU"/>
              </w:rPr>
              <w:t>:«</w:t>
            </w:r>
            <w:proofErr w:type="gramEnd"/>
            <w:r w:rsidRPr="00936E41">
              <w:rPr>
                <w:rFonts w:ascii="Times New Roman" w:eastAsia="Times New Roman" w:hAnsi="Times New Roman" w:cs="Times New Roman"/>
                <w:color w:val="000000"/>
                <w:sz w:val="20"/>
                <w:szCs w:val="20"/>
                <w:lang w:eastAsia="ru-RU"/>
              </w:rPr>
              <w:t>Создание</w:t>
            </w:r>
            <w:proofErr w:type="spellEnd"/>
            <w:r w:rsidRPr="00936E41">
              <w:rPr>
                <w:rFonts w:ascii="Times New Roman" w:eastAsia="Times New Roman" w:hAnsi="Times New Roman" w:cs="Times New Roman"/>
                <w:color w:val="000000"/>
                <w:sz w:val="20"/>
                <w:szCs w:val="20"/>
                <w:lang w:eastAsia="ru-RU"/>
              </w:rPr>
              <w:t xml:space="preserve"> производства корпусной и мягкой мебели в Республике Мордовия» 2.ООО «РЗКИ»-  «Реконструкция производства и выпуска кирпича с увеличением </w:t>
            </w:r>
            <w:proofErr w:type="spellStart"/>
            <w:r w:rsidRPr="00936E41">
              <w:rPr>
                <w:rFonts w:ascii="Times New Roman" w:eastAsia="Times New Roman" w:hAnsi="Times New Roman" w:cs="Times New Roman"/>
                <w:color w:val="000000"/>
                <w:sz w:val="20"/>
                <w:szCs w:val="20"/>
                <w:lang w:eastAsia="ru-RU"/>
              </w:rPr>
              <w:t>оъема</w:t>
            </w:r>
            <w:proofErr w:type="spellEnd"/>
            <w:r w:rsidRPr="00936E41">
              <w:rPr>
                <w:rFonts w:ascii="Times New Roman" w:eastAsia="Times New Roman" w:hAnsi="Times New Roman" w:cs="Times New Roman"/>
                <w:color w:val="000000"/>
                <w:sz w:val="20"/>
                <w:szCs w:val="20"/>
                <w:lang w:eastAsia="ru-RU"/>
              </w:rPr>
              <w:t xml:space="preserve"> продукции до 60 </w:t>
            </w:r>
            <w:proofErr w:type="spellStart"/>
            <w:r w:rsidRPr="00936E41">
              <w:rPr>
                <w:rFonts w:ascii="Times New Roman" w:eastAsia="Times New Roman" w:hAnsi="Times New Roman" w:cs="Times New Roman"/>
                <w:color w:val="000000"/>
                <w:sz w:val="20"/>
                <w:szCs w:val="20"/>
                <w:lang w:eastAsia="ru-RU"/>
              </w:rPr>
              <w:t>млн.у.е</w:t>
            </w:r>
            <w:proofErr w:type="spellEnd"/>
            <w:r w:rsidRPr="00936E41">
              <w:rPr>
                <w:rFonts w:ascii="Times New Roman" w:eastAsia="Times New Roman" w:hAnsi="Times New Roman" w:cs="Times New Roman"/>
                <w:color w:val="000000"/>
                <w:sz w:val="20"/>
                <w:szCs w:val="20"/>
                <w:lang w:eastAsia="ru-RU"/>
              </w:rPr>
              <w:t>. в год»3</w:t>
            </w:r>
            <w:r w:rsidRPr="00936E41">
              <w:rPr>
                <w:rFonts w:ascii="Times New Roman" w:eastAsia="Times New Roman" w:hAnsi="Times New Roman" w:cs="Times New Roman"/>
                <w:color w:val="000000"/>
                <w:sz w:val="18"/>
                <w:szCs w:val="18"/>
                <w:lang w:eastAsia="ru-RU"/>
              </w:rPr>
              <w:t>.ООО 3.Ремонтное локомотивное депо Рузаевки» «Создание предприятия по ремонту локомотивов и техники на железнодорожном ходу»4.ООО "</w:t>
            </w:r>
            <w:proofErr w:type="spellStart"/>
            <w:r w:rsidRPr="00936E41">
              <w:rPr>
                <w:rFonts w:ascii="Times New Roman" w:eastAsia="Times New Roman" w:hAnsi="Times New Roman" w:cs="Times New Roman"/>
                <w:color w:val="000000"/>
                <w:sz w:val="18"/>
                <w:szCs w:val="18"/>
                <w:lang w:eastAsia="ru-RU"/>
              </w:rPr>
              <w:t>Овотех</w:t>
            </w:r>
            <w:proofErr w:type="spellEnd"/>
            <w:r w:rsidRPr="00936E41">
              <w:rPr>
                <w:rFonts w:ascii="Times New Roman" w:eastAsia="Times New Roman" w:hAnsi="Times New Roman" w:cs="Times New Roman"/>
                <w:color w:val="000000"/>
                <w:sz w:val="18"/>
                <w:szCs w:val="18"/>
                <w:lang w:eastAsia="ru-RU"/>
              </w:rPr>
              <w:t xml:space="preserve">" Глубокая переработка куриного яйца, </w:t>
            </w:r>
            <w:r w:rsidRPr="00936E41">
              <w:rPr>
                <w:rFonts w:ascii="Times New Roman" w:eastAsia="Times New Roman" w:hAnsi="Times New Roman" w:cs="Times New Roman"/>
                <w:color w:val="000000"/>
                <w:sz w:val="18"/>
                <w:szCs w:val="18"/>
                <w:lang w:eastAsia="ru-RU"/>
              </w:rPr>
              <w:lastRenderedPageBreak/>
              <w:t xml:space="preserve">внедрение нового технологического процесса по производству яичных продуктов 5. "Строительство очистных сооружений"6. Создание и развитие производства медико-профилактических и санитарно-гигиенических приборов на основе уф-излучения-ООО «УФ ТЕХНОЛОГИИ»7.Создание центра компетенций в области информационных технологий, «Цифровые Технологии для производства» </w:t>
            </w:r>
            <w:proofErr w:type="gramStart"/>
            <w:r w:rsidRPr="00936E41">
              <w:rPr>
                <w:rFonts w:ascii="Times New Roman" w:eastAsia="Times New Roman" w:hAnsi="Times New Roman" w:cs="Times New Roman"/>
                <w:color w:val="000000"/>
                <w:sz w:val="18"/>
                <w:szCs w:val="18"/>
                <w:lang w:eastAsia="ru-RU"/>
              </w:rPr>
              <w:t>-О</w:t>
            </w:r>
            <w:proofErr w:type="gramEnd"/>
            <w:r w:rsidRPr="00936E41">
              <w:rPr>
                <w:rFonts w:ascii="Times New Roman" w:eastAsia="Times New Roman" w:hAnsi="Times New Roman" w:cs="Times New Roman"/>
                <w:color w:val="000000"/>
                <w:sz w:val="18"/>
                <w:szCs w:val="18"/>
                <w:lang w:eastAsia="ru-RU"/>
              </w:rPr>
              <w:t>ОО "РМР Цифровые Технологии"8.«Проект по производству экологически чистой бумажной тары для пищевой и промышленной отрасли» - ООО «Рузмаркет»9.Создание спортивного комплекса «Рузаевские горки»-ООО «Гармония З. А.» 10.Производство оборудования для нефтегазовой промышленности- ООО «</w:t>
            </w:r>
            <w:proofErr w:type="spellStart"/>
            <w:r w:rsidRPr="00936E41">
              <w:rPr>
                <w:rFonts w:ascii="Times New Roman" w:eastAsia="Times New Roman" w:hAnsi="Times New Roman" w:cs="Times New Roman"/>
                <w:color w:val="000000"/>
                <w:sz w:val="18"/>
                <w:szCs w:val="18"/>
                <w:lang w:eastAsia="ru-RU"/>
              </w:rPr>
              <w:t>Нефтехиммаш</w:t>
            </w:r>
            <w:proofErr w:type="spellEnd"/>
            <w:r w:rsidRPr="00936E41">
              <w:rPr>
                <w:rFonts w:ascii="Times New Roman" w:eastAsia="Times New Roman" w:hAnsi="Times New Roman" w:cs="Times New Roman"/>
                <w:color w:val="000000"/>
                <w:sz w:val="18"/>
                <w:szCs w:val="18"/>
                <w:lang w:eastAsia="ru-RU"/>
              </w:rPr>
              <w:t>» 11.«Сборка светодиодных уличных экранов» - ООО «Паритет»12.</w:t>
            </w: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Всего</w:t>
            </w:r>
          </w:p>
        </w:tc>
        <w:tc>
          <w:tcPr>
            <w:tcW w:w="1275"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439656</w:t>
            </w:r>
          </w:p>
        </w:tc>
        <w:tc>
          <w:tcPr>
            <w:tcW w:w="1133"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231600</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178056</w:t>
            </w:r>
          </w:p>
        </w:tc>
        <w:tc>
          <w:tcPr>
            <w:tcW w:w="1142" w:type="dxa"/>
            <w:gridSpan w:val="11"/>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275"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51900</w:t>
            </w:r>
          </w:p>
        </w:tc>
        <w:tc>
          <w:tcPr>
            <w:tcW w:w="1149"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991"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133"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439656</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1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439656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231600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178056</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30000</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51900</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41900</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439 656</w:t>
            </w: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 xml:space="preserve">Тактическая цель 3.4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Развитие сельского хозяйства, повышение объемов производства и эффективности использования земельных ресурсов</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5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"муниципальная программа "Развитие сельского хозяйства и регулирования </w:t>
            </w:r>
            <w:r w:rsidRPr="00936E41">
              <w:rPr>
                <w:rFonts w:ascii="Times New Roman" w:eastAsia="Times New Roman" w:hAnsi="Times New Roman" w:cs="Times New Roman"/>
                <w:color w:val="000000"/>
                <w:sz w:val="20"/>
                <w:szCs w:val="20"/>
                <w:lang w:eastAsia="ru-RU"/>
              </w:rPr>
              <w:lastRenderedPageBreak/>
              <w:t>рынков сельскохозяйственной продукции, сырья и продовольствия на 2013-2020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lastRenderedPageBreak/>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114509,2</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56923,89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57585,3</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114509,19</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99645,6</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49663,8</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49981,8</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99645,6</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14863,59</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7260,09</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7603,5</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14863,59</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409"/>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Инвестиционные проекты в </w:t>
            </w:r>
            <w:proofErr w:type="spellStart"/>
            <w:r w:rsidRPr="00936E41">
              <w:rPr>
                <w:rFonts w:ascii="Times New Roman" w:eastAsia="Times New Roman" w:hAnsi="Times New Roman" w:cs="Times New Roman"/>
                <w:color w:val="000000"/>
                <w:sz w:val="20"/>
                <w:szCs w:val="20"/>
                <w:lang w:eastAsia="ru-RU"/>
              </w:rPr>
              <w:t>АПК</w:t>
            </w:r>
            <w:proofErr w:type="gramStart"/>
            <w:r w:rsidRPr="00936E41">
              <w:rPr>
                <w:rFonts w:ascii="Times New Roman" w:eastAsia="Times New Roman" w:hAnsi="Times New Roman" w:cs="Times New Roman"/>
                <w:color w:val="000000"/>
                <w:sz w:val="20"/>
                <w:szCs w:val="20"/>
                <w:lang w:eastAsia="ru-RU"/>
              </w:rPr>
              <w:t>:С</w:t>
            </w:r>
            <w:proofErr w:type="gramEnd"/>
            <w:r w:rsidRPr="00936E41">
              <w:rPr>
                <w:rFonts w:ascii="Times New Roman" w:eastAsia="Times New Roman" w:hAnsi="Times New Roman" w:cs="Times New Roman"/>
                <w:color w:val="000000"/>
                <w:sz w:val="20"/>
                <w:szCs w:val="20"/>
                <w:lang w:eastAsia="ru-RU"/>
              </w:rPr>
              <w:t>троительство</w:t>
            </w:r>
            <w:proofErr w:type="spellEnd"/>
            <w:r w:rsidRPr="00936E41">
              <w:rPr>
                <w:rFonts w:ascii="Times New Roman" w:eastAsia="Times New Roman" w:hAnsi="Times New Roman" w:cs="Times New Roman"/>
                <w:color w:val="000000"/>
                <w:sz w:val="20"/>
                <w:szCs w:val="20"/>
                <w:lang w:eastAsia="ru-RU"/>
              </w:rPr>
              <w:t xml:space="preserve"> животноводческого комплекса на 1000 голов дойного стада со шлейфом в п. Совхоз Красное Сельцо ;Строительство молочного комплекса на 1120 голов КРС ООО "Исток"</w:t>
            </w: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524628</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449628</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524628</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449628</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449628</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75000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449658</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30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3.5</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73"/>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эффективности территориального планирования и градостроительного зонирования, пространственное развитие</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val="restart"/>
            <w:tcBorders>
              <w:top w:val="nil"/>
              <w:left w:val="single" w:sz="8" w:space="0" w:color="auto"/>
              <w:bottom w:val="nil"/>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60"/>
        </w:trPr>
        <w:tc>
          <w:tcPr>
            <w:tcW w:w="2813" w:type="dxa"/>
            <w:gridSpan w:val="9"/>
            <w:vMerge/>
            <w:tcBorders>
              <w:top w:val="nil"/>
              <w:left w:val="single" w:sz="8"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8"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8"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65"/>
        </w:trPr>
        <w:tc>
          <w:tcPr>
            <w:tcW w:w="2813" w:type="dxa"/>
            <w:gridSpan w:val="9"/>
            <w:vMerge/>
            <w:tcBorders>
              <w:top w:val="nil"/>
              <w:left w:val="single" w:sz="8" w:space="0" w:color="auto"/>
              <w:bottom w:val="nil"/>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95"/>
        </w:trPr>
        <w:tc>
          <w:tcPr>
            <w:tcW w:w="2813" w:type="dxa"/>
            <w:gridSpan w:val="9"/>
            <w:tcBorders>
              <w:top w:val="single" w:sz="4" w:space="0" w:color="auto"/>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3.6</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71"/>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Повышение качества </w:t>
            </w:r>
            <w:r w:rsidRPr="00936E41">
              <w:rPr>
                <w:rFonts w:ascii="Times New Roman" w:eastAsia="Times New Roman" w:hAnsi="Times New Roman" w:cs="Times New Roman"/>
                <w:color w:val="000000"/>
                <w:sz w:val="20"/>
                <w:szCs w:val="20"/>
                <w:lang w:eastAsia="ru-RU"/>
              </w:rPr>
              <w:lastRenderedPageBreak/>
              <w:t>управления муниципальным имуществом и земельными участками, находящимися в муниципальной собственности</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lastRenderedPageBreak/>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«______________________»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52"/>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4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3.7</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60500</w:t>
            </w:r>
          </w:p>
        </w:tc>
        <w:tc>
          <w:tcPr>
            <w:tcW w:w="1149"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30500</w:t>
            </w:r>
          </w:p>
        </w:tc>
        <w:tc>
          <w:tcPr>
            <w:tcW w:w="991" w:type="dxa"/>
            <w:gridSpan w:val="10"/>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3" w:type="dxa"/>
            <w:gridSpan w:val="14"/>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8" w:type="dxa"/>
            <w:gridSpan w:val="12"/>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71840</w:t>
            </w:r>
          </w:p>
        </w:tc>
      </w:tr>
      <w:tr w:rsidR="00810E2D" w:rsidRPr="00936E41" w:rsidTr="00936E41">
        <w:trPr>
          <w:trHeight w:val="386"/>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Развитие молодежной политики и туризма</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0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7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60500</w:t>
            </w:r>
          </w:p>
        </w:tc>
        <w:tc>
          <w:tcPr>
            <w:tcW w:w="1149" w:type="dxa"/>
            <w:gridSpan w:val="9"/>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30500</w:t>
            </w:r>
          </w:p>
        </w:tc>
        <w:tc>
          <w:tcPr>
            <w:tcW w:w="991" w:type="dxa"/>
            <w:gridSpan w:val="10"/>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3" w:type="dxa"/>
            <w:gridSpan w:val="14"/>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15000</w:t>
            </w:r>
          </w:p>
        </w:tc>
        <w:tc>
          <w:tcPr>
            <w:tcW w:w="1138" w:type="dxa"/>
            <w:gridSpan w:val="12"/>
            <w:tcBorders>
              <w:top w:val="nil"/>
              <w:left w:val="nil"/>
              <w:bottom w:val="nil"/>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10000</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70500</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"Развитие сельского туризма на территории Рузаевского муниципального района Республики Мордовия на 2015 - 2020 годы"</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1340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670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single" w:sz="4" w:space="0" w:color="auto"/>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8"/>
                <w:szCs w:val="18"/>
                <w:lang w:eastAsia="ru-RU"/>
              </w:rPr>
            </w:pPr>
            <w:r w:rsidRPr="00936E41">
              <w:rPr>
                <w:rFonts w:ascii="Times New Roman" w:eastAsia="Times New Roman" w:hAnsi="Times New Roman" w:cs="Times New Roman"/>
                <w:color w:val="000000"/>
                <w:sz w:val="18"/>
                <w:szCs w:val="18"/>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r>
      <w:tr w:rsidR="00810E2D" w:rsidRPr="00936E41" w:rsidTr="00936E41">
        <w:trPr>
          <w:trHeight w:val="42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70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140</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w:t>
            </w:r>
          </w:p>
        </w:tc>
        <w:tc>
          <w:tcPr>
            <w:tcW w:w="1133"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600</w:t>
            </w:r>
          </w:p>
        </w:tc>
        <w:tc>
          <w:tcPr>
            <w:tcW w:w="1142"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1200</w:t>
            </w:r>
          </w:p>
        </w:tc>
      </w:tr>
      <w:tr w:rsidR="00810E2D" w:rsidRPr="00936E41" w:rsidTr="00936E41">
        <w:trPr>
          <w:trHeight w:val="2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9"/>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2" w:type="dxa"/>
            <w:gridSpan w:val="11"/>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49"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991" w:type="dxa"/>
            <w:gridSpan w:val="10"/>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3" w:type="dxa"/>
            <w:gridSpan w:val="14"/>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138" w:type="dxa"/>
            <w:gridSpan w:val="12"/>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866" w:type="dxa"/>
            <w:gridSpan w:val="7"/>
            <w:vMerge/>
            <w:tcBorders>
              <w:top w:val="nil"/>
              <w:left w:val="single" w:sz="4" w:space="0" w:color="auto"/>
              <w:bottom w:val="single" w:sz="4" w:space="0" w:color="auto"/>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r>
      <w:tr w:rsidR="00810E2D" w:rsidRPr="00936E41" w:rsidTr="00936E41">
        <w:trPr>
          <w:trHeight w:val="435"/>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Стратегическая задача 4</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12304,7</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6399,6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5905,1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12 305</w:t>
            </w:r>
          </w:p>
        </w:tc>
      </w:tr>
      <w:tr w:rsidR="00810E2D" w:rsidRPr="00936E41" w:rsidTr="00936E41">
        <w:trPr>
          <w:trHeight w:val="235"/>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r w:rsidRPr="00936E41">
              <w:rPr>
                <w:rFonts w:ascii="Times New Roman" w:eastAsia="Times New Roman" w:hAnsi="Times New Roman" w:cs="Times New Roman"/>
                <w:b/>
                <w:bCs/>
                <w:color w:val="000000"/>
                <w:sz w:val="20"/>
                <w:szCs w:val="20"/>
                <w:lang w:eastAsia="ru-RU"/>
              </w:rPr>
              <w:t>Территория эффективного управления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0</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4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12304,7</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6399,6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5905,1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12 304,70</w:t>
            </w:r>
          </w:p>
        </w:tc>
      </w:tr>
      <w:tr w:rsidR="00810E2D" w:rsidRPr="00936E41" w:rsidTr="00936E41">
        <w:trPr>
          <w:trHeight w:val="42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b/>
                <w:bCs/>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70"/>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Тактическая цель 4.1</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2408" w:type="dxa"/>
            <w:gridSpan w:val="16"/>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не требует финансирования</w:t>
            </w:r>
          </w:p>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182"/>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качества управления муниципальными финансами</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73"/>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00"/>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Муниципальная программа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87"/>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60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3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51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23"/>
        </w:trPr>
        <w:tc>
          <w:tcPr>
            <w:tcW w:w="2813" w:type="dxa"/>
            <w:gridSpan w:val="9"/>
            <w:tcBorders>
              <w:top w:val="nil"/>
              <w:left w:val="single" w:sz="4" w:space="0" w:color="auto"/>
              <w:bottom w:val="nil"/>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xml:space="preserve">Тактическая цель 4.2 </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12304,7</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6399,6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5905,1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12 304,70</w:t>
            </w:r>
          </w:p>
        </w:tc>
      </w:tr>
      <w:tr w:rsidR="00810E2D" w:rsidRPr="00936E41" w:rsidTr="00936E41">
        <w:trPr>
          <w:trHeight w:val="273"/>
        </w:trPr>
        <w:tc>
          <w:tcPr>
            <w:tcW w:w="2813"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Повышение эффективности деятельности органов местного самоуправления</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22"/>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республиканский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40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16"/>
                <w:szCs w:val="16"/>
                <w:lang w:eastAsia="ru-RU"/>
              </w:rPr>
            </w:pPr>
            <w:r w:rsidRPr="00936E41">
              <w:rPr>
                <w:rFonts w:ascii="Times New Roman" w:eastAsia="Times New Roman" w:hAnsi="Times New Roman" w:cs="Times New Roman"/>
                <w:color w:val="000000"/>
                <w:sz w:val="16"/>
                <w:szCs w:val="16"/>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68"/>
        </w:trPr>
        <w:tc>
          <w:tcPr>
            <w:tcW w:w="2813" w:type="dxa"/>
            <w:gridSpan w:val="9"/>
            <w:vMerge w:val="restart"/>
            <w:tcBorders>
              <w:top w:val="nil"/>
              <w:left w:val="single" w:sz="4" w:space="0" w:color="auto"/>
              <w:bottom w:val="single" w:sz="4" w:space="0" w:color="000000"/>
              <w:right w:val="single" w:sz="4" w:space="0" w:color="auto"/>
            </w:tcBorders>
            <w:shd w:val="clear" w:color="auto" w:fill="auto"/>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Муниципальная программа «программа повышения эффективности управления муниципальными финансами в Рузаевском муниципальном районе на 2015 - 2020 годы»____________________»</w:t>
            </w: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Всего</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12304,7</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6399,6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5905,1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12 304,70</w:t>
            </w:r>
          </w:p>
        </w:tc>
      </w:tr>
      <w:tr w:rsidR="00810E2D" w:rsidRPr="00936E41" w:rsidTr="00936E41">
        <w:trPr>
          <w:trHeight w:val="32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федеральный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275"/>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roofErr w:type="spellStart"/>
            <w:r w:rsidRPr="00936E41">
              <w:rPr>
                <w:rFonts w:ascii="Times New Roman" w:eastAsia="Times New Roman" w:hAnsi="Times New Roman" w:cs="Times New Roman"/>
                <w:color w:val="000000"/>
                <w:sz w:val="20"/>
                <w:szCs w:val="20"/>
                <w:lang w:eastAsia="ru-RU"/>
              </w:rPr>
              <w:t>Рес</w:t>
            </w:r>
            <w:proofErr w:type="gramStart"/>
            <w:r w:rsidRPr="00936E41">
              <w:rPr>
                <w:rFonts w:ascii="Times New Roman" w:eastAsia="Times New Roman" w:hAnsi="Times New Roman" w:cs="Times New Roman"/>
                <w:color w:val="000000"/>
                <w:sz w:val="20"/>
                <w:szCs w:val="20"/>
                <w:lang w:eastAsia="ru-RU"/>
              </w:rPr>
              <w:t>.б</w:t>
            </w:r>
            <w:proofErr w:type="gramEnd"/>
            <w:r w:rsidRPr="00936E41">
              <w:rPr>
                <w:rFonts w:ascii="Times New Roman" w:eastAsia="Times New Roman" w:hAnsi="Times New Roman" w:cs="Times New Roman"/>
                <w:color w:val="000000"/>
                <w:sz w:val="20"/>
                <w:szCs w:val="20"/>
                <w:lang w:eastAsia="ru-RU"/>
              </w:rPr>
              <w:t>юджет</w:t>
            </w:r>
            <w:proofErr w:type="spellEnd"/>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r w:rsidR="00810E2D" w:rsidRPr="00936E41" w:rsidTr="00936E41">
        <w:trPr>
          <w:trHeight w:val="39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местный бюджет</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12304,7</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center"/>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6399,6</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5905,1</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jc w:val="right"/>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12 304,70</w:t>
            </w:r>
          </w:p>
        </w:tc>
      </w:tr>
      <w:tr w:rsidR="00810E2D" w:rsidRPr="00936E41" w:rsidTr="00936E41">
        <w:trPr>
          <w:trHeight w:val="420"/>
        </w:trPr>
        <w:tc>
          <w:tcPr>
            <w:tcW w:w="2813" w:type="dxa"/>
            <w:gridSpan w:val="9"/>
            <w:vMerge/>
            <w:tcBorders>
              <w:top w:val="nil"/>
              <w:left w:val="single" w:sz="4" w:space="0" w:color="auto"/>
              <w:bottom w:val="single" w:sz="4" w:space="0" w:color="000000"/>
              <w:right w:val="single" w:sz="4" w:space="0" w:color="auto"/>
            </w:tcBorders>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иные источники</w:t>
            </w:r>
          </w:p>
        </w:tc>
        <w:tc>
          <w:tcPr>
            <w:tcW w:w="1275"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2" w:type="dxa"/>
            <w:gridSpan w:val="11"/>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49" w:type="dxa"/>
            <w:gridSpan w:val="9"/>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991" w:type="dxa"/>
            <w:gridSpan w:val="10"/>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3" w:type="dxa"/>
            <w:gridSpan w:val="14"/>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1138" w:type="dxa"/>
            <w:gridSpan w:val="12"/>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c>
          <w:tcPr>
            <w:tcW w:w="866" w:type="dxa"/>
            <w:gridSpan w:val="7"/>
            <w:tcBorders>
              <w:top w:val="nil"/>
              <w:left w:val="nil"/>
              <w:bottom w:val="single" w:sz="4" w:space="0" w:color="auto"/>
              <w:right w:val="single" w:sz="4" w:space="0" w:color="auto"/>
            </w:tcBorders>
            <w:shd w:val="clear" w:color="auto" w:fill="auto"/>
            <w:vAlign w:val="center"/>
            <w:hideMark/>
          </w:tcPr>
          <w:p w:rsidR="00810E2D" w:rsidRPr="00936E41" w:rsidRDefault="00810E2D" w:rsidP="00936E41">
            <w:pPr>
              <w:spacing w:after="0" w:line="240" w:lineRule="auto"/>
              <w:rPr>
                <w:rFonts w:ascii="Times New Roman" w:eastAsia="Times New Roman" w:hAnsi="Times New Roman" w:cs="Times New Roman"/>
                <w:color w:val="000000"/>
                <w:sz w:val="20"/>
                <w:szCs w:val="20"/>
                <w:lang w:eastAsia="ru-RU"/>
              </w:rPr>
            </w:pPr>
            <w:r w:rsidRPr="00936E41">
              <w:rPr>
                <w:rFonts w:ascii="Times New Roman" w:eastAsia="Times New Roman" w:hAnsi="Times New Roman" w:cs="Times New Roman"/>
                <w:color w:val="000000"/>
                <w:sz w:val="20"/>
                <w:szCs w:val="20"/>
                <w:lang w:eastAsia="ru-RU"/>
              </w:rPr>
              <w:t> </w:t>
            </w:r>
          </w:p>
        </w:tc>
      </w:tr>
    </w:tbl>
    <w:p w:rsidR="00327255" w:rsidRPr="00936E41" w:rsidRDefault="00327255" w:rsidP="00936E41">
      <w:pPr>
        <w:spacing w:after="0" w:line="240" w:lineRule="auto"/>
        <w:jc w:val="both"/>
        <w:rPr>
          <w:rFonts w:ascii="Times New Roman" w:hAnsi="Times New Roman" w:cs="Times New Roman"/>
          <w:sz w:val="28"/>
          <w:szCs w:val="28"/>
        </w:rPr>
      </w:pPr>
    </w:p>
    <w:sectPr w:rsidR="00327255" w:rsidRPr="00936E41" w:rsidSect="00A0365A">
      <w:pgSz w:w="16838" w:h="11906" w:orient="landscape"/>
      <w:pgMar w:top="567"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9F" w:rsidRDefault="0007299F">
      <w:pPr>
        <w:spacing w:after="0" w:line="240" w:lineRule="auto"/>
      </w:pPr>
      <w:r>
        <w:separator/>
      </w:r>
    </w:p>
  </w:endnote>
  <w:endnote w:type="continuationSeparator" w:id="0">
    <w:p w:rsidR="0007299F" w:rsidRDefault="0007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5944"/>
      <w:docPartObj>
        <w:docPartGallery w:val="Page Numbers (Bottom of Page)"/>
        <w:docPartUnique/>
      </w:docPartObj>
    </w:sdtPr>
    <w:sdtEndPr>
      <w:rPr>
        <w:rFonts w:ascii="Times New Roman" w:hAnsi="Times New Roman" w:cs="Times New Roman"/>
      </w:rPr>
    </w:sdtEndPr>
    <w:sdtContent>
      <w:p w:rsidR="00936E41" w:rsidRPr="00242484" w:rsidRDefault="00936E41">
        <w:pPr>
          <w:pStyle w:val="ac"/>
          <w:jc w:val="right"/>
          <w:rPr>
            <w:rFonts w:ascii="Times New Roman" w:hAnsi="Times New Roman" w:cs="Times New Roman"/>
          </w:rPr>
        </w:pPr>
        <w:r w:rsidRPr="00242484">
          <w:rPr>
            <w:rFonts w:ascii="Times New Roman" w:hAnsi="Times New Roman" w:cs="Times New Roman"/>
          </w:rPr>
          <w:fldChar w:fldCharType="begin"/>
        </w:r>
        <w:r w:rsidRPr="00242484">
          <w:rPr>
            <w:rFonts w:ascii="Times New Roman" w:hAnsi="Times New Roman" w:cs="Times New Roman"/>
          </w:rPr>
          <w:instrText>PAGE   \* MERGEFORMAT</w:instrText>
        </w:r>
        <w:r w:rsidRPr="00242484">
          <w:rPr>
            <w:rFonts w:ascii="Times New Roman" w:hAnsi="Times New Roman" w:cs="Times New Roman"/>
          </w:rPr>
          <w:fldChar w:fldCharType="separate"/>
        </w:r>
        <w:r w:rsidR="003C2769">
          <w:rPr>
            <w:rFonts w:ascii="Times New Roman" w:hAnsi="Times New Roman" w:cs="Times New Roman"/>
            <w:noProof/>
          </w:rPr>
          <w:t>12</w:t>
        </w:r>
        <w:r w:rsidRPr="00242484">
          <w:rPr>
            <w:rFonts w:ascii="Times New Roman" w:hAnsi="Times New Roman" w:cs="Times New Roman"/>
          </w:rPr>
          <w:fldChar w:fldCharType="end"/>
        </w:r>
      </w:p>
    </w:sdtContent>
  </w:sdt>
  <w:p w:rsidR="00936E41" w:rsidRDefault="00936E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9F" w:rsidRDefault="0007299F">
      <w:pPr>
        <w:spacing w:after="0" w:line="240" w:lineRule="auto"/>
      </w:pPr>
      <w:r>
        <w:separator/>
      </w:r>
    </w:p>
  </w:footnote>
  <w:footnote w:type="continuationSeparator" w:id="0">
    <w:p w:rsidR="0007299F" w:rsidRDefault="00072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F5E"/>
    <w:multiLevelType w:val="hybridMultilevel"/>
    <w:tmpl w:val="C7A6C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F763A"/>
    <w:multiLevelType w:val="multilevel"/>
    <w:tmpl w:val="2D1A997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1B0488C"/>
    <w:multiLevelType w:val="multilevel"/>
    <w:tmpl w:val="C0A8979C"/>
    <w:lvl w:ilvl="0">
      <w:start w:val="1"/>
      <w:numFmt w:val="decimal"/>
      <w:lvlText w:val="%1."/>
      <w:lvlJc w:val="left"/>
      <w:pPr>
        <w:ind w:left="450" w:hanging="450"/>
      </w:pPr>
      <w:rPr>
        <w:rFonts w:eastAsiaTheme="minorEastAsia" w:hint="default"/>
      </w:rPr>
    </w:lvl>
    <w:lvl w:ilvl="1">
      <w:start w:val="3"/>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
    <w:nsid w:val="14523D29"/>
    <w:multiLevelType w:val="hybridMultilevel"/>
    <w:tmpl w:val="5C5465E8"/>
    <w:lvl w:ilvl="0" w:tplc="3CDC4C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005150"/>
    <w:multiLevelType w:val="hybridMultilevel"/>
    <w:tmpl w:val="EC8440DA"/>
    <w:lvl w:ilvl="0" w:tplc="CE8A4156">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6F82B45"/>
    <w:multiLevelType w:val="hybridMultilevel"/>
    <w:tmpl w:val="52CEFECA"/>
    <w:lvl w:ilvl="0" w:tplc="B3F0B612">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6">
    <w:nsid w:val="296E2581"/>
    <w:multiLevelType w:val="hybridMultilevel"/>
    <w:tmpl w:val="30801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85B28"/>
    <w:multiLevelType w:val="hybridMultilevel"/>
    <w:tmpl w:val="505413B2"/>
    <w:lvl w:ilvl="0" w:tplc="7CFA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A475E9"/>
    <w:multiLevelType w:val="multilevel"/>
    <w:tmpl w:val="599E970A"/>
    <w:lvl w:ilvl="0">
      <w:start w:val="3"/>
      <w:numFmt w:val="decimal"/>
      <w:lvlText w:val="%1."/>
      <w:lvlJc w:val="left"/>
      <w:pPr>
        <w:ind w:left="450" w:hanging="450"/>
      </w:pPr>
      <w:rPr>
        <w:rFonts w:hint="default"/>
        <w:color w:val="000000" w:themeColor="text1"/>
      </w:rPr>
    </w:lvl>
    <w:lvl w:ilvl="1">
      <w:start w:val="2"/>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9">
    <w:nsid w:val="4CC204A8"/>
    <w:multiLevelType w:val="multilevel"/>
    <w:tmpl w:val="EBA0140E"/>
    <w:lvl w:ilvl="0">
      <w:start w:val="5"/>
      <w:numFmt w:val="decimal"/>
      <w:lvlText w:val="%1."/>
      <w:lvlJc w:val="left"/>
      <w:pPr>
        <w:ind w:left="1069" w:hanging="360"/>
      </w:pPr>
      <w:rPr>
        <w:rFonts w:hint="default"/>
        <w:b/>
        <w:color w:val="000000" w:themeColor="text1"/>
        <w:sz w:val="28"/>
      </w:rPr>
    </w:lvl>
    <w:lvl w:ilvl="1">
      <w:start w:val="4"/>
      <w:numFmt w:val="decimal"/>
      <w:isLgl/>
      <w:lvlText w:val="%1.%2."/>
      <w:lvlJc w:val="left"/>
      <w:pPr>
        <w:ind w:left="1429" w:hanging="720"/>
      </w:pPr>
      <w:rPr>
        <w:rFonts w:hint="default"/>
        <w:b/>
        <w:color w:val="000000" w:themeColor="text1"/>
        <w:sz w:val="28"/>
      </w:rPr>
    </w:lvl>
    <w:lvl w:ilvl="2">
      <w:start w:val="1"/>
      <w:numFmt w:val="decimal"/>
      <w:isLgl/>
      <w:lvlText w:val="%1.%2.%3."/>
      <w:lvlJc w:val="left"/>
      <w:pPr>
        <w:ind w:left="1429" w:hanging="720"/>
      </w:pPr>
      <w:rPr>
        <w:rFonts w:hint="default"/>
        <w:b w:val="0"/>
        <w:color w:val="000000" w:themeColor="text1"/>
        <w:sz w:val="22"/>
      </w:rPr>
    </w:lvl>
    <w:lvl w:ilvl="3">
      <w:start w:val="1"/>
      <w:numFmt w:val="decimal"/>
      <w:isLgl/>
      <w:lvlText w:val="%1.%2.%3.%4."/>
      <w:lvlJc w:val="left"/>
      <w:pPr>
        <w:ind w:left="1789" w:hanging="1080"/>
      </w:pPr>
      <w:rPr>
        <w:rFonts w:hint="default"/>
        <w:b w:val="0"/>
        <w:color w:val="000000" w:themeColor="text1"/>
        <w:sz w:val="22"/>
      </w:rPr>
    </w:lvl>
    <w:lvl w:ilvl="4">
      <w:start w:val="1"/>
      <w:numFmt w:val="decimal"/>
      <w:isLgl/>
      <w:lvlText w:val="%1.%2.%3.%4.%5."/>
      <w:lvlJc w:val="left"/>
      <w:pPr>
        <w:ind w:left="1789" w:hanging="1080"/>
      </w:pPr>
      <w:rPr>
        <w:rFonts w:hint="default"/>
        <w:b w:val="0"/>
        <w:color w:val="000000" w:themeColor="text1"/>
        <w:sz w:val="22"/>
      </w:rPr>
    </w:lvl>
    <w:lvl w:ilvl="5">
      <w:start w:val="1"/>
      <w:numFmt w:val="decimal"/>
      <w:isLgl/>
      <w:lvlText w:val="%1.%2.%3.%4.%5.%6."/>
      <w:lvlJc w:val="left"/>
      <w:pPr>
        <w:ind w:left="2149" w:hanging="1440"/>
      </w:pPr>
      <w:rPr>
        <w:rFonts w:hint="default"/>
        <w:b w:val="0"/>
        <w:color w:val="000000" w:themeColor="text1"/>
        <w:sz w:val="22"/>
      </w:rPr>
    </w:lvl>
    <w:lvl w:ilvl="6">
      <w:start w:val="1"/>
      <w:numFmt w:val="decimal"/>
      <w:isLgl/>
      <w:lvlText w:val="%1.%2.%3.%4.%5.%6.%7."/>
      <w:lvlJc w:val="left"/>
      <w:pPr>
        <w:ind w:left="2509" w:hanging="1800"/>
      </w:pPr>
      <w:rPr>
        <w:rFonts w:hint="default"/>
        <w:b w:val="0"/>
        <w:color w:val="000000" w:themeColor="text1"/>
        <w:sz w:val="22"/>
      </w:rPr>
    </w:lvl>
    <w:lvl w:ilvl="7">
      <w:start w:val="1"/>
      <w:numFmt w:val="decimal"/>
      <w:isLgl/>
      <w:lvlText w:val="%1.%2.%3.%4.%5.%6.%7.%8."/>
      <w:lvlJc w:val="left"/>
      <w:pPr>
        <w:ind w:left="2509" w:hanging="1800"/>
      </w:pPr>
      <w:rPr>
        <w:rFonts w:hint="default"/>
        <w:b w:val="0"/>
        <w:color w:val="000000" w:themeColor="text1"/>
        <w:sz w:val="22"/>
      </w:rPr>
    </w:lvl>
    <w:lvl w:ilvl="8">
      <w:start w:val="1"/>
      <w:numFmt w:val="decimal"/>
      <w:isLgl/>
      <w:lvlText w:val="%1.%2.%3.%4.%5.%6.%7.%8.%9."/>
      <w:lvlJc w:val="left"/>
      <w:pPr>
        <w:ind w:left="2869" w:hanging="2160"/>
      </w:pPr>
      <w:rPr>
        <w:rFonts w:hint="default"/>
        <w:b w:val="0"/>
        <w:color w:val="000000" w:themeColor="text1"/>
        <w:sz w:val="22"/>
      </w:rPr>
    </w:lvl>
  </w:abstractNum>
  <w:abstractNum w:abstractNumId="10">
    <w:nsid w:val="4E2A6327"/>
    <w:multiLevelType w:val="hybridMultilevel"/>
    <w:tmpl w:val="41FE3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7CE53F3"/>
    <w:multiLevelType w:val="hybridMultilevel"/>
    <w:tmpl w:val="FE246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BE3828"/>
    <w:multiLevelType w:val="hybridMultilevel"/>
    <w:tmpl w:val="B3820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573C18"/>
    <w:multiLevelType w:val="hybridMultilevel"/>
    <w:tmpl w:val="FE246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21126E"/>
    <w:multiLevelType w:val="hybridMultilevel"/>
    <w:tmpl w:val="747C1682"/>
    <w:lvl w:ilvl="0" w:tplc="ACE8D520">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153B4"/>
    <w:multiLevelType w:val="hybridMultilevel"/>
    <w:tmpl w:val="780E3096"/>
    <w:lvl w:ilvl="0" w:tplc="439C122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333D39"/>
    <w:multiLevelType w:val="hybridMultilevel"/>
    <w:tmpl w:val="62663D40"/>
    <w:lvl w:ilvl="0" w:tplc="8452AE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9"/>
  </w:num>
  <w:num w:numId="3">
    <w:abstractNumId w:val="14"/>
  </w:num>
  <w:num w:numId="4">
    <w:abstractNumId w:val="2"/>
  </w:num>
  <w:num w:numId="5">
    <w:abstractNumId w:val="15"/>
  </w:num>
  <w:num w:numId="6">
    <w:abstractNumId w:val="10"/>
  </w:num>
  <w:num w:numId="7">
    <w:abstractNumId w:val="7"/>
  </w:num>
  <w:num w:numId="8">
    <w:abstractNumId w:val="3"/>
  </w:num>
  <w:num w:numId="9">
    <w:abstractNumId w:val="8"/>
  </w:num>
  <w:num w:numId="10">
    <w:abstractNumId w:val="0"/>
  </w:num>
  <w:num w:numId="11">
    <w:abstractNumId w:val="12"/>
  </w:num>
  <w:num w:numId="12">
    <w:abstractNumId w:val="6"/>
  </w:num>
  <w:num w:numId="13">
    <w:abstractNumId w:val="4"/>
  </w:num>
  <w:num w:numId="14">
    <w:abstractNumId w:val="5"/>
  </w:num>
  <w:num w:numId="15">
    <w:abstractNumId w:val="13"/>
  </w:num>
  <w:num w:numId="16">
    <w:abstractNumId w:val="1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12"/>
    <w:rsid w:val="00021E48"/>
    <w:rsid w:val="0002352C"/>
    <w:rsid w:val="00026308"/>
    <w:rsid w:val="000302EC"/>
    <w:rsid w:val="00031CBD"/>
    <w:rsid w:val="00036857"/>
    <w:rsid w:val="00036D98"/>
    <w:rsid w:val="00041AA0"/>
    <w:rsid w:val="00043850"/>
    <w:rsid w:val="00044CA9"/>
    <w:rsid w:val="000452AD"/>
    <w:rsid w:val="00056858"/>
    <w:rsid w:val="000605BE"/>
    <w:rsid w:val="0006202A"/>
    <w:rsid w:val="00064CD0"/>
    <w:rsid w:val="0006737E"/>
    <w:rsid w:val="0007299F"/>
    <w:rsid w:val="0007507A"/>
    <w:rsid w:val="0007583B"/>
    <w:rsid w:val="000813D6"/>
    <w:rsid w:val="0008519A"/>
    <w:rsid w:val="0008533C"/>
    <w:rsid w:val="00092BD8"/>
    <w:rsid w:val="0009380D"/>
    <w:rsid w:val="000962A1"/>
    <w:rsid w:val="00096763"/>
    <w:rsid w:val="00096C42"/>
    <w:rsid w:val="00097F54"/>
    <w:rsid w:val="000A2044"/>
    <w:rsid w:val="000A493C"/>
    <w:rsid w:val="000B3A31"/>
    <w:rsid w:val="000B6674"/>
    <w:rsid w:val="000B7DF9"/>
    <w:rsid w:val="000D0236"/>
    <w:rsid w:val="000D41CF"/>
    <w:rsid w:val="000E4939"/>
    <w:rsid w:val="000E7038"/>
    <w:rsid w:val="000F186F"/>
    <w:rsid w:val="000F20A6"/>
    <w:rsid w:val="000F3BF3"/>
    <w:rsid w:val="000F6C2C"/>
    <w:rsid w:val="000F75EA"/>
    <w:rsid w:val="000F76DC"/>
    <w:rsid w:val="0011138E"/>
    <w:rsid w:val="0011154E"/>
    <w:rsid w:val="00111ECB"/>
    <w:rsid w:val="00114C92"/>
    <w:rsid w:val="001151A4"/>
    <w:rsid w:val="001156A6"/>
    <w:rsid w:val="00124146"/>
    <w:rsid w:val="00125F22"/>
    <w:rsid w:val="00127B04"/>
    <w:rsid w:val="00131811"/>
    <w:rsid w:val="001339C3"/>
    <w:rsid w:val="001373A4"/>
    <w:rsid w:val="001373D6"/>
    <w:rsid w:val="0014175F"/>
    <w:rsid w:val="00141C8F"/>
    <w:rsid w:val="0014566F"/>
    <w:rsid w:val="00146D2F"/>
    <w:rsid w:val="00153657"/>
    <w:rsid w:val="00154180"/>
    <w:rsid w:val="0015484D"/>
    <w:rsid w:val="00156F1A"/>
    <w:rsid w:val="001578D7"/>
    <w:rsid w:val="001624CF"/>
    <w:rsid w:val="00165440"/>
    <w:rsid w:val="00167197"/>
    <w:rsid w:val="00167556"/>
    <w:rsid w:val="00171CF7"/>
    <w:rsid w:val="00172164"/>
    <w:rsid w:val="001727A5"/>
    <w:rsid w:val="00175FD8"/>
    <w:rsid w:val="00176007"/>
    <w:rsid w:val="0018101B"/>
    <w:rsid w:val="00184566"/>
    <w:rsid w:val="0018481A"/>
    <w:rsid w:val="00194CFD"/>
    <w:rsid w:val="001A4286"/>
    <w:rsid w:val="001A746F"/>
    <w:rsid w:val="001B1E08"/>
    <w:rsid w:val="001B5044"/>
    <w:rsid w:val="001B6002"/>
    <w:rsid w:val="001B7F57"/>
    <w:rsid w:val="001C356E"/>
    <w:rsid w:val="001D0F0F"/>
    <w:rsid w:val="001D7EC9"/>
    <w:rsid w:val="001E0234"/>
    <w:rsid w:val="001E3F2C"/>
    <w:rsid w:val="001E4031"/>
    <w:rsid w:val="001E6684"/>
    <w:rsid w:val="001E697D"/>
    <w:rsid w:val="00203140"/>
    <w:rsid w:val="00204BAC"/>
    <w:rsid w:val="0020558F"/>
    <w:rsid w:val="002059BA"/>
    <w:rsid w:val="002067A9"/>
    <w:rsid w:val="0021656B"/>
    <w:rsid w:val="002167EE"/>
    <w:rsid w:val="00230F0E"/>
    <w:rsid w:val="00241333"/>
    <w:rsid w:val="002422AE"/>
    <w:rsid w:val="00242484"/>
    <w:rsid w:val="002425E2"/>
    <w:rsid w:val="00252B39"/>
    <w:rsid w:val="00253CC8"/>
    <w:rsid w:val="0025762C"/>
    <w:rsid w:val="00264BD9"/>
    <w:rsid w:val="0027169D"/>
    <w:rsid w:val="00272A5A"/>
    <w:rsid w:val="00286610"/>
    <w:rsid w:val="0028706D"/>
    <w:rsid w:val="002A1D53"/>
    <w:rsid w:val="002A2A74"/>
    <w:rsid w:val="002A30F6"/>
    <w:rsid w:val="002A50AB"/>
    <w:rsid w:val="002B1ECB"/>
    <w:rsid w:val="002B2F09"/>
    <w:rsid w:val="002B68F3"/>
    <w:rsid w:val="002B6BFA"/>
    <w:rsid w:val="002B7549"/>
    <w:rsid w:val="002B7619"/>
    <w:rsid w:val="002C19BD"/>
    <w:rsid w:val="002C730C"/>
    <w:rsid w:val="002D2371"/>
    <w:rsid w:val="002D24F6"/>
    <w:rsid w:val="002D2EA1"/>
    <w:rsid w:val="002E3B5B"/>
    <w:rsid w:val="002F2636"/>
    <w:rsid w:val="002F4423"/>
    <w:rsid w:val="00302010"/>
    <w:rsid w:val="0030453D"/>
    <w:rsid w:val="00304642"/>
    <w:rsid w:val="00310A71"/>
    <w:rsid w:val="003168A8"/>
    <w:rsid w:val="00322EC6"/>
    <w:rsid w:val="00327255"/>
    <w:rsid w:val="00343A47"/>
    <w:rsid w:val="00345D20"/>
    <w:rsid w:val="003465B8"/>
    <w:rsid w:val="003474EE"/>
    <w:rsid w:val="00347728"/>
    <w:rsid w:val="0036368B"/>
    <w:rsid w:val="00364E03"/>
    <w:rsid w:val="003654A6"/>
    <w:rsid w:val="00366F75"/>
    <w:rsid w:val="00370951"/>
    <w:rsid w:val="0037245F"/>
    <w:rsid w:val="0037344B"/>
    <w:rsid w:val="00374F60"/>
    <w:rsid w:val="0038254B"/>
    <w:rsid w:val="00385F45"/>
    <w:rsid w:val="003871A3"/>
    <w:rsid w:val="003933E5"/>
    <w:rsid w:val="003947C0"/>
    <w:rsid w:val="00396CFD"/>
    <w:rsid w:val="00397628"/>
    <w:rsid w:val="003A0ADF"/>
    <w:rsid w:val="003A159C"/>
    <w:rsid w:val="003A28E4"/>
    <w:rsid w:val="003A6067"/>
    <w:rsid w:val="003A6343"/>
    <w:rsid w:val="003B55A7"/>
    <w:rsid w:val="003B645E"/>
    <w:rsid w:val="003C2769"/>
    <w:rsid w:val="003D65D3"/>
    <w:rsid w:val="003E58E4"/>
    <w:rsid w:val="003E633B"/>
    <w:rsid w:val="003E6472"/>
    <w:rsid w:val="003F5B65"/>
    <w:rsid w:val="004006C1"/>
    <w:rsid w:val="00413EEA"/>
    <w:rsid w:val="004158BD"/>
    <w:rsid w:val="0041686C"/>
    <w:rsid w:val="004219B5"/>
    <w:rsid w:val="00425BAD"/>
    <w:rsid w:val="00432777"/>
    <w:rsid w:val="00436016"/>
    <w:rsid w:val="00437F1E"/>
    <w:rsid w:val="0044300C"/>
    <w:rsid w:val="004456CA"/>
    <w:rsid w:val="00446876"/>
    <w:rsid w:val="004510CC"/>
    <w:rsid w:val="00451AF4"/>
    <w:rsid w:val="00453DD7"/>
    <w:rsid w:val="00455FEF"/>
    <w:rsid w:val="00462589"/>
    <w:rsid w:val="00464278"/>
    <w:rsid w:val="00465D7E"/>
    <w:rsid w:val="004665DD"/>
    <w:rsid w:val="00466957"/>
    <w:rsid w:val="00474F4D"/>
    <w:rsid w:val="00474FC7"/>
    <w:rsid w:val="004822AD"/>
    <w:rsid w:val="0048530F"/>
    <w:rsid w:val="00485F2C"/>
    <w:rsid w:val="00486770"/>
    <w:rsid w:val="004870FF"/>
    <w:rsid w:val="004872F8"/>
    <w:rsid w:val="004877D9"/>
    <w:rsid w:val="00487C20"/>
    <w:rsid w:val="004934F0"/>
    <w:rsid w:val="00495734"/>
    <w:rsid w:val="004A65B3"/>
    <w:rsid w:val="004B43F2"/>
    <w:rsid w:val="004B5BF7"/>
    <w:rsid w:val="004B7CEC"/>
    <w:rsid w:val="004C18CE"/>
    <w:rsid w:val="004C5FD1"/>
    <w:rsid w:val="004C7D13"/>
    <w:rsid w:val="004D08E8"/>
    <w:rsid w:val="004D3BDC"/>
    <w:rsid w:val="004D4B25"/>
    <w:rsid w:val="004D50EE"/>
    <w:rsid w:val="004D51D3"/>
    <w:rsid w:val="004D6F54"/>
    <w:rsid w:val="004E4A80"/>
    <w:rsid w:val="004E6BD5"/>
    <w:rsid w:val="004F0041"/>
    <w:rsid w:val="004F0EEA"/>
    <w:rsid w:val="004F3B18"/>
    <w:rsid w:val="004F7879"/>
    <w:rsid w:val="0050027E"/>
    <w:rsid w:val="00512AA1"/>
    <w:rsid w:val="00514B93"/>
    <w:rsid w:val="005160D0"/>
    <w:rsid w:val="005238BA"/>
    <w:rsid w:val="005275B5"/>
    <w:rsid w:val="00532B92"/>
    <w:rsid w:val="00540743"/>
    <w:rsid w:val="00540FA8"/>
    <w:rsid w:val="00544195"/>
    <w:rsid w:val="00546B23"/>
    <w:rsid w:val="0055229D"/>
    <w:rsid w:val="00555301"/>
    <w:rsid w:val="0055542E"/>
    <w:rsid w:val="005616D5"/>
    <w:rsid w:val="005645FA"/>
    <w:rsid w:val="00570380"/>
    <w:rsid w:val="00572AC1"/>
    <w:rsid w:val="00573D8A"/>
    <w:rsid w:val="005909E4"/>
    <w:rsid w:val="0059539D"/>
    <w:rsid w:val="00597EC8"/>
    <w:rsid w:val="005A46F0"/>
    <w:rsid w:val="005A50E1"/>
    <w:rsid w:val="005A783F"/>
    <w:rsid w:val="005B0E75"/>
    <w:rsid w:val="005B2EA5"/>
    <w:rsid w:val="005C208C"/>
    <w:rsid w:val="005C38EE"/>
    <w:rsid w:val="005D5D7B"/>
    <w:rsid w:val="006021E8"/>
    <w:rsid w:val="0060542C"/>
    <w:rsid w:val="00621FC2"/>
    <w:rsid w:val="00625DB1"/>
    <w:rsid w:val="00632184"/>
    <w:rsid w:val="0063273B"/>
    <w:rsid w:val="00633E63"/>
    <w:rsid w:val="00655F6D"/>
    <w:rsid w:val="00660B68"/>
    <w:rsid w:val="00664608"/>
    <w:rsid w:val="00670F7E"/>
    <w:rsid w:val="006754C6"/>
    <w:rsid w:val="00684C26"/>
    <w:rsid w:val="006874AC"/>
    <w:rsid w:val="00692C80"/>
    <w:rsid w:val="0069360A"/>
    <w:rsid w:val="006B1AF9"/>
    <w:rsid w:val="006B3829"/>
    <w:rsid w:val="006B6C0D"/>
    <w:rsid w:val="006C3753"/>
    <w:rsid w:val="006C38D9"/>
    <w:rsid w:val="006C700B"/>
    <w:rsid w:val="006C7C08"/>
    <w:rsid w:val="006D37F1"/>
    <w:rsid w:val="006E2075"/>
    <w:rsid w:val="006E30B7"/>
    <w:rsid w:val="006E4D48"/>
    <w:rsid w:val="006E75DE"/>
    <w:rsid w:val="006F0CCD"/>
    <w:rsid w:val="006F48F4"/>
    <w:rsid w:val="006F68B4"/>
    <w:rsid w:val="007027D3"/>
    <w:rsid w:val="00715299"/>
    <w:rsid w:val="007221BD"/>
    <w:rsid w:val="00722B0D"/>
    <w:rsid w:val="007251FB"/>
    <w:rsid w:val="00726C45"/>
    <w:rsid w:val="00730A53"/>
    <w:rsid w:val="00730ABC"/>
    <w:rsid w:val="00732D21"/>
    <w:rsid w:val="00733B63"/>
    <w:rsid w:val="00740031"/>
    <w:rsid w:val="007500C3"/>
    <w:rsid w:val="00755495"/>
    <w:rsid w:val="00763E4B"/>
    <w:rsid w:val="00766C6D"/>
    <w:rsid w:val="0077040A"/>
    <w:rsid w:val="007705AB"/>
    <w:rsid w:val="00781856"/>
    <w:rsid w:val="00783E4B"/>
    <w:rsid w:val="00786C02"/>
    <w:rsid w:val="00790C0F"/>
    <w:rsid w:val="007A1823"/>
    <w:rsid w:val="007A6B0E"/>
    <w:rsid w:val="007B06FE"/>
    <w:rsid w:val="007B6F0E"/>
    <w:rsid w:val="007C3A1F"/>
    <w:rsid w:val="007C4721"/>
    <w:rsid w:val="007C7318"/>
    <w:rsid w:val="007D2096"/>
    <w:rsid w:val="007D3849"/>
    <w:rsid w:val="007E2178"/>
    <w:rsid w:val="007F5828"/>
    <w:rsid w:val="00810E2D"/>
    <w:rsid w:val="0081156A"/>
    <w:rsid w:val="00814B94"/>
    <w:rsid w:val="0082390F"/>
    <w:rsid w:val="00827F73"/>
    <w:rsid w:val="0084312C"/>
    <w:rsid w:val="00843360"/>
    <w:rsid w:val="00846909"/>
    <w:rsid w:val="00846D94"/>
    <w:rsid w:val="008513A8"/>
    <w:rsid w:val="00864098"/>
    <w:rsid w:val="00864132"/>
    <w:rsid w:val="00866F04"/>
    <w:rsid w:val="0088181F"/>
    <w:rsid w:val="00882514"/>
    <w:rsid w:val="00883F12"/>
    <w:rsid w:val="00886EB2"/>
    <w:rsid w:val="0089209F"/>
    <w:rsid w:val="008923A3"/>
    <w:rsid w:val="00894A66"/>
    <w:rsid w:val="008A1B01"/>
    <w:rsid w:val="008A5563"/>
    <w:rsid w:val="008A708D"/>
    <w:rsid w:val="008B3306"/>
    <w:rsid w:val="008B5AE8"/>
    <w:rsid w:val="008B5D23"/>
    <w:rsid w:val="008C14AF"/>
    <w:rsid w:val="008C21CB"/>
    <w:rsid w:val="008C4848"/>
    <w:rsid w:val="008D149D"/>
    <w:rsid w:val="008D7BC7"/>
    <w:rsid w:val="008E08D6"/>
    <w:rsid w:val="008E1E1C"/>
    <w:rsid w:val="008E563A"/>
    <w:rsid w:val="008E6EBE"/>
    <w:rsid w:val="008E7397"/>
    <w:rsid w:val="008F279A"/>
    <w:rsid w:val="008F400B"/>
    <w:rsid w:val="008F7048"/>
    <w:rsid w:val="00906A4C"/>
    <w:rsid w:val="00907A75"/>
    <w:rsid w:val="00907FB4"/>
    <w:rsid w:val="00913AFC"/>
    <w:rsid w:val="00915CFB"/>
    <w:rsid w:val="00915D46"/>
    <w:rsid w:val="009173A5"/>
    <w:rsid w:val="00917FBF"/>
    <w:rsid w:val="0092126A"/>
    <w:rsid w:val="00921862"/>
    <w:rsid w:val="00925C0F"/>
    <w:rsid w:val="00930D51"/>
    <w:rsid w:val="009339DB"/>
    <w:rsid w:val="00936E41"/>
    <w:rsid w:val="0094155F"/>
    <w:rsid w:val="00944334"/>
    <w:rsid w:val="00944976"/>
    <w:rsid w:val="00954DF8"/>
    <w:rsid w:val="00960A86"/>
    <w:rsid w:val="009652F9"/>
    <w:rsid w:val="0096559C"/>
    <w:rsid w:val="009729B6"/>
    <w:rsid w:val="0097457D"/>
    <w:rsid w:val="00975498"/>
    <w:rsid w:val="009768AC"/>
    <w:rsid w:val="00980230"/>
    <w:rsid w:val="00980E3A"/>
    <w:rsid w:val="009837AF"/>
    <w:rsid w:val="00986E14"/>
    <w:rsid w:val="00991CA6"/>
    <w:rsid w:val="009922A4"/>
    <w:rsid w:val="00994206"/>
    <w:rsid w:val="009969DE"/>
    <w:rsid w:val="009A5864"/>
    <w:rsid w:val="009A6001"/>
    <w:rsid w:val="009A654C"/>
    <w:rsid w:val="009B352A"/>
    <w:rsid w:val="009B3A23"/>
    <w:rsid w:val="009C1BDE"/>
    <w:rsid w:val="009C49A1"/>
    <w:rsid w:val="009C658A"/>
    <w:rsid w:val="009D5F07"/>
    <w:rsid w:val="009E03AB"/>
    <w:rsid w:val="009E1F0C"/>
    <w:rsid w:val="009F1FDB"/>
    <w:rsid w:val="009F2815"/>
    <w:rsid w:val="009F2AE1"/>
    <w:rsid w:val="009F750F"/>
    <w:rsid w:val="00A02987"/>
    <w:rsid w:val="00A0365A"/>
    <w:rsid w:val="00A07570"/>
    <w:rsid w:val="00A1461A"/>
    <w:rsid w:val="00A15332"/>
    <w:rsid w:val="00A15B93"/>
    <w:rsid w:val="00A21C9A"/>
    <w:rsid w:val="00A21E2F"/>
    <w:rsid w:val="00A300B4"/>
    <w:rsid w:val="00A44718"/>
    <w:rsid w:val="00A4656D"/>
    <w:rsid w:val="00A473A0"/>
    <w:rsid w:val="00A6056A"/>
    <w:rsid w:val="00A627BE"/>
    <w:rsid w:val="00A67D07"/>
    <w:rsid w:val="00A7038B"/>
    <w:rsid w:val="00A71077"/>
    <w:rsid w:val="00A7784B"/>
    <w:rsid w:val="00A81502"/>
    <w:rsid w:val="00A8356B"/>
    <w:rsid w:val="00A8531D"/>
    <w:rsid w:val="00A86159"/>
    <w:rsid w:val="00A905E8"/>
    <w:rsid w:val="00A91192"/>
    <w:rsid w:val="00A961CB"/>
    <w:rsid w:val="00AB3A99"/>
    <w:rsid w:val="00AB7FB0"/>
    <w:rsid w:val="00AC101D"/>
    <w:rsid w:val="00AC31AF"/>
    <w:rsid w:val="00AC31FF"/>
    <w:rsid w:val="00AC37B9"/>
    <w:rsid w:val="00AC6E0E"/>
    <w:rsid w:val="00AD0E74"/>
    <w:rsid w:val="00AD28FD"/>
    <w:rsid w:val="00AD3567"/>
    <w:rsid w:val="00AD59B6"/>
    <w:rsid w:val="00AD660F"/>
    <w:rsid w:val="00AD798E"/>
    <w:rsid w:val="00AE1D19"/>
    <w:rsid w:val="00AE5783"/>
    <w:rsid w:val="00AF006E"/>
    <w:rsid w:val="00AF105D"/>
    <w:rsid w:val="00AF5636"/>
    <w:rsid w:val="00AF7F70"/>
    <w:rsid w:val="00B07FF9"/>
    <w:rsid w:val="00B1471A"/>
    <w:rsid w:val="00B17501"/>
    <w:rsid w:val="00B2350F"/>
    <w:rsid w:val="00B252A5"/>
    <w:rsid w:val="00B270A9"/>
    <w:rsid w:val="00B3053C"/>
    <w:rsid w:val="00B33477"/>
    <w:rsid w:val="00B338E4"/>
    <w:rsid w:val="00B460C0"/>
    <w:rsid w:val="00B63907"/>
    <w:rsid w:val="00B739CD"/>
    <w:rsid w:val="00B84F14"/>
    <w:rsid w:val="00BA3903"/>
    <w:rsid w:val="00BC420E"/>
    <w:rsid w:val="00BC4F8A"/>
    <w:rsid w:val="00BD08AA"/>
    <w:rsid w:val="00BD1DEB"/>
    <w:rsid w:val="00BD2CE8"/>
    <w:rsid w:val="00BE5724"/>
    <w:rsid w:val="00BE7F00"/>
    <w:rsid w:val="00BF450A"/>
    <w:rsid w:val="00BF48A8"/>
    <w:rsid w:val="00BF7052"/>
    <w:rsid w:val="00BF7A3F"/>
    <w:rsid w:val="00C02884"/>
    <w:rsid w:val="00C03C8B"/>
    <w:rsid w:val="00C115F9"/>
    <w:rsid w:val="00C1298E"/>
    <w:rsid w:val="00C1430D"/>
    <w:rsid w:val="00C215CF"/>
    <w:rsid w:val="00C2461B"/>
    <w:rsid w:val="00C26F54"/>
    <w:rsid w:val="00C30737"/>
    <w:rsid w:val="00C409F4"/>
    <w:rsid w:val="00C42AA0"/>
    <w:rsid w:val="00C46B3A"/>
    <w:rsid w:val="00C50A59"/>
    <w:rsid w:val="00C51E9F"/>
    <w:rsid w:val="00C52308"/>
    <w:rsid w:val="00C553CD"/>
    <w:rsid w:val="00C64425"/>
    <w:rsid w:val="00C64874"/>
    <w:rsid w:val="00C66ECA"/>
    <w:rsid w:val="00C73B8D"/>
    <w:rsid w:val="00C742E2"/>
    <w:rsid w:val="00C75DFB"/>
    <w:rsid w:val="00C821EB"/>
    <w:rsid w:val="00C910C7"/>
    <w:rsid w:val="00C9211E"/>
    <w:rsid w:val="00C9490E"/>
    <w:rsid w:val="00C973ED"/>
    <w:rsid w:val="00CA4B81"/>
    <w:rsid w:val="00CA72DB"/>
    <w:rsid w:val="00CB3278"/>
    <w:rsid w:val="00CC64C2"/>
    <w:rsid w:val="00CC7E1C"/>
    <w:rsid w:val="00CD09EA"/>
    <w:rsid w:val="00CD0F6C"/>
    <w:rsid w:val="00CD29FE"/>
    <w:rsid w:val="00CD63E3"/>
    <w:rsid w:val="00CD6FFE"/>
    <w:rsid w:val="00CE074B"/>
    <w:rsid w:val="00CE108E"/>
    <w:rsid w:val="00CE5E64"/>
    <w:rsid w:val="00CE7FD1"/>
    <w:rsid w:val="00CF1941"/>
    <w:rsid w:val="00D033A4"/>
    <w:rsid w:val="00D035CC"/>
    <w:rsid w:val="00D03DF8"/>
    <w:rsid w:val="00D04270"/>
    <w:rsid w:val="00D07575"/>
    <w:rsid w:val="00D118AE"/>
    <w:rsid w:val="00D22FAC"/>
    <w:rsid w:val="00D23D37"/>
    <w:rsid w:val="00D34151"/>
    <w:rsid w:val="00D35735"/>
    <w:rsid w:val="00D4638A"/>
    <w:rsid w:val="00D467E3"/>
    <w:rsid w:val="00D566A6"/>
    <w:rsid w:val="00D67C11"/>
    <w:rsid w:val="00D753D2"/>
    <w:rsid w:val="00D77952"/>
    <w:rsid w:val="00D80B61"/>
    <w:rsid w:val="00D84342"/>
    <w:rsid w:val="00D853DF"/>
    <w:rsid w:val="00D92AA4"/>
    <w:rsid w:val="00D93728"/>
    <w:rsid w:val="00D93F68"/>
    <w:rsid w:val="00DA0010"/>
    <w:rsid w:val="00DA27BC"/>
    <w:rsid w:val="00DA3565"/>
    <w:rsid w:val="00DA5C0C"/>
    <w:rsid w:val="00DA723D"/>
    <w:rsid w:val="00DB37AF"/>
    <w:rsid w:val="00DC375D"/>
    <w:rsid w:val="00DE734B"/>
    <w:rsid w:val="00DF6BB6"/>
    <w:rsid w:val="00E047DE"/>
    <w:rsid w:val="00E1050F"/>
    <w:rsid w:val="00E12C08"/>
    <w:rsid w:val="00E14636"/>
    <w:rsid w:val="00E204DC"/>
    <w:rsid w:val="00E21531"/>
    <w:rsid w:val="00E30FED"/>
    <w:rsid w:val="00E37E2C"/>
    <w:rsid w:val="00E40F2B"/>
    <w:rsid w:val="00E4173D"/>
    <w:rsid w:val="00E635A3"/>
    <w:rsid w:val="00E76C28"/>
    <w:rsid w:val="00E76DC7"/>
    <w:rsid w:val="00E81A54"/>
    <w:rsid w:val="00E83DDD"/>
    <w:rsid w:val="00E84978"/>
    <w:rsid w:val="00E86B72"/>
    <w:rsid w:val="00E91F76"/>
    <w:rsid w:val="00E95455"/>
    <w:rsid w:val="00E97361"/>
    <w:rsid w:val="00E973C9"/>
    <w:rsid w:val="00EA1612"/>
    <w:rsid w:val="00EB6F32"/>
    <w:rsid w:val="00EB738C"/>
    <w:rsid w:val="00EC7432"/>
    <w:rsid w:val="00ED04F0"/>
    <w:rsid w:val="00ED24D5"/>
    <w:rsid w:val="00ED7751"/>
    <w:rsid w:val="00ED79F6"/>
    <w:rsid w:val="00EE03EE"/>
    <w:rsid w:val="00F00D43"/>
    <w:rsid w:val="00F066C8"/>
    <w:rsid w:val="00F10099"/>
    <w:rsid w:val="00F13D64"/>
    <w:rsid w:val="00F167A5"/>
    <w:rsid w:val="00F17C7E"/>
    <w:rsid w:val="00F20706"/>
    <w:rsid w:val="00F21C59"/>
    <w:rsid w:val="00F2350B"/>
    <w:rsid w:val="00F23DF5"/>
    <w:rsid w:val="00F246C2"/>
    <w:rsid w:val="00F32430"/>
    <w:rsid w:val="00F32F63"/>
    <w:rsid w:val="00F3359E"/>
    <w:rsid w:val="00F335D6"/>
    <w:rsid w:val="00F3524A"/>
    <w:rsid w:val="00F37370"/>
    <w:rsid w:val="00F46D44"/>
    <w:rsid w:val="00F5268A"/>
    <w:rsid w:val="00F5514A"/>
    <w:rsid w:val="00F554FC"/>
    <w:rsid w:val="00F600C1"/>
    <w:rsid w:val="00F65DD4"/>
    <w:rsid w:val="00F70731"/>
    <w:rsid w:val="00F720F4"/>
    <w:rsid w:val="00F72FFF"/>
    <w:rsid w:val="00F73ACC"/>
    <w:rsid w:val="00F75FC5"/>
    <w:rsid w:val="00F764A1"/>
    <w:rsid w:val="00F83DD4"/>
    <w:rsid w:val="00F84CEF"/>
    <w:rsid w:val="00F93B0E"/>
    <w:rsid w:val="00F942CF"/>
    <w:rsid w:val="00F973D7"/>
    <w:rsid w:val="00FA53D3"/>
    <w:rsid w:val="00FA5996"/>
    <w:rsid w:val="00FB3150"/>
    <w:rsid w:val="00FB3789"/>
    <w:rsid w:val="00FC0EB5"/>
    <w:rsid w:val="00FC373A"/>
    <w:rsid w:val="00FD0177"/>
    <w:rsid w:val="00FD1AA0"/>
    <w:rsid w:val="00FD273D"/>
    <w:rsid w:val="00FD2AED"/>
    <w:rsid w:val="00FD5A70"/>
    <w:rsid w:val="00FE2115"/>
    <w:rsid w:val="00FF02DA"/>
    <w:rsid w:val="00FF715E"/>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612"/>
  </w:style>
  <w:style w:type="paragraph" w:styleId="1">
    <w:name w:val="heading 1"/>
    <w:basedOn w:val="a0"/>
    <w:link w:val="10"/>
    <w:uiPriority w:val="9"/>
    <w:qFormat/>
    <w:rsid w:val="00664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4608"/>
    <w:pPr>
      <w:keepNext/>
      <w:spacing w:after="0" w:line="240" w:lineRule="auto"/>
      <w:jc w:val="center"/>
      <w:outlineLvl w:val="1"/>
    </w:pPr>
    <w:rPr>
      <w:rFonts w:ascii="Times New Roman" w:hAnsi="Times New Roman"/>
      <w:i/>
      <w:szCs w:val="24"/>
    </w:rPr>
  </w:style>
  <w:style w:type="paragraph" w:styleId="3">
    <w:name w:val="heading 3"/>
    <w:basedOn w:val="a0"/>
    <w:next w:val="a0"/>
    <w:link w:val="30"/>
    <w:unhideWhenUsed/>
    <w:qFormat/>
    <w:rsid w:val="00664608"/>
    <w:pPr>
      <w:keepNext/>
      <w:spacing w:after="0" w:line="240" w:lineRule="auto"/>
      <w:jc w:val="center"/>
      <w:outlineLvl w:val="2"/>
    </w:pPr>
    <w:rPr>
      <w:rFonts w:ascii="Times New Roman" w:hAnsi="Times New Roman" w:cs="Times New Roman"/>
      <w:b/>
      <w:i/>
    </w:rPr>
  </w:style>
  <w:style w:type="paragraph" w:styleId="4">
    <w:name w:val="heading 4"/>
    <w:basedOn w:val="a0"/>
    <w:next w:val="a0"/>
    <w:link w:val="40"/>
    <w:unhideWhenUsed/>
    <w:qFormat/>
    <w:rsid w:val="00664608"/>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link w:val="50"/>
    <w:unhideWhenUsed/>
    <w:qFormat/>
    <w:rsid w:val="0066460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64608"/>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0"/>
    <w:next w:val="a0"/>
    <w:link w:val="70"/>
    <w:qFormat/>
    <w:rsid w:val="00664608"/>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0"/>
    <w:next w:val="a0"/>
    <w:link w:val="80"/>
    <w:qFormat/>
    <w:rsid w:val="00664608"/>
    <w:pPr>
      <w:keepNext/>
      <w:keepLines/>
      <w:spacing w:before="200" w:after="0" w:line="276" w:lineRule="auto"/>
      <w:outlineLvl w:val="7"/>
    </w:pPr>
    <w:rPr>
      <w:rFonts w:ascii="Cambria" w:eastAsia="Times New Roman" w:hAnsi="Cambria" w:cs="Cambria"/>
      <w:color w:val="4F81BD"/>
    </w:rPr>
  </w:style>
  <w:style w:type="paragraph" w:styleId="9">
    <w:name w:val="heading 9"/>
    <w:basedOn w:val="a0"/>
    <w:next w:val="a0"/>
    <w:link w:val="90"/>
    <w:qFormat/>
    <w:rsid w:val="00664608"/>
    <w:pPr>
      <w:keepNext/>
      <w:keepLines/>
      <w:spacing w:before="200" w:after="0" w:line="276" w:lineRule="auto"/>
      <w:outlineLvl w:val="8"/>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A1612"/>
    <w:pPr>
      <w:ind w:left="720"/>
      <w:contextualSpacing/>
    </w:pPr>
  </w:style>
  <w:style w:type="paragraph" w:customStyle="1" w:styleId="11">
    <w:name w:val="Абзац списка1"/>
    <w:basedOn w:val="a0"/>
    <w:link w:val="ListParagraph"/>
    <w:rsid w:val="00EA1612"/>
    <w:pPr>
      <w:suppressAutoHyphens/>
      <w:spacing w:after="0" w:line="240" w:lineRule="auto"/>
      <w:ind w:left="720"/>
    </w:pPr>
    <w:rPr>
      <w:rFonts w:ascii="Times New Roman" w:eastAsia="Times New Roman" w:hAnsi="Times New Roman" w:cs="Times New Roman"/>
      <w:sz w:val="20"/>
      <w:szCs w:val="20"/>
      <w:lang w:eastAsia="x-none"/>
    </w:rPr>
  </w:style>
  <w:style w:type="character" w:customStyle="1" w:styleId="ListParagraph">
    <w:name w:val="List Paragraph Знак"/>
    <w:link w:val="11"/>
    <w:rsid w:val="00EA1612"/>
    <w:rPr>
      <w:rFonts w:ascii="Times New Roman" w:eastAsia="Times New Roman" w:hAnsi="Times New Roman" w:cs="Times New Roman"/>
      <w:sz w:val="20"/>
      <w:szCs w:val="20"/>
      <w:lang w:eastAsia="x-none"/>
    </w:rPr>
  </w:style>
  <w:style w:type="character" w:styleId="a6">
    <w:name w:val="Hyperlink"/>
    <w:basedOn w:val="a1"/>
    <w:uiPriority w:val="99"/>
    <w:unhideWhenUsed/>
    <w:rsid w:val="00EA1612"/>
    <w:rPr>
      <w:color w:val="0000FF"/>
      <w:u w:val="single"/>
    </w:rPr>
  </w:style>
  <w:style w:type="paragraph" w:styleId="a7">
    <w:name w:val="Balloon Text"/>
    <w:basedOn w:val="a0"/>
    <w:link w:val="a8"/>
    <w:semiHidden/>
    <w:unhideWhenUsed/>
    <w:rsid w:val="004F0EEA"/>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4F0EEA"/>
    <w:rPr>
      <w:rFonts w:ascii="Tahoma" w:hAnsi="Tahoma" w:cs="Tahoma"/>
      <w:sz w:val="16"/>
      <w:szCs w:val="16"/>
    </w:rPr>
  </w:style>
  <w:style w:type="character" w:customStyle="1" w:styleId="apple-converted-space">
    <w:name w:val="apple-converted-space"/>
    <w:basedOn w:val="a1"/>
    <w:rsid w:val="00154180"/>
  </w:style>
  <w:style w:type="table" w:customStyle="1" w:styleId="31">
    <w:name w:val="Сетка таблицы3"/>
    <w:basedOn w:val="a2"/>
    <w:next w:val="a9"/>
    <w:uiPriority w:val="3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646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4608"/>
    <w:rPr>
      <w:rFonts w:ascii="Times New Roman" w:hAnsi="Times New Roman"/>
      <w:i/>
      <w:szCs w:val="24"/>
    </w:rPr>
  </w:style>
  <w:style w:type="character" w:customStyle="1" w:styleId="30">
    <w:name w:val="Заголовок 3 Знак"/>
    <w:basedOn w:val="a1"/>
    <w:link w:val="3"/>
    <w:rsid w:val="00664608"/>
    <w:rPr>
      <w:rFonts w:ascii="Times New Roman" w:hAnsi="Times New Roman" w:cs="Times New Roman"/>
      <w:b/>
      <w:i/>
    </w:rPr>
  </w:style>
  <w:style w:type="character" w:customStyle="1" w:styleId="40">
    <w:name w:val="Заголовок 4 Знак"/>
    <w:basedOn w:val="a1"/>
    <w:link w:val="4"/>
    <w:rsid w:val="00664608"/>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1"/>
    <w:link w:val="5"/>
    <w:rsid w:val="0066460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64608"/>
    <w:rPr>
      <w:rFonts w:ascii="Cambria" w:eastAsia="Times New Roman" w:hAnsi="Cambria" w:cs="Cambria"/>
      <w:i/>
      <w:iCs/>
      <w:color w:val="243F60"/>
    </w:rPr>
  </w:style>
  <w:style w:type="character" w:customStyle="1" w:styleId="70">
    <w:name w:val="Заголовок 7 Знак"/>
    <w:basedOn w:val="a1"/>
    <w:link w:val="7"/>
    <w:rsid w:val="00664608"/>
    <w:rPr>
      <w:rFonts w:ascii="Cambria" w:eastAsia="Times New Roman" w:hAnsi="Cambria" w:cs="Cambria"/>
      <w:i/>
      <w:iCs/>
      <w:color w:val="404040"/>
    </w:rPr>
  </w:style>
  <w:style w:type="character" w:customStyle="1" w:styleId="80">
    <w:name w:val="Заголовок 8 Знак"/>
    <w:basedOn w:val="a1"/>
    <w:link w:val="8"/>
    <w:rsid w:val="00664608"/>
    <w:rPr>
      <w:rFonts w:ascii="Cambria" w:eastAsia="Times New Roman" w:hAnsi="Cambria" w:cs="Cambria"/>
      <w:color w:val="4F81BD"/>
    </w:rPr>
  </w:style>
  <w:style w:type="character" w:customStyle="1" w:styleId="90">
    <w:name w:val="Заголовок 9 Знак"/>
    <w:basedOn w:val="a1"/>
    <w:link w:val="9"/>
    <w:rsid w:val="00664608"/>
    <w:rPr>
      <w:rFonts w:ascii="Cambria" w:eastAsia="Times New Roman" w:hAnsi="Cambria" w:cs="Cambria"/>
      <w:i/>
      <w:iCs/>
      <w:color w:val="404040"/>
    </w:rPr>
  </w:style>
  <w:style w:type="paragraph" w:styleId="aa">
    <w:name w:val="header"/>
    <w:basedOn w:val="a0"/>
    <w:link w:val="ab"/>
    <w:unhideWhenUsed/>
    <w:rsid w:val="00664608"/>
    <w:pPr>
      <w:tabs>
        <w:tab w:val="center" w:pos="4677"/>
        <w:tab w:val="right" w:pos="9355"/>
      </w:tabs>
      <w:spacing w:after="0" w:line="240" w:lineRule="auto"/>
    </w:pPr>
  </w:style>
  <w:style w:type="character" w:customStyle="1" w:styleId="ab">
    <w:name w:val="Верхний колонтитул Знак"/>
    <w:basedOn w:val="a1"/>
    <w:link w:val="aa"/>
    <w:rsid w:val="00664608"/>
  </w:style>
  <w:style w:type="paragraph" w:styleId="ac">
    <w:name w:val="footer"/>
    <w:basedOn w:val="a0"/>
    <w:link w:val="ad"/>
    <w:uiPriority w:val="99"/>
    <w:unhideWhenUsed/>
    <w:rsid w:val="0066460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64608"/>
  </w:style>
  <w:style w:type="paragraph" w:customStyle="1" w:styleId="12">
    <w:name w:val="Основной текст с отступом1"/>
    <w:basedOn w:val="a0"/>
    <w:rsid w:val="00664608"/>
    <w:pPr>
      <w:suppressAutoHyphens/>
      <w:spacing w:after="0" w:line="240" w:lineRule="auto"/>
      <w:ind w:firstLine="709"/>
      <w:jc w:val="both"/>
    </w:pPr>
    <w:rPr>
      <w:rFonts w:ascii="Times New Roman" w:eastAsia="Times New Roman" w:hAnsi="Times New Roman" w:cs="Times New Roman"/>
      <w:color w:val="000000"/>
      <w:sz w:val="24"/>
      <w:szCs w:val="24"/>
      <w:shd w:val="clear" w:color="auto" w:fill="FFFFFF"/>
      <w:lang w:eastAsia="zh-CN"/>
    </w:rPr>
  </w:style>
  <w:style w:type="paragraph" w:styleId="ae">
    <w:name w:val="Normal (Web)"/>
    <w:basedOn w:val="a0"/>
    <w:uiPriority w:val="99"/>
    <w:rsid w:val="00664608"/>
    <w:pPr>
      <w:spacing w:before="225" w:after="100" w:afterAutospacing="1" w:line="288" w:lineRule="atLeast"/>
      <w:ind w:left="225" w:right="225"/>
    </w:pPr>
    <w:rPr>
      <w:rFonts w:ascii="Verdana" w:eastAsia="DejaVu Sans" w:hAnsi="Verdana" w:cs="Times New Roman"/>
      <w:sz w:val="18"/>
      <w:szCs w:val="18"/>
      <w:lang w:eastAsia="ru-RU"/>
    </w:rPr>
  </w:style>
  <w:style w:type="numbering" w:customStyle="1" w:styleId="13">
    <w:name w:val="Нет списка1"/>
    <w:next w:val="a3"/>
    <w:uiPriority w:val="99"/>
    <w:semiHidden/>
    <w:unhideWhenUsed/>
    <w:rsid w:val="00664608"/>
  </w:style>
  <w:style w:type="numbering" w:customStyle="1" w:styleId="110">
    <w:name w:val="Нет списка11"/>
    <w:next w:val="a3"/>
    <w:uiPriority w:val="99"/>
    <w:semiHidden/>
    <w:unhideWhenUsed/>
    <w:rsid w:val="00664608"/>
  </w:style>
  <w:style w:type="character" w:customStyle="1" w:styleId="FontStyle38">
    <w:name w:val="Font Style38"/>
    <w:basedOn w:val="a1"/>
    <w:rsid w:val="00664608"/>
    <w:rPr>
      <w:rFonts w:ascii="Times New Roman" w:hAnsi="Times New Roman" w:cs="Times New Roman"/>
      <w:b/>
      <w:bCs/>
      <w:sz w:val="24"/>
      <w:szCs w:val="24"/>
    </w:rPr>
  </w:style>
  <w:style w:type="paragraph" w:styleId="af">
    <w:name w:val="No Spacing"/>
    <w:link w:val="af0"/>
    <w:uiPriority w:val="1"/>
    <w:qFormat/>
    <w:rsid w:val="00664608"/>
    <w:pPr>
      <w:spacing w:after="0" w:line="240" w:lineRule="auto"/>
    </w:pPr>
    <w:rPr>
      <w:rFonts w:eastAsiaTheme="minorEastAsia"/>
      <w:lang w:eastAsia="ru-RU"/>
    </w:rPr>
  </w:style>
  <w:style w:type="character" w:customStyle="1" w:styleId="af0">
    <w:name w:val="Без интервала Знак"/>
    <w:basedOn w:val="a1"/>
    <w:link w:val="af"/>
    <w:uiPriority w:val="1"/>
    <w:rsid w:val="00664608"/>
    <w:rPr>
      <w:rFonts w:eastAsiaTheme="minorEastAsia"/>
      <w:lang w:eastAsia="ru-RU"/>
    </w:rPr>
  </w:style>
  <w:style w:type="paragraph" w:customStyle="1" w:styleId="a">
    <w:name w:val="! перечисление"/>
    <w:basedOn w:val="a4"/>
    <w:qFormat/>
    <w:rsid w:val="00664608"/>
    <w:pPr>
      <w:numPr>
        <w:numId w:val="5"/>
      </w:numPr>
      <w:spacing w:after="0" w:line="360" w:lineRule="auto"/>
      <w:contextualSpacing w:val="0"/>
      <w:jc w:val="both"/>
    </w:pPr>
    <w:rPr>
      <w:rFonts w:ascii="Times New Roman" w:eastAsiaTheme="minorEastAsia" w:hAnsi="Times New Roman" w:cs="Times New Roman"/>
      <w:sz w:val="28"/>
      <w:lang w:eastAsia="ru-RU"/>
    </w:rPr>
  </w:style>
  <w:style w:type="paragraph" w:styleId="af1">
    <w:name w:val="Title"/>
    <w:aliases w:val="Знак2"/>
    <w:basedOn w:val="a0"/>
    <w:next w:val="a0"/>
    <w:link w:val="af2"/>
    <w:qFormat/>
    <w:rsid w:val="00664608"/>
    <w:pPr>
      <w:jc w:val="center"/>
    </w:pPr>
    <w:rPr>
      <w:rFonts w:ascii="Times New Roman" w:hAnsi="Times New Roman" w:cs="Times New Roman"/>
      <w:b/>
      <w:sz w:val="28"/>
      <w:szCs w:val="28"/>
    </w:rPr>
  </w:style>
  <w:style w:type="character" w:customStyle="1" w:styleId="af2">
    <w:name w:val="Название Знак"/>
    <w:aliases w:val="Знак2 Знак"/>
    <w:basedOn w:val="a1"/>
    <w:link w:val="af1"/>
    <w:rsid w:val="00664608"/>
    <w:rPr>
      <w:rFonts w:ascii="Times New Roman" w:hAnsi="Times New Roman" w:cs="Times New Roman"/>
      <w:b/>
      <w:sz w:val="28"/>
      <w:szCs w:val="28"/>
    </w:rPr>
  </w:style>
  <w:style w:type="character" w:styleId="af3">
    <w:name w:val="annotation reference"/>
    <w:basedOn w:val="a1"/>
    <w:uiPriority w:val="99"/>
    <w:semiHidden/>
    <w:unhideWhenUsed/>
    <w:rsid w:val="00664608"/>
    <w:rPr>
      <w:sz w:val="16"/>
      <w:szCs w:val="16"/>
    </w:rPr>
  </w:style>
  <w:style w:type="paragraph" w:styleId="af4">
    <w:name w:val="annotation text"/>
    <w:basedOn w:val="a0"/>
    <w:link w:val="af5"/>
    <w:uiPriority w:val="99"/>
    <w:unhideWhenUsed/>
    <w:rsid w:val="00664608"/>
    <w:pPr>
      <w:spacing w:line="240" w:lineRule="auto"/>
    </w:pPr>
    <w:rPr>
      <w:sz w:val="20"/>
      <w:szCs w:val="20"/>
    </w:rPr>
  </w:style>
  <w:style w:type="character" w:customStyle="1" w:styleId="af5">
    <w:name w:val="Текст примечания Знак"/>
    <w:basedOn w:val="a1"/>
    <w:link w:val="af4"/>
    <w:uiPriority w:val="99"/>
    <w:rsid w:val="00664608"/>
    <w:rPr>
      <w:sz w:val="20"/>
      <w:szCs w:val="20"/>
    </w:rPr>
  </w:style>
  <w:style w:type="paragraph" w:styleId="af6">
    <w:name w:val="annotation subject"/>
    <w:basedOn w:val="af4"/>
    <w:next w:val="af4"/>
    <w:link w:val="af7"/>
    <w:uiPriority w:val="99"/>
    <w:semiHidden/>
    <w:unhideWhenUsed/>
    <w:rsid w:val="00664608"/>
    <w:rPr>
      <w:b/>
      <w:bCs/>
    </w:rPr>
  </w:style>
  <w:style w:type="character" w:customStyle="1" w:styleId="af7">
    <w:name w:val="Тема примечания Знак"/>
    <w:basedOn w:val="af5"/>
    <w:link w:val="af6"/>
    <w:uiPriority w:val="99"/>
    <w:semiHidden/>
    <w:rsid w:val="00664608"/>
    <w:rPr>
      <w:b/>
      <w:bCs/>
      <w:sz w:val="20"/>
      <w:szCs w:val="20"/>
    </w:rPr>
  </w:style>
  <w:style w:type="numbering" w:customStyle="1" w:styleId="21">
    <w:name w:val="Нет списка2"/>
    <w:next w:val="a3"/>
    <w:uiPriority w:val="99"/>
    <w:semiHidden/>
    <w:unhideWhenUsed/>
    <w:rsid w:val="00664608"/>
  </w:style>
  <w:style w:type="table" w:customStyle="1" w:styleId="22">
    <w:name w:val="Сетка таблицы2"/>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664608"/>
    <w:pPr>
      <w:ind w:left="720"/>
    </w:pPr>
    <w:rPr>
      <w:rFonts w:ascii="Times New Roman" w:eastAsia="Times New Roman" w:hAnsi="Times New Roman" w:cs="Times New Roman"/>
      <w:sz w:val="24"/>
    </w:rPr>
  </w:style>
  <w:style w:type="paragraph" w:styleId="af8">
    <w:name w:val="footnote text"/>
    <w:aliases w:val="Знак Знак Знак Знак Знак,Знак6 Знак Знак Знак,Знак6 Знак Знак,Текст сноски-FN,Footnote Text Char Знак Знак,Footnote Text Char Знак,Текст сноски Знак1,Текст сноски Знак1 Знак Знак Знак,Текст сноски Знак2 Знак Знак Знак"/>
    <w:basedOn w:val="a0"/>
    <w:link w:val="24"/>
    <w:uiPriority w:val="99"/>
    <w:rsid w:val="00664608"/>
    <w:pPr>
      <w:spacing w:after="200" w:line="276" w:lineRule="auto"/>
    </w:pPr>
    <w:rPr>
      <w:rFonts w:ascii="Calibri" w:eastAsia="Times New Roman" w:hAnsi="Calibri" w:cs="Times New Roman"/>
      <w:sz w:val="20"/>
      <w:szCs w:val="20"/>
      <w:lang w:val="x-none" w:eastAsia="zh-CN"/>
    </w:rPr>
  </w:style>
  <w:style w:type="character" w:customStyle="1" w:styleId="af9">
    <w:name w:val="Текст сноски Знак"/>
    <w:basedOn w:val="a1"/>
    <w:uiPriority w:val="99"/>
    <w:rsid w:val="00664608"/>
    <w:rPr>
      <w:sz w:val="20"/>
      <w:szCs w:val="20"/>
    </w:rPr>
  </w:style>
  <w:style w:type="character" w:customStyle="1" w:styleId="24">
    <w:name w:val="Текст сноски Знак2"/>
    <w:aliases w:val="Знак Знак Знак Знак Знак Знак,Знак6 Знак Знак Знак Знак,Знак6 Знак Знак Знак1,Текст сноски-FN Знак,Footnote Text Char Знак Знак Знак,Footnote Text Char Знак Знак1,Текст сноски Знак1 Знак,Текст сноски Знак1 Знак Знак Знак Знак"/>
    <w:link w:val="af8"/>
    <w:uiPriority w:val="99"/>
    <w:locked/>
    <w:rsid w:val="00664608"/>
    <w:rPr>
      <w:rFonts w:ascii="Calibri" w:eastAsia="Times New Roman" w:hAnsi="Calibri" w:cs="Times New Roman"/>
      <w:sz w:val="20"/>
      <w:szCs w:val="20"/>
      <w:lang w:val="x-none" w:eastAsia="zh-CN"/>
    </w:rPr>
  </w:style>
  <w:style w:type="character" w:styleId="afa">
    <w:name w:val="footnote reference"/>
    <w:aliases w:val="Знак сноски-FN,Знак сноски 1,Ciae niinee-FN,Referencia nota al pie"/>
    <w:uiPriority w:val="99"/>
    <w:rsid w:val="00664608"/>
    <w:rPr>
      <w:vertAlign w:val="superscript"/>
    </w:rPr>
  </w:style>
  <w:style w:type="character" w:customStyle="1" w:styleId="a5">
    <w:name w:val="Абзац списка Знак"/>
    <w:link w:val="a4"/>
    <w:uiPriority w:val="34"/>
    <w:locked/>
    <w:rsid w:val="00664608"/>
  </w:style>
  <w:style w:type="paragraph" w:customStyle="1" w:styleId="32">
    <w:name w:val="Абзац списка3"/>
    <w:basedOn w:val="a0"/>
    <w:rsid w:val="00664608"/>
    <w:pPr>
      <w:ind w:left="720"/>
    </w:pPr>
    <w:rPr>
      <w:rFonts w:ascii="Times New Roman" w:eastAsia="Times New Roman" w:hAnsi="Times New Roman" w:cs="Times New Roman"/>
      <w:sz w:val="24"/>
    </w:rPr>
  </w:style>
  <w:style w:type="numbering" w:customStyle="1" w:styleId="33">
    <w:name w:val="Нет списка3"/>
    <w:next w:val="a3"/>
    <w:uiPriority w:val="99"/>
    <w:semiHidden/>
    <w:unhideWhenUsed/>
    <w:rsid w:val="00664608"/>
  </w:style>
  <w:style w:type="character" w:styleId="afb">
    <w:name w:val="Strong"/>
    <w:basedOn w:val="a1"/>
    <w:uiPriority w:val="22"/>
    <w:qFormat/>
    <w:rsid w:val="00664608"/>
    <w:rPr>
      <w:b/>
      <w:bCs/>
    </w:rPr>
  </w:style>
  <w:style w:type="paragraph" w:customStyle="1" w:styleId="Default">
    <w:name w:val="Default"/>
    <w:rsid w:val="006646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0"/>
    <w:link w:val="afd"/>
    <w:unhideWhenUsed/>
    <w:rsid w:val="00664608"/>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fd">
    <w:name w:val="Основной текст Знак"/>
    <w:basedOn w:val="a1"/>
    <w:link w:val="afc"/>
    <w:rsid w:val="00664608"/>
    <w:rPr>
      <w:rFonts w:ascii="Courier New" w:eastAsia="Courier New" w:hAnsi="Courier New" w:cs="Times New Roman"/>
      <w:color w:val="000000"/>
      <w:sz w:val="24"/>
      <w:szCs w:val="24"/>
      <w:lang w:val="x-none" w:eastAsia="x-none"/>
    </w:rPr>
  </w:style>
  <w:style w:type="paragraph" w:customStyle="1" w:styleId="100">
    <w:name w:val="Обычный (веб)10"/>
    <w:basedOn w:val="a0"/>
    <w:rsid w:val="00664608"/>
    <w:pPr>
      <w:spacing w:after="0" w:line="255" w:lineRule="atLeast"/>
      <w:jc w:val="both"/>
    </w:pPr>
    <w:rPr>
      <w:rFonts w:ascii="Verdana" w:eastAsia="Times New Roman" w:hAnsi="Verdana" w:cs="Times New Roman"/>
      <w:sz w:val="20"/>
      <w:szCs w:val="20"/>
      <w:lang w:val="en-US"/>
    </w:rPr>
  </w:style>
  <w:style w:type="paragraph" w:customStyle="1" w:styleId="afe">
    <w:name w:val="! Таблицы внутри"/>
    <w:basedOn w:val="a0"/>
    <w:qFormat/>
    <w:rsid w:val="00664608"/>
    <w:pPr>
      <w:spacing w:after="0" w:line="240" w:lineRule="auto"/>
    </w:pPr>
    <w:rPr>
      <w:rFonts w:ascii="Times New Roman" w:eastAsia="Times New Roman" w:hAnsi="Times New Roman" w:cs="Times New Roman"/>
      <w:sz w:val="20"/>
      <w:szCs w:val="24"/>
      <w:lang w:eastAsia="ru-RU"/>
    </w:rPr>
  </w:style>
  <w:style w:type="character" w:styleId="aff">
    <w:name w:val="Placeholder Text"/>
    <w:basedOn w:val="a1"/>
    <w:uiPriority w:val="99"/>
    <w:semiHidden/>
    <w:rsid w:val="00664608"/>
    <w:rPr>
      <w:color w:val="808080"/>
    </w:rPr>
  </w:style>
  <w:style w:type="paragraph" w:styleId="aff0">
    <w:name w:val="Subtitle"/>
    <w:basedOn w:val="a0"/>
    <w:next w:val="a0"/>
    <w:link w:val="aff1"/>
    <w:qFormat/>
    <w:rsid w:val="00664608"/>
    <w:pPr>
      <w:numPr>
        <w:ilvl w:val="1"/>
      </w:numPr>
      <w:spacing w:after="200" w:line="276" w:lineRule="auto"/>
      <w:ind w:firstLine="709"/>
    </w:pPr>
    <w:rPr>
      <w:rFonts w:ascii="Cambria" w:eastAsia="Times New Roman" w:hAnsi="Cambria" w:cs="Cambria"/>
      <w:i/>
      <w:iCs/>
      <w:color w:val="4F81BD"/>
      <w:spacing w:val="15"/>
    </w:rPr>
  </w:style>
  <w:style w:type="character" w:customStyle="1" w:styleId="aff1">
    <w:name w:val="Подзаголовок Знак"/>
    <w:basedOn w:val="a1"/>
    <w:link w:val="aff0"/>
    <w:rsid w:val="00664608"/>
    <w:rPr>
      <w:rFonts w:ascii="Cambria" w:eastAsia="Times New Roman" w:hAnsi="Cambria" w:cs="Cambria"/>
      <w:i/>
      <w:iCs/>
      <w:color w:val="4F81BD"/>
      <w:spacing w:val="15"/>
    </w:rPr>
  </w:style>
  <w:style w:type="paragraph" w:customStyle="1" w:styleId="210">
    <w:name w:val="Цитата 21"/>
    <w:basedOn w:val="a0"/>
    <w:next w:val="a0"/>
    <w:link w:val="QuoteChar"/>
    <w:rsid w:val="00664608"/>
    <w:pPr>
      <w:spacing w:after="200" w:line="276" w:lineRule="auto"/>
    </w:pPr>
    <w:rPr>
      <w:rFonts w:ascii="Calibri" w:eastAsia="Times New Roman" w:hAnsi="Calibri" w:cs="Calibri"/>
      <w:i/>
      <w:iCs/>
      <w:color w:val="000000"/>
    </w:rPr>
  </w:style>
  <w:style w:type="character" w:customStyle="1" w:styleId="QuoteChar">
    <w:name w:val="Quote Char"/>
    <w:link w:val="210"/>
    <w:locked/>
    <w:rsid w:val="00664608"/>
    <w:rPr>
      <w:rFonts w:ascii="Calibri" w:eastAsia="Times New Roman" w:hAnsi="Calibri" w:cs="Calibri"/>
      <w:i/>
      <w:iCs/>
      <w:color w:val="000000"/>
    </w:rPr>
  </w:style>
  <w:style w:type="paragraph" w:customStyle="1" w:styleId="15">
    <w:name w:val="Выделенная цитата1"/>
    <w:basedOn w:val="a0"/>
    <w:next w:val="a0"/>
    <w:link w:val="IntenseQuoteChar"/>
    <w:rsid w:val="00664608"/>
    <w:pPr>
      <w:pBdr>
        <w:bottom w:val="single" w:sz="4" w:space="4" w:color="4F81BD"/>
      </w:pBdr>
      <w:spacing w:before="200" w:after="280" w:line="276" w:lineRule="auto"/>
      <w:ind w:left="936" w:right="936"/>
    </w:pPr>
    <w:rPr>
      <w:rFonts w:ascii="Calibri" w:eastAsia="Times New Roman" w:hAnsi="Calibri" w:cs="Calibri"/>
      <w:b/>
      <w:bCs/>
      <w:i/>
      <w:iCs/>
      <w:color w:val="4F81BD"/>
    </w:rPr>
  </w:style>
  <w:style w:type="character" w:customStyle="1" w:styleId="IntenseQuoteChar">
    <w:name w:val="Intense Quote Char"/>
    <w:link w:val="15"/>
    <w:locked/>
    <w:rsid w:val="00664608"/>
    <w:rPr>
      <w:rFonts w:ascii="Calibri" w:eastAsia="Times New Roman" w:hAnsi="Calibri" w:cs="Calibri"/>
      <w:b/>
      <w:bCs/>
      <w:i/>
      <w:iCs/>
      <w:color w:val="4F81BD"/>
    </w:rPr>
  </w:style>
  <w:style w:type="paragraph" w:customStyle="1" w:styleId="aff2">
    <w:name w:val="Формулировка вопроса"/>
    <w:basedOn w:val="a0"/>
    <w:rsid w:val="00664608"/>
    <w:pPr>
      <w:spacing w:after="0" w:line="240" w:lineRule="auto"/>
      <w:jc w:val="both"/>
    </w:pPr>
    <w:rPr>
      <w:rFonts w:ascii="Calibri" w:eastAsia="Times New Roman" w:hAnsi="Calibri" w:cs="Calibri"/>
      <w:b/>
      <w:bCs/>
      <w:sz w:val="24"/>
      <w:szCs w:val="24"/>
      <w:lang w:eastAsia="ru-RU"/>
    </w:rPr>
  </w:style>
  <w:style w:type="paragraph" w:styleId="aff3">
    <w:name w:val="Plain Text"/>
    <w:basedOn w:val="a0"/>
    <w:link w:val="aff4"/>
    <w:rsid w:val="00664608"/>
    <w:pPr>
      <w:spacing w:after="0" w:line="240" w:lineRule="auto"/>
    </w:pPr>
    <w:rPr>
      <w:rFonts w:ascii="Consolas" w:eastAsia="Times New Roman" w:hAnsi="Consolas" w:cs="Consolas"/>
      <w:sz w:val="21"/>
      <w:szCs w:val="21"/>
    </w:rPr>
  </w:style>
  <w:style w:type="character" w:customStyle="1" w:styleId="aff4">
    <w:name w:val="Текст Знак"/>
    <w:basedOn w:val="a1"/>
    <w:link w:val="aff3"/>
    <w:rsid w:val="00664608"/>
    <w:rPr>
      <w:rFonts w:ascii="Consolas" w:eastAsia="Times New Roman" w:hAnsi="Consolas" w:cs="Consolas"/>
      <w:sz w:val="21"/>
      <w:szCs w:val="21"/>
    </w:rPr>
  </w:style>
  <w:style w:type="paragraph" w:styleId="25">
    <w:name w:val="Body Text 2"/>
    <w:basedOn w:val="a0"/>
    <w:link w:val="26"/>
    <w:rsid w:val="00664608"/>
    <w:pPr>
      <w:spacing w:after="0" w:line="240" w:lineRule="auto"/>
    </w:pPr>
    <w:rPr>
      <w:rFonts w:ascii="Calibri" w:eastAsia="Times New Roman" w:hAnsi="Calibri" w:cs="Calibri"/>
      <w:b/>
      <w:bCs/>
      <w:sz w:val="24"/>
      <w:szCs w:val="24"/>
      <w:lang w:eastAsia="ru-RU"/>
    </w:rPr>
  </w:style>
  <w:style w:type="character" w:customStyle="1" w:styleId="26">
    <w:name w:val="Основной текст 2 Знак"/>
    <w:basedOn w:val="a1"/>
    <w:link w:val="25"/>
    <w:rsid w:val="00664608"/>
    <w:rPr>
      <w:rFonts w:ascii="Calibri" w:eastAsia="Times New Roman" w:hAnsi="Calibri" w:cs="Calibri"/>
      <w:b/>
      <w:bCs/>
      <w:sz w:val="24"/>
      <w:szCs w:val="24"/>
      <w:lang w:eastAsia="ru-RU"/>
    </w:rPr>
  </w:style>
  <w:style w:type="paragraph" w:styleId="34">
    <w:name w:val="Body Text 3"/>
    <w:basedOn w:val="a0"/>
    <w:link w:val="35"/>
    <w:rsid w:val="00664608"/>
    <w:pPr>
      <w:spacing w:after="120" w:line="276" w:lineRule="auto"/>
    </w:pPr>
    <w:rPr>
      <w:rFonts w:ascii="Calibri" w:eastAsia="Times New Roman" w:hAnsi="Calibri" w:cs="Calibri"/>
      <w:sz w:val="16"/>
      <w:szCs w:val="16"/>
    </w:rPr>
  </w:style>
  <w:style w:type="character" w:customStyle="1" w:styleId="35">
    <w:name w:val="Основной текст 3 Знак"/>
    <w:basedOn w:val="a1"/>
    <w:link w:val="34"/>
    <w:rsid w:val="00664608"/>
    <w:rPr>
      <w:rFonts w:ascii="Calibri" w:eastAsia="Times New Roman" w:hAnsi="Calibri" w:cs="Calibri"/>
      <w:sz w:val="16"/>
      <w:szCs w:val="16"/>
    </w:rPr>
  </w:style>
  <w:style w:type="paragraph" w:styleId="aff5">
    <w:name w:val="Body Text Indent"/>
    <w:basedOn w:val="a0"/>
    <w:link w:val="aff6"/>
    <w:semiHidden/>
    <w:rsid w:val="00664608"/>
    <w:pPr>
      <w:spacing w:after="120" w:line="276" w:lineRule="auto"/>
      <w:ind w:left="283"/>
    </w:pPr>
    <w:rPr>
      <w:rFonts w:ascii="Calibri" w:eastAsia="Times New Roman" w:hAnsi="Calibri" w:cs="Calibri"/>
    </w:rPr>
  </w:style>
  <w:style w:type="character" w:customStyle="1" w:styleId="aff6">
    <w:name w:val="Основной текст с отступом Знак"/>
    <w:basedOn w:val="a1"/>
    <w:link w:val="aff5"/>
    <w:semiHidden/>
    <w:rsid w:val="00664608"/>
    <w:rPr>
      <w:rFonts w:ascii="Calibri" w:eastAsia="Times New Roman" w:hAnsi="Calibri" w:cs="Calibri"/>
    </w:rPr>
  </w:style>
  <w:style w:type="character" w:customStyle="1" w:styleId="question-number">
    <w:name w:val="question-number"/>
    <w:rsid w:val="00664608"/>
    <w:rPr>
      <w:rFonts w:cs="Times New Roman"/>
    </w:rPr>
  </w:style>
  <w:style w:type="character" w:customStyle="1" w:styleId="user-generated">
    <w:name w:val="user-generated"/>
    <w:rsid w:val="00664608"/>
    <w:rPr>
      <w:rFonts w:cs="Times New Roman"/>
    </w:rPr>
  </w:style>
  <w:style w:type="character" w:customStyle="1" w:styleId="matrix-row-label">
    <w:name w:val="matrix-row-label"/>
    <w:rsid w:val="00664608"/>
    <w:rPr>
      <w:rFonts w:cs="Times New Roman"/>
    </w:rPr>
  </w:style>
  <w:style w:type="table" w:styleId="16">
    <w:name w:val="Table Grid 1"/>
    <w:basedOn w:val="a2"/>
    <w:uiPriority w:val="99"/>
    <w:unhideWhenUsed/>
    <w:rsid w:val="00664608"/>
    <w:pPr>
      <w:spacing w:line="256"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z-">
    <w:name w:val="HTML Top of Form"/>
    <w:basedOn w:val="a0"/>
    <w:next w:val="a0"/>
    <w:link w:val="z-0"/>
    <w:hidden/>
    <w:uiPriority w:val="99"/>
    <w:semiHidden/>
    <w:unhideWhenUsed/>
    <w:rsid w:val="006646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6460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646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64608"/>
    <w:rPr>
      <w:rFonts w:ascii="Arial" w:eastAsia="Times New Roman" w:hAnsi="Arial" w:cs="Arial"/>
      <w:vanish/>
      <w:sz w:val="16"/>
      <w:szCs w:val="16"/>
      <w:lang w:eastAsia="ru-RU"/>
    </w:rPr>
  </w:style>
  <w:style w:type="paragraph" w:customStyle="1" w:styleId="aff7">
    <w:name w:val="А    ПОДПИСИ"/>
    <w:basedOn w:val="a0"/>
    <w:qFormat/>
    <w:rsid w:val="00664608"/>
    <w:pPr>
      <w:tabs>
        <w:tab w:val="left" w:pos="851"/>
        <w:tab w:val="left" w:pos="993"/>
      </w:tabs>
      <w:autoSpaceDE w:val="0"/>
      <w:autoSpaceDN w:val="0"/>
      <w:adjustRightInd w:val="0"/>
      <w:spacing w:after="0" w:line="240" w:lineRule="auto"/>
      <w:jc w:val="center"/>
    </w:pPr>
    <w:rPr>
      <w:rFonts w:ascii="Arial Narrow" w:eastAsia="Calibri" w:hAnsi="Arial Narrow" w:cs="Times New Roman"/>
      <w:sz w:val="20"/>
    </w:rPr>
  </w:style>
  <w:style w:type="paragraph" w:customStyle="1" w:styleId="aff8">
    <w:name w:val="ВНУТРИ ТАБЛ"/>
    <w:basedOn w:val="a0"/>
    <w:qFormat/>
    <w:rsid w:val="00664608"/>
    <w:pPr>
      <w:tabs>
        <w:tab w:val="left" w:pos="851"/>
      </w:tabs>
      <w:spacing w:after="0" w:line="240" w:lineRule="auto"/>
      <w:jc w:val="both"/>
    </w:pPr>
    <w:rPr>
      <w:rFonts w:ascii="Arial Narrow" w:eastAsia="Calibri" w:hAnsi="Arial Narrow" w:cs="Times New Roman"/>
      <w:sz w:val="18"/>
      <w:szCs w:val="18"/>
    </w:rPr>
  </w:style>
  <w:style w:type="table" w:customStyle="1" w:styleId="17">
    <w:name w:val="Сетка таблицы светлая1"/>
    <w:basedOn w:val="a2"/>
    <w:uiPriority w:val="40"/>
    <w:rsid w:val="006646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9">
    <w:name w:val="caption"/>
    <w:basedOn w:val="a0"/>
    <w:next w:val="a0"/>
    <w:uiPriority w:val="35"/>
    <w:unhideWhenUsed/>
    <w:qFormat/>
    <w:rsid w:val="00664608"/>
    <w:pPr>
      <w:jc w:val="center"/>
    </w:pPr>
    <w:rPr>
      <w:rFonts w:ascii="Times New Roman" w:hAnsi="Times New Roman" w:cs="Times New Roman"/>
      <w:sz w:val="28"/>
    </w:rPr>
  </w:style>
  <w:style w:type="table" w:customStyle="1" w:styleId="GridTableLight">
    <w:name w:val="Grid Table Light"/>
    <w:basedOn w:val="a2"/>
    <w:uiPriority w:val="40"/>
    <w:rsid w:val="00722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7">
    <w:name w:val="Body Text Indent 2"/>
    <w:basedOn w:val="a0"/>
    <w:link w:val="28"/>
    <w:uiPriority w:val="99"/>
    <w:unhideWhenUsed/>
    <w:rsid w:val="00F72FFF"/>
    <w:pPr>
      <w:ind w:left="709"/>
      <w:jc w:val="both"/>
    </w:pPr>
    <w:rPr>
      <w:rFonts w:ascii="Times New Roman" w:hAnsi="Times New Roman" w:cs="Times New Roman"/>
      <w:b/>
      <w:sz w:val="28"/>
      <w:szCs w:val="28"/>
    </w:rPr>
  </w:style>
  <w:style w:type="character" w:customStyle="1" w:styleId="28">
    <w:name w:val="Основной текст с отступом 2 Знак"/>
    <w:basedOn w:val="a1"/>
    <w:link w:val="27"/>
    <w:uiPriority w:val="99"/>
    <w:rsid w:val="00F72FFF"/>
    <w:rPr>
      <w:rFonts w:ascii="Times New Roman" w:hAnsi="Times New Roman" w:cs="Times New Roman"/>
      <w:b/>
      <w:sz w:val="28"/>
      <w:szCs w:val="28"/>
    </w:rPr>
  </w:style>
  <w:style w:type="paragraph" w:styleId="36">
    <w:name w:val="Body Text Indent 3"/>
    <w:basedOn w:val="a0"/>
    <w:link w:val="37"/>
    <w:uiPriority w:val="99"/>
    <w:unhideWhenUsed/>
    <w:rsid w:val="00F72FFF"/>
    <w:pPr>
      <w:spacing w:after="0" w:line="360" w:lineRule="auto"/>
      <w:ind w:firstLine="567"/>
      <w:jc w:val="both"/>
    </w:pPr>
    <w:rPr>
      <w:rFonts w:ascii="Times New Roman" w:hAnsi="Times New Roman"/>
      <w:sz w:val="28"/>
      <w:szCs w:val="28"/>
    </w:rPr>
  </w:style>
  <w:style w:type="character" w:customStyle="1" w:styleId="37">
    <w:name w:val="Основной текст с отступом 3 Знак"/>
    <w:basedOn w:val="a1"/>
    <w:link w:val="36"/>
    <w:uiPriority w:val="99"/>
    <w:rsid w:val="00F72FFF"/>
    <w:rPr>
      <w:rFonts w:ascii="Times New Roman" w:hAnsi="Times New Roman"/>
      <w:sz w:val="28"/>
      <w:szCs w:val="28"/>
    </w:rPr>
  </w:style>
  <w:style w:type="character" w:customStyle="1" w:styleId="29">
    <w:name w:val="Основной текст (2)_"/>
    <w:link w:val="2a"/>
    <w:uiPriority w:val="99"/>
    <w:rsid w:val="00DA723D"/>
    <w:rPr>
      <w:rFonts w:ascii="Times New Roman" w:hAnsi="Times New Roman"/>
      <w:b/>
      <w:bCs/>
      <w:sz w:val="31"/>
      <w:szCs w:val="31"/>
      <w:shd w:val="clear" w:color="auto" w:fill="FFFFFF"/>
    </w:rPr>
  </w:style>
  <w:style w:type="paragraph" w:customStyle="1" w:styleId="2a">
    <w:name w:val="Основной текст (2)"/>
    <w:basedOn w:val="a0"/>
    <w:link w:val="29"/>
    <w:uiPriority w:val="99"/>
    <w:rsid w:val="00DA723D"/>
    <w:pPr>
      <w:shd w:val="clear" w:color="auto" w:fill="FFFFFF"/>
      <w:spacing w:before="3240" w:after="420" w:line="365" w:lineRule="exact"/>
      <w:jc w:val="center"/>
    </w:pPr>
    <w:rPr>
      <w:rFonts w:ascii="Times New Roman" w:hAnsi="Times New Roman"/>
      <w:b/>
      <w:bCs/>
      <w:sz w:val="31"/>
      <w:szCs w:val="31"/>
    </w:rPr>
  </w:style>
  <w:style w:type="character" w:styleId="affa">
    <w:name w:val="FollowedHyperlink"/>
    <w:basedOn w:val="a1"/>
    <w:uiPriority w:val="99"/>
    <w:semiHidden/>
    <w:unhideWhenUsed/>
    <w:rsid w:val="001D0F0F"/>
    <w:rPr>
      <w:color w:val="800080"/>
      <w:u w:val="single"/>
    </w:rPr>
  </w:style>
  <w:style w:type="paragraph" w:customStyle="1" w:styleId="xl63">
    <w:name w:val="xl63"/>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4">
    <w:name w:val="xl64"/>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5">
    <w:name w:val="xl65"/>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0"/>
    <w:rsid w:val="001D0F0F"/>
    <w:pPr>
      <w:pBdr>
        <w:left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0"/>
    <w:rsid w:val="001D0F0F"/>
    <w:pPr>
      <w:pBdr>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1D0F0F"/>
    <w:pPr>
      <w:pBdr>
        <w:left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1D0F0F"/>
    <w:pPr>
      <w:pBdr>
        <w:top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0"/>
    <w:rsid w:val="001D0F0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D0F0F"/>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0"/>
    <w:rsid w:val="001D0F0F"/>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0"/>
    <w:rsid w:val="001D0F0F"/>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0"/>
    <w:rsid w:val="001D0F0F"/>
    <w:pPr>
      <w:pBdr>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1D0F0F"/>
    <w:pPr>
      <w:pBdr>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0"/>
    <w:rsid w:val="001D0F0F"/>
    <w:pPr>
      <w:pBdr>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1D0F0F"/>
    <w:pPr>
      <w:pBdr>
        <w:top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0"/>
    <w:rsid w:val="001D0F0F"/>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1D0F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1D0F0F"/>
    <w:pPr>
      <w:pBdr>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1D0F0F"/>
    <w:pPr>
      <w:pBdr>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0"/>
    <w:rsid w:val="001D0F0F"/>
    <w:pPr>
      <w:pBdr>
        <w:left w:val="single" w:sz="8" w:space="0" w:color="000000"/>
        <w:bottom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1D0F0F"/>
    <w:pPr>
      <w:pBdr>
        <w:top w:val="single" w:sz="8" w:space="0" w:color="000000"/>
        <w:left w:val="single" w:sz="8" w:space="0" w:color="000000"/>
        <w:bottom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0"/>
    <w:rsid w:val="001D0F0F"/>
    <w:pPr>
      <w:pBdr>
        <w:top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0"/>
    <w:rsid w:val="001D0F0F"/>
    <w:pPr>
      <w:pBdr>
        <w:top w:val="single" w:sz="8" w:space="0" w:color="000000"/>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0"/>
    <w:rsid w:val="001D0F0F"/>
    <w:pPr>
      <w:pBdr>
        <w:top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1D0F0F"/>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0"/>
    <w:rsid w:val="001D0F0F"/>
    <w:pPr>
      <w:pBdr>
        <w:top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0"/>
    <w:rsid w:val="001D0F0F"/>
    <w:pPr>
      <w:pBdr>
        <w:top w:val="single" w:sz="8" w:space="0" w:color="000000"/>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1D0F0F"/>
    <w:pPr>
      <w:pBdr>
        <w:top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1D0F0F"/>
    <w:pPr>
      <w:pBdr>
        <w:top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D0F0F"/>
    <w:pPr>
      <w:pBdr>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1D0F0F"/>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1D0F0F"/>
    <w:pPr>
      <w:pBdr>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1D0F0F"/>
    <w:pPr>
      <w:pBdr>
        <w:left w:val="single" w:sz="8" w:space="0" w:color="000000"/>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1D0F0F"/>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1D0F0F"/>
    <w:pPr>
      <w:pBdr>
        <w:top w:val="single" w:sz="8" w:space="0" w:color="000000"/>
        <w:left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1D0F0F"/>
    <w:pPr>
      <w:pBdr>
        <w:top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1D0F0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612"/>
  </w:style>
  <w:style w:type="paragraph" w:styleId="1">
    <w:name w:val="heading 1"/>
    <w:basedOn w:val="a0"/>
    <w:link w:val="10"/>
    <w:uiPriority w:val="9"/>
    <w:qFormat/>
    <w:rsid w:val="00664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4608"/>
    <w:pPr>
      <w:keepNext/>
      <w:spacing w:after="0" w:line="240" w:lineRule="auto"/>
      <w:jc w:val="center"/>
      <w:outlineLvl w:val="1"/>
    </w:pPr>
    <w:rPr>
      <w:rFonts w:ascii="Times New Roman" w:hAnsi="Times New Roman"/>
      <w:i/>
      <w:szCs w:val="24"/>
    </w:rPr>
  </w:style>
  <w:style w:type="paragraph" w:styleId="3">
    <w:name w:val="heading 3"/>
    <w:basedOn w:val="a0"/>
    <w:next w:val="a0"/>
    <w:link w:val="30"/>
    <w:unhideWhenUsed/>
    <w:qFormat/>
    <w:rsid w:val="00664608"/>
    <w:pPr>
      <w:keepNext/>
      <w:spacing w:after="0" w:line="240" w:lineRule="auto"/>
      <w:jc w:val="center"/>
      <w:outlineLvl w:val="2"/>
    </w:pPr>
    <w:rPr>
      <w:rFonts w:ascii="Times New Roman" w:hAnsi="Times New Roman" w:cs="Times New Roman"/>
      <w:b/>
      <w:i/>
    </w:rPr>
  </w:style>
  <w:style w:type="paragraph" w:styleId="4">
    <w:name w:val="heading 4"/>
    <w:basedOn w:val="a0"/>
    <w:next w:val="a0"/>
    <w:link w:val="40"/>
    <w:unhideWhenUsed/>
    <w:qFormat/>
    <w:rsid w:val="00664608"/>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link w:val="50"/>
    <w:unhideWhenUsed/>
    <w:qFormat/>
    <w:rsid w:val="0066460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64608"/>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0"/>
    <w:next w:val="a0"/>
    <w:link w:val="70"/>
    <w:qFormat/>
    <w:rsid w:val="00664608"/>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0"/>
    <w:next w:val="a0"/>
    <w:link w:val="80"/>
    <w:qFormat/>
    <w:rsid w:val="00664608"/>
    <w:pPr>
      <w:keepNext/>
      <w:keepLines/>
      <w:spacing w:before="200" w:after="0" w:line="276" w:lineRule="auto"/>
      <w:outlineLvl w:val="7"/>
    </w:pPr>
    <w:rPr>
      <w:rFonts w:ascii="Cambria" w:eastAsia="Times New Roman" w:hAnsi="Cambria" w:cs="Cambria"/>
      <w:color w:val="4F81BD"/>
    </w:rPr>
  </w:style>
  <w:style w:type="paragraph" w:styleId="9">
    <w:name w:val="heading 9"/>
    <w:basedOn w:val="a0"/>
    <w:next w:val="a0"/>
    <w:link w:val="90"/>
    <w:qFormat/>
    <w:rsid w:val="00664608"/>
    <w:pPr>
      <w:keepNext/>
      <w:keepLines/>
      <w:spacing w:before="200" w:after="0" w:line="276" w:lineRule="auto"/>
      <w:outlineLvl w:val="8"/>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A1612"/>
    <w:pPr>
      <w:ind w:left="720"/>
      <w:contextualSpacing/>
    </w:pPr>
  </w:style>
  <w:style w:type="paragraph" w:customStyle="1" w:styleId="11">
    <w:name w:val="Абзац списка1"/>
    <w:basedOn w:val="a0"/>
    <w:link w:val="ListParagraph"/>
    <w:rsid w:val="00EA1612"/>
    <w:pPr>
      <w:suppressAutoHyphens/>
      <w:spacing w:after="0" w:line="240" w:lineRule="auto"/>
      <w:ind w:left="720"/>
    </w:pPr>
    <w:rPr>
      <w:rFonts w:ascii="Times New Roman" w:eastAsia="Times New Roman" w:hAnsi="Times New Roman" w:cs="Times New Roman"/>
      <w:sz w:val="20"/>
      <w:szCs w:val="20"/>
      <w:lang w:eastAsia="x-none"/>
    </w:rPr>
  </w:style>
  <w:style w:type="character" w:customStyle="1" w:styleId="ListParagraph">
    <w:name w:val="List Paragraph Знак"/>
    <w:link w:val="11"/>
    <w:rsid w:val="00EA1612"/>
    <w:rPr>
      <w:rFonts w:ascii="Times New Roman" w:eastAsia="Times New Roman" w:hAnsi="Times New Roman" w:cs="Times New Roman"/>
      <w:sz w:val="20"/>
      <w:szCs w:val="20"/>
      <w:lang w:eastAsia="x-none"/>
    </w:rPr>
  </w:style>
  <w:style w:type="character" w:styleId="a6">
    <w:name w:val="Hyperlink"/>
    <w:basedOn w:val="a1"/>
    <w:uiPriority w:val="99"/>
    <w:unhideWhenUsed/>
    <w:rsid w:val="00EA1612"/>
    <w:rPr>
      <w:color w:val="0000FF"/>
      <w:u w:val="single"/>
    </w:rPr>
  </w:style>
  <w:style w:type="paragraph" w:styleId="a7">
    <w:name w:val="Balloon Text"/>
    <w:basedOn w:val="a0"/>
    <w:link w:val="a8"/>
    <w:semiHidden/>
    <w:unhideWhenUsed/>
    <w:rsid w:val="004F0EEA"/>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4F0EEA"/>
    <w:rPr>
      <w:rFonts w:ascii="Tahoma" w:hAnsi="Tahoma" w:cs="Tahoma"/>
      <w:sz w:val="16"/>
      <w:szCs w:val="16"/>
    </w:rPr>
  </w:style>
  <w:style w:type="character" w:customStyle="1" w:styleId="apple-converted-space">
    <w:name w:val="apple-converted-space"/>
    <w:basedOn w:val="a1"/>
    <w:rsid w:val="00154180"/>
  </w:style>
  <w:style w:type="table" w:customStyle="1" w:styleId="31">
    <w:name w:val="Сетка таблицы3"/>
    <w:basedOn w:val="a2"/>
    <w:next w:val="a9"/>
    <w:uiPriority w:val="3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646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4608"/>
    <w:rPr>
      <w:rFonts w:ascii="Times New Roman" w:hAnsi="Times New Roman"/>
      <w:i/>
      <w:szCs w:val="24"/>
    </w:rPr>
  </w:style>
  <w:style w:type="character" w:customStyle="1" w:styleId="30">
    <w:name w:val="Заголовок 3 Знак"/>
    <w:basedOn w:val="a1"/>
    <w:link w:val="3"/>
    <w:rsid w:val="00664608"/>
    <w:rPr>
      <w:rFonts w:ascii="Times New Roman" w:hAnsi="Times New Roman" w:cs="Times New Roman"/>
      <w:b/>
      <w:i/>
    </w:rPr>
  </w:style>
  <w:style w:type="character" w:customStyle="1" w:styleId="40">
    <w:name w:val="Заголовок 4 Знак"/>
    <w:basedOn w:val="a1"/>
    <w:link w:val="4"/>
    <w:rsid w:val="00664608"/>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1"/>
    <w:link w:val="5"/>
    <w:rsid w:val="0066460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64608"/>
    <w:rPr>
      <w:rFonts w:ascii="Cambria" w:eastAsia="Times New Roman" w:hAnsi="Cambria" w:cs="Cambria"/>
      <w:i/>
      <w:iCs/>
      <w:color w:val="243F60"/>
    </w:rPr>
  </w:style>
  <w:style w:type="character" w:customStyle="1" w:styleId="70">
    <w:name w:val="Заголовок 7 Знак"/>
    <w:basedOn w:val="a1"/>
    <w:link w:val="7"/>
    <w:rsid w:val="00664608"/>
    <w:rPr>
      <w:rFonts w:ascii="Cambria" w:eastAsia="Times New Roman" w:hAnsi="Cambria" w:cs="Cambria"/>
      <w:i/>
      <w:iCs/>
      <w:color w:val="404040"/>
    </w:rPr>
  </w:style>
  <w:style w:type="character" w:customStyle="1" w:styleId="80">
    <w:name w:val="Заголовок 8 Знак"/>
    <w:basedOn w:val="a1"/>
    <w:link w:val="8"/>
    <w:rsid w:val="00664608"/>
    <w:rPr>
      <w:rFonts w:ascii="Cambria" w:eastAsia="Times New Roman" w:hAnsi="Cambria" w:cs="Cambria"/>
      <w:color w:val="4F81BD"/>
    </w:rPr>
  </w:style>
  <w:style w:type="character" w:customStyle="1" w:styleId="90">
    <w:name w:val="Заголовок 9 Знак"/>
    <w:basedOn w:val="a1"/>
    <w:link w:val="9"/>
    <w:rsid w:val="00664608"/>
    <w:rPr>
      <w:rFonts w:ascii="Cambria" w:eastAsia="Times New Roman" w:hAnsi="Cambria" w:cs="Cambria"/>
      <w:i/>
      <w:iCs/>
      <w:color w:val="404040"/>
    </w:rPr>
  </w:style>
  <w:style w:type="paragraph" w:styleId="aa">
    <w:name w:val="header"/>
    <w:basedOn w:val="a0"/>
    <w:link w:val="ab"/>
    <w:unhideWhenUsed/>
    <w:rsid w:val="00664608"/>
    <w:pPr>
      <w:tabs>
        <w:tab w:val="center" w:pos="4677"/>
        <w:tab w:val="right" w:pos="9355"/>
      </w:tabs>
      <w:spacing w:after="0" w:line="240" w:lineRule="auto"/>
    </w:pPr>
  </w:style>
  <w:style w:type="character" w:customStyle="1" w:styleId="ab">
    <w:name w:val="Верхний колонтитул Знак"/>
    <w:basedOn w:val="a1"/>
    <w:link w:val="aa"/>
    <w:rsid w:val="00664608"/>
  </w:style>
  <w:style w:type="paragraph" w:styleId="ac">
    <w:name w:val="footer"/>
    <w:basedOn w:val="a0"/>
    <w:link w:val="ad"/>
    <w:uiPriority w:val="99"/>
    <w:unhideWhenUsed/>
    <w:rsid w:val="0066460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64608"/>
  </w:style>
  <w:style w:type="paragraph" w:customStyle="1" w:styleId="12">
    <w:name w:val="Основной текст с отступом1"/>
    <w:basedOn w:val="a0"/>
    <w:rsid w:val="00664608"/>
    <w:pPr>
      <w:suppressAutoHyphens/>
      <w:spacing w:after="0" w:line="240" w:lineRule="auto"/>
      <w:ind w:firstLine="709"/>
      <w:jc w:val="both"/>
    </w:pPr>
    <w:rPr>
      <w:rFonts w:ascii="Times New Roman" w:eastAsia="Times New Roman" w:hAnsi="Times New Roman" w:cs="Times New Roman"/>
      <w:color w:val="000000"/>
      <w:sz w:val="24"/>
      <w:szCs w:val="24"/>
      <w:shd w:val="clear" w:color="auto" w:fill="FFFFFF"/>
      <w:lang w:eastAsia="zh-CN"/>
    </w:rPr>
  </w:style>
  <w:style w:type="paragraph" w:styleId="ae">
    <w:name w:val="Normal (Web)"/>
    <w:basedOn w:val="a0"/>
    <w:uiPriority w:val="99"/>
    <w:rsid w:val="00664608"/>
    <w:pPr>
      <w:spacing w:before="225" w:after="100" w:afterAutospacing="1" w:line="288" w:lineRule="atLeast"/>
      <w:ind w:left="225" w:right="225"/>
    </w:pPr>
    <w:rPr>
      <w:rFonts w:ascii="Verdana" w:eastAsia="DejaVu Sans" w:hAnsi="Verdana" w:cs="Times New Roman"/>
      <w:sz w:val="18"/>
      <w:szCs w:val="18"/>
      <w:lang w:eastAsia="ru-RU"/>
    </w:rPr>
  </w:style>
  <w:style w:type="numbering" w:customStyle="1" w:styleId="13">
    <w:name w:val="Нет списка1"/>
    <w:next w:val="a3"/>
    <w:uiPriority w:val="99"/>
    <w:semiHidden/>
    <w:unhideWhenUsed/>
    <w:rsid w:val="00664608"/>
  </w:style>
  <w:style w:type="numbering" w:customStyle="1" w:styleId="110">
    <w:name w:val="Нет списка11"/>
    <w:next w:val="a3"/>
    <w:uiPriority w:val="99"/>
    <w:semiHidden/>
    <w:unhideWhenUsed/>
    <w:rsid w:val="00664608"/>
  </w:style>
  <w:style w:type="character" w:customStyle="1" w:styleId="FontStyle38">
    <w:name w:val="Font Style38"/>
    <w:basedOn w:val="a1"/>
    <w:rsid w:val="00664608"/>
    <w:rPr>
      <w:rFonts w:ascii="Times New Roman" w:hAnsi="Times New Roman" w:cs="Times New Roman"/>
      <w:b/>
      <w:bCs/>
      <w:sz w:val="24"/>
      <w:szCs w:val="24"/>
    </w:rPr>
  </w:style>
  <w:style w:type="paragraph" w:styleId="af">
    <w:name w:val="No Spacing"/>
    <w:link w:val="af0"/>
    <w:uiPriority w:val="1"/>
    <w:qFormat/>
    <w:rsid w:val="00664608"/>
    <w:pPr>
      <w:spacing w:after="0" w:line="240" w:lineRule="auto"/>
    </w:pPr>
    <w:rPr>
      <w:rFonts w:eastAsiaTheme="minorEastAsia"/>
      <w:lang w:eastAsia="ru-RU"/>
    </w:rPr>
  </w:style>
  <w:style w:type="character" w:customStyle="1" w:styleId="af0">
    <w:name w:val="Без интервала Знак"/>
    <w:basedOn w:val="a1"/>
    <w:link w:val="af"/>
    <w:uiPriority w:val="1"/>
    <w:rsid w:val="00664608"/>
    <w:rPr>
      <w:rFonts w:eastAsiaTheme="minorEastAsia"/>
      <w:lang w:eastAsia="ru-RU"/>
    </w:rPr>
  </w:style>
  <w:style w:type="paragraph" w:customStyle="1" w:styleId="a">
    <w:name w:val="! перечисление"/>
    <w:basedOn w:val="a4"/>
    <w:qFormat/>
    <w:rsid w:val="00664608"/>
    <w:pPr>
      <w:numPr>
        <w:numId w:val="5"/>
      </w:numPr>
      <w:spacing w:after="0" w:line="360" w:lineRule="auto"/>
      <w:contextualSpacing w:val="0"/>
      <w:jc w:val="both"/>
    </w:pPr>
    <w:rPr>
      <w:rFonts w:ascii="Times New Roman" w:eastAsiaTheme="minorEastAsia" w:hAnsi="Times New Roman" w:cs="Times New Roman"/>
      <w:sz w:val="28"/>
      <w:lang w:eastAsia="ru-RU"/>
    </w:rPr>
  </w:style>
  <w:style w:type="paragraph" w:styleId="af1">
    <w:name w:val="Title"/>
    <w:aliases w:val="Знак2"/>
    <w:basedOn w:val="a0"/>
    <w:next w:val="a0"/>
    <w:link w:val="af2"/>
    <w:qFormat/>
    <w:rsid w:val="00664608"/>
    <w:pPr>
      <w:jc w:val="center"/>
    </w:pPr>
    <w:rPr>
      <w:rFonts w:ascii="Times New Roman" w:hAnsi="Times New Roman" w:cs="Times New Roman"/>
      <w:b/>
      <w:sz w:val="28"/>
      <w:szCs w:val="28"/>
    </w:rPr>
  </w:style>
  <w:style w:type="character" w:customStyle="1" w:styleId="af2">
    <w:name w:val="Название Знак"/>
    <w:aliases w:val="Знак2 Знак"/>
    <w:basedOn w:val="a1"/>
    <w:link w:val="af1"/>
    <w:rsid w:val="00664608"/>
    <w:rPr>
      <w:rFonts w:ascii="Times New Roman" w:hAnsi="Times New Roman" w:cs="Times New Roman"/>
      <w:b/>
      <w:sz w:val="28"/>
      <w:szCs w:val="28"/>
    </w:rPr>
  </w:style>
  <w:style w:type="character" w:styleId="af3">
    <w:name w:val="annotation reference"/>
    <w:basedOn w:val="a1"/>
    <w:uiPriority w:val="99"/>
    <w:semiHidden/>
    <w:unhideWhenUsed/>
    <w:rsid w:val="00664608"/>
    <w:rPr>
      <w:sz w:val="16"/>
      <w:szCs w:val="16"/>
    </w:rPr>
  </w:style>
  <w:style w:type="paragraph" w:styleId="af4">
    <w:name w:val="annotation text"/>
    <w:basedOn w:val="a0"/>
    <w:link w:val="af5"/>
    <w:uiPriority w:val="99"/>
    <w:unhideWhenUsed/>
    <w:rsid w:val="00664608"/>
    <w:pPr>
      <w:spacing w:line="240" w:lineRule="auto"/>
    </w:pPr>
    <w:rPr>
      <w:sz w:val="20"/>
      <w:szCs w:val="20"/>
    </w:rPr>
  </w:style>
  <w:style w:type="character" w:customStyle="1" w:styleId="af5">
    <w:name w:val="Текст примечания Знак"/>
    <w:basedOn w:val="a1"/>
    <w:link w:val="af4"/>
    <w:uiPriority w:val="99"/>
    <w:rsid w:val="00664608"/>
    <w:rPr>
      <w:sz w:val="20"/>
      <w:szCs w:val="20"/>
    </w:rPr>
  </w:style>
  <w:style w:type="paragraph" w:styleId="af6">
    <w:name w:val="annotation subject"/>
    <w:basedOn w:val="af4"/>
    <w:next w:val="af4"/>
    <w:link w:val="af7"/>
    <w:uiPriority w:val="99"/>
    <w:semiHidden/>
    <w:unhideWhenUsed/>
    <w:rsid w:val="00664608"/>
    <w:rPr>
      <w:b/>
      <w:bCs/>
    </w:rPr>
  </w:style>
  <w:style w:type="character" w:customStyle="1" w:styleId="af7">
    <w:name w:val="Тема примечания Знак"/>
    <w:basedOn w:val="af5"/>
    <w:link w:val="af6"/>
    <w:uiPriority w:val="99"/>
    <w:semiHidden/>
    <w:rsid w:val="00664608"/>
    <w:rPr>
      <w:b/>
      <w:bCs/>
      <w:sz w:val="20"/>
      <w:szCs w:val="20"/>
    </w:rPr>
  </w:style>
  <w:style w:type="numbering" w:customStyle="1" w:styleId="21">
    <w:name w:val="Нет списка2"/>
    <w:next w:val="a3"/>
    <w:uiPriority w:val="99"/>
    <w:semiHidden/>
    <w:unhideWhenUsed/>
    <w:rsid w:val="00664608"/>
  </w:style>
  <w:style w:type="table" w:customStyle="1" w:styleId="22">
    <w:name w:val="Сетка таблицы2"/>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664608"/>
    <w:pPr>
      <w:ind w:left="720"/>
    </w:pPr>
    <w:rPr>
      <w:rFonts w:ascii="Times New Roman" w:eastAsia="Times New Roman" w:hAnsi="Times New Roman" w:cs="Times New Roman"/>
      <w:sz w:val="24"/>
    </w:rPr>
  </w:style>
  <w:style w:type="paragraph" w:styleId="af8">
    <w:name w:val="footnote text"/>
    <w:aliases w:val="Знак Знак Знак Знак Знак,Знак6 Знак Знак Знак,Знак6 Знак Знак,Текст сноски-FN,Footnote Text Char Знак Знак,Footnote Text Char Знак,Текст сноски Знак1,Текст сноски Знак1 Знак Знак Знак,Текст сноски Знак2 Знак Знак Знак"/>
    <w:basedOn w:val="a0"/>
    <w:link w:val="24"/>
    <w:uiPriority w:val="99"/>
    <w:rsid w:val="00664608"/>
    <w:pPr>
      <w:spacing w:after="200" w:line="276" w:lineRule="auto"/>
    </w:pPr>
    <w:rPr>
      <w:rFonts w:ascii="Calibri" w:eastAsia="Times New Roman" w:hAnsi="Calibri" w:cs="Times New Roman"/>
      <w:sz w:val="20"/>
      <w:szCs w:val="20"/>
      <w:lang w:val="x-none" w:eastAsia="zh-CN"/>
    </w:rPr>
  </w:style>
  <w:style w:type="character" w:customStyle="1" w:styleId="af9">
    <w:name w:val="Текст сноски Знак"/>
    <w:basedOn w:val="a1"/>
    <w:uiPriority w:val="99"/>
    <w:rsid w:val="00664608"/>
    <w:rPr>
      <w:sz w:val="20"/>
      <w:szCs w:val="20"/>
    </w:rPr>
  </w:style>
  <w:style w:type="character" w:customStyle="1" w:styleId="24">
    <w:name w:val="Текст сноски Знак2"/>
    <w:aliases w:val="Знак Знак Знак Знак Знак Знак,Знак6 Знак Знак Знак Знак,Знак6 Знак Знак Знак1,Текст сноски-FN Знак,Footnote Text Char Знак Знак Знак,Footnote Text Char Знак Знак1,Текст сноски Знак1 Знак,Текст сноски Знак1 Знак Знак Знак Знак"/>
    <w:link w:val="af8"/>
    <w:uiPriority w:val="99"/>
    <w:locked/>
    <w:rsid w:val="00664608"/>
    <w:rPr>
      <w:rFonts w:ascii="Calibri" w:eastAsia="Times New Roman" w:hAnsi="Calibri" w:cs="Times New Roman"/>
      <w:sz w:val="20"/>
      <w:szCs w:val="20"/>
      <w:lang w:val="x-none" w:eastAsia="zh-CN"/>
    </w:rPr>
  </w:style>
  <w:style w:type="character" w:styleId="afa">
    <w:name w:val="footnote reference"/>
    <w:aliases w:val="Знак сноски-FN,Знак сноски 1,Ciae niinee-FN,Referencia nota al pie"/>
    <w:uiPriority w:val="99"/>
    <w:rsid w:val="00664608"/>
    <w:rPr>
      <w:vertAlign w:val="superscript"/>
    </w:rPr>
  </w:style>
  <w:style w:type="character" w:customStyle="1" w:styleId="a5">
    <w:name w:val="Абзац списка Знак"/>
    <w:link w:val="a4"/>
    <w:uiPriority w:val="34"/>
    <w:locked/>
    <w:rsid w:val="00664608"/>
  </w:style>
  <w:style w:type="paragraph" w:customStyle="1" w:styleId="32">
    <w:name w:val="Абзац списка3"/>
    <w:basedOn w:val="a0"/>
    <w:rsid w:val="00664608"/>
    <w:pPr>
      <w:ind w:left="720"/>
    </w:pPr>
    <w:rPr>
      <w:rFonts w:ascii="Times New Roman" w:eastAsia="Times New Roman" w:hAnsi="Times New Roman" w:cs="Times New Roman"/>
      <w:sz w:val="24"/>
    </w:rPr>
  </w:style>
  <w:style w:type="numbering" w:customStyle="1" w:styleId="33">
    <w:name w:val="Нет списка3"/>
    <w:next w:val="a3"/>
    <w:uiPriority w:val="99"/>
    <w:semiHidden/>
    <w:unhideWhenUsed/>
    <w:rsid w:val="00664608"/>
  </w:style>
  <w:style w:type="character" w:styleId="afb">
    <w:name w:val="Strong"/>
    <w:basedOn w:val="a1"/>
    <w:uiPriority w:val="22"/>
    <w:qFormat/>
    <w:rsid w:val="00664608"/>
    <w:rPr>
      <w:b/>
      <w:bCs/>
    </w:rPr>
  </w:style>
  <w:style w:type="paragraph" w:customStyle="1" w:styleId="Default">
    <w:name w:val="Default"/>
    <w:rsid w:val="006646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0"/>
    <w:link w:val="afd"/>
    <w:unhideWhenUsed/>
    <w:rsid w:val="00664608"/>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fd">
    <w:name w:val="Основной текст Знак"/>
    <w:basedOn w:val="a1"/>
    <w:link w:val="afc"/>
    <w:rsid w:val="00664608"/>
    <w:rPr>
      <w:rFonts w:ascii="Courier New" w:eastAsia="Courier New" w:hAnsi="Courier New" w:cs="Times New Roman"/>
      <w:color w:val="000000"/>
      <w:sz w:val="24"/>
      <w:szCs w:val="24"/>
      <w:lang w:val="x-none" w:eastAsia="x-none"/>
    </w:rPr>
  </w:style>
  <w:style w:type="paragraph" w:customStyle="1" w:styleId="100">
    <w:name w:val="Обычный (веб)10"/>
    <w:basedOn w:val="a0"/>
    <w:rsid w:val="00664608"/>
    <w:pPr>
      <w:spacing w:after="0" w:line="255" w:lineRule="atLeast"/>
      <w:jc w:val="both"/>
    </w:pPr>
    <w:rPr>
      <w:rFonts w:ascii="Verdana" w:eastAsia="Times New Roman" w:hAnsi="Verdana" w:cs="Times New Roman"/>
      <w:sz w:val="20"/>
      <w:szCs w:val="20"/>
      <w:lang w:val="en-US"/>
    </w:rPr>
  </w:style>
  <w:style w:type="paragraph" w:customStyle="1" w:styleId="afe">
    <w:name w:val="! Таблицы внутри"/>
    <w:basedOn w:val="a0"/>
    <w:qFormat/>
    <w:rsid w:val="00664608"/>
    <w:pPr>
      <w:spacing w:after="0" w:line="240" w:lineRule="auto"/>
    </w:pPr>
    <w:rPr>
      <w:rFonts w:ascii="Times New Roman" w:eastAsia="Times New Roman" w:hAnsi="Times New Roman" w:cs="Times New Roman"/>
      <w:sz w:val="20"/>
      <w:szCs w:val="24"/>
      <w:lang w:eastAsia="ru-RU"/>
    </w:rPr>
  </w:style>
  <w:style w:type="character" w:styleId="aff">
    <w:name w:val="Placeholder Text"/>
    <w:basedOn w:val="a1"/>
    <w:uiPriority w:val="99"/>
    <w:semiHidden/>
    <w:rsid w:val="00664608"/>
    <w:rPr>
      <w:color w:val="808080"/>
    </w:rPr>
  </w:style>
  <w:style w:type="paragraph" w:styleId="aff0">
    <w:name w:val="Subtitle"/>
    <w:basedOn w:val="a0"/>
    <w:next w:val="a0"/>
    <w:link w:val="aff1"/>
    <w:qFormat/>
    <w:rsid w:val="00664608"/>
    <w:pPr>
      <w:numPr>
        <w:ilvl w:val="1"/>
      </w:numPr>
      <w:spacing w:after="200" w:line="276" w:lineRule="auto"/>
      <w:ind w:firstLine="709"/>
    </w:pPr>
    <w:rPr>
      <w:rFonts w:ascii="Cambria" w:eastAsia="Times New Roman" w:hAnsi="Cambria" w:cs="Cambria"/>
      <w:i/>
      <w:iCs/>
      <w:color w:val="4F81BD"/>
      <w:spacing w:val="15"/>
    </w:rPr>
  </w:style>
  <w:style w:type="character" w:customStyle="1" w:styleId="aff1">
    <w:name w:val="Подзаголовок Знак"/>
    <w:basedOn w:val="a1"/>
    <w:link w:val="aff0"/>
    <w:rsid w:val="00664608"/>
    <w:rPr>
      <w:rFonts w:ascii="Cambria" w:eastAsia="Times New Roman" w:hAnsi="Cambria" w:cs="Cambria"/>
      <w:i/>
      <w:iCs/>
      <w:color w:val="4F81BD"/>
      <w:spacing w:val="15"/>
    </w:rPr>
  </w:style>
  <w:style w:type="paragraph" w:customStyle="1" w:styleId="210">
    <w:name w:val="Цитата 21"/>
    <w:basedOn w:val="a0"/>
    <w:next w:val="a0"/>
    <w:link w:val="QuoteChar"/>
    <w:rsid w:val="00664608"/>
    <w:pPr>
      <w:spacing w:after="200" w:line="276" w:lineRule="auto"/>
    </w:pPr>
    <w:rPr>
      <w:rFonts w:ascii="Calibri" w:eastAsia="Times New Roman" w:hAnsi="Calibri" w:cs="Calibri"/>
      <w:i/>
      <w:iCs/>
      <w:color w:val="000000"/>
    </w:rPr>
  </w:style>
  <w:style w:type="character" w:customStyle="1" w:styleId="QuoteChar">
    <w:name w:val="Quote Char"/>
    <w:link w:val="210"/>
    <w:locked/>
    <w:rsid w:val="00664608"/>
    <w:rPr>
      <w:rFonts w:ascii="Calibri" w:eastAsia="Times New Roman" w:hAnsi="Calibri" w:cs="Calibri"/>
      <w:i/>
      <w:iCs/>
      <w:color w:val="000000"/>
    </w:rPr>
  </w:style>
  <w:style w:type="paragraph" w:customStyle="1" w:styleId="15">
    <w:name w:val="Выделенная цитата1"/>
    <w:basedOn w:val="a0"/>
    <w:next w:val="a0"/>
    <w:link w:val="IntenseQuoteChar"/>
    <w:rsid w:val="00664608"/>
    <w:pPr>
      <w:pBdr>
        <w:bottom w:val="single" w:sz="4" w:space="4" w:color="4F81BD"/>
      </w:pBdr>
      <w:spacing w:before="200" w:after="280" w:line="276" w:lineRule="auto"/>
      <w:ind w:left="936" w:right="936"/>
    </w:pPr>
    <w:rPr>
      <w:rFonts w:ascii="Calibri" w:eastAsia="Times New Roman" w:hAnsi="Calibri" w:cs="Calibri"/>
      <w:b/>
      <w:bCs/>
      <w:i/>
      <w:iCs/>
      <w:color w:val="4F81BD"/>
    </w:rPr>
  </w:style>
  <w:style w:type="character" w:customStyle="1" w:styleId="IntenseQuoteChar">
    <w:name w:val="Intense Quote Char"/>
    <w:link w:val="15"/>
    <w:locked/>
    <w:rsid w:val="00664608"/>
    <w:rPr>
      <w:rFonts w:ascii="Calibri" w:eastAsia="Times New Roman" w:hAnsi="Calibri" w:cs="Calibri"/>
      <w:b/>
      <w:bCs/>
      <w:i/>
      <w:iCs/>
      <w:color w:val="4F81BD"/>
    </w:rPr>
  </w:style>
  <w:style w:type="paragraph" w:customStyle="1" w:styleId="aff2">
    <w:name w:val="Формулировка вопроса"/>
    <w:basedOn w:val="a0"/>
    <w:rsid w:val="00664608"/>
    <w:pPr>
      <w:spacing w:after="0" w:line="240" w:lineRule="auto"/>
      <w:jc w:val="both"/>
    </w:pPr>
    <w:rPr>
      <w:rFonts w:ascii="Calibri" w:eastAsia="Times New Roman" w:hAnsi="Calibri" w:cs="Calibri"/>
      <w:b/>
      <w:bCs/>
      <w:sz w:val="24"/>
      <w:szCs w:val="24"/>
      <w:lang w:eastAsia="ru-RU"/>
    </w:rPr>
  </w:style>
  <w:style w:type="paragraph" w:styleId="aff3">
    <w:name w:val="Plain Text"/>
    <w:basedOn w:val="a0"/>
    <w:link w:val="aff4"/>
    <w:rsid w:val="00664608"/>
    <w:pPr>
      <w:spacing w:after="0" w:line="240" w:lineRule="auto"/>
    </w:pPr>
    <w:rPr>
      <w:rFonts w:ascii="Consolas" w:eastAsia="Times New Roman" w:hAnsi="Consolas" w:cs="Consolas"/>
      <w:sz w:val="21"/>
      <w:szCs w:val="21"/>
    </w:rPr>
  </w:style>
  <w:style w:type="character" w:customStyle="1" w:styleId="aff4">
    <w:name w:val="Текст Знак"/>
    <w:basedOn w:val="a1"/>
    <w:link w:val="aff3"/>
    <w:rsid w:val="00664608"/>
    <w:rPr>
      <w:rFonts w:ascii="Consolas" w:eastAsia="Times New Roman" w:hAnsi="Consolas" w:cs="Consolas"/>
      <w:sz w:val="21"/>
      <w:szCs w:val="21"/>
    </w:rPr>
  </w:style>
  <w:style w:type="paragraph" w:styleId="25">
    <w:name w:val="Body Text 2"/>
    <w:basedOn w:val="a0"/>
    <w:link w:val="26"/>
    <w:rsid w:val="00664608"/>
    <w:pPr>
      <w:spacing w:after="0" w:line="240" w:lineRule="auto"/>
    </w:pPr>
    <w:rPr>
      <w:rFonts w:ascii="Calibri" w:eastAsia="Times New Roman" w:hAnsi="Calibri" w:cs="Calibri"/>
      <w:b/>
      <w:bCs/>
      <w:sz w:val="24"/>
      <w:szCs w:val="24"/>
      <w:lang w:eastAsia="ru-RU"/>
    </w:rPr>
  </w:style>
  <w:style w:type="character" w:customStyle="1" w:styleId="26">
    <w:name w:val="Основной текст 2 Знак"/>
    <w:basedOn w:val="a1"/>
    <w:link w:val="25"/>
    <w:rsid w:val="00664608"/>
    <w:rPr>
      <w:rFonts w:ascii="Calibri" w:eastAsia="Times New Roman" w:hAnsi="Calibri" w:cs="Calibri"/>
      <w:b/>
      <w:bCs/>
      <w:sz w:val="24"/>
      <w:szCs w:val="24"/>
      <w:lang w:eastAsia="ru-RU"/>
    </w:rPr>
  </w:style>
  <w:style w:type="paragraph" w:styleId="34">
    <w:name w:val="Body Text 3"/>
    <w:basedOn w:val="a0"/>
    <w:link w:val="35"/>
    <w:rsid w:val="00664608"/>
    <w:pPr>
      <w:spacing w:after="120" w:line="276" w:lineRule="auto"/>
    </w:pPr>
    <w:rPr>
      <w:rFonts w:ascii="Calibri" w:eastAsia="Times New Roman" w:hAnsi="Calibri" w:cs="Calibri"/>
      <w:sz w:val="16"/>
      <w:szCs w:val="16"/>
    </w:rPr>
  </w:style>
  <w:style w:type="character" w:customStyle="1" w:styleId="35">
    <w:name w:val="Основной текст 3 Знак"/>
    <w:basedOn w:val="a1"/>
    <w:link w:val="34"/>
    <w:rsid w:val="00664608"/>
    <w:rPr>
      <w:rFonts w:ascii="Calibri" w:eastAsia="Times New Roman" w:hAnsi="Calibri" w:cs="Calibri"/>
      <w:sz w:val="16"/>
      <w:szCs w:val="16"/>
    </w:rPr>
  </w:style>
  <w:style w:type="paragraph" w:styleId="aff5">
    <w:name w:val="Body Text Indent"/>
    <w:basedOn w:val="a0"/>
    <w:link w:val="aff6"/>
    <w:semiHidden/>
    <w:rsid w:val="00664608"/>
    <w:pPr>
      <w:spacing w:after="120" w:line="276" w:lineRule="auto"/>
      <w:ind w:left="283"/>
    </w:pPr>
    <w:rPr>
      <w:rFonts w:ascii="Calibri" w:eastAsia="Times New Roman" w:hAnsi="Calibri" w:cs="Calibri"/>
    </w:rPr>
  </w:style>
  <w:style w:type="character" w:customStyle="1" w:styleId="aff6">
    <w:name w:val="Основной текст с отступом Знак"/>
    <w:basedOn w:val="a1"/>
    <w:link w:val="aff5"/>
    <w:semiHidden/>
    <w:rsid w:val="00664608"/>
    <w:rPr>
      <w:rFonts w:ascii="Calibri" w:eastAsia="Times New Roman" w:hAnsi="Calibri" w:cs="Calibri"/>
    </w:rPr>
  </w:style>
  <w:style w:type="character" w:customStyle="1" w:styleId="question-number">
    <w:name w:val="question-number"/>
    <w:rsid w:val="00664608"/>
    <w:rPr>
      <w:rFonts w:cs="Times New Roman"/>
    </w:rPr>
  </w:style>
  <w:style w:type="character" w:customStyle="1" w:styleId="user-generated">
    <w:name w:val="user-generated"/>
    <w:rsid w:val="00664608"/>
    <w:rPr>
      <w:rFonts w:cs="Times New Roman"/>
    </w:rPr>
  </w:style>
  <w:style w:type="character" w:customStyle="1" w:styleId="matrix-row-label">
    <w:name w:val="matrix-row-label"/>
    <w:rsid w:val="00664608"/>
    <w:rPr>
      <w:rFonts w:cs="Times New Roman"/>
    </w:rPr>
  </w:style>
  <w:style w:type="table" w:styleId="16">
    <w:name w:val="Table Grid 1"/>
    <w:basedOn w:val="a2"/>
    <w:uiPriority w:val="99"/>
    <w:unhideWhenUsed/>
    <w:rsid w:val="00664608"/>
    <w:pPr>
      <w:spacing w:line="256"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z-">
    <w:name w:val="HTML Top of Form"/>
    <w:basedOn w:val="a0"/>
    <w:next w:val="a0"/>
    <w:link w:val="z-0"/>
    <w:hidden/>
    <w:uiPriority w:val="99"/>
    <w:semiHidden/>
    <w:unhideWhenUsed/>
    <w:rsid w:val="006646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6460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646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64608"/>
    <w:rPr>
      <w:rFonts w:ascii="Arial" w:eastAsia="Times New Roman" w:hAnsi="Arial" w:cs="Arial"/>
      <w:vanish/>
      <w:sz w:val="16"/>
      <w:szCs w:val="16"/>
      <w:lang w:eastAsia="ru-RU"/>
    </w:rPr>
  </w:style>
  <w:style w:type="paragraph" w:customStyle="1" w:styleId="aff7">
    <w:name w:val="А    ПОДПИСИ"/>
    <w:basedOn w:val="a0"/>
    <w:qFormat/>
    <w:rsid w:val="00664608"/>
    <w:pPr>
      <w:tabs>
        <w:tab w:val="left" w:pos="851"/>
        <w:tab w:val="left" w:pos="993"/>
      </w:tabs>
      <w:autoSpaceDE w:val="0"/>
      <w:autoSpaceDN w:val="0"/>
      <w:adjustRightInd w:val="0"/>
      <w:spacing w:after="0" w:line="240" w:lineRule="auto"/>
      <w:jc w:val="center"/>
    </w:pPr>
    <w:rPr>
      <w:rFonts w:ascii="Arial Narrow" w:eastAsia="Calibri" w:hAnsi="Arial Narrow" w:cs="Times New Roman"/>
      <w:sz w:val="20"/>
    </w:rPr>
  </w:style>
  <w:style w:type="paragraph" w:customStyle="1" w:styleId="aff8">
    <w:name w:val="ВНУТРИ ТАБЛ"/>
    <w:basedOn w:val="a0"/>
    <w:qFormat/>
    <w:rsid w:val="00664608"/>
    <w:pPr>
      <w:tabs>
        <w:tab w:val="left" w:pos="851"/>
      </w:tabs>
      <w:spacing w:after="0" w:line="240" w:lineRule="auto"/>
      <w:jc w:val="both"/>
    </w:pPr>
    <w:rPr>
      <w:rFonts w:ascii="Arial Narrow" w:eastAsia="Calibri" w:hAnsi="Arial Narrow" w:cs="Times New Roman"/>
      <w:sz w:val="18"/>
      <w:szCs w:val="18"/>
    </w:rPr>
  </w:style>
  <w:style w:type="table" w:customStyle="1" w:styleId="17">
    <w:name w:val="Сетка таблицы светлая1"/>
    <w:basedOn w:val="a2"/>
    <w:uiPriority w:val="40"/>
    <w:rsid w:val="006646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9">
    <w:name w:val="caption"/>
    <w:basedOn w:val="a0"/>
    <w:next w:val="a0"/>
    <w:uiPriority w:val="35"/>
    <w:unhideWhenUsed/>
    <w:qFormat/>
    <w:rsid w:val="00664608"/>
    <w:pPr>
      <w:jc w:val="center"/>
    </w:pPr>
    <w:rPr>
      <w:rFonts w:ascii="Times New Roman" w:hAnsi="Times New Roman" w:cs="Times New Roman"/>
      <w:sz w:val="28"/>
    </w:rPr>
  </w:style>
  <w:style w:type="table" w:customStyle="1" w:styleId="GridTableLight">
    <w:name w:val="Grid Table Light"/>
    <w:basedOn w:val="a2"/>
    <w:uiPriority w:val="40"/>
    <w:rsid w:val="00722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7">
    <w:name w:val="Body Text Indent 2"/>
    <w:basedOn w:val="a0"/>
    <w:link w:val="28"/>
    <w:uiPriority w:val="99"/>
    <w:unhideWhenUsed/>
    <w:rsid w:val="00F72FFF"/>
    <w:pPr>
      <w:ind w:left="709"/>
      <w:jc w:val="both"/>
    </w:pPr>
    <w:rPr>
      <w:rFonts w:ascii="Times New Roman" w:hAnsi="Times New Roman" w:cs="Times New Roman"/>
      <w:b/>
      <w:sz w:val="28"/>
      <w:szCs w:val="28"/>
    </w:rPr>
  </w:style>
  <w:style w:type="character" w:customStyle="1" w:styleId="28">
    <w:name w:val="Основной текст с отступом 2 Знак"/>
    <w:basedOn w:val="a1"/>
    <w:link w:val="27"/>
    <w:uiPriority w:val="99"/>
    <w:rsid w:val="00F72FFF"/>
    <w:rPr>
      <w:rFonts w:ascii="Times New Roman" w:hAnsi="Times New Roman" w:cs="Times New Roman"/>
      <w:b/>
      <w:sz w:val="28"/>
      <w:szCs w:val="28"/>
    </w:rPr>
  </w:style>
  <w:style w:type="paragraph" w:styleId="36">
    <w:name w:val="Body Text Indent 3"/>
    <w:basedOn w:val="a0"/>
    <w:link w:val="37"/>
    <w:uiPriority w:val="99"/>
    <w:unhideWhenUsed/>
    <w:rsid w:val="00F72FFF"/>
    <w:pPr>
      <w:spacing w:after="0" w:line="360" w:lineRule="auto"/>
      <w:ind w:firstLine="567"/>
      <w:jc w:val="both"/>
    </w:pPr>
    <w:rPr>
      <w:rFonts w:ascii="Times New Roman" w:hAnsi="Times New Roman"/>
      <w:sz w:val="28"/>
      <w:szCs w:val="28"/>
    </w:rPr>
  </w:style>
  <w:style w:type="character" w:customStyle="1" w:styleId="37">
    <w:name w:val="Основной текст с отступом 3 Знак"/>
    <w:basedOn w:val="a1"/>
    <w:link w:val="36"/>
    <w:uiPriority w:val="99"/>
    <w:rsid w:val="00F72FFF"/>
    <w:rPr>
      <w:rFonts w:ascii="Times New Roman" w:hAnsi="Times New Roman"/>
      <w:sz w:val="28"/>
      <w:szCs w:val="28"/>
    </w:rPr>
  </w:style>
  <w:style w:type="character" w:customStyle="1" w:styleId="29">
    <w:name w:val="Основной текст (2)_"/>
    <w:link w:val="2a"/>
    <w:uiPriority w:val="99"/>
    <w:rsid w:val="00DA723D"/>
    <w:rPr>
      <w:rFonts w:ascii="Times New Roman" w:hAnsi="Times New Roman"/>
      <w:b/>
      <w:bCs/>
      <w:sz w:val="31"/>
      <w:szCs w:val="31"/>
      <w:shd w:val="clear" w:color="auto" w:fill="FFFFFF"/>
    </w:rPr>
  </w:style>
  <w:style w:type="paragraph" w:customStyle="1" w:styleId="2a">
    <w:name w:val="Основной текст (2)"/>
    <w:basedOn w:val="a0"/>
    <w:link w:val="29"/>
    <w:uiPriority w:val="99"/>
    <w:rsid w:val="00DA723D"/>
    <w:pPr>
      <w:shd w:val="clear" w:color="auto" w:fill="FFFFFF"/>
      <w:spacing w:before="3240" w:after="420" w:line="365" w:lineRule="exact"/>
      <w:jc w:val="center"/>
    </w:pPr>
    <w:rPr>
      <w:rFonts w:ascii="Times New Roman" w:hAnsi="Times New Roman"/>
      <w:b/>
      <w:bCs/>
      <w:sz w:val="31"/>
      <w:szCs w:val="31"/>
    </w:rPr>
  </w:style>
  <w:style w:type="character" w:styleId="affa">
    <w:name w:val="FollowedHyperlink"/>
    <w:basedOn w:val="a1"/>
    <w:uiPriority w:val="99"/>
    <w:semiHidden/>
    <w:unhideWhenUsed/>
    <w:rsid w:val="001D0F0F"/>
    <w:rPr>
      <w:color w:val="800080"/>
      <w:u w:val="single"/>
    </w:rPr>
  </w:style>
  <w:style w:type="paragraph" w:customStyle="1" w:styleId="xl63">
    <w:name w:val="xl63"/>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4">
    <w:name w:val="xl64"/>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5">
    <w:name w:val="xl65"/>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0"/>
    <w:rsid w:val="001D0F0F"/>
    <w:pPr>
      <w:pBdr>
        <w:left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0"/>
    <w:rsid w:val="001D0F0F"/>
    <w:pPr>
      <w:pBdr>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1D0F0F"/>
    <w:pPr>
      <w:pBdr>
        <w:left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1D0F0F"/>
    <w:pPr>
      <w:pBdr>
        <w:top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0"/>
    <w:rsid w:val="001D0F0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D0F0F"/>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0"/>
    <w:rsid w:val="001D0F0F"/>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0"/>
    <w:rsid w:val="001D0F0F"/>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0"/>
    <w:rsid w:val="001D0F0F"/>
    <w:pPr>
      <w:pBdr>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1D0F0F"/>
    <w:pPr>
      <w:pBdr>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0"/>
    <w:rsid w:val="001D0F0F"/>
    <w:pPr>
      <w:pBdr>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1D0F0F"/>
    <w:pPr>
      <w:pBdr>
        <w:top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0"/>
    <w:rsid w:val="001D0F0F"/>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1D0F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1D0F0F"/>
    <w:pPr>
      <w:pBdr>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1D0F0F"/>
    <w:pPr>
      <w:pBdr>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0"/>
    <w:rsid w:val="001D0F0F"/>
    <w:pPr>
      <w:pBdr>
        <w:left w:val="single" w:sz="8" w:space="0" w:color="000000"/>
        <w:bottom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1D0F0F"/>
    <w:pPr>
      <w:pBdr>
        <w:top w:val="single" w:sz="8" w:space="0" w:color="000000"/>
        <w:left w:val="single" w:sz="8" w:space="0" w:color="000000"/>
        <w:bottom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0"/>
    <w:rsid w:val="001D0F0F"/>
    <w:pPr>
      <w:pBdr>
        <w:top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0"/>
    <w:rsid w:val="001D0F0F"/>
    <w:pPr>
      <w:pBdr>
        <w:top w:val="single" w:sz="8" w:space="0" w:color="000000"/>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0"/>
    <w:rsid w:val="001D0F0F"/>
    <w:pPr>
      <w:pBdr>
        <w:top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1D0F0F"/>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0"/>
    <w:rsid w:val="001D0F0F"/>
    <w:pPr>
      <w:pBdr>
        <w:top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0"/>
    <w:rsid w:val="001D0F0F"/>
    <w:pPr>
      <w:pBdr>
        <w:top w:val="single" w:sz="8" w:space="0" w:color="000000"/>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1D0F0F"/>
    <w:pPr>
      <w:pBdr>
        <w:top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1D0F0F"/>
    <w:pPr>
      <w:pBdr>
        <w:top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D0F0F"/>
    <w:pPr>
      <w:pBdr>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1D0F0F"/>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1D0F0F"/>
    <w:pPr>
      <w:pBdr>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1D0F0F"/>
    <w:pPr>
      <w:pBdr>
        <w:left w:val="single" w:sz="8" w:space="0" w:color="000000"/>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1D0F0F"/>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1D0F0F"/>
    <w:pPr>
      <w:pBdr>
        <w:top w:val="single" w:sz="8" w:space="0" w:color="000000"/>
        <w:left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1D0F0F"/>
    <w:pPr>
      <w:pBdr>
        <w:top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1D0F0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uzaevka-rm.ru" TargetMode="External"/><Relationship Id="rId14" Type="http://schemas.openxmlformats.org/officeDocument/2006/relationships/hyperlink" Target="javascript:void(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Численность населения на 01.01. года (тыс.чел.)</a:t>
            </a:r>
          </a:p>
        </c:rich>
      </c:tx>
      <c:layout>
        <c:manualLayout>
          <c:xMode val="edge"/>
          <c:yMode val="edge"/>
          <c:x val="0.30717948717948718"/>
          <c:y val="2.3936007204818224E-2"/>
        </c:manualLayout>
      </c:layout>
      <c:overlay val="0"/>
    </c:title>
    <c:autoTitleDeleted val="0"/>
    <c:plotArea>
      <c:layout>
        <c:manualLayout>
          <c:layoutTarget val="inner"/>
          <c:xMode val="edge"/>
          <c:yMode val="edge"/>
          <c:x val="6.6358604212934921E-2"/>
          <c:y val="6.389888763904511E-2"/>
          <c:w val="0.93355693519079341"/>
          <c:h val="0.91188476440444943"/>
        </c:manualLayout>
      </c:layout>
      <c:barChart>
        <c:barDir val="col"/>
        <c:grouping val="clustered"/>
        <c:varyColors val="0"/>
        <c:ser>
          <c:idx val="0"/>
          <c:order val="0"/>
          <c:tx>
            <c:strRef>
              <c:f>Лист1!$B$1</c:f>
              <c:strCache>
                <c:ptCount val="1"/>
                <c:pt idx="0">
                  <c:v>Численность населения (тыс.чел.)</c:v>
                </c:pt>
              </c:strCache>
            </c:strRef>
          </c:tx>
          <c:spPr>
            <a:solidFill>
              <a:schemeClr val="accent5">
                <a:lumMod val="60000"/>
                <a:lumOff val="40000"/>
              </a:schemeClr>
            </a:solidFill>
            <a:ln>
              <a:solidFill>
                <a:schemeClr val="tx1"/>
              </a:solidFill>
            </a:ln>
          </c:spPr>
          <c:invertIfNegative val="0"/>
          <c:dPt>
            <c:idx val="0"/>
            <c:invertIfNegative val="0"/>
            <c:bubble3D val="0"/>
            <c:spPr>
              <a:solidFill>
                <a:srgbClr val="8E90DE"/>
              </a:solidFill>
              <a:ln>
                <a:solidFill>
                  <a:schemeClr val="tx1"/>
                </a:solidFill>
              </a:ln>
            </c:spPr>
          </c:dPt>
          <c:dPt>
            <c:idx val="1"/>
            <c:invertIfNegative val="0"/>
            <c:bubble3D val="0"/>
            <c:spPr>
              <a:solidFill>
                <a:srgbClr val="8E90DE"/>
              </a:solidFill>
              <a:ln>
                <a:solidFill>
                  <a:schemeClr val="tx1"/>
                </a:solidFill>
              </a:ln>
            </c:spPr>
          </c:dPt>
          <c:dPt>
            <c:idx val="2"/>
            <c:invertIfNegative val="0"/>
            <c:bubble3D val="0"/>
            <c:spPr>
              <a:solidFill>
                <a:srgbClr val="8E90DE"/>
              </a:solidFill>
              <a:ln>
                <a:solidFill>
                  <a:schemeClr val="tx1"/>
                </a:solidFill>
              </a:ln>
            </c:spPr>
          </c:dPt>
          <c:dLbls>
            <c:showLegendKey val="0"/>
            <c:showVal val="1"/>
            <c:showCatName val="0"/>
            <c:showSerName val="0"/>
            <c:showPercent val="0"/>
            <c:showBubbleSize val="0"/>
            <c:showLeaderLines val="0"/>
          </c:dLbls>
          <c:cat>
            <c:strRef>
              <c:f>Лист1!$A$2:$A$4</c:f>
              <c:strCache>
                <c:ptCount val="3"/>
                <c:pt idx="0">
                  <c:v>2016 г.</c:v>
                </c:pt>
                <c:pt idx="1">
                  <c:v>2017 г.</c:v>
                </c:pt>
                <c:pt idx="2">
                  <c:v>2018 г.</c:v>
                </c:pt>
              </c:strCache>
            </c:strRef>
          </c:cat>
          <c:val>
            <c:numRef>
              <c:f>Лист1!$B$2:$B$4</c:f>
              <c:numCache>
                <c:formatCode>General</c:formatCode>
                <c:ptCount val="3"/>
                <c:pt idx="0">
                  <c:v>64.7</c:v>
                </c:pt>
                <c:pt idx="1">
                  <c:v>64.400000000000006</c:v>
                </c:pt>
                <c:pt idx="2">
                  <c:v>63.3</c:v>
                </c:pt>
              </c:numCache>
            </c:numRef>
          </c:val>
        </c:ser>
        <c:dLbls>
          <c:showLegendKey val="0"/>
          <c:showVal val="0"/>
          <c:showCatName val="0"/>
          <c:showSerName val="0"/>
          <c:showPercent val="0"/>
          <c:showBubbleSize val="0"/>
        </c:dLbls>
        <c:gapWidth val="150"/>
        <c:axId val="166476800"/>
        <c:axId val="100643584"/>
      </c:barChart>
      <c:catAx>
        <c:axId val="166476800"/>
        <c:scaling>
          <c:orientation val="minMax"/>
        </c:scaling>
        <c:delete val="0"/>
        <c:axPos val="b"/>
        <c:majorTickMark val="out"/>
        <c:minorTickMark val="none"/>
        <c:tickLblPos val="nextTo"/>
        <c:crossAx val="100643584"/>
        <c:crosses val="autoZero"/>
        <c:auto val="1"/>
        <c:lblAlgn val="ctr"/>
        <c:lblOffset val="100"/>
        <c:noMultiLvlLbl val="0"/>
      </c:catAx>
      <c:valAx>
        <c:axId val="100643584"/>
        <c:scaling>
          <c:orientation val="minMax"/>
        </c:scaling>
        <c:delete val="0"/>
        <c:axPos val="l"/>
        <c:majorGridlines/>
        <c:numFmt formatCode="General" sourceLinked="1"/>
        <c:majorTickMark val="out"/>
        <c:minorTickMark val="none"/>
        <c:tickLblPos val="nextTo"/>
        <c:crossAx val="166476800"/>
        <c:crosses val="autoZero"/>
        <c:crossBetween val="between"/>
      </c:valAx>
      <c:spPr>
        <a:gradFill flip="none" rotWithShape="1">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1"/>
          <a:tileRect/>
        </a:grad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358604212934921E-2"/>
          <c:y val="6.389888763904511E-2"/>
          <c:w val="0.6685996702335284"/>
          <c:h val="0.91188476440444943"/>
        </c:manualLayout>
      </c:layout>
      <c:barChart>
        <c:barDir val="col"/>
        <c:grouping val="clustered"/>
        <c:varyColors val="0"/>
        <c:ser>
          <c:idx val="0"/>
          <c:order val="0"/>
          <c:tx>
            <c:strRef>
              <c:f>Лист1!$B$1</c:f>
              <c:strCache>
                <c:ptCount val="1"/>
                <c:pt idx="0">
                  <c:v>число родившихся</c:v>
                </c:pt>
              </c:strCache>
            </c:strRef>
          </c:tx>
          <c:spPr>
            <a:solidFill>
              <a:srgbClr val="7030A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691</c:v>
                </c:pt>
                <c:pt idx="1">
                  <c:v>714</c:v>
                </c:pt>
                <c:pt idx="2">
                  <c:v>517</c:v>
                </c:pt>
              </c:numCache>
            </c:numRef>
          </c:val>
        </c:ser>
        <c:ser>
          <c:idx val="1"/>
          <c:order val="1"/>
          <c:tx>
            <c:strRef>
              <c:f>Лист1!$C$1</c:f>
              <c:strCache>
                <c:ptCount val="1"/>
                <c:pt idx="0">
                  <c:v>число умерших</c:v>
                </c:pt>
              </c:strCache>
            </c:strRef>
          </c:tx>
          <c:spPr>
            <a:solidFill>
              <a:srgbClr val="FFC00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Лист1!$C$2:$C$4</c:f>
              <c:numCache>
                <c:formatCode>General</c:formatCode>
                <c:ptCount val="3"/>
                <c:pt idx="0">
                  <c:v>956</c:v>
                </c:pt>
                <c:pt idx="1">
                  <c:v>832</c:v>
                </c:pt>
                <c:pt idx="2">
                  <c:v>930</c:v>
                </c:pt>
              </c:numCache>
            </c:numRef>
          </c:val>
        </c:ser>
        <c:ser>
          <c:idx val="2"/>
          <c:order val="2"/>
          <c:tx>
            <c:strRef>
              <c:f>Лист1!$D$1</c:f>
              <c:strCache>
                <c:ptCount val="1"/>
                <c:pt idx="0">
                  <c:v>естественный прирост (убыль) населения</c:v>
                </c:pt>
              </c:strCache>
            </c:strRef>
          </c:tx>
          <c:spPr>
            <a:solidFill>
              <a:srgbClr val="C0000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Лист1!$D$2:$D$4</c:f>
              <c:numCache>
                <c:formatCode>General</c:formatCode>
                <c:ptCount val="3"/>
                <c:pt idx="0">
                  <c:v>-265</c:v>
                </c:pt>
                <c:pt idx="1">
                  <c:v>-118</c:v>
                </c:pt>
                <c:pt idx="2">
                  <c:v>-413</c:v>
                </c:pt>
              </c:numCache>
            </c:numRef>
          </c:val>
        </c:ser>
        <c:dLbls>
          <c:showLegendKey val="0"/>
          <c:showVal val="0"/>
          <c:showCatName val="0"/>
          <c:showSerName val="0"/>
          <c:showPercent val="0"/>
          <c:showBubbleSize val="0"/>
        </c:dLbls>
        <c:gapWidth val="150"/>
        <c:axId val="101022720"/>
        <c:axId val="101024512"/>
      </c:barChart>
      <c:catAx>
        <c:axId val="101022720"/>
        <c:scaling>
          <c:orientation val="minMax"/>
        </c:scaling>
        <c:delete val="0"/>
        <c:axPos val="b"/>
        <c:majorTickMark val="out"/>
        <c:minorTickMark val="none"/>
        <c:tickLblPos val="nextTo"/>
        <c:crossAx val="101024512"/>
        <c:crosses val="autoZero"/>
        <c:auto val="1"/>
        <c:lblAlgn val="ctr"/>
        <c:lblOffset val="100"/>
        <c:noMultiLvlLbl val="0"/>
      </c:catAx>
      <c:valAx>
        <c:axId val="101024512"/>
        <c:scaling>
          <c:orientation val="minMax"/>
        </c:scaling>
        <c:delete val="0"/>
        <c:axPos val="l"/>
        <c:majorGridlines/>
        <c:numFmt formatCode="General" sourceLinked="1"/>
        <c:majorTickMark val="out"/>
        <c:minorTickMark val="none"/>
        <c:tickLblPos val="nextTo"/>
        <c:crossAx val="101022720"/>
        <c:crosses val="autoZero"/>
        <c:crossBetween val="between"/>
      </c:valAx>
      <c:spPr>
        <a:gradFill flip="none" rotWithShape="1">
          <a:gsLst>
            <a:gs pos="0">
              <a:schemeClr val="bg1">
                <a:lumMod val="85000"/>
              </a:schemeClr>
            </a:gs>
            <a:gs pos="50000">
              <a:schemeClr val="accent1">
                <a:tint val="44500"/>
                <a:satMod val="160000"/>
              </a:schemeClr>
            </a:gs>
            <a:gs pos="100000">
              <a:schemeClr val="accent1">
                <a:tint val="23500"/>
                <a:satMod val="160000"/>
              </a:schemeClr>
            </a:gs>
          </a:gsLst>
          <a:lin ang="5400000" scaled="1"/>
          <a:tileRect/>
        </a:gradFill>
      </c:spPr>
    </c:plotArea>
    <c:legend>
      <c:legendPos val="r"/>
      <c:layout>
        <c:manualLayout>
          <c:xMode val="edge"/>
          <c:yMode val="edge"/>
          <c:x val="0.75418904367723261"/>
          <c:y val="0.22123515810523683"/>
          <c:w val="0.24581095632276734"/>
          <c:h val="0.4821328583927009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28D6-87EA-4811-A26B-020E4D8A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Pages>
  <Words>43500</Words>
  <Characters>247950</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Юлия Владимировна Орлашова</cp:lastModifiedBy>
  <cp:revision>112</cp:revision>
  <cp:lastPrinted>2018-10-01T07:52:00Z</cp:lastPrinted>
  <dcterms:created xsi:type="dcterms:W3CDTF">2017-08-30T05:15:00Z</dcterms:created>
  <dcterms:modified xsi:type="dcterms:W3CDTF">2018-10-01T07:58:00Z</dcterms:modified>
</cp:coreProperties>
</file>