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21" w:rsidRDefault="00412B21" w:rsidP="00412B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ПАЛАЕВСКО -УРЛЕДИМСКОГО </w:t>
      </w:r>
    </w:p>
    <w:p w:rsidR="00412B21" w:rsidRDefault="00412B21" w:rsidP="00412B2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12B21" w:rsidRDefault="00412B21" w:rsidP="00412B2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412B21" w:rsidRDefault="00412B21" w:rsidP="00412B2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12B21" w:rsidRPr="0081395C" w:rsidRDefault="00412B21" w:rsidP="00412B21">
      <w:pPr>
        <w:rPr>
          <w:sz w:val="28"/>
          <w:szCs w:val="28"/>
        </w:rPr>
      </w:pPr>
    </w:p>
    <w:p w:rsidR="00412B21" w:rsidRPr="0081395C" w:rsidRDefault="00412B21" w:rsidP="00412B21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</w:t>
      </w:r>
      <w:r w:rsidR="002D6066">
        <w:rPr>
          <w:b/>
          <w:bCs/>
          <w:sz w:val="34"/>
          <w:szCs w:val="34"/>
        </w:rPr>
        <w:t xml:space="preserve">      </w:t>
      </w:r>
      <w:r w:rsidRPr="0081395C">
        <w:rPr>
          <w:b/>
          <w:bCs/>
          <w:sz w:val="34"/>
          <w:szCs w:val="34"/>
        </w:rPr>
        <w:t xml:space="preserve">П О С Т А Н О В Л Е Н И </w:t>
      </w:r>
      <w:r>
        <w:rPr>
          <w:b/>
          <w:bCs/>
          <w:sz w:val="34"/>
          <w:szCs w:val="34"/>
        </w:rPr>
        <w:t>Е</w:t>
      </w:r>
    </w:p>
    <w:p w:rsidR="00412B21" w:rsidRDefault="00412B21" w:rsidP="00412B21">
      <w:pPr>
        <w:rPr>
          <w:b/>
          <w:bCs/>
          <w:sz w:val="34"/>
          <w:szCs w:val="34"/>
        </w:rPr>
      </w:pPr>
    </w:p>
    <w:p w:rsidR="00412B21" w:rsidRDefault="00412B21" w:rsidP="00412B2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D6066">
        <w:rPr>
          <w:sz w:val="28"/>
          <w:szCs w:val="28"/>
        </w:rPr>
        <w:t xml:space="preserve"> 31.03.2021г.</w:t>
      </w:r>
      <w:r w:rsidRPr="0081395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</w:t>
      </w:r>
      <w:r w:rsidRPr="0081395C">
        <w:rPr>
          <w:sz w:val="28"/>
          <w:szCs w:val="28"/>
        </w:rPr>
        <w:t>№</w:t>
      </w:r>
      <w:r w:rsidR="002D6066">
        <w:rPr>
          <w:sz w:val="28"/>
          <w:szCs w:val="28"/>
        </w:rPr>
        <w:t xml:space="preserve"> 9</w:t>
      </w:r>
    </w:p>
    <w:p w:rsidR="00412B21" w:rsidRPr="005B0E2A" w:rsidRDefault="00412B21" w:rsidP="00412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412B21" w:rsidRPr="001B59DD" w:rsidRDefault="00412B21" w:rsidP="00412B21">
      <w:pPr>
        <w:rPr>
          <w:b/>
          <w:bCs/>
        </w:rPr>
      </w:pPr>
      <w:r w:rsidRPr="001B59DD">
        <w:rPr>
          <w:b/>
          <w:bCs/>
        </w:rPr>
        <w:t xml:space="preserve">                                                           </w:t>
      </w:r>
    </w:p>
    <w:p w:rsidR="001C2FAA" w:rsidRPr="00412B21" w:rsidRDefault="00412B21" w:rsidP="00412B21">
      <w:r>
        <w:t xml:space="preserve">                                                    </w:t>
      </w:r>
      <w:r w:rsidRPr="00363831">
        <w:t>с. Палаевка</w:t>
      </w:r>
    </w:p>
    <w:p w:rsidR="001C2FAA" w:rsidRPr="0048743C" w:rsidRDefault="001C2FAA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Default="000B7680" w:rsidP="000B7680">
      <w:pPr>
        <w:pStyle w:val="1"/>
        <w:spacing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утверждении 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перечня объектов, в отношении которых планируется заключение к</w:t>
      </w:r>
      <w:r w:rsidR="002D6066">
        <w:rPr>
          <w:rFonts w:ascii="Times New Roman" w:hAnsi="Times New Roman" w:cs="Times New Roman"/>
          <w:color w:val="333333"/>
          <w:sz w:val="28"/>
          <w:szCs w:val="28"/>
        </w:rPr>
        <w:t xml:space="preserve">онцессионных соглашений 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 xml:space="preserve"> на 2021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606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449C8" w:rsidRPr="0048743C" w:rsidRDefault="008449C8" w:rsidP="004B04E2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Pr="00FC4145" w:rsidRDefault="002D6066" w:rsidP="00FC4145">
      <w:pPr>
        <w:widowControl/>
        <w:tabs>
          <w:tab w:val="left" w:pos="93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частью 3</w:t>
      </w:r>
      <w:r w:rsidR="000B7680">
        <w:rPr>
          <w:rFonts w:ascii="Times New Roman" w:hAnsi="Times New Roman" w:cs="Times New Roman"/>
          <w:color w:val="333333"/>
          <w:sz w:val="28"/>
          <w:szCs w:val="28"/>
        </w:rPr>
        <w:t xml:space="preserve"> стать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и 4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</w:t>
      </w:r>
      <w:r w:rsidR="000B7680">
        <w:rPr>
          <w:rFonts w:ascii="Times New Roman" w:hAnsi="Times New Roman" w:cs="Times New Roman"/>
          <w:color w:val="333333"/>
          <w:sz w:val="28"/>
          <w:szCs w:val="28"/>
        </w:rPr>
        <w:t>ого закона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21 июля 2005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115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-ФЗ "О 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концессионных соглашениях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, р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>ешением Совета</w:t>
      </w:r>
      <w:r w:rsidR="00FC4145">
        <w:rPr>
          <w:rFonts w:ascii="Times New Roman" w:hAnsi="Times New Roman" w:cs="Times New Roman"/>
          <w:color w:val="333333"/>
          <w:sz w:val="28"/>
          <w:szCs w:val="28"/>
        </w:rPr>
        <w:t xml:space="preserve"> депутатов 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>Палаевско-Урледимского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сельск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 xml:space="preserve">ого поселения </w:t>
      </w:r>
      <w:r w:rsidR="00FC4145">
        <w:rPr>
          <w:rFonts w:ascii="Times New Roman" w:hAnsi="Times New Roman" w:cs="Times New Roman"/>
          <w:color w:val="333333"/>
          <w:sz w:val="28"/>
          <w:szCs w:val="28"/>
        </w:rPr>
        <w:t>от 5.12.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2018 г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>ода № 5/21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FC4145" w:rsidRPr="00FC4145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и распоряжении муниципальным имуществом, находящимся в собственности Палаевско-Урледимского сельского поселения Рузаевского муниципального района Республики Мордовия»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Администрация Палаевско-Урледимского 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>ельского поселения Рузаевского муниципального района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B04E2" w:rsidRPr="00FC414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 о с т а н о в л я ет</w:t>
      </w:r>
      <w:r w:rsidR="000B7680" w:rsidRPr="00FC414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bookmarkStart w:id="1" w:name="sub_1"/>
    </w:p>
    <w:p w:rsidR="00FC4145" w:rsidRDefault="00FC4145" w:rsidP="00003CA6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003CA6" w:rsidRDefault="000B7680" w:rsidP="00003CA6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</w:t>
      </w:r>
      <w:r w:rsidR="00C273AB">
        <w:rPr>
          <w:rFonts w:ascii="Times New Roman" w:hAnsi="Times New Roman" w:cs="Times New Roman"/>
          <w:color w:val="333333"/>
          <w:sz w:val="28"/>
          <w:szCs w:val="28"/>
        </w:rPr>
        <w:t>перечень объектов, в отношении которых планируется заключение к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 xml:space="preserve">онцессионных соглашений </w:t>
      </w:r>
      <w:r w:rsidR="004B04E2">
        <w:rPr>
          <w:rFonts w:ascii="Times New Roman" w:hAnsi="Times New Roman" w:cs="Times New Roman"/>
          <w:color w:val="333333"/>
          <w:sz w:val="28"/>
          <w:szCs w:val="28"/>
        </w:rPr>
        <w:t xml:space="preserve"> на 2021</w:t>
      </w:r>
      <w:r w:rsidR="00C273AB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Pr="0048743C">
        <w:rPr>
          <w:rFonts w:ascii="Times New Roman" w:hAnsi="Times New Roman" w:cs="Times New Roman"/>
          <w:sz w:val="28"/>
          <w:szCs w:val="28"/>
        </w:rPr>
        <w:t xml:space="preserve"> (</w:t>
      </w:r>
      <w:r w:rsidR="00C273AB" w:rsidRPr="00003CA6">
        <w:rPr>
          <w:rFonts w:ascii="Times New Roman" w:hAnsi="Times New Roman" w:cs="Times New Roman"/>
          <w:sz w:val="28"/>
          <w:szCs w:val="28"/>
        </w:rPr>
        <w:t>далее-Перечень</w:t>
      </w:r>
      <w:r w:rsidRPr="0048743C">
        <w:rPr>
          <w:rFonts w:ascii="Times New Roman" w:hAnsi="Times New Roman" w:cs="Times New Roman"/>
          <w:sz w:val="28"/>
          <w:szCs w:val="28"/>
        </w:rPr>
        <w:t>).</w:t>
      </w:r>
    </w:p>
    <w:p w:rsidR="00003CA6" w:rsidRDefault="00003CA6" w:rsidP="00003CA6">
      <w:pPr>
        <w:shd w:val="clear" w:color="auto" w:fill="FFFFFF"/>
        <w:spacing w:after="150"/>
        <w:rPr>
          <w:color w:val="3C3C3C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>. Контроль за выполнением настоящего постановления оставляю за собой.</w:t>
      </w:r>
      <w:bookmarkEnd w:id="2"/>
      <w:r w:rsidRPr="00003CA6">
        <w:rPr>
          <w:color w:val="3C3C3C"/>
          <w:sz w:val="28"/>
          <w:szCs w:val="28"/>
        </w:rPr>
        <w:t xml:space="preserve"> </w:t>
      </w:r>
    </w:p>
    <w:p w:rsidR="000B7680" w:rsidRPr="00003CA6" w:rsidRDefault="00003CA6" w:rsidP="00003CA6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Pr="00003CA6">
        <w:rPr>
          <w:sz w:val="28"/>
          <w:szCs w:val="28"/>
        </w:rPr>
        <w:t>.Настоящее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Рузаевского муниципального района в</w:t>
      </w:r>
      <w:r>
        <w:rPr>
          <w:sz w:val="28"/>
          <w:szCs w:val="28"/>
        </w:rPr>
        <w:t xml:space="preserve"> сети «Интернет» по адресу: </w:t>
      </w:r>
      <w:r w:rsidRPr="00003CA6">
        <w:rPr>
          <w:sz w:val="28"/>
          <w:szCs w:val="28"/>
        </w:rPr>
        <w:t>ruzaevka-rm.ru</w:t>
      </w:r>
    </w:p>
    <w:p w:rsidR="000B7680" w:rsidRPr="00003CA6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Default="00003CA6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Default="00003CA6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Default="00003CA6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Default="00003CA6" w:rsidP="00003CA6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Pr="0048743C" w:rsidRDefault="00003CA6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3CA6" w:rsidRDefault="000B7680" w:rsidP="00D50F3D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 xml:space="preserve"> Палаевско-Урледимского</w:t>
      </w:r>
    </w:p>
    <w:p w:rsidR="00003CA6" w:rsidRDefault="00FC4145" w:rsidP="008C36D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>ельского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</w:t>
      </w:r>
      <w:r w:rsidR="000B7680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Р.Р.Рахмуков</w:t>
      </w:r>
    </w:p>
    <w:p w:rsidR="000018B2" w:rsidRPr="008C36D3" w:rsidRDefault="000018B2" w:rsidP="008C36D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E9175E" w:rsidRPr="00003CA6" w:rsidRDefault="00E9175E">
      <w:pPr>
        <w:rPr>
          <w:color w:val="000000"/>
        </w:rPr>
      </w:pPr>
    </w:p>
    <w:p w:rsidR="008C6EB9" w:rsidRPr="005D57DB" w:rsidRDefault="008C6EB9" w:rsidP="008C6EB9">
      <w:pPr>
        <w:ind w:firstLine="698"/>
        <w:jc w:val="center"/>
        <w:rPr>
          <w:color w:val="000000"/>
          <w:sz w:val="20"/>
          <w:szCs w:val="20"/>
        </w:rPr>
      </w:pPr>
      <w:r w:rsidRPr="00003CA6">
        <w:rPr>
          <w:color w:val="000000"/>
        </w:rPr>
        <w:lastRenderedPageBreak/>
        <w:t xml:space="preserve">                                                      </w:t>
      </w:r>
      <w:r w:rsidR="00003CA6">
        <w:rPr>
          <w:color w:val="000000"/>
        </w:rPr>
        <w:t xml:space="preserve">                        </w:t>
      </w:r>
      <w:r w:rsidRPr="00003CA6">
        <w:rPr>
          <w:color w:val="000000"/>
        </w:rPr>
        <w:t xml:space="preserve"> </w:t>
      </w:r>
      <w:r w:rsidR="005D57DB">
        <w:rPr>
          <w:color w:val="000000"/>
        </w:rPr>
        <w:t xml:space="preserve">        </w:t>
      </w:r>
      <w:r w:rsidRPr="00003CA6">
        <w:rPr>
          <w:color w:val="000000"/>
        </w:rPr>
        <w:t xml:space="preserve"> </w:t>
      </w:r>
      <w:r w:rsidRPr="005D57DB">
        <w:rPr>
          <w:color w:val="000000"/>
          <w:sz w:val="20"/>
          <w:szCs w:val="20"/>
        </w:rPr>
        <w:t>ПРИЛОЖЕНИЕ</w:t>
      </w:r>
      <w:r w:rsidR="00FC4145" w:rsidRPr="005D57DB">
        <w:rPr>
          <w:color w:val="000000"/>
          <w:sz w:val="20"/>
          <w:szCs w:val="20"/>
        </w:rPr>
        <w:t xml:space="preserve"> №1 </w:t>
      </w:r>
    </w:p>
    <w:p w:rsidR="008C6EB9" w:rsidRPr="00003CA6" w:rsidRDefault="008C6EB9" w:rsidP="008C6EB9">
      <w:pPr>
        <w:ind w:firstLine="698"/>
        <w:jc w:val="right"/>
        <w:rPr>
          <w:color w:val="000000"/>
        </w:rPr>
      </w:pPr>
    </w:p>
    <w:p w:rsidR="008C6EB9" w:rsidRPr="00003CA6" w:rsidRDefault="00003CA6" w:rsidP="008C6EB9">
      <w:pPr>
        <w:ind w:firstLine="4536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FC4145">
        <w:rPr>
          <w:color w:val="000000"/>
        </w:rPr>
        <w:t xml:space="preserve">        </w:t>
      </w:r>
      <w:r w:rsidR="008C6EB9" w:rsidRPr="00003CA6">
        <w:rPr>
          <w:color w:val="000000"/>
        </w:rPr>
        <w:t>УТВЕРЖДЕН</w:t>
      </w:r>
      <w:r w:rsidR="00FC4145">
        <w:rPr>
          <w:color w:val="000000"/>
        </w:rPr>
        <w:t>:</w:t>
      </w:r>
    </w:p>
    <w:p w:rsidR="008C6EB9" w:rsidRPr="00003CA6" w:rsidRDefault="00003CA6" w:rsidP="008C6EB9">
      <w:pPr>
        <w:ind w:firstLine="4536"/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FC4145">
        <w:rPr>
          <w:color w:val="000000"/>
        </w:rPr>
        <w:t xml:space="preserve">     </w:t>
      </w:r>
      <w:r w:rsidR="008C6EB9" w:rsidRPr="00003CA6">
        <w:rPr>
          <w:color w:val="000000"/>
        </w:rPr>
        <w:t>постановлением администрации</w:t>
      </w:r>
    </w:p>
    <w:p w:rsidR="00003CA6" w:rsidRPr="00003CA6" w:rsidRDefault="00FC4145" w:rsidP="008C6EB9">
      <w:pPr>
        <w:ind w:firstLine="4536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003CA6" w:rsidRPr="00003CA6">
        <w:rPr>
          <w:color w:val="000000"/>
        </w:rPr>
        <w:t>Палаевско-Урледимского</w:t>
      </w:r>
    </w:p>
    <w:p w:rsidR="008C6EB9" w:rsidRPr="00003CA6" w:rsidRDefault="00FC4145" w:rsidP="008C6EB9">
      <w:pPr>
        <w:ind w:firstLine="4536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="008C6EB9" w:rsidRPr="00003CA6">
        <w:rPr>
          <w:color w:val="000000"/>
        </w:rPr>
        <w:t>сельского поселения</w:t>
      </w:r>
    </w:p>
    <w:p w:rsidR="008C6EB9" w:rsidRPr="00003CA6" w:rsidRDefault="00003CA6" w:rsidP="00003CA6">
      <w:pPr>
        <w:ind w:firstLine="4536"/>
        <w:rPr>
          <w:color w:val="000000"/>
        </w:rPr>
      </w:pPr>
      <w:r w:rsidRPr="00003CA6">
        <w:rPr>
          <w:color w:val="000000"/>
        </w:rPr>
        <w:t xml:space="preserve">                   </w:t>
      </w:r>
      <w:r w:rsidR="00FC4145">
        <w:rPr>
          <w:color w:val="000000"/>
        </w:rPr>
        <w:t xml:space="preserve">                   </w:t>
      </w:r>
      <w:r w:rsidRPr="00003CA6">
        <w:rPr>
          <w:color w:val="000000"/>
        </w:rPr>
        <w:t xml:space="preserve">от </w:t>
      </w:r>
      <w:r w:rsidR="002D6066">
        <w:rPr>
          <w:color w:val="000000"/>
        </w:rPr>
        <w:t>31.03.2021г.№9</w:t>
      </w:r>
    </w:p>
    <w:p w:rsidR="008C6EB9" w:rsidRDefault="008C6EB9" w:rsidP="008C6EB9">
      <w:pPr>
        <w:ind w:firstLine="4536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Pr="008C6EB9" w:rsidRDefault="008C6EB9">
      <w:pPr>
        <w:ind w:firstLine="698"/>
        <w:jc w:val="center"/>
        <w:rPr>
          <w:b/>
          <w:bCs/>
          <w:color w:val="000000"/>
          <w:sz w:val="28"/>
          <w:szCs w:val="28"/>
        </w:rPr>
      </w:pPr>
      <w:r w:rsidRPr="008C6EB9">
        <w:rPr>
          <w:b/>
          <w:bCs/>
          <w:color w:val="000000"/>
          <w:sz w:val="28"/>
          <w:szCs w:val="28"/>
        </w:rPr>
        <w:t>ПЕРЕЧЕНЬ</w:t>
      </w:r>
    </w:p>
    <w:p w:rsidR="008C6EB9" w:rsidRDefault="008C6EB9">
      <w:pPr>
        <w:ind w:firstLine="698"/>
        <w:jc w:val="center"/>
        <w:rPr>
          <w:b/>
          <w:bCs/>
          <w:color w:val="000000"/>
          <w:sz w:val="28"/>
          <w:szCs w:val="28"/>
        </w:rPr>
      </w:pPr>
      <w:r w:rsidRPr="008C6EB9">
        <w:rPr>
          <w:b/>
          <w:bCs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003CA6">
        <w:rPr>
          <w:b/>
          <w:bCs/>
          <w:color w:val="000000"/>
          <w:sz w:val="28"/>
          <w:szCs w:val="28"/>
        </w:rPr>
        <w:t>соглашений на 2021</w:t>
      </w:r>
      <w:r w:rsidRPr="008C6EB9">
        <w:rPr>
          <w:b/>
          <w:bCs/>
          <w:color w:val="000000"/>
          <w:sz w:val="28"/>
          <w:szCs w:val="28"/>
        </w:rPr>
        <w:t xml:space="preserve"> год</w:t>
      </w:r>
    </w:p>
    <w:p w:rsidR="008C6EB9" w:rsidRDefault="008C6EB9">
      <w:pPr>
        <w:ind w:firstLine="698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0A0" w:firstRow="1" w:lastRow="0" w:firstColumn="1" w:lastColumn="0" w:noHBand="0" w:noVBand="0"/>
      </w:tblPr>
      <w:tblGrid>
        <w:gridCol w:w="719"/>
        <w:gridCol w:w="1700"/>
        <w:gridCol w:w="2978"/>
        <w:gridCol w:w="1802"/>
        <w:gridCol w:w="1735"/>
        <w:gridCol w:w="1712"/>
      </w:tblGrid>
      <w:tr w:rsidR="003E18F4">
        <w:tc>
          <w:tcPr>
            <w:tcW w:w="719" w:type="dxa"/>
          </w:tcPr>
          <w:p w:rsidR="008C6EB9" w:rsidRPr="008C6EB9" w:rsidRDefault="008C6EB9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00" w:type="dxa"/>
          </w:tcPr>
          <w:p w:rsidR="008C6EB9" w:rsidRPr="008C6EB9" w:rsidRDefault="008C6EB9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2351" w:type="dxa"/>
          </w:tcPr>
          <w:p w:rsidR="008C6EB9" w:rsidRPr="008C6EB9" w:rsidRDefault="008C6EB9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802" w:type="dxa"/>
          </w:tcPr>
          <w:p w:rsidR="008C6EB9" w:rsidRPr="008C6EB9" w:rsidRDefault="008C6EB9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735" w:type="dxa"/>
          </w:tcPr>
          <w:p w:rsidR="008C6EB9" w:rsidRPr="008C6EB9" w:rsidRDefault="003E18F4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41" w:type="dxa"/>
          </w:tcPr>
          <w:p w:rsidR="008C6EB9" w:rsidRPr="008C6EB9" w:rsidRDefault="003E18F4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3E18F4">
        <w:tc>
          <w:tcPr>
            <w:tcW w:w="719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1</w:t>
            </w:r>
          </w:p>
        </w:tc>
        <w:tc>
          <w:tcPr>
            <w:tcW w:w="1700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2</w:t>
            </w:r>
          </w:p>
        </w:tc>
        <w:tc>
          <w:tcPr>
            <w:tcW w:w="2351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3</w:t>
            </w:r>
          </w:p>
        </w:tc>
        <w:tc>
          <w:tcPr>
            <w:tcW w:w="1802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1" w:type="dxa"/>
          </w:tcPr>
          <w:p w:rsidR="008C6EB9" w:rsidRPr="008C6EB9" w:rsidRDefault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618F">
        <w:tc>
          <w:tcPr>
            <w:tcW w:w="719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Водозаборный узел и сети водоснабжения с.Верхний Урледим</w:t>
            </w:r>
          </w:p>
        </w:tc>
        <w:tc>
          <w:tcPr>
            <w:tcW w:w="2351" w:type="dxa"/>
          </w:tcPr>
          <w:p w:rsidR="00BC618F" w:rsidRDefault="00844C8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</w:t>
            </w:r>
            <w:r w:rsidR="00187829">
              <w:rPr>
                <w:color w:val="000000"/>
              </w:rPr>
              <w:t>4740м</w:t>
            </w:r>
          </w:p>
        </w:tc>
        <w:tc>
          <w:tcPr>
            <w:tcW w:w="1802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о государственной регистрации права  № 13ГА 888616 от 5.07.2014г</w:t>
            </w:r>
          </w:p>
        </w:tc>
        <w:tc>
          <w:tcPr>
            <w:tcW w:w="1735" w:type="dxa"/>
          </w:tcPr>
          <w:p w:rsidR="00BC618F" w:rsidRDefault="006355C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</w:p>
        </w:tc>
        <w:tc>
          <w:tcPr>
            <w:tcW w:w="1541" w:type="dxa"/>
          </w:tcPr>
          <w:p w:rsidR="00BC618F" w:rsidRDefault="006355C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водоснабжение</w:t>
            </w:r>
          </w:p>
        </w:tc>
      </w:tr>
      <w:tr w:rsidR="00187829">
        <w:tc>
          <w:tcPr>
            <w:tcW w:w="719" w:type="dxa"/>
          </w:tcPr>
          <w:p w:rsidR="00187829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</w:tcPr>
          <w:p w:rsidR="00187829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Водозаборный узел со скважиной №1844 с.Палаевка</w:t>
            </w:r>
          </w:p>
        </w:tc>
        <w:tc>
          <w:tcPr>
            <w:tcW w:w="2351" w:type="dxa"/>
          </w:tcPr>
          <w:p w:rsidR="00187829" w:rsidRDefault="008506E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Гидротехническое сооружение, о</w:t>
            </w:r>
            <w:r w:rsidR="00844C85">
              <w:rPr>
                <w:color w:val="000000"/>
              </w:rPr>
              <w:t>бщая площадь</w:t>
            </w:r>
            <w:r w:rsidR="00187829">
              <w:rPr>
                <w:color w:val="000000"/>
              </w:rPr>
              <w:t>5,5кв.м.</w:t>
            </w:r>
            <w:r>
              <w:rPr>
                <w:color w:val="000000"/>
              </w:rPr>
              <w:t>,инв.№24363</w:t>
            </w:r>
          </w:p>
        </w:tc>
        <w:tc>
          <w:tcPr>
            <w:tcW w:w="1802" w:type="dxa"/>
          </w:tcPr>
          <w:p w:rsidR="00187829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о государственной регистрации права № 13ГА 720491 от 6.04.2013г</w:t>
            </w:r>
          </w:p>
        </w:tc>
        <w:tc>
          <w:tcPr>
            <w:tcW w:w="1735" w:type="dxa"/>
          </w:tcPr>
          <w:p w:rsidR="00187829" w:rsidRDefault="00187829">
            <w:pPr>
              <w:ind w:firstLine="0"/>
              <w:jc w:val="center"/>
              <w:rPr>
                <w:color w:val="000000"/>
              </w:rPr>
            </w:pPr>
          </w:p>
          <w:p w:rsidR="00844C85" w:rsidRDefault="006355C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</w:p>
        </w:tc>
        <w:tc>
          <w:tcPr>
            <w:tcW w:w="1541" w:type="dxa"/>
          </w:tcPr>
          <w:p w:rsidR="00187829" w:rsidRDefault="00187829">
            <w:pPr>
              <w:ind w:firstLine="0"/>
              <w:jc w:val="center"/>
              <w:rPr>
                <w:color w:val="000000"/>
              </w:rPr>
            </w:pPr>
          </w:p>
          <w:p w:rsidR="006355C7" w:rsidRDefault="006355C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водоснабжение</w:t>
            </w:r>
          </w:p>
        </w:tc>
      </w:tr>
      <w:tr w:rsidR="00BC618F">
        <w:tc>
          <w:tcPr>
            <w:tcW w:w="719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Водозаборный узел со скважиной №1901 с.Палаевка</w:t>
            </w:r>
          </w:p>
        </w:tc>
        <w:tc>
          <w:tcPr>
            <w:tcW w:w="2351" w:type="dxa"/>
          </w:tcPr>
          <w:p w:rsidR="00BC618F" w:rsidRDefault="008506E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Гидротехническое сооружение, о</w:t>
            </w:r>
            <w:r w:rsidR="00844C85">
              <w:rPr>
                <w:color w:val="000000"/>
              </w:rPr>
              <w:t>бщая площадь</w:t>
            </w:r>
            <w:r w:rsidR="00187829">
              <w:rPr>
                <w:color w:val="000000"/>
              </w:rPr>
              <w:t>10,2кв.м.</w:t>
            </w:r>
          </w:p>
          <w:p w:rsidR="008506E5" w:rsidRDefault="008506E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Инв.№24362</w:t>
            </w:r>
          </w:p>
        </w:tc>
        <w:tc>
          <w:tcPr>
            <w:tcW w:w="1802" w:type="dxa"/>
          </w:tcPr>
          <w:p w:rsidR="00BC618F" w:rsidRDefault="0018782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о государственной регистрации права № 13ГА 720490 от 6.04.2013г</w:t>
            </w:r>
          </w:p>
        </w:tc>
        <w:tc>
          <w:tcPr>
            <w:tcW w:w="1735" w:type="dxa"/>
          </w:tcPr>
          <w:p w:rsidR="00BC618F" w:rsidRDefault="006355C7" w:rsidP="006355C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</w:p>
        </w:tc>
        <w:tc>
          <w:tcPr>
            <w:tcW w:w="1541" w:type="dxa"/>
          </w:tcPr>
          <w:p w:rsidR="00BC618F" w:rsidRDefault="00BC618F">
            <w:pPr>
              <w:ind w:firstLine="0"/>
              <w:jc w:val="center"/>
              <w:rPr>
                <w:color w:val="000000"/>
              </w:rPr>
            </w:pPr>
          </w:p>
          <w:p w:rsidR="006355C7" w:rsidRDefault="006355C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водоснаюжение</w:t>
            </w:r>
          </w:p>
        </w:tc>
      </w:tr>
    </w:tbl>
    <w:p w:rsidR="008C6EB9" w:rsidRPr="008C6EB9" w:rsidRDefault="008C6EB9">
      <w:pPr>
        <w:ind w:firstLine="698"/>
        <w:jc w:val="center"/>
        <w:rPr>
          <w:b/>
          <w:bCs/>
          <w:color w:val="000000"/>
          <w:sz w:val="28"/>
          <w:szCs w:val="28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3E18F4" w:rsidRDefault="003E18F4">
      <w:pPr>
        <w:ind w:firstLine="698"/>
        <w:jc w:val="center"/>
        <w:rPr>
          <w:color w:val="000000"/>
        </w:rPr>
      </w:pPr>
    </w:p>
    <w:p w:rsidR="00003CA6" w:rsidRDefault="00003CA6">
      <w:pPr>
        <w:ind w:firstLine="698"/>
        <w:jc w:val="center"/>
        <w:rPr>
          <w:color w:val="000000"/>
        </w:rPr>
      </w:pPr>
    </w:p>
    <w:p w:rsidR="00003CA6" w:rsidRDefault="00003CA6" w:rsidP="00187829">
      <w:pPr>
        <w:ind w:firstLine="0"/>
        <w:rPr>
          <w:color w:val="000000"/>
        </w:rPr>
      </w:pPr>
    </w:p>
    <w:p w:rsidR="00003CA6" w:rsidRDefault="00003CA6">
      <w:pPr>
        <w:ind w:firstLine="698"/>
        <w:jc w:val="center"/>
        <w:rPr>
          <w:color w:val="000000"/>
        </w:rPr>
      </w:pPr>
    </w:p>
    <w:p w:rsidR="00003CA6" w:rsidRDefault="008C6EB9" w:rsidP="008C6EB9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 xml:space="preserve"> Палаевско-Урледимского</w:t>
      </w:r>
    </w:p>
    <w:p w:rsidR="008C6EB9" w:rsidRPr="00003CA6" w:rsidRDefault="008C6EB9" w:rsidP="008C6EB9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ельского</w:t>
      </w:r>
      <w:r w:rsidR="00003CA6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поселения:                                                  Р.Р.Рахмуков</w:t>
      </w:r>
    </w:p>
    <w:p w:rsidR="008C6EB9" w:rsidRDefault="008C6EB9">
      <w:pPr>
        <w:ind w:firstLine="698"/>
        <w:jc w:val="center"/>
        <w:rPr>
          <w:color w:val="000000"/>
        </w:rPr>
      </w:pPr>
    </w:p>
    <w:sectPr w:rsidR="008C6EB9" w:rsidSect="000018B2">
      <w:pgSz w:w="11900" w:h="16800"/>
      <w:pgMar w:top="1134" w:right="56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6"/>
    <w:rsid w:val="00000836"/>
    <w:rsid w:val="000018B2"/>
    <w:rsid w:val="00003CA6"/>
    <w:rsid w:val="000B7680"/>
    <w:rsid w:val="001006CC"/>
    <w:rsid w:val="00187829"/>
    <w:rsid w:val="001B59DD"/>
    <w:rsid w:val="001C2FAA"/>
    <w:rsid w:val="00217F53"/>
    <w:rsid w:val="002D6066"/>
    <w:rsid w:val="00336095"/>
    <w:rsid w:val="00363831"/>
    <w:rsid w:val="003E18F4"/>
    <w:rsid w:val="00412B21"/>
    <w:rsid w:val="0048743C"/>
    <w:rsid w:val="004A761C"/>
    <w:rsid w:val="004B04E2"/>
    <w:rsid w:val="004D5240"/>
    <w:rsid w:val="005856EA"/>
    <w:rsid w:val="005B0E2A"/>
    <w:rsid w:val="005D57DB"/>
    <w:rsid w:val="00617064"/>
    <w:rsid w:val="00624E88"/>
    <w:rsid w:val="006355C7"/>
    <w:rsid w:val="007976AD"/>
    <w:rsid w:val="0081395C"/>
    <w:rsid w:val="008449C8"/>
    <w:rsid w:val="00844C85"/>
    <w:rsid w:val="008506E5"/>
    <w:rsid w:val="008645D3"/>
    <w:rsid w:val="008C36D3"/>
    <w:rsid w:val="008C6EB9"/>
    <w:rsid w:val="00957149"/>
    <w:rsid w:val="00A25D0D"/>
    <w:rsid w:val="00A479B3"/>
    <w:rsid w:val="00B3785D"/>
    <w:rsid w:val="00B917A3"/>
    <w:rsid w:val="00BC618F"/>
    <w:rsid w:val="00C273AB"/>
    <w:rsid w:val="00C925D7"/>
    <w:rsid w:val="00CD107D"/>
    <w:rsid w:val="00D50F3D"/>
    <w:rsid w:val="00E9175E"/>
    <w:rsid w:val="00F452A3"/>
    <w:rsid w:val="00FB45A0"/>
    <w:rsid w:val="00FC250C"/>
    <w:rsid w:val="00FC4145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A8528-8E43-4C50-9029-2E903ADA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table" w:styleId="a9">
    <w:name w:val="Table Grid"/>
    <w:basedOn w:val="a2"/>
    <w:uiPriority w:val="99"/>
    <w:rsid w:val="008C6EB9"/>
    <w:pPr>
      <w:spacing w:after="0" w:line="240" w:lineRule="auto"/>
    </w:pPr>
    <w:rPr>
      <w:rFonts w:ascii="Times New Roman CYR" w:hAnsi="Times New Roman CYR" w:cs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D10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107D"/>
    <w:rPr>
      <w:rFonts w:ascii="Segoe UI" w:hAnsi="Segoe UI" w:cs="Segoe UI"/>
      <w:sz w:val="18"/>
      <w:szCs w:val="18"/>
    </w:rPr>
  </w:style>
  <w:style w:type="paragraph" w:customStyle="1" w:styleId="a1">
    <w:name w:val="Знак"/>
    <w:basedOn w:val="a"/>
    <w:link w:val="a0"/>
    <w:uiPriority w:val="99"/>
    <w:rsid w:val="00003CA6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Новосельского сельского поселения Смоленского района Смоленской области</vt:lpstr>
    </vt:vector>
  </TitlesOfParts>
  <Company>НПП "Гарант-Сервис"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Новосельского сельского поселения Смоленского района Смоленской области</dc:title>
  <dc:subject/>
  <dc:creator>НПП "Гарант-Сервис"</dc:creator>
  <cp:keywords/>
  <dc:description>Документ экспортирован из системы ГАРАНТ</dc:description>
  <cp:lastModifiedBy>LONGCATSVETA2</cp:lastModifiedBy>
  <cp:revision>2</cp:revision>
  <cp:lastPrinted>2021-03-31T07:17:00Z</cp:lastPrinted>
  <dcterms:created xsi:type="dcterms:W3CDTF">2021-04-01T08:16:00Z</dcterms:created>
  <dcterms:modified xsi:type="dcterms:W3CDTF">2021-04-01T08:16:00Z</dcterms:modified>
</cp:coreProperties>
</file>