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5" w:rsidRPr="009A5F75" w:rsidRDefault="009A5F75" w:rsidP="009A5F75">
      <w:pPr>
        <w:pStyle w:val="1"/>
        <w:spacing w:before="0" w:beforeAutospacing="0" w:after="360" w:afterAutospacing="0" w:line="312" w:lineRule="atLeast"/>
        <w:jc w:val="center"/>
        <w:rPr>
          <w:color w:val="334059"/>
          <w:sz w:val="28"/>
          <w:szCs w:val="28"/>
        </w:rPr>
      </w:pPr>
      <w:r w:rsidRPr="009A5F75">
        <w:rPr>
          <w:color w:val="334059"/>
          <w:sz w:val="28"/>
          <w:szCs w:val="28"/>
        </w:rPr>
        <w:t>Кадастровая палата прокомментировала переход всей страны на ФГИС</w:t>
      </w:r>
      <w:r>
        <w:rPr>
          <w:color w:val="334059"/>
          <w:sz w:val="28"/>
          <w:szCs w:val="28"/>
        </w:rPr>
        <w:t xml:space="preserve"> ЕГРН</w:t>
      </w:r>
    </w:p>
    <w:p w:rsidR="009A5F75" w:rsidRPr="009A5F75" w:rsidRDefault="009A5F75" w:rsidP="009A5F75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9A5F75">
        <w:rPr>
          <w:bCs/>
          <w:color w:val="334059"/>
          <w:sz w:val="28"/>
          <w:szCs w:val="28"/>
        </w:rPr>
        <w:t xml:space="preserve">С октября </w:t>
      </w:r>
      <w:r>
        <w:rPr>
          <w:bCs/>
          <w:color w:val="334059"/>
          <w:sz w:val="28"/>
          <w:szCs w:val="28"/>
        </w:rPr>
        <w:t xml:space="preserve">2020 года </w:t>
      </w:r>
      <w:r w:rsidRPr="009A5F75">
        <w:rPr>
          <w:bCs/>
          <w:color w:val="334059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 (ФГИС ЕГРН) внедрена на территории каждого региона Российской Федерации</w:t>
      </w:r>
      <w:r w:rsidRPr="009A5F75">
        <w:rPr>
          <w:b/>
          <w:bCs/>
          <w:color w:val="334059"/>
          <w:sz w:val="28"/>
          <w:szCs w:val="28"/>
        </w:rPr>
        <w:t>.</w:t>
      </w:r>
      <w:r w:rsidRPr="009A5F75">
        <w:rPr>
          <w:color w:val="334059"/>
          <w:sz w:val="28"/>
          <w:szCs w:val="28"/>
        </w:rPr>
        <w:t xml:space="preserve"> Это позволило перейти на новый уровень качества предоставления государственных услуг по всей стране. Благодаря ФГИС ЕГРН ведомства будут оказывать востребованные услуги в более короткие сроки, а граждане, соответственно, быстрее их получать.</w:t>
      </w:r>
    </w:p>
    <w:p w:rsidR="00F66651" w:rsidRDefault="009A5F75" w:rsidP="009A5F75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proofErr w:type="gramStart"/>
      <w:r w:rsidRPr="009A5F75">
        <w:rPr>
          <w:color w:val="334059"/>
          <w:sz w:val="28"/>
          <w:szCs w:val="28"/>
        </w:rPr>
        <w:t xml:space="preserve">За счет объединения Единого государственного реестра прав (ЕГРП) и государственного кадастра недвижимости (ГКН) в единый информационный </w:t>
      </w:r>
      <w:proofErr w:type="spellStart"/>
      <w:r w:rsidRPr="009A5F75">
        <w:rPr>
          <w:color w:val="334059"/>
          <w:sz w:val="28"/>
          <w:szCs w:val="28"/>
        </w:rPr>
        <w:t>госресурс</w:t>
      </w:r>
      <w:proofErr w:type="spellEnd"/>
      <w:r w:rsidRPr="009A5F75">
        <w:rPr>
          <w:color w:val="334059"/>
          <w:sz w:val="28"/>
          <w:szCs w:val="28"/>
        </w:rPr>
        <w:t xml:space="preserve"> увеличена достоверность сведений ЕГРН.</w:t>
      </w:r>
      <w:proofErr w:type="gramEnd"/>
      <w:r w:rsidRPr="009A5F75">
        <w:rPr>
          <w:color w:val="334059"/>
          <w:sz w:val="28"/>
          <w:szCs w:val="28"/>
        </w:rPr>
        <w:t xml:space="preserve"> Также эта инновация обеспечила более качественное наполнение информацией базы по объектам недвижимости, исключила возможные разночтения между сведениями баз данных государственного кадастрового учета и государственной регистрации прав, значительно упростила проведение межрегиональных (по экстерриториальному принципу) сделок с жильем. Благодаря ФГИС ЕГРН стало возможно зарегистрировать права на недвижимость и поставить ее на кадастровый учет одновременно. </w:t>
      </w:r>
    </w:p>
    <w:p w:rsidR="009A5F75" w:rsidRPr="009A5F75" w:rsidRDefault="009A5F75" w:rsidP="009A5F75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П</w:t>
      </w:r>
      <w:r w:rsidRPr="009A5F75">
        <w:rPr>
          <w:color w:val="334059"/>
          <w:sz w:val="28"/>
          <w:szCs w:val="28"/>
        </w:rPr>
        <w:t xml:space="preserve">ереход всей страны на такую глобальную базу как ФГИС ЕГРН – это </w:t>
      </w:r>
      <w:r w:rsidR="00EA090D">
        <w:rPr>
          <w:color w:val="334059"/>
          <w:sz w:val="28"/>
          <w:szCs w:val="28"/>
        </w:rPr>
        <w:t xml:space="preserve">важнейший для страны цифровой проект, </w:t>
      </w:r>
      <w:r w:rsidRPr="009A5F75">
        <w:rPr>
          <w:color w:val="334059"/>
          <w:sz w:val="28"/>
          <w:szCs w:val="28"/>
        </w:rPr>
        <w:t>новая веха в истории оборота недвижимости в России.</w:t>
      </w:r>
      <w:r w:rsidR="00EA090D">
        <w:rPr>
          <w:color w:val="334059"/>
          <w:sz w:val="28"/>
          <w:szCs w:val="28"/>
        </w:rPr>
        <w:t xml:space="preserve"> </w:t>
      </w:r>
      <w:r w:rsidR="00F66651">
        <w:rPr>
          <w:color w:val="334059"/>
          <w:sz w:val="28"/>
          <w:szCs w:val="28"/>
        </w:rPr>
        <w:t xml:space="preserve">Как отметила вице-премьер Правительства РФ Виктория </w:t>
      </w:r>
      <w:proofErr w:type="spellStart"/>
      <w:r w:rsidR="00F66651">
        <w:rPr>
          <w:color w:val="334059"/>
          <w:sz w:val="28"/>
          <w:szCs w:val="28"/>
        </w:rPr>
        <w:t>Абрамченко</w:t>
      </w:r>
      <w:proofErr w:type="spellEnd"/>
      <w:r w:rsidR="00F66651">
        <w:rPr>
          <w:color w:val="334059"/>
          <w:sz w:val="28"/>
          <w:szCs w:val="28"/>
        </w:rPr>
        <w:t>, новая уникальная цифровая система не имеет аналогов в мире.</w:t>
      </w:r>
    </w:p>
    <w:p w:rsidR="009A5F75" w:rsidRPr="009A5F75" w:rsidRDefault="00F12643" w:rsidP="009A5F75">
      <w:pPr>
        <w:pStyle w:val="a3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Цифровая п</w:t>
      </w:r>
      <w:r w:rsidR="009A5F75" w:rsidRPr="009A5F75">
        <w:rPr>
          <w:color w:val="334059"/>
          <w:sz w:val="28"/>
          <w:szCs w:val="28"/>
        </w:rPr>
        <w:t xml:space="preserve">латформа существенно упростила способ подачи запросов и минимизировала ввод данных – сервис синхронизирован с сайтом </w:t>
      </w:r>
      <w:proofErr w:type="spellStart"/>
      <w:r w:rsidR="009A5F75" w:rsidRPr="009A5F75">
        <w:rPr>
          <w:color w:val="334059"/>
          <w:sz w:val="28"/>
          <w:szCs w:val="28"/>
        </w:rPr>
        <w:t>госуслуг</w:t>
      </w:r>
      <w:proofErr w:type="spellEnd"/>
      <w:r w:rsidR="009A5F75" w:rsidRPr="009A5F75">
        <w:rPr>
          <w:color w:val="334059"/>
          <w:sz w:val="28"/>
          <w:szCs w:val="28"/>
        </w:rPr>
        <w:t xml:space="preserve">: чтобы получить выписку со сведениями о недвижимости, достаточно авторизоваться на нем. Таким образом, не понадобится даже электронная подпись – достаточно подтвержденной учетной записи на сайте </w:t>
      </w:r>
      <w:proofErr w:type="spellStart"/>
      <w:r w:rsidR="009A5F75" w:rsidRPr="009A5F75">
        <w:rPr>
          <w:color w:val="334059"/>
          <w:sz w:val="28"/>
          <w:szCs w:val="28"/>
        </w:rPr>
        <w:t>госуслуг</w:t>
      </w:r>
      <w:proofErr w:type="spellEnd"/>
      <w:r w:rsidR="009A5F75" w:rsidRPr="009A5F75">
        <w:rPr>
          <w:color w:val="334059"/>
          <w:sz w:val="28"/>
          <w:szCs w:val="28"/>
        </w:rPr>
        <w:t>.</w:t>
      </w:r>
    </w:p>
    <w:p w:rsidR="009A5F75" w:rsidRPr="009A5F75" w:rsidRDefault="009A5F75" w:rsidP="009A5F75">
      <w:pPr>
        <w:pStyle w:val="a3"/>
        <w:spacing w:before="0" w:beforeAutospacing="0" w:after="360" w:afterAutospacing="0"/>
        <w:ind w:firstLine="708"/>
        <w:rPr>
          <w:color w:val="334059"/>
          <w:sz w:val="28"/>
          <w:szCs w:val="28"/>
        </w:rPr>
      </w:pPr>
      <w:r w:rsidRPr="009A5F75">
        <w:rPr>
          <w:color w:val="334059"/>
          <w:sz w:val="28"/>
          <w:szCs w:val="28"/>
        </w:rPr>
        <w:t>Напомним, что сегодня выписка из ЕГРН – единственный документ, подтверждающий право собственности на объект недвижимости. Она может потребоваться гражданам при проведении сделок и других операций с недвижимостью.</w:t>
      </w:r>
    </w:p>
    <w:sectPr w:rsidR="009A5F75" w:rsidRPr="009A5F75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421A6E"/>
    <w:rsid w:val="004C0E3E"/>
    <w:rsid w:val="004F577B"/>
    <w:rsid w:val="00567AB1"/>
    <w:rsid w:val="00573EE8"/>
    <w:rsid w:val="006279CE"/>
    <w:rsid w:val="006538D4"/>
    <w:rsid w:val="006A1547"/>
    <w:rsid w:val="006D2EA7"/>
    <w:rsid w:val="007806A3"/>
    <w:rsid w:val="008E3EED"/>
    <w:rsid w:val="00955506"/>
    <w:rsid w:val="009A5F75"/>
    <w:rsid w:val="009C7BD8"/>
    <w:rsid w:val="00AD08CA"/>
    <w:rsid w:val="00C31F0F"/>
    <w:rsid w:val="00CB65CE"/>
    <w:rsid w:val="00CE6C6E"/>
    <w:rsid w:val="00D05904"/>
    <w:rsid w:val="00D730B3"/>
    <w:rsid w:val="00DA4380"/>
    <w:rsid w:val="00EA090D"/>
    <w:rsid w:val="00EB0BE3"/>
    <w:rsid w:val="00F12643"/>
    <w:rsid w:val="00F66651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3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7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4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3</cp:revision>
  <cp:lastPrinted>2019-04-01T12:51:00Z</cp:lastPrinted>
  <dcterms:created xsi:type="dcterms:W3CDTF">2020-11-02T09:35:00Z</dcterms:created>
  <dcterms:modified xsi:type="dcterms:W3CDTF">2020-11-06T12:16:00Z</dcterms:modified>
</cp:coreProperties>
</file>