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4A" w:rsidRDefault="00F70E4A" w:rsidP="00F70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заявителю указывать адрес своей электронной почты?</w:t>
      </w:r>
    </w:p>
    <w:p w:rsidR="00534DE7" w:rsidRDefault="00F70E4A" w:rsidP="00370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реализации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необходима оперативная  обратная связь с получателями этих услуг. Самым оптимальным </w:t>
      </w:r>
      <w:r w:rsidR="00370C64">
        <w:rPr>
          <w:rFonts w:ascii="Times New Roman" w:hAnsi="Times New Roman" w:cs="Times New Roman"/>
          <w:sz w:val="28"/>
          <w:szCs w:val="28"/>
        </w:rPr>
        <w:t>способом обратной связи является электронная почта, для этого адрес электронной почты получателя государственной услуги должен быть внесен в сведения Единого государственного реестра недвижимости (ЕГРН).</w:t>
      </w:r>
      <w:r w:rsidR="00370C64">
        <w:rPr>
          <w:rFonts w:ascii="Times New Roman" w:hAnsi="Times New Roman" w:cs="Times New Roman"/>
          <w:sz w:val="28"/>
          <w:szCs w:val="28"/>
        </w:rPr>
        <w:tab/>
      </w:r>
      <w:r w:rsidR="00DF38DA">
        <w:rPr>
          <w:rFonts w:ascii="Times New Roman" w:hAnsi="Times New Roman" w:cs="Times New Roman"/>
          <w:sz w:val="28"/>
          <w:szCs w:val="28"/>
        </w:rPr>
        <w:tab/>
      </w:r>
    </w:p>
    <w:p w:rsidR="00534DE7" w:rsidRDefault="00534DE7" w:rsidP="002C2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C64">
        <w:rPr>
          <w:rFonts w:ascii="Times New Roman" w:hAnsi="Times New Roman" w:cs="Times New Roman"/>
          <w:sz w:val="28"/>
          <w:szCs w:val="28"/>
        </w:rPr>
        <w:t>Следует учитывать, что адрес электронной почты относится к дополнительным сведениям и вносится  в ЕГРН по желанию заявителя. При этом использование электронной почты для направления уведомлений – наиболее удобный и быстрый способ информирования заявителя</w:t>
      </w:r>
      <w:r w:rsidR="00FA61AD">
        <w:rPr>
          <w:rFonts w:ascii="Times New Roman" w:hAnsi="Times New Roman" w:cs="Times New Roman"/>
          <w:sz w:val="28"/>
          <w:szCs w:val="28"/>
        </w:rPr>
        <w:t>. Поэтому указание данных сведений хотя и не обязательно, но осуществляется исключительно в интересах самого получателя государственной услуги.</w:t>
      </w:r>
    </w:p>
    <w:p w:rsidR="00FA61AD" w:rsidRDefault="00FA61AD" w:rsidP="002C2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об адресе электронной почты могут быть внесены на основании заявления о внесении в ЕГРН сведений лицом, указанным в Едином государственном реестре недвижимости в качестве собственника объекта недвижимости или его законного представителя. Данное заявление можно представить лично в любой офис МФЦ или в электронном виде через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61AD" w:rsidRDefault="00FA61AD" w:rsidP="002C2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Сотрудники Кадастровой палаты отмечают, что наличие электронного адреса в указанной графе </w:t>
      </w:r>
      <w:r w:rsidR="00CF2FD3">
        <w:rPr>
          <w:rFonts w:ascii="Times New Roman" w:hAnsi="Times New Roman" w:cs="Times New Roman"/>
          <w:sz w:val="28"/>
          <w:szCs w:val="28"/>
        </w:rPr>
        <w:t xml:space="preserve">позволит оперативно извещать заявителя о приостановлении или отказе в осуществлении учетно-регистрационных действий, о внесении в ЕГРН сведений о зонах с особыми условиями использования территории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61AD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0AFF"/>
    <w:rsid w:val="00020AFF"/>
    <w:rsid w:val="000647C4"/>
    <w:rsid w:val="00082B6C"/>
    <w:rsid w:val="00086A1F"/>
    <w:rsid w:val="0016648E"/>
    <w:rsid w:val="00167F99"/>
    <w:rsid w:val="001C1BD9"/>
    <w:rsid w:val="001F4A2C"/>
    <w:rsid w:val="00245D54"/>
    <w:rsid w:val="002C2533"/>
    <w:rsid w:val="00370C64"/>
    <w:rsid w:val="00421A6E"/>
    <w:rsid w:val="004714B8"/>
    <w:rsid w:val="004C0E3E"/>
    <w:rsid w:val="004F577B"/>
    <w:rsid w:val="00534DE7"/>
    <w:rsid w:val="00567AB1"/>
    <w:rsid w:val="006279CE"/>
    <w:rsid w:val="006538D4"/>
    <w:rsid w:val="006D2EA7"/>
    <w:rsid w:val="00710DBB"/>
    <w:rsid w:val="007806A3"/>
    <w:rsid w:val="008254CC"/>
    <w:rsid w:val="008D3F29"/>
    <w:rsid w:val="008E3EED"/>
    <w:rsid w:val="00955506"/>
    <w:rsid w:val="009C7BD8"/>
    <w:rsid w:val="00A42737"/>
    <w:rsid w:val="00AD08CA"/>
    <w:rsid w:val="00C31F0F"/>
    <w:rsid w:val="00CB65CE"/>
    <w:rsid w:val="00CE6C6E"/>
    <w:rsid w:val="00CE7312"/>
    <w:rsid w:val="00CF2FD3"/>
    <w:rsid w:val="00D05904"/>
    <w:rsid w:val="00D730B3"/>
    <w:rsid w:val="00DA4380"/>
    <w:rsid w:val="00DF38DA"/>
    <w:rsid w:val="00EB0BE3"/>
    <w:rsid w:val="00F70E4A"/>
    <w:rsid w:val="00FA61AD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kugusheva</cp:lastModifiedBy>
  <cp:revision>4</cp:revision>
  <cp:lastPrinted>2019-04-01T12:51:00Z</cp:lastPrinted>
  <dcterms:created xsi:type="dcterms:W3CDTF">2022-01-12T12:21:00Z</dcterms:created>
  <dcterms:modified xsi:type="dcterms:W3CDTF">2022-01-14T11:25:00Z</dcterms:modified>
</cp:coreProperties>
</file>