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64" w:rsidRPr="00465564" w:rsidRDefault="00465564" w:rsidP="004655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65564">
        <w:rPr>
          <w:rFonts w:ascii="Times New Roman" w:hAnsi="Times New Roman" w:cs="Times New Roman"/>
          <w:b/>
          <w:bCs/>
          <w:sz w:val="28"/>
          <w:szCs w:val="28"/>
        </w:rPr>
        <w:t>График выплаты пенсий через отделения почтовой связи в праздничные дни июня</w:t>
      </w:r>
    </w:p>
    <w:bookmarkEnd w:id="0"/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Отделение Пенсионного фонда России по Республике Мордовия сообщает, что в целях обеспечения своевременной выплаты пенсий и других социальных выплат во время июньских праздников, утвержден график доставки пенсионных выплат.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 xml:space="preserve">Доставка </w:t>
      </w:r>
      <w:proofErr w:type="gramStart"/>
      <w:r w:rsidRPr="00465564">
        <w:rPr>
          <w:rFonts w:ascii="Times New Roman" w:hAnsi="Times New Roman" w:cs="Times New Roman"/>
          <w:sz w:val="28"/>
          <w:szCs w:val="28"/>
        </w:rPr>
        <w:t>пенсий  через</w:t>
      </w:r>
      <w:proofErr w:type="gramEnd"/>
      <w:r w:rsidRPr="00465564">
        <w:rPr>
          <w:rFonts w:ascii="Times New Roman" w:hAnsi="Times New Roman" w:cs="Times New Roman"/>
          <w:sz w:val="28"/>
          <w:szCs w:val="28"/>
        </w:rPr>
        <w:t xml:space="preserve"> отделения почтовой связи производится по графикам,  составленным почтовыми отделениями связи и согласованным с Отделением Пенсионного фонда.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 xml:space="preserve">Так, в городских и сельских отделениях почтовой связи, которые </w:t>
      </w:r>
      <w:proofErr w:type="gramStart"/>
      <w:r w:rsidRPr="00465564">
        <w:rPr>
          <w:rFonts w:ascii="Times New Roman" w:hAnsi="Times New Roman" w:cs="Times New Roman"/>
          <w:sz w:val="28"/>
          <w:szCs w:val="28"/>
        </w:rPr>
        <w:t>работают  6</w:t>
      </w:r>
      <w:proofErr w:type="gramEnd"/>
      <w:r w:rsidRPr="00465564">
        <w:rPr>
          <w:rFonts w:ascii="Times New Roman" w:hAnsi="Times New Roman" w:cs="Times New Roman"/>
          <w:sz w:val="28"/>
          <w:szCs w:val="28"/>
        </w:rPr>
        <w:t xml:space="preserve">-ть дней в неделю, пенсию доставят по следующему графику:   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11 июня - за 11, 12 и 13 июня;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 xml:space="preserve"> С 14 июня выплаты пойдут по обычному графику доставки.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64">
        <w:rPr>
          <w:rFonts w:ascii="Times New Roman" w:hAnsi="Times New Roman" w:cs="Times New Roman"/>
          <w:sz w:val="28"/>
          <w:szCs w:val="28"/>
        </w:rPr>
        <w:t>В  городских</w:t>
      </w:r>
      <w:proofErr w:type="gramEnd"/>
      <w:r w:rsidRPr="00465564">
        <w:rPr>
          <w:rFonts w:ascii="Times New Roman" w:hAnsi="Times New Roman" w:cs="Times New Roman"/>
          <w:sz w:val="28"/>
          <w:szCs w:val="28"/>
        </w:rPr>
        <w:t xml:space="preserve"> и сельских отделениях почтовой связи с 5-дневной рабочей неделей, график доставки следующий: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10 июня - за 10, 11, 12 и 13 июня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С 14 июня - по графику.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 xml:space="preserve">В сельских отделениях почтовой </w:t>
      </w:r>
      <w:proofErr w:type="gramStart"/>
      <w:r w:rsidRPr="00465564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465564">
        <w:rPr>
          <w:rFonts w:ascii="Times New Roman" w:hAnsi="Times New Roman" w:cs="Times New Roman"/>
          <w:sz w:val="28"/>
          <w:szCs w:val="28"/>
        </w:rPr>
        <w:t xml:space="preserve"> 3-х дневной рабочей неделей (вторник, четверг, суббота) определены следующие даты доставки пенсии: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9 июня - за 9 и 10 июня.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11 июня - за 11, 12 и 13 июня.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С 14 июня выплаты пойдут по обычному графику доставки.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 xml:space="preserve"> В сельских отделениях почтовой </w:t>
      </w:r>
      <w:proofErr w:type="gramStart"/>
      <w:r w:rsidRPr="00465564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465564">
        <w:rPr>
          <w:rFonts w:ascii="Times New Roman" w:hAnsi="Times New Roman" w:cs="Times New Roman"/>
          <w:sz w:val="28"/>
          <w:szCs w:val="28"/>
        </w:rPr>
        <w:t xml:space="preserve"> 3-х дневной рабочей неделей (понедельник, среда, пятница) выплату доставят: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10 июня - за 10,11,12 и 13 июня.</w:t>
      </w:r>
    </w:p>
    <w:p w:rsidR="00465564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 xml:space="preserve"> С 14 июня - по обычному графику.</w:t>
      </w:r>
    </w:p>
    <w:p w:rsidR="00912FC0" w:rsidRPr="00465564" w:rsidRDefault="00465564" w:rsidP="0046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64">
        <w:rPr>
          <w:rFonts w:ascii="Times New Roman" w:hAnsi="Times New Roman" w:cs="Times New Roman"/>
          <w:sz w:val="28"/>
          <w:szCs w:val="28"/>
        </w:rPr>
        <w:t>Пенсионерам, получающим пенсионные выплаты через кредитные учреждения (на счет банковской карты либо на счет по вкладу), июньская пенсия будет перечислена в традиционные дни доставки. Т.е. график у них не меняется.</w:t>
      </w:r>
    </w:p>
    <w:sectPr w:rsidR="00912FC0" w:rsidRPr="004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64"/>
    <w:rsid w:val="00465564"/>
    <w:rsid w:val="009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6667-CC5A-422B-BC86-F55C6E5A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2022-06-09T08:13:00Z</dcterms:created>
  <dcterms:modified xsi:type="dcterms:W3CDTF">2022-06-09T08:15:00Z</dcterms:modified>
</cp:coreProperties>
</file>