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F3" w:rsidRDefault="004249F3" w:rsidP="004249F3">
      <w:bookmarkStart w:id="0" w:name="_GoBack"/>
      <w:r>
        <w:t>Получателя</w:t>
      </w:r>
      <w:r>
        <w:t>м ЕДВ - набор социальных услуг.</w:t>
      </w:r>
    </w:p>
    <w:bookmarkEnd w:id="0"/>
    <w:p w:rsidR="004249F3" w:rsidRDefault="004249F3" w:rsidP="004249F3">
      <w:r>
        <w:t xml:space="preserve">Набор социальных услуг (НСУ) предоставляется получателям ежемесячной денежной выплаты (ЕДВ) и включает в </w:t>
      </w:r>
      <w:proofErr w:type="gramStart"/>
      <w:r>
        <w:t>себя :</w:t>
      </w:r>
      <w:proofErr w:type="gramEnd"/>
    </w:p>
    <w:p w:rsidR="004249F3" w:rsidRDefault="004249F3" w:rsidP="004249F3">
      <w:r>
        <w:t>- лекарственные препараты для медицинского применения по рецептам, медицинские изделия по рецептам, специализированные продукты лечебно</w:t>
      </w:r>
      <w:r>
        <w:t>го питания для детей-инвалидов;</w:t>
      </w:r>
    </w:p>
    <w:p w:rsidR="004249F3" w:rsidRDefault="004249F3" w:rsidP="004249F3">
      <w:r>
        <w:t>- путёвки на санаторно-курортное лечение для про</w:t>
      </w:r>
      <w:r>
        <w:t>филактики основных заболеваний;</w:t>
      </w:r>
    </w:p>
    <w:p w:rsidR="004249F3" w:rsidRDefault="004249F3" w:rsidP="004249F3">
      <w:r>
        <w:t>- бесплатный проезд на пригородном железнодорожном транспорте, а также на междугородном транспо</w:t>
      </w:r>
      <w:r>
        <w:t>рте к месту лечения и обратно*.</w:t>
      </w:r>
    </w:p>
    <w:p w:rsidR="004249F3" w:rsidRDefault="004249F3" w:rsidP="004249F3">
      <w:r>
        <w:t>* Граждане, имеющие 1 группу инвалидности, и дети-инвалиды имеют право на получение на тех же условиях для сопровождающего их лица второй путёвки на санаторно-курортное лечение и на бесплатный проезд на пригородном железнодорожном транспорте, а также на междугородном трансп</w:t>
      </w:r>
      <w:r>
        <w:t>орте к месту лечения и обратно.</w:t>
      </w:r>
    </w:p>
    <w:p w:rsidR="004249F3" w:rsidRDefault="004249F3" w:rsidP="004249F3">
      <w:r>
        <w:t>Граждане, сделавшие свой выбор до 1 октября, смогут получать набор социа</w:t>
      </w:r>
      <w:r>
        <w:t>льных услуг с января 2021 года.</w:t>
      </w:r>
    </w:p>
    <w:p w:rsidR="004249F3" w:rsidRDefault="004249F3" w:rsidP="004249F3">
      <w:r>
        <w:t>Размер НСУ с 1 февраля 2020 года -</w:t>
      </w:r>
      <w:r>
        <w:t xml:space="preserve"> 1155 рублей 06 копеек в месяц:</w:t>
      </w:r>
    </w:p>
    <w:p w:rsidR="004249F3" w:rsidRDefault="004249F3" w:rsidP="004249F3">
      <w:r>
        <w:t xml:space="preserve">Натуральная </w:t>
      </w:r>
      <w:proofErr w:type="gramStart"/>
      <w:r>
        <w:t>форма :</w:t>
      </w:r>
      <w:proofErr w:type="gramEnd"/>
      <w:r>
        <w:t xml:space="preserve">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 - инвалидов.</w:t>
      </w:r>
    </w:p>
    <w:p w:rsidR="004249F3" w:rsidRDefault="004249F3" w:rsidP="004249F3">
      <w:r>
        <w:t>Денежный эк</w:t>
      </w:r>
      <w:r>
        <w:t>вивалент: 889 рублей 66 копеек.</w:t>
      </w:r>
    </w:p>
    <w:p w:rsidR="004249F3" w:rsidRDefault="004249F3" w:rsidP="004249F3">
      <w:r>
        <w:t xml:space="preserve">Натуральная </w:t>
      </w:r>
      <w:proofErr w:type="gramStart"/>
      <w:r>
        <w:t>форма :</w:t>
      </w:r>
      <w:proofErr w:type="gramEnd"/>
      <w:r>
        <w:t xml:space="preserve"> Предоставление при наличии медицинских показаний путевки на </w:t>
      </w:r>
      <w:proofErr w:type="spellStart"/>
      <w:r>
        <w:t>санаторно</w:t>
      </w:r>
      <w:proofErr w:type="spellEnd"/>
      <w:r>
        <w:t xml:space="preserve"> – курортное лечение, осуществляемое в целях профилактики основных заболеваний в </w:t>
      </w:r>
      <w:proofErr w:type="spellStart"/>
      <w:r>
        <w:t>санаторно</w:t>
      </w:r>
      <w:proofErr w:type="spellEnd"/>
      <w:r>
        <w:t xml:space="preserve"> – 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249F3" w:rsidRDefault="004249F3" w:rsidP="004249F3">
      <w:r>
        <w:t>Денежный экв</w:t>
      </w:r>
      <w:r>
        <w:t>ивалент: 137 рублей 63 копейки.</w:t>
      </w:r>
    </w:p>
    <w:p w:rsidR="004249F3" w:rsidRDefault="004249F3" w:rsidP="004249F3">
      <w:r>
        <w:t xml:space="preserve">Натуральная форма: Бесплатный проезд на пригородном железнодорожном транспорте, а также </w:t>
      </w:r>
      <w:proofErr w:type="gramStart"/>
      <w:r>
        <w:t>на</w:t>
      </w:r>
      <w:proofErr w:type="gramEnd"/>
      <w:r>
        <w:t xml:space="preserve"> междугородном транспорте к месту лечения и обратно.</w:t>
      </w:r>
    </w:p>
    <w:p w:rsidR="008318F9" w:rsidRPr="008318F9" w:rsidRDefault="004249F3" w:rsidP="004249F3">
      <w:r>
        <w:t>Денежный эквивалент: 127 рублей 77 копеек.</w:t>
      </w:r>
    </w:p>
    <w:sectPr w:rsidR="008318F9" w:rsidRPr="0083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4"/>
    <w:rsid w:val="00001541"/>
    <w:rsid w:val="00003FF1"/>
    <w:rsid w:val="000A04C2"/>
    <w:rsid w:val="004249F3"/>
    <w:rsid w:val="00503AC6"/>
    <w:rsid w:val="008318F9"/>
    <w:rsid w:val="008E606B"/>
    <w:rsid w:val="00A51322"/>
    <w:rsid w:val="00BC10C4"/>
    <w:rsid w:val="00CE7B8A"/>
    <w:rsid w:val="00D66580"/>
    <w:rsid w:val="00F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B78-4B77-45DF-828A-52058B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2020-11-05T10:00:00Z</dcterms:created>
  <dcterms:modified xsi:type="dcterms:W3CDTF">2020-11-05T10:00:00Z</dcterms:modified>
</cp:coreProperties>
</file>