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EB" w:rsidRPr="006E498D" w:rsidRDefault="00445EEB" w:rsidP="00EA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98D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ПАЛАЕВСКО-УРЛЕДИМСКОГО</w:t>
      </w:r>
      <w:r w:rsidRPr="006E498D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</w:t>
      </w:r>
    </w:p>
    <w:p w:rsidR="00445EEB" w:rsidRPr="006E498D" w:rsidRDefault="00445EEB" w:rsidP="00EA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98D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445EEB" w:rsidRPr="006E498D" w:rsidRDefault="00445EEB" w:rsidP="00EA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EEB" w:rsidRPr="006E498D" w:rsidRDefault="00445EEB" w:rsidP="00EA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EEB" w:rsidRPr="006E498D" w:rsidRDefault="00445EEB" w:rsidP="00EA331B">
      <w:pPr>
        <w:tabs>
          <w:tab w:val="left" w:pos="81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ПРОЕКТ ПОСТАНОВЛЕНИЯ </w:t>
      </w:r>
    </w:p>
    <w:p w:rsidR="00445EEB" w:rsidRPr="006E498D" w:rsidRDefault="00445EEB" w:rsidP="00EA331B">
      <w:pPr>
        <w:tabs>
          <w:tab w:val="left" w:pos="81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EEB" w:rsidRPr="006E498D" w:rsidRDefault="00445EEB" w:rsidP="00EA3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_______.2020</w:t>
      </w:r>
      <w:r w:rsidRPr="006E498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№__</w:t>
      </w:r>
    </w:p>
    <w:p w:rsidR="00445EEB" w:rsidRPr="006E498D" w:rsidRDefault="00445EEB" w:rsidP="00EA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EEB" w:rsidRPr="00EA331B" w:rsidRDefault="00445EEB" w:rsidP="00EA331B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t>с. Палаевка</w:t>
      </w:r>
    </w:p>
    <w:p w:rsidR="00445EEB" w:rsidRPr="00EA331B" w:rsidRDefault="00445EEB" w:rsidP="00E7766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Times New Roman" w:hAnsi="Times New Roman" w:cs="Times New Roman"/>
          <w:color w:val="000000"/>
        </w:rPr>
      </w:pPr>
    </w:p>
    <w:p w:rsidR="00445EEB" w:rsidRPr="00EA331B" w:rsidRDefault="00445EEB" w:rsidP="0025065A">
      <w:pPr>
        <w:pStyle w:val="Norma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000000"/>
        </w:rPr>
      </w:pPr>
      <w:r w:rsidRPr="00EA331B">
        <w:rPr>
          <w:rStyle w:val="Strong"/>
          <w:rFonts w:ascii="Times New Roman" w:hAnsi="Times New Roman" w:cs="Times New Roman"/>
          <w:color w:val="000000"/>
        </w:rPr>
        <w:t>Об утверждении Положения о системе</w:t>
      </w:r>
    </w:p>
    <w:p w:rsidR="00445EEB" w:rsidRPr="00EA331B" w:rsidRDefault="00445EEB" w:rsidP="0025065A">
      <w:pPr>
        <w:pStyle w:val="Norma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000000"/>
        </w:rPr>
      </w:pPr>
      <w:r w:rsidRPr="00EA331B">
        <w:rPr>
          <w:rStyle w:val="Strong"/>
          <w:rFonts w:ascii="Times New Roman" w:hAnsi="Times New Roman" w:cs="Times New Roman"/>
          <w:color w:val="000000"/>
        </w:rPr>
        <w:t>управления охраной труда</w:t>
      </w:r>
      <w:r>
        <w:rPr>
          <w:rStyle w:val="Strong"/>
          <w:rFonts w:ascii="Times New Roman" w:hAnsi="Times New Roman" w:cs="Times New Roman"/>
          <w:color w:val="000000"/>
        </w:rPr>
        <w:t xml:space="preserve"> </w:t>
      </w:r>
      <w:r w:rsidRPr="00EA331B">
        <w:rPr>
          <w:rStyle w:val="Strong"/>
          <w:rFonts w:ascii="Times New Roman" w:hAnsi="Times New Roman" w:cs="Times New Roman"/>
          <w:color w:val="000000"/>
        </w:rPr>
        <w:t>в администрации</w:t>
      </w:r>
    </w:p>
    <w:p w:rsidR="00445EEB" w:rsidRPr="00EA331B" w:rsidRDefault="00445EEB" w:rsidP="0025065A">
      <w:pPr>
        <w:pStyle w:val="Norma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000000"/>
        </w:rPr>
      </w:pPr>
      <w:r>
        <w:rPr>
          <w:rStyle w:val="Strong"/>
          <w:rFonts w:ascii="Times New Roman" w:hAnsi="Times New Roman" w:cs="Times New Roman"/>
          <w:color w:val="000000"/>
        </w:rPr>
        <w:t>Палаевско-Урледимского</w:t>
      </w:r>
      <w:r w:rsidRPr="00EA331B">
        <w:rPr>
          <w:rStyle w:val="Strong"/>
          <w:rFonts w:ascii="Times New Roman" w:hAnsi="Times New Roman" w:cs="Times New Roman"/>
          <w:color w:val="000000"/>
        </w:rPr>
        <w:t xml:space="preserve"> сельского поселения</w:t>
      </w:r>
    </w:p>
    <w:p w:rsidR="00445EEB" w:rsidRPr="00EA331B" w:rsidRDefault="00445EEB" w:rsidP="0025065A">
      <w:pPr>
        <w:pStyle w:val="Norma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000000"/>
        </w:rPr>
      </w:pPr>
      <w:r>
        <w:rPr>
          <w:rStyle w:val="Strong"/>
          <w:rFonts w:ascii="Times New Roman" w:hAnsi="Times New Roman" w:cs="Times New Roman"/>
          <w:color w:val="000000"/>
        </w:rPr>
        <w:t>Рузаевского муниципального</w:t>
      </w:r>
      <w:r w:rsidRPr="00EA331B">
        <w:rPr>
          <w:rStyle w:val="Strong"/>
          <w:rFonts w:ascii="Times New Roman" w:hAnsi="Times New Roman" w:cs="Times New Roman"/>
          <w:color w:val="000000"/>
        </w:rPr>
        <w:t xml:space="preserve"> района </w:t>
      </w:r>
      <w:r>
        <w:rPr>
          <w:rStyle w:val="Strong"/>
          <w:rFonts w:ascii="Times New Roman" w:hAnsi="Times New Roman" w:cs="Times New Roman"/>
          <w:color w:val="000000"/>
        </w:rPr>
        <w:t>.</w:t>
      </w:r>
    </w:p>
    <w:p w:rsidR="00445EEB" w:rsidRPr="00EA331B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Pr="00EA331B">
        <w:rPr>
          <w:rFonts w:ascii="Times New Roman" w:hAnsi="Times New Roman" w:cs="Times New Roman"/>
          <w:color w:val="000000"/>
        </w:rPr>
        <w:t>В соответствии с Трудовым кодексом РФ, в целях обеспечения здоровых и безопасных условий труда:</w:t>
      </w:r>
    </w:p>
    <w:p w:rsidR="00445EEB" w:rsidRPr="00EA331B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EA331B">
        <w:rPr>
          <w:rFonts w:ascii="Times New Roman" w:hAnsi="Times New Roman" w:cs="Times New Roman"/>
          <w:color w:val="000000"/>
        </w:rPr>
        <w:t xml:space="preserve">1. Утвердить Положение о системе управления охраной труда в администрации </w:t>
      </w:r>
      <w:r>
        <w:rPr>
          <w:rFonts w:ascii="Times New Roman" w:hAnsi="Times New Roman" w:cs="Times New Roman"/>
          <w:color w:val="000000"/>
        </w:rPr>
        <w:t>Палаевско-Урледимского</w:t>
      </w:r>
      <w:r w:rsidRPr="00EA331B">
        <w:rPr>
          <w:rFonts w:ascii="Times New Roman" w:hAnsi="Times New Roman" w:cs="Times New Roman"/>
          <w:color w:val="000000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</w:rPr>
        <w:t xml:space="preserve">Рузаевского муниципального района Республики Мордовия </w:t>
      </w:r>
      <w:r w:rsidRPr="00EA331B">
        <w:rPr>
          <w:rFonts w:ascii="Times New Roman" w:hAnsi="Times New Roman" w:cs="Times New Roman"/>
          <w:color w:val="000000"/>
        </w:rPr>
        <w:t>согласно Приложению.</w:t>
      </w:r>
    </w:p>
    <w:p w:rsidR="00445EEB" w:rsidRPr="00EA331B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EA331B">
        <w:rPr>
          <w:rFonts w:ascii="Times New Roman" w:hAnsi="Times New Roman" w:cs="Times New Roman"/>
          <w:color w:val="000000"/>
        </w:rPr>
        <w:t xml:space="preserve">2. Ответственному за охрану труда ознакомить всех работников администрации </w:t>
      </w:r>
      <w:r>
        <w:rPr>
          <w:rFonts w:ascii="Times New Roman" w:hAnsi="Times New Roman" w:cs="Times New Roman"/>
          <w:color w:val="000000"/>
        </w:rPr>
        <w:t>Палаевско-Урледимского</w:t>
      </w:r>
      <w:r w:rsidRPr="00EA331B">
        <w:rPr>
          <w:rFonts w:ascii="Times New Roman" w:hAnsi="Times New Roman" w:cs="Times New Roman"/>
          <w:color w:val="000000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</w:rPr>
        <w:t xml:space="preserve">Рузаевского муниципального района </w:t>
      </w:r>
      <w:r w:rsidRPr="00EA331B">
        <w:rPr>
          <w:rFonts w:ascii="Times New Roman" w:hAnsi="Times New Roman" w:cs="Times New Roman"/>
          <w:color w:val="000000"/>
        </w:rPr>
        <w:t>с постановлением.</w:t>
      </w:r>
    </w:p>
    <w:p w:rsidR="00445EEB" w:rsidRPr="008B7EE7" w:rsidRDefault="00445EEB" w:rsidP="008B7EE7">
      <w:pPr>
        <w:jc w:val="both"/>
        <w:rPr>
          <w:rFonts w:ascii="Times New Roman" w:hAnsi="Times New Roman" w:cs="Times New Roman"/>
          <w:sz w:val="24"/>
          <w:szCs w:val="24"/>
        </w:rPr>
      </w:pPr>
      <w:r w:rsidRPr="008B7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EE7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 обнародованию и  размещению    на официальном сайте органов местного самоуправления Рузаевского муниципального района в сети «Интернет» по адресу: </w:t>
      </w:r>
      <w:r w:rsidRPr="008B7EE7">
        <w:rPr>
          <w:rFonts w:ascii="Times New Roman" w:hAnsi="Times New Roman" w:cs="Times New Roman"/>
          <w:sz w:val="24"/>
          <w:szCs w:val="24"/>
          <w:lang w:val="en-US"/>
        </w:rPr>
        <w:t>ruzaevka</w:t>
      </w:r>
      <w:r w:rsidRPr="008B7EE7">
        <w:rPr>
          <w:rFonts w:ascii="Times New Roman" w:hAnsi="Times New Roman" w:cs="Times New Roman"/>
          <w:sz w:val="24"/>
          <w:szCs w:val="24"/>
        </w:rPr>
        <w:t xml:space="preserve"> -</w:t>
      </w:r>
      <w:r w:rsidRPr="008B7EE7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Pr="008B7EE7">
        <w:rPr>
          <w:rFonts w:ascii="Times New Roman" w:hAnsi="Times New Roman" w:cs="Times New Roman"/>
          <w:sz w:val="24"/>
          <w:szCs w:val="24"/>
        </w:rPr>
        <w:t>.</w:t>
      </w:r>
      <w:r w:rsidRPr="008B7EE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45EEB" w:rsidRPr="00EA331B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EA331B">
        <w:rPr>
          <w:rFonts w:ascii="Times New Roman" w:hAnsi="Times New Roman" w:cs="Times New Roman"/>
          <w:color w:val="000000"/>
        </w:rPr>
        <w:t>4. Контроль за исполнением постановления оставляю за собой.</w:t>
      </w:r>
    </w:p>
    <w:p w:rsidR="00445EEB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</w:p>
    <w:p w:rsidR="00445EEB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</w:p>
    <w:p w:rsidR="00445EEB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</w:p>
    <w:p w:rsidR="00445EEB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</w:p>
    <w:p w:rsidR="00445EEB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</w:p>
    <w:p w:rsidR="00445EEB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</w:p>
    <w:p w:rsidR="00445EEB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Глава Палаевско-Урледимского</w:t>
      </w:r>
    </w:p>
    <w:p w:rsidR="00445EEB" w:rsidRPr="00EA331B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сельского поселения:                                                                               Р.Р.Рахмуков</w:t>
      </w:r>
    </w:p>
    <w:p w:rsidR="00445EEB" w:rsidRPr="00EA331B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</w:p>
    <w:p w:rsidR="00445EEB" w:rsidRDefault="00445EEB" w:rsidP="00E7766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45EEB" w:rsidRDefault="00445EEB" w:rsidP="00E7766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45EEB" w:rsidRDefault="00445EEB" w:rsidP="00E7766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45EEB" w:rsidRPr="00237EAF" w:rsidRDefault="00445EEB" w:rsidP="00E7766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000000"/>
        </w:rPr>
      </w:pP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Приложение к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постановлению администрации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 xml:space="preserve">Палаевско-Урледимского 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сельского поселения</w:t>
      </w:r>
    </w:p>
    <w:p w:rsidR="00445EEB" w:rsidRPr="002D661F" w:rsidRDefault="00445EEB" w:rsidP="008B7EE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Рузаевского муниципального района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от _________ № __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ПОЛОЖЕНИЕ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 системе управления охраной труда в администрации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Палаевско-Урледимского сельского поселения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Рузаевского муниципального района Республики Мордовия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1. ОБЩИЕ ПОЛОЖЕНИЯ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1.1.Настоящее Положение разработано в соответствии с Трудовым кодексом Российской Федерации, Типовым положением о системе управления охраной труда, утвержденным приказомМинистерства труда и социальной защиты Российской Федерации от 19 августа 2016 года № 438н, требованиями 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N169-ст),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N601-ст).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1.2.Система управления охраной труда (далее - СУОТ) - комплекс взаимосвязанных и взаимодействующих между собой элементов, устанавливающих политику и цели в области охраны труда в администрации Палаевско-Урледимского сельского поселения Рузаевского муниципального района Республики Мордовия (далее – Администрация, работодатель) и процедуры по достижению этих целей.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1.3.СУОТ представляет собой единство: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а) организационных структур управления работодателя с фиксированными обязанностями его должностных лиц;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в) устанавливающей (нормативные правовые акты работодателя) и фиксирующей (журналы, акты, записи) документации.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1.4.Действие СУОТ распространяется на всей территории, во всех зданиях и сооружениях работодателя.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1.5.Требования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1.6.Основой организации и функционирования СУОТ является положение о СУОТ, разрабатываемое работодателем самостоятельно и утверждаемое постановлением Администрации с учетом мнения работников.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ПОЛИТИКА РАБОТОДАТЕЛЯ В ОБЛАСТИ ОХРАНЫ ТРУДА</w:t>
      </w:r>
      <w:r w:rsidRPr="002D661F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Pr="002D661F">
        <w:rPr>
          <w:rFonts w:ascii="Times New Roman" w:hAnsi="Times New Roman" w:cs="Times New Roman"/>
          <w:color w:val="000000"/>
          <w:sz w:val="22"/>
          <w:szCs w:val="22"/>
        </w:rPr>
        <w:t>2.1.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2.2. Политика по охране труда обеспечивает: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а) приоритет сохранения жизни и здоровья работников в процессе их трудовой деятельности;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б) соответствие условий труда на рабочих местах требованиям охраны труда;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д) непрерывное совершенствование и повышение эффективности СУОТ;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ж) личную заинтересованность в обеспечении, насколько это возможно, безопасных условий труда;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з) выполнение иных обязанностей в области охраны труда исходя из специфики своей деятельности.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2.3. В Политике по охране труда отражаются: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а) положения о соответствии условий труда на рабочих местах работодателя требованиям охраны труда;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б) обязательства работодателя по предотвращению травматизма и ухудшения здоровья работников;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г) порядок совершенствования функционирования СУОТ.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2.4.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2.5.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ЦЕЛИ РАБОТОДАТЕЛЯ В ОБЛАСТИ ОХРАНЫ ТРУДА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3.1.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разделом 5 настоящего Положения.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 ОБЕСПЕЧЕНИЕ ФУНКЦИОНИРОВАНИЯ СУОТ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4.1.Структура системы управления охраной труда.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4.1.1.Организационно система управления охраной труда является двухуровневой.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4.1.2.Управление охраной труда на первом уровне в соответствии с имеющимися полномочиями осуществляет работодатель в лице главы поселения.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4.1.3.Управление охраной труда на втором уровне в соответствии с имеющимися полномочиями осуществляют руководители структурных подразделений Администрации.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4.1.4. Порядок организации работы и должностные обязанности по охране труда в Администрации определяется ее Положением, Правилами внутреннего трудового распорядка, Положением об охране труда, должностными инструкциями и в соответствии с требованиями настоящего Положения.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4.2. На первом уровне устанавливаются обязанности в сфере охраны труда: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а) руководителей структурных подразделений;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б) ответственного за охрану труда в Администрации.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4.3. На втором уровне устанавливаются обязанности в сфере охраны труда: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а) работников Администрации.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ПРОЦЕДУРЫ,НАПРАВЛЕННЫЕ НА ДОСТИЖЕНИЕ ЦЕЛЕЙ РАБОТОДАТЕЛЯ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5.1. С целью организации процедуры подготовки работников по охране труда в Администрации определены: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б) перечень должностей работников, проходящих подготовку по охране труда в обучающих организациях;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в) перечень должностей работников, проходящих подготовку по охране труда у работодателя;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г) перечень должностей работников, освобожденных от прохождения первичного инструктажа на рабочем месте;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д) работники, ответственные за проведение инструктажа по охране труда на рабочем месте в структурных подразделениях работодателя;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е) вопросы, включаемые в программу инструктажа по охране труда;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ж) состав комиссии работодателя по проверке знаний требований охраны труда;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з) регламент работы комиссии работодателя по проверке знаний требований охраны труда;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и) перечень вопросов по охране труда, по которым работники проходят проверку знаний в комиссии работодателя;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к)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л) порядок организации и проведения инструктажа по охране труда;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5.2.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5.3. С целью организации процедуры организации и проведения оценки условий труда Администрацией установлены: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б) особенности функционирования комиссии по проведению специальной оценки условий труда в структурных подразделений с образованием юридического лица.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г) порядок урегулирования споров по вопросам специальной оценки условий труда;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д) порядок использования результатов специальной оценки условий труда.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5.4. С целью организации процедуры управления профессиональными рисками работодателем устанавливается порядок реализации следующих мероприятий по управлению профессиональными рисками: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а) выявление опасностей;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б) оценка уровней профессиональных рисков;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в) снижение уровней профессиональных рисков.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5.5. Идентификация опасностей, представляющих угрозу жизни и здоровью работников, и составление их перечня осуществляются работодателем с привлечением ответственного за охрану труда в Администрации, работников Администрации.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5.6. В качестве опасностей, представляющих угрозу жизни и здоровью работников, работодатель рассматривает следующие: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а) механические опасности: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опасность пореза частей тела, в том числе кромкой листа бумаги, канцелярским ножом, ножницами;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опасность травмирования, в том числе снегом и (или) льдом, упавшими с крыш зданий и сооружений;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б) опасности, связанные с воздействием тяжести и напряженности трудового процесса: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опасность перенапряжения зрительного анализатора;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в) опасности, связанные с воздействием световой среды: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опасность недостаточной освещенности в рабочей зоне.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5.7. К мерам по исключению или снижению уровней профессиональных рисков относятся: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а) исключение опасной работы (процедуры);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б) замена опасной работы (процедуры) менее опасной;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г) реализация административных методов ограничения времени воздействия опасностей на работников.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5.8.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применяет такие формы информирования, как: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а) включения соответствующих положений в трудовой договор работника;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б) ознакомления работника с результатами специальной оценки условий труда на его рабочем месте;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в) проведения совещаний, круглых столов, семинаров, конференций, встреч заинтересованных сторон, переговоров;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г) размещения соответствующей информации в общедоступных местах.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д) использования информационных ресурсов в информационно-телекоммуникационной сети "Интернет".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5.9. С целью организации процедуры обеспечения оптимальных режимов труда и отдыха работников работодатель применяет следующие мероприятия по обеспечению оптимальных режимов труда и отдыха работников: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а) обеспечение рационального использования рабочего времени;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в) обеспечение перерывов для отдыха работников.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ПЛАНИРОВАНИЕ МЕРОПРИЯТИЙ ПО РЕАЛИЗАЦИИ ПРОЦЕДУР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6.1. С целью планирования мероприятий по реализации процедур работодатель устанавливает порядок подготовки, пересмотра и актуализации плана мероприятий по реализации процедур (далее - План).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6.2. Ответственный за охрану труда в Администрации, до 15 февраля предоставляет План на утверждение главе поселения.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6.3. В Плане отражаются: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а) общий перечень мероприятий, проводимых при реализации процедур.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б) общий перечень мероприятий, проводимых при реализации процедур;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в) ожидаемый результат по каждому мероприятию, проводимому при реализации процедур;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г) сроки реализации по каждому мероприятию, проводимому при реализации процедур;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е) источник финансирования мероприятий, проводимых при реализации процедур.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b/>
          <w:bCs/>
          <w:color w:val="000000"/>
          <w:sz w:val="22"/>
          <w:szCs w:val="22"/>
        </w:rPr>
        <w:t>7. КОНТРОЛЬ ФУНКЦИОНИРОВАНИЯ СУОТ И МОНИТОРИНГ РЕАЛИЗАЦИИ ПРОЦЕДУР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7.1. С целью организации контроля функционирования СУОТ и мониторинга реализации процедур работодатель определяет порядок реализации мероприятий, обеспечивающих: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а) оценку соответствия состояния условий и охраны труда требованиям охраны труда, подлежащим выполнению;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б) получение информации для определения результативности и эффективности процедур;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в) получение данных, составляющих основу для принятия решений по совершенствованию СУОТ.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7.2. К основным видам контроля функционирования СУОТ работодателя и мониторинга реализации процедур относятся: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а) контроль состояния рабочего места, применяемого оборудования, инструментов, сырья, материалов,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в) учет и анализ несчастных случаев, профессиональных заболеваний, а также изменений требований охраны труда, подлежащих выполнению;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г) контроль эффективности функционирования СУОТ в целом.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7.3.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7.4.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b/>
          <w:bCs/>
          <w:color w:val="000000"/>
          <w:sz w:val="22"/>
          <w:szCs w:val="22"/>
        </w:rPr>
        <w:t>8. ПЛАНИРОВАНИЕ УЛУЧШЕНИЙ ФУНКЦИОНИРОВАНИЯ СУОТ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8.1.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8.2.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а) степень достижения целей работодателя в области охраны труда;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е) необходимость изменения критериев оценки эффективности функционирования СУОТ.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b/>
          <w:bCs/>
          <w:color w:val="000000"/>
          <w:sz w:val="22"/>
          <w:szCs w:val="22"/>
        </w:rPr>
        <w:t>9. РЕАГИРОВАНИЕ НА АВАРИИ, НЕСЧАСТНЫЕ СЛУЧАИ И ПРОФЕССИОНАЛЬНЫЕ ЗАБОЛЕВАНИЯ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устанавливает порядок выявления потенциально возможных аварий, порядок действий в случае их возникновения.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9.2.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в) невозобновление работы в условиях аварии;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9.3. 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 в соответствии с Трудовым Кодексом РФ и Положением об охране труда.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9.4.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b/>
          <w:bCs/>
          <w:color w:val="000000"/>
          <w:sz w:val="22"/>
          <w:szCs w:val="22"/>
        </w:rPr>
        <w:t>10. УПРАВЛЕНИЕ ДОКУМЕНТАМИ СУОТ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10.1. С целью организации управления документами СУОТ работодатель определяет формы и рекомендации по оформлению нормативных правовых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10.2. Лица, ответственные за разработку и утверждение документов СУОТ, определяются работодателем на всех уровнях управления. Порядок разработки, согласования, утверждения и пересмотра документов СУОТ, сроки их хранения устанавливаются работодателем в инструкции по делопроизводству.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10.3.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а) акты и иные записи данных, вытекающие из осуществления СУОТ;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б) журналы учета и акты записей данных об авариях, несчастных случаях, профессиональных заболеваниях;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45EEB" w:rsidRPr="002D661F" w:rsidRDefault="00445EEB" w:rsidP="00E776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661F">
        <w:rPr>
          <w:rFonts w:ascii="Times New Roman" w:hAnsi="Times New Roman" w:cs="Times New Roman"/>
          <w:color w:val="000000"/>
          <w:sz w:val="22"/>
          <w:szCs w:val="22"/>
        </w:rPr>
        <w:t>г) результаты контроля функционирования СУОТ.</w:t>
      </w:r>
    </w:p>
    <w:p w:rsidR="00445EEB" w:rsidRPr="002D661F" w:rsidRDefault="00445EEB">
      <w:pPr>
        <w:rPr>
          <w:rFonts w:ascii="Times New Roman" w:hAnsi="Times New Roman" w:cs="Times New Roman"/>
        </w:rPr>
      </w:pPr>
    </w:p>
    <w:sectPr w:rsidR="00445EEB" w:rsidRPr="002D661F" w:rsidSect="000F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667"/>
    <w:rsid w:val="00046A37"/>
    <w:rsid w:val="000930DE"/>
    <w:rsid w:val="000F3D73"/>
    <w:rsid w:val="00142514"/>
    <w:rsid w:val="001A5582"/>
    <w:rsid w:val="00237EAF"/>
    <w:rsid w:val="0025065A"/>
    <w:rsid w:val="002614B5"/>
    <w:rsid w:val="002659A0"/>
    <w:rsid w:val="002D661F"/>
    <w:rsid w:val="00315BAD"/>
    <w:rsid w:val="003A3CDA"/>
    <w:rsid w:val="003A7026"/>
    <w:rsid w:val="003F520A"/>
    <w:rsid w:val="00416FE6"/>
    <w:rsid w:val="00445EEB"/>
    <w:rsid w:val="005468EF"/>
    <w:rsid w:val="006E1EC8"/>
    <w:rsid w:val="006E498D"/>
    <w:rsid w:val="007225DD"/>
    <w:rsid w:val="00867EC7"/>
    <w:rsid w:val="008B7EE7"/>
    <w:rsid w:val="008D3C43"/>
    <w:rsid w:val="00916406"/>
    <w:rsid w:val="00937E8A"/>
    <w:rsid w:val="009676F1"/>
    <w:rsid w:val="00AF1FAB"/>
    <w:rsid w:val="00BA5ECF"/>
    <w:rsid w:val="00BF500B"/>
    <w:rsid w:val="00CA0796"/>
    <w:rsid w:val="00D17E14"/>
    <w:rsid w:val="00D834FE"/>
    <w:rsid w:val="00E3166A"/>
    <w:rsid w:val="00E77667"/>
    <w:rsid w:val="00E9236F"/>
    <w:rsid w:val="00EA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7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7766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77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8</Pages>
  <Words>2987</Words>
  <Characters>17026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1</cp:lastModifiedBy>
  <cp:revision>11</cp:revision>
  <dcterms:created xsi:type="dcterms:W3CDTF">2021-03-24T07:36:00Z</dcterms:created>
  <dcterms:modified xsi:type="dcterms:W3CDTF">2021-03-29T08:24:00Z</dcterms:modified>
</cp:coreProperties>
</file>