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УТВЕРЖДАЮ</w:t>
      </w:r>
    </w:p>
    <w:p w:rsidR="005A0DB4" w:rsidRDefault="005A0DB4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ab/>
        <w:t>Руководитель аппарата администрации</w:t>
      </w:r>
    </w:p>
    <w:p w:rsidR="005A0DB4" w:rsidRDefault="005A0DB4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                         Рузаевского муниципального района РМ</w:t>
      </w:r>
    </w:p>
    <w:p w:rsidR="005A0DB4" w:rsidRDefault="005A0DB4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                         _______________________ Е.С.Шепелева</w:t>
      </w:r>
    </w:p>
    <w:p w:rsidR="005A0DB4" w:rsidRDefault="005A0DB4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                        «_____»_________________2017г.</w:t>
      </w:r>
    </w:p>
    <w:p w:rsidR="005A0DB4" w:rsidRPr="0027244E" w:rsidRDefault="005E3173" w:rsidP="005E317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</w:t>
      </w:r>
      <w:r w:rsidR="005A0DB4"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ОТЧЕТ</w:t>
      </w:r>
    </w:p>
    <w:p w:rsidR="005A0DB4" w:rsidRPr="0027244E" w:rsidRDefault="005A0DB4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работы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архивного 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отдела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администрации Рузаевского 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района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Республики Мордовия</w:t>
      </w:r>
    </w:p>
    <w:p w:rsidR="005A0DB4" w:rsidRPr="0027244E" w:rsidRDefault="005E3173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на  2</w:t>
      </w:r>
      <w:r w:rsidR="005A0DB4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- квартал  2017г</w:t>
      </w:r>
      <w:r w:rsidR="005A0DB4"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г.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09"/>
        <w:gridCol w:w="4470"/>
        <w:gridCol w:w="1395"/>
        <w:gridCol w:w="1079"/>
        <w:gridCol w:w="1058"/>
        <w:gridCol w:w="1039"/>
        <w:gridCol w:w="1118"/>
        <w:gridCol w:w="226"/>
        <w:gridCol w:w="1178"/>
        <w:gridCol w:w="864"/>
        <w:gridCol w:w="122"/>
        <w:gridCol w:w="842"/>
      </w:tblGrid>
      <w:tr w:rsidR="005A0DB4" w:rsidRPr="007E47CD">
        <w:tc>
          <w:tcPr>
            <w:tcW w:w="12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Индексы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работ</w:t>
            </w:r>
          </w:p>
        </w:tc>
        <w:tc>
          <w:tcPr>
            <w:tcW w:w="4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Наименование видов работ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Расчет-ная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норма времени</w:t>
            </w:r>
          </w:p>
        </w:tc>
        <w:tc>
          <w:tcPr>
            <w:tcW w:w="46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Объем работ</w:t>
            </w:r>
          </w:p>
        </w:tc>
        <w:tc>
          <w:tcPr>
            <w:tcW w:w="1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Бюджет рабочего времени</w:t>
            </w:r>
          </w:p>
        </w:tc>
      </w:tr>
      <w:tr w:rsidR="005A0DB4" w:rsidRPr="007E47CD">
        <w:trPr>
          <w:trHeight w:val="94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Факт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 начала года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Факт в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нормо-дн.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Факт</w:t>
            </w:r>
          </w:p>
        </w:tc>
      </w:tr>
      <w:tr w:rsidR="005A0DB4" w:rsidRPr="007E47CD">
        <w:trPr>
          <w:trHeight w:val="246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10</w:t>
            </w:r>
          </w:p>
        </w:tc>
      </w:tr>
      <w:tr w:rsidR="005A0DB4" w:rsidRPr="00F743C1">
        <w:trPr>
          <w:trHeight w:val="246"/>
        </w:trPr>
        <w:tc>
          <w:tcPr>
            <w:tcW w:w="146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1. Обеспечение сохранности и государственный учет документов архивного фонда Российской Федерации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Улучшение физического состояния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Переплет и подшивка дел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5E31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5E31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="005E31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5E31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5E31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E31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Картонирование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500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E31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E31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DC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r w:rsidR="005E31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250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E31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E3173" w:rsidP="005E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-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E3173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Дезинфекция (дезинсекция)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Дней.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E3173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A0DB4"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E3173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5A0DB4"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E3173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A0DB4"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1.8.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Проверка наличия и состояния: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1.8.1.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Документов на бумажной основе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1.8.3.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1.9.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Выверка комплекта учетных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Фонд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1.10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Учет фондов и документов: (ведение журнала, карточек фондов, дел фондов и др.)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Фонд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E3173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E3173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           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E3173" w:rsidP="00F92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Совершенствование материально-технической базы архива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E3173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E3173" w:rsidP="00F92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1.12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Введение данных в программный комплекс «Архивный фонд»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u w:val="single"/>
                <w:lang w:val="ru-RU" w:eastAsia="ru-RU"/>
              </w:rPr>
              <w:t>Фонд/оп.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500 ед.хр.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9211C" w:rsidP="00120E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9211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9211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5A0DB4"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9211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9211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9211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6</w:t>
            </w:r>
          </w:p>
        </w:tc>
      </w:tr>
      <w:tr w:rsidR="005A0DB4" w:rsidRPr="00F743C1">
        <w:trPr>
          <w:trHeight w:val="615"/>
        </w:trPr>
        <w:tc>
          <w:tcPr>
            <w:tcW w:w="146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2. Формирование Архивного фонда Российской Федерации. Организационно-методическое руководство ведомственными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архивами и организацией документов в делопроизводстве учреждений, организаций и предприятий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Прием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F743C1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От учреждений, организаций и предприятий: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Управленческой документации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F9211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9211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0C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936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9211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9211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9211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НТД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От граждан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 личному составу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120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9211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7374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9211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9211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F743C1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Экспертиза ценности документов, находящихся на государственном хранении: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Управленческой документации и </w:t>
            </w: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100*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2.2.4.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F743C1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Утверждение на ЭПК описей на: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Управленческую документацию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50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7374C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7374C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213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7374C" w:rsidP="00700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855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="007004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004A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004A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1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НТД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Фотодокументы(цифровые)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Документы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Согласование на ЭПК: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Номенклатур дел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Номенкл.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7374C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7374C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7374C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7374C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2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Инструкций по делопроизводству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Инструк.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F80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</w:t>
            </w:r>
            <w:r w:rsidR="002737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</w:t>
            </w:r>
            <w:r w:rsidR="002737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</w:t>
            </w:r>
            <w:r w:rsidR="002737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942807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</w:t>
            </w:r>
            <w:r w:rsidR="002737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Положений об архиве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Положений об ЭК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Описей по личному составу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7374C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7374C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7374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234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004A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004A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004A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1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Составление исторических справок и предисловий, дополнений к ним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1спр./3 д.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2.6.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Проведение проверок работы ведомственных архивов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Учрежден.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7374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7374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1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7374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004A2" w:rsidP="0040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1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2.7.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Оказание методической и практической помощи учреждениям в составлении описей и др. видам работ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</w:t>
            </w:r>
            <w:r w:rsidR="00F9211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F9211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="00F9211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2.8.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Уточнение списков источников комплектования архива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2.9.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Работа по выявлению фондов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2.10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Учет работы с учреждениями в госархиве (ведение наблюдательных дел и карточек учета работы с учреждениями)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9211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2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9211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9211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2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2.11.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Подготовка и участие в проведении семинаров с работниками ведомственных архивов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Семинар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Паспортизация ведомственных архивов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Учрежден.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2.16.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Создание базы данных «Источники комплектования» (внесение изменений)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Учрежден.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(дней)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10</w:t>
            </w:r>
          </w:p>
        </w:tc>
      </w:tr>
      <w:tr w:rsidR="005A0DB4" w:rsidRPr="00F743C1">
        <w:tc>
          <w:tcPr>
            <w:tcW w:w="146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3. Создание информационно-поисковых систем. Научная информация и использование документов</w:t>
            </w: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Создание информационно-поисковых систем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Описание: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3**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Переработка описей</w:t>
            </w: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***: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Управленческой документации и 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 личному составу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Каталогизация поединичная: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Управленческой документации и 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Составление тематических карточек на: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На управленческую документацию и документы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F743C1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3.4.3.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Вливание тематических карточек в каталоги на: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Управленческую документацию и документы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250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Подготовка: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Выставок ,документов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Выст 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004A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1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3.6.1.3.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Статей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Стат. 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21C14" w:rsidP="002724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21C1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004A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</w:t>
            </w:r>
            <w:r w:rsidR="00421C1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21C1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21C1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21C1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Экскурсий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Экск. 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10</w:t>
            </w: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Исполнение запросов: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Тематических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Запр./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Социально-правовых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Запр./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6E4037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9211C" w:rsidP="00D93F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911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683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6E4037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1825/1339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004A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</w:t>
            </w:r>
            <w:r w:rsidR="0094280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="00610A2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6E4037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99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40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B46A6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r w:rsidR="0094280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="00610A2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Прием посетителей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Посещен.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Работа с сотрудниками Пенсионного фонда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(выдача дел – ед. хр.)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1C14" w:rsidRDefault="00421C14" w:rsidP="009428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942807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83едж.хр.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942807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184ед.хр.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CE1EF3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CE1EF3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CE1EF3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5A0DB4" w:rsidRPr="007E47CD">
        <w:tc>
          <w:tcPr>
            <w:tcW w:w="146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4. Научно-техническая информация. Повышение квалификации. Планирование и отчетность</w:t>
            </w: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Участие в совещаниях – семинарах, коллегиях, Республиканской архивной службы РМ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942807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F9211C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942807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Повышение квалификации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Составление планов, отчетов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1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1</w:t>
            </w:r>
          </w:p>
        </w:tc>
      </w:tr>
    </w:tbl>
    <w:p w:rsidR="005A0DB4" w:rsidRPr="0027244E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*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ЦКЭ – 50 ед. хр. *** Числителем – количество переработанных дел, знаменателем – утверждено на ЭПК.</w:t>
      </w:r>
    </w:p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** Из расчета 50 листов в ед. хр.</w:t>
      </w:r>
    </w:p>
    <w:p w:rsidR="005A0DB4" w:rsidRPr="0027244E" w:rsidRDefault="005A0DB4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27244E"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lastRenderedPageBreak/>
        <w:t>РАСЧЕТ БЮДЖЕТА РАБОЧЕГО ВРЕМЕНИ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5"/>
        <w:gridCol w:w="9474"/>
        <w:gridCol w:w="2088"/>
        <w:gridCol w:w="2340"/>
      </w:tblGrid>
      <w:tr w:rsidR="005A0DB4" w:rsidRPr="007E47CD">
        <w:trPr>
          <w:trHeight w:val="27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ind w:left="72" w:hanging="72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Плановый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Фактический</w:t>
            </w:r>
          </w:p>
        </w:tc>
      </w:tr>
      <w:tr w:rsidR="005A0DB4" w:rsidRPr="007E47CD">
        <w:trPr>
          <w:trHeight w:val="275"/>
        </w:trPr>
        <w:tc>
          <w:tcPr>
            <w:tcW w:w="0" w:type="auto"/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5A0DB4" w:rsidRPr="007E47CD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Плановый бюджет рабочего времени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(число календарных дней в году без праздничных и выходных дней)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529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E40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610A2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E40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183</w:t>
            </w:r>
          </w:p>
        </w:tc>
      </w:tr>
      <w:tr w:rsidR="005A0DB4" w:rsidRPr="00F743C1"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Затрата времени, исключаемые из планового бюджета времени: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очередной отпуск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10A2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E40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610A2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6E40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дополнительный отпуск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учебный отпуск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временная нетрудоспособность (4% от планового бюджета)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6E4037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10A2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610A2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6E40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5A0DB4" w:rsidRPr="00F743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отпуск по беременности и родам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выполнение государственных и общественных обязанностей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6E4037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10A2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A0DB4"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610A2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6E40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занятия по гражданской обороне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Полезный фонд рабочего времени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(плановый бюджет (п.1) минус непроизводительные затраты (п.2)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610A2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E40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610A2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6E40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135</w:t>
            </w:r>
          </w:p>
        </w:tc>
      </w:tr>
    </w:tbl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Начальник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архивного 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отдела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АРМР                                                                                                          Н.Ш.Чугунова</w:t>
      </w:r>
    </w:p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A0DB4" w:rsidRDefault="005A0DB4" w:rsidP="00847FB2">
      <w:pPr>
        <w:pStyle w:val="2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</w:t>
      </w:r>
    </w:p>
    <w:p w:rsidR="000A42F5" w:rsidRPr="0027244E" w:rsidRDefault="000A42F5" w:rsidP="006E4037">
      <w:pP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</w:p>
    <w:sectPr w:rsidR="000A42F5" w:rsidRPr="0027244E" w:rsidSect="005251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5D9" w:rsidRDefault="007915D9" w:rsidP="0051194E">
      <w:pPr>
        <w:spacing w:after="0" w:line="240" w:lineRule="auto"/>
      </w:pPr>
      <w:r>
        <w:separator/>
      </w:r>
    </w:p>
  </w:endnote>
  <w:endnote w:type="continuationSeparator" w:id="1">
    <w:p w:rsidR="007915D9" w:rsidRDefault="007915D9" w:rsidP="0051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5D9" w:rsidRDefault="007915D9" w:rsidP="0051194E">
      <w:pPr>
        <w:spacing w:after="0" w:line="240" w:lineRule="auto"/>
      </w:pPr>
      <w:r>
        <w:separator/>
      </w:r>
    </w:p>
  </w:footnote>
  <w:footnote w:type="continuationSeparator" w:id="1">
    <w:p w:rsidR="007915D9" w:rsidRDefault="007915D9" w:rsidP="00511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E7E6F"/>
    <w:multiLevelType w:val="hybridMultilevel"/>
    <w:tmpl w:val="57FE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7244E"/>
    <w:rsid w:val="00035E49"/>
    <w:rsid w:val="0004517C"/>
    <w:rsid w:val="00046526"/>
    <w:rsid w:val="000709CA"/>
    <w:rsid w:val="000A42F5"/>
    <w:rsid w:val="000C10B5"/>
    <w:rsid w:val="00120EFB"/>
    <w:rsid w:val="00131CBB"/>
    <w:rsid w:val="00163B48"/>
    <w:rsid w:val="001644D8"/>
    <w:rsid w:val="00192541"/>
    <w:rsid w:val="001A303B"/>
    <w:rsid w:val="001D4CB6"/>
    <w:rsid w:val="001E1205"/>
    <w:rsid w:val="00214C21"/>
    <w:rsid w:val="00224756"/>
    <w:rsid w:val="00261DC9"/>
    <w:rsid w:val="0027244E"/>
    <w:rsid w:val="0027374C"/>
    <w:rsid w:val="0029457E"/>
    <w:rsid w:val="002B5D00"/>
    <w:rsid w:val="002D5DEA"/>
    <w:rsid w:val="002F687C"/>
    <w:rsid w:val="002F76B1"/>
    <w:rsid w:val="00323238"/>
    <w:rsid w:val="0034355D"/>
    <w:rsid w:val="00362903"/>
    <w:rsid w:val="0036372F"/>
    <w:rsid w:val="0037600A"/>
    <w:rsid w:val="00392E38"/>
    <w:rsid w:val="00396D89"/>
    <w:rsid w:val="00397C9B"/>
    <w:rsid w:val="003E1D89"/>
    <w:rsid w:val="00406C7C"/>
    <w:rsid w:val="00421C14"/>
    <w:rsid w:val="00432521"/>
    <w:rsid w:val="00451F9E"/>
    <w:rsid w:val="0051194E"/>
    <w:rsid w:val="00525107"/>
    <w:rsid w:val="00552ACC"/>
    <w:rsid w:val="00570405"/>
    <w:rsid w:val="0057148A"/>
    <w:rsid w:val="005A0DB4"/>
    <w:rsid w:val="005B4A19"/>
    <w:rsid w:val="005B77DC"/>
    <w:rsid w:val="005D3D6C"/>
    <w:rsid w:val="005D68E7"/>
    <w:rsid w:val="005E2FDE"/>
    <w:rsid w:val="005E3173"/>
    <w:rsid w:val="005E56FA"/>
    <w:rsid w:val="0060753C"/>
    <w:rsid w:val="00610A29"/>
    <w:rsid w:val="00626ACB"/>
    <w:rsid w:val="00633B69"/>
    <w:rsid w:val="006718A3"/>
    <w:rsid w:val="006A244E"/>
    <w:rsid w:val="006E4037"/>
    <w:rsid w:val="006E5716"/>
    <w:rsid w:val="007004A2"/>
    <w:rsid w:val="007117B1"/>
    <w:rsid w:val="00756AD1"/>
    <w:rsid w:val="007915D9"/>
    <w:rsid w:val="007C18AE"/>
    <w:rsid w:val="007E47CD"/>
    <w:rsid w:val="00836E45"/>
    <w:rsid w:val="0083750D"/>
    <w:rsid w:val="00847FB2"/>
    <w:rsid w:val="008546E0"/>
    <w:rsid w:val="00856C56"/>
    <w:rsid w:val="00867A1E"/>
    <w:rsid w:val="0087651E"/>
    <w:rsid w:val="00885B67"/>
    <w:rsid w:val="00887003"/>
    <w:rsid w:val="008B7FA0"/>
    <w:rsid w:val="009056A0"/>
    <w:rsid w:val="00917A51"/>
    <w:rsid w:val="00942807"/>
    <w:rsid w:val="00961C02"/>
    <w:rsid w:val="00971C46"/>
    <w:rsid w:val="00A6581F"/>
    <w:rsid w:val="00A721DA"/>
    <w:rsid w:val="00A8159D"/>
    <w:rsid w:val="00A82CC9"/>
    <w:rsid w:val="00B1497F"/>
    <w:rsid w:val="00B3399F"/>
    <w:rsid w:val="00B46A67"/>
    <w:rsid w:val="00B51B9E"/>
    <w:rsid w:val="00B55809"/>
    <w:rsid w:val="00BC780A"/>
    <w:rsid w:val="00C603D9"/>
    <w:rsid w:val="00C86CBF"/>
    <w:rsid w:val="00CA69CC"/>
    <w:rsid w:val="00CB29E7"/>
    <w:rsid w:val="00CD2D70"/>
    <w:rsid w:val="00CE1EF3"/>
    <w:rsid w:val="00CF2160"/>
    <w:rsid w:val="00D119B7"/>
    <w:rsid w:val="00D13F2D"/>
    <w:rsid w:val="00D15DF0"/>
    <w:rsid w:val="00D408DB"/>
    <w:rsid w:val="00D529BC"/>
    <w:rsid w:val="00D93FDA"/>
    <w:rsid w:val="00DC7020"/>
    <w:rsid w:val="00E02614"/>
    <w:rsid w:val="00E15653"/>
    <w:rsid w:val="00E352BB"/>
    <w:rsid w:val="00E41F8A"/>
    <w:rsid w:val="00E5299C"/>
    <w:rsid w:val="00E63701"/>
    <w:rsid w:val="00E94CB7"/>
    <w:rsid w:val="00E95CC1"/>
    <w:rsid w:val="00EA05B9"/>
    <w:rsid w:val="00EC0306"/>
    <w:rsid w:val="00EE6B86"/>
    <w:rsid w:val="00F32677"/>
    <w:rsid w:val="00F743C1"/>
    <w:rsid w:val="00F8001C"/>
    <w:rsid w:val="00F9211C"/>
    <w:rsid w:val="00FC649F"/>
    <w:rsid w:val="00FE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A82CC9"/>
    <w:pPr>
      <w:spacing w:after="200" w:line="276" w:lineRule="auto"/>
      <w:jc w:val="both"/>
    </w:pPr>
    <w:rPr>
      <w:rFonts w:cs="Calibri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82CC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2CC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2CC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82CC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82CC9"/>
    <w:pPr>
      <w:spacing w:before="200" w:after="0"/>
      <w:jc w:val="left"/>
      <w:outlineLvl w:val="4"/>
    </w:pPr>
    <w:rPr>
      <w:smallCaps/>
      <w:color w:val="943634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82CC9"/>
    <w:pPr>
      <w:spacing w:after="0"/>
      <w:jc w:val="left"/>
      <w:outlineLvl w:val="5"/>
    </w:pPr>
    <w:rPr>
      <w:smallCaps/>
      <w:color w:val="C0504D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82CC9"/>
    <w:pPr>
      <w:spacing w:after="0"/>
      <w:jc w:val="left"/>
      <w:outlineLvl w:val="6"/>
    </w:pPr>
    <w:rPr>
      <w:b/>
      <w:bCs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A82CC9"/>
    <w:pPr>
      <w:spacing w:after="0"/>
      <w:jc w:val="left"/>
      <w:outlineLvl w:val="7"/>
    </w:pPr>
    <w:rPr>
      <w:b/>
      <w:bCs/>
      <w:i/>
      <w:iCs/>
      <w:smallCaps/>
      <w:color w:val="943634"/>
    </w:rPr>
  </w:style>
  <w:style w:type="paragraph" w:styleId="9">
    <w:name w:val="heading 9"/>
    <w:basedOn w:val="a"/>
    <w:next w:val="a"/>
    <w:link w:val="90"/>
    <w:uiPriority w:val="99"/>
    <w:qFormat/>
    <w:rsid w:val="00A82CC9"/>
    <w:pPr>
      <w:spacing w:after="0"/>
      <w:jc w:val="left"/>
      <w:outlineLvl w:val="8"/>
    </w:pPr>
    <w:rPr>
      <w:b/>
      <w:bCs/>
      <w:i/>
      <w:iCs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CC9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82CC9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82CC9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A82CC9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locked/>
    <w:rsid w:val="00A82CC9"/>
    <w:rPr>
      <w:smallCaps/>
      <w:color w:val="943634"/>
      <w:spacing w:val="1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A82CC9"/>
    <w:rPr>
      <w:smallCaps/>
      <w:color w:val="C0504D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A82CC9"/>
    <w:rPr>
      <w:b/>
      <w:bCs/>
      <w:smallCaps/>
      <w:color w:val="C0504D"/>
      <w:spacing w:val="10"/>
    </w:rPr>
  </w:style>
  <w:style w:type="character" w:customStyle="1" w:styleId="80">
    <w:name w:val="Заголовок 8 Знак"/>
    <w:basedOn w:val="a0"/>
    <w:link w:val="8"/>
    <w:uiPriority w:val="99"/>
    <w:locked/>
    <w:rsid w:val="00A82CC9"/>
    <w:rPr>
      <w:b/>
      <w:bCs/>
      <w:i/>
      <w:iCs/>
      <w:smallCaps/>
      <w:color w:val="943634"/>
    </w:rPr>
  </w:style>
  <w:style w:type="character" w:customStyle="1" w:styleId="90">
    <w:name w:val="Заголовок 9 Знак"/>
    <w:basedOn w:val="a0"/>
    <w:link w:val="9"/>
    <w:uiPriority w:val="99"/>
    <w:locked/>
    <w:rsid w:val="00A82CC9"/>
    <w:rPr>
      <w:b/>
      <w:bCs/>
      <w:i/>
      <w:iCs/>
      <w:smallCaps/>
      <w:color w:val="622423"/>
    </w:rPr>
  </w:style>
  <w:style w:type="paragraph" w:styleId="a3">
    <w:name w:val="caption"/>
    <w:basedOn w:val="a"/>
    <w:next w:val="a"/>
    <w:uiPriority w:val="99"/>
    <w:qFormat/>
    <w:rsid w:val="00A82CC9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99"/>
    <w:qFormat/>
    <w:rsid w:val="00A82CC9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locked/>
    <w:rsid w:val="00A82CC9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99"/>
    <w:qFormat/>
    <w:rsid w:val="00A82CC9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7">
    <w:name w:val="Подзаголовок Знак"/>
    <w:basedOn w:val="a0"/>
    <w:link w:val="a6"/>
    <w:uiPriority w:val="99"/>
    <w:locked/>
    <w:rsid w:val="00A82CC9"/>
    <w:rPr>
      <w:rFonts w:ascii="Cambria" w:hAnsi="Cambria" w:cs="Cambria"/>
      <w:sz w:val="22"/>
      <w:szCs w:val="22"/>
    </w:rPr>
  </w:style>
  <w:style w:type="character" w:styleId="a8">
    <w:name w:val="Strong"/>
    <w:basedOn w:val="a0"/>
    <w:uiPriority w:val="99"/>
    <w:qFormat/>
    <w:rsid w:val="00A82CC9"/>
    <w:rPr>
      <w:b/>
      <w:bCs/>
      <w:color w:val="C0504D"/>
    </w:rPr>
  </w:style>
  <w:style w:type="character" w:styleId="a9">
    <w:name w:val="Emphasis"/>
    <w:basedOn w:val="a0"/>
    <w:uiPriority w:val="99"/>
    <w:qFormat/>
    <w:rsid w:val="00A82CC9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99"/>
    <w:qFormat/>
    <w:rsid w:val="00A82CC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99"/>
    <w:locked/>
    <w:rsid w:val="00A82CC9"/>
  </w:style>
  <w:style w:type="paragraph" w:styleId="ac">
    <w:name w:val="List Paragraph"/>
    <w:basedOn w:val="a"/>
    <w:uiPriority w:val="99"/>
    <w:qFormat/>
    <w:rsid w:val="00A82CC9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A82CC9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A82CC9"/>
    <w:rPr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A82CC9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bCs/>
      <w:i/>
      <w:iCs/>
      <w:color w:val="FFFFFF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A82CC9"/>
    <w:rPr>
      <w:b/>
      <w:bCs/>
      <w:i/>
      <w:iCs/>
      <w:color w:val="FFFFFF"/>
      <w:shd w:val="clear" w:color="auto" w:fill="C0504D"/>
    </w:rPr>
  </w:style>
  <w:style w:type="character" w:styleId="af">
    <w:name w:val="Subtle Emphasis"/>
    <w:basedOn w:val="a0"/>
    <w:uiPriority w:val="99"/>
    <w:qFormat/>
    <w:rsid w:val="00A82CC9"/>
    <w:rPr>
      <w:i/>
      <w:iCs/>
    </w:rPr>
  </w:style>
  <w:style w:type="character" w:styleId="af0">
    <w:name w:val="Intense Emphasis"/>
    <w:basedOn w:val="a0"/>
    <w:uiPriority w:val="99"/>
    <w:qFormat/>
    <w:rsid w:val="00A82CC9"/>
    <w:rPr>
      <w:b/>
      <w:bCs/>
      <w:i/>
      <w:iCs/>
      <w:color w:val="C0504D"/>
      <w:spacing w:val="10"/>
    </w:rPr>
  </w:style>
  <w:style w:type="character" w:styleId="af1">
    <w:name w:val="Subtle Reference"/>
    <w:basedOn w:val="a0"/>
    <w:uiPriority w:val="99"/>
    <w:qFormat/>
    <w:rsid w:val="00A82CC9"/>
    <w:rPr>
      <w:b/>
      <w:bCs/>
    </w:rPr>
  </w:style>
  <w:style w:type="character" w:styleId="af2">
    <w:name w:val="Intense Reference"/>
    <w:basedOn w:val="a0"/>
    <w:uiPriority w:val="99"/>
    <w:qFormat/>
    <w:rsid w:val="00A82CC9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basedOn w:val="a0"/>
    <w:uiPriority w:val="99"/>
    <w:qFormat/>
    <w:rsid w:val="00A82CC9"/>
    <w:rPr>
      <w:rFonts w:ascii="Cambria" w:hAnsi="Cambria" w:cs="Cambria"/>
      <w:i/>
      <w:iCs/>
      <w:sz w:val="20"/>
      <w:szCs w:val="20"/>
    </w:rPr>
  </w:style>
  <w:style w:type="paragraph" w:styleId="af4">
    <w:name w:val="TOC Heading"/>
    <w:basedOn w:val="1"/>
    <w:next w:val="a"/>
    <w:uiPriority w:val="99"/>
    <w:qFormat/>
    <w:rsid w:val="00A82CC9"/>
    <w:pPr>
      <w:outlineLvl w:val="9"/>
    </w:pPr>
  </w:style>
  <w:style w:type="paragraph" w:customStyle="1" w:styleId="p4">
    <w:name w:val="p4"/>
    <w:basedOn w:val="a"/>
    <w:uiPriority w:val="99"/>
    <w:rsid w:val="0027244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paragraph" w:customStyle="1" w:styleId="p2">
    <w:name w:val="p2"/>
    <w:basedOn w:val="a"/>
    <w:uiPriority w:val="99"/>
    <w:rsid w:val="0027244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customStyle="1" w:styleId="s1">
    <w:name w:val="s1"/>
    <w:basedOn w:val="a0"/>
    <w:uiPriority w:val="99"/>
    <w:rsid w:val="0027244E"/>
  </w:style>
  <w:style w:type="paragraph" w:customStyle="1" w:styleId="p5">
    <w:name w:val="p5"/>
    <w:basedOn w:val="a"/>
    <w:uiPriority w:val="99"/>
    <w:rsid w:val="0027244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customStyle="1" w:styleId="s2">
    <w:name w:val="s2"/>
    <w:basedOn w:val="a0"/>
    <w:uiPriority w:val="99"/>
    <w:rsid w:val="0027244E"/>
  </w:style>
  <w:style w:type="character" w:customStyle="1" w:styleId="s3">
    <w:name w:val="s3"/>
    <w:basedOn w:val="a0"/>
    <w:uiPriority w:val="99"/>
    <w:rsid w:val="0027244E"/>
  </w:style>
  <w:style w:type="character" w:customStyle="1" w:styleId="s4">
    <w:name w:val="s4"/>
    <w:basedOn w:val="a0"/>
    <w:uiPriority w:val="99"/>
    <w:rsid w:val="0027244E"/>
  </w:style>
  <w:style w:type="character" w:customStyle="1" w:styleId="s5">
    <w:name w:val="s5"/>
    <w:basedOn w:val="a0"/>
    <w:uiPriority w:val="99"/>
    <w:rsid w:val="0027244E"/>
  </w:style>
  <w:style w:type="paragraph" w:customStyle="1" w:styleId="p9">
    <w:name w:val="p9"/>
    <w:basedOn w:val="a"/>
    <w:uiPriority w:val="99"/>
    <w:rsid w:val="0027244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paragraph" w:styleId="af5">
    <w:name w:val="header"/>
    <w:basedOn w:val="a"/>
    <w:link w:val="af6"/>
    <w:uiPriority w:val="99"/>
    <w:semiHidden/>
    <w:rsid w:val="0051194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51194E"/>
    <w:rPr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semiHidden/>
    <w:rsid w:val="0051194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51194E"/>
    <w:rPr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432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8848">
          <w:marLeft w:val="800"/>
          <w:marRight w:val="8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8847">
                  <w:marLeft w:val="566"/>
                  <w:marRight w:val="566"/>
                  <w:marTop w:val="1701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cp:lastPrinted>2017-06-30T12:15:00Z</cp:lastPrinted>
  <dcterms:created xsi:type="dcterms:W3CDTF">2017-08-17T11:00:00Z</dcterms:created>
  <dcterms:modified xsi:type="dcterms:W3CDTF">2017-08-17T11:00:00Z</dcterms:modified>
</cp:coreProperties>
</file>