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98" w:rsidRDefault="007A0D98" w:rsidP="001D54CC">
      <w:pPr>
        <w:jc w:val="both"/>
        <w:rPr>
          <w:sz w:val="32"/>
          <w:szCs w:val="32"/>
        </w:rPr>
      </w:pPr>
      <w:r>
        <w:t xml:space="preserve">                                           </w:t>
      </w:r>
      <w:r>
        <w:rPr>
          <w:sz w:val="32"/>
          <w:szCs w:val="32"/>
        </w:rPr>
        <w:t>АДМИНИСТРАЦИЯ РУЗАЕВСКОГО</w:t>
      </w:r>
    </w:p>
    <w:p w:rsidR="007A0D98" w:rsidRDefault="007A0D98" w:rsidP="001D54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МУНИЦИПАЛЬНОГО РАЙОНА</w:t>
      </w:r>
    </w:p>
    <w:p w:rsidR="007A0D98" w:rsidRDefault="007A0D98" w:rsidP="001D54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РЕСПУБЛИКИ МОРДОВИЯ</w:t>
      </w:r>
    </w:p>
    <w:p w:rsidR="007A0D98" w:rsidRDefault="007A0D98" w:rsidP="001D54CC">
      <w:pPr>
        <w:jc w:val="both"/>
        <w:rPr>
          <w:sz w:val="32"/>
          <w:szCs w:val="32"/>
        </w:rPr>
      </w:pPr>
    </w:p>
    <w:p w:rsidR="007A0D98" w:rsidRDefault="007A0D98" w:rsidP="001D54CC">
      <w:pPr>
        <w:jc w:val="both"/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</w:t>
      </w:r>
      <w:r w:rsidRPr="00DA0FA8">
        <w:rPr>
          <w:b/>
          <w:sz w:val="36"/>
          <w:szCs w:val="36"/>
        </w:rPr>
        <w:t>П О С Т А Н О В Л Е Н И Е</w:t>
      </w:r>
    </w:p>
    <w:p w:rsidR="007A0D98" w:rsidRDefault="007A0D98" w:rsidP="001D54CC">
      <w:pPr>
        <w:jc w:val="both"/>
        <w:rPr>
          <w:b/>
          <w:sz w:val="36"/>
          <w:szCs w:val="36"/>
        </w:rPr>
      </w:pPr>
    </w:p>
    <w:p w:rsidR="007A0D98" w:rsidRPr="00421DB1" w:rsidRDefault="007A0D98" w:rsidP="001D54CC">
      <w:pPr>
        <w:jc w:val="both"/>
        <w:rPr>
          <w:sz w:val="28"/>
          <w:szCs w:val="28"/>
        </w:rPr>
      </w:pPr>
      <w:r w:rsidRPr="00421DB1">
        <w:rPr>
          <w:sz w:val="28"/>
          <w:szCs w:val="28"/>
        </w:rPr>
        <w:t xml:space="preserve"> 21.01.2021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421DB1">
        <w:rPr>
          <w:sz w:val="28"/>
          <w:szCs w:val="28"/>
        </w:rPr>
        <w:t xml:space="preserve">  № 13</w:t>
      </w:r>
    </w:p>
    <w:p w:rsidR="007A0D98" w:rsidRDefault="007A0D98" w:rsidP="001D54C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A0D98" w:rsidRDefault="007A0D98" w:rsidP="001D54CC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</w:t>
      </w:r>
      <w:r>
        <w:rPr>
          <w:sz w:val="28"/>
          <w:szCs w:val="28"/>
        </w:rPr>
        <w:t>г. Рузаевка</w:t>
      </w:r>
    </w:p>
    <w:p w:rsidR="007A0D98" w:rsidRDefault="007A0D98" w:rsidP="001D54CC">
      <w:pPr>
        <w:jc w:val="both"/>
        <w:rPr>
          <w:sz w:val="28"/>
          <w:szCs w:val="28"/>
        </w:rPr>
      </w:pPr>
    </w:p>
    <w:p w:rsidR="007A0D98" w:rsidRPr="00E459EC" w:rsidRDefault="007A0D98" w:rsidP="001D54CC">
      <w:pPr>
        <w:jc w:val="center"/>
        <w:rPr>
          <w:b/>
          <w:sz w:val="28"/>
          <w:szCs w:val="28"/>
        </w:rPr>
      </w:pPr>
      <w:r w:rsidRPr="00DA0FA8">
        <w:rPr>
          <w:b/>
          <w:sz w:val="28"/>
          <w:szCs w:val="28"/>
        </w:rPr>
        <w:t xml:space="preserve">О создании </w:t>
      </w:r>
      <w:r>
        <w:rPr>
          <w:b/>
          <w:sz w:val="28"/>
          <w:szCs w:val="28"/>
        </w:rPr>
        <w:t xml:space="preserve">межведомственной </w:t>
      </w:r>
      <w:r w:rsidRPr="00DA0FA8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>обследованию  и категорированию технологического комплекса Рузаевской нефтебазы</w:t>
      </w:r>
    </w:p>
    <w:p w:rsidR="007A0D98" w:rsidRDefault="007A0D98" w:rsidP="001D54CC">
      <w:pPr>
        <w:jc w:val="both"/>
        <w:rPr>
          <w:b/>
          <w:sz w:val="28"/>
          <w:szCs w:val="28"/>
        </w:rPr>
      </w:pPr>
    </w:p>
    <w:p w:rsidR="007A0D98" w:rsidRDefault="007A0D98" w:rsidP="001D5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Федерального закона от </w:t>
      </w:r>
      <w:r w:rsidRPr="00FD1AEA">
        <w:rPr>
          <w:sz w:val="28"/>
          <w:szCs w:val="28"/>
        </w:rPr>
        <w:t>2</w:t>
      </w:r>
      <w:r>
        <w:rPr>
          <w:sz w:val="28"/>
          <w:szCs w:val="28"/>
        </w:rPr>
        <w:t>1.07.2011 года № 256 ФЗ «О безопасности объектов топливно – энергетического комплекса»,  постановления Правительства Российской Федерации от 05.05.2012 года № 459</w:t>
      </w:r>
      <w:r w:rsidRPr="003A718A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об исходных данных для проведения категорирования объекта топливно– энергетического комплекса, порядке его проведения и критериях категорирования», Администрация Рузаевского муниципального района</w:t>
      </w:r>
      <w:r w:rsidRPr="00957CF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957CFB">
        <w:rPr>
          <w:sz w:val="28"/>
          <w:szCs w:val="28"/>
        </w:rPr>
        <w:t xml:space="preserve"> </w:t>
      </w:r>
    </w:p>
    <w:p w:rsidR="007A0D98" w:rsidRDefault="007A0D98" w:rsidP="001D5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7CFB">
        <w:rPr>
          <w:sz w:val="28"/>
          <w:szCs w:val="28"/>
        </w:rPr>
        <w:t xml:space="preserve">  </w:t>
      </w:r>
    </w:p>
    <w:p w:rsidR="007A0D98" w:rsidRPr="00FB581A" w:rsidRDefault="007A0D98" w:rsidP="001D54CC">
      <w:pPr>
        <w:jc w:val="center"/>
        <w:rPr>
          <w:sz w:val="28"/>
          <w:szCs w:val="28"/>
        </w:rPr>
      </w:pPr>
      <w:r w:rsidRPr="00FB581A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ЕТ</w:t>
      </w:r>
      <w:r w:rsidRPr="00FB581A">
        <w:rPr>
          <w:sz w:val="28"/>
          <w:szCs w:val="28"/>
        </w:rPr>
        <w:t>:</w:t>
      </w:r>
    </w:p>
    <w:p w:rsidR="007A0D98" w:rsidRDefault="007A0D98" w:rsidP="001D54CC">
      <w:pPr>
        <w:jc w:val="both"/>
        <w:rPr>
          <w:sz w:val="28"/>
          <w:szCs w:val="28"/>
        </w:rPr>
      </w:pPr>
    </w:p>
    <w:p w:rsidR="007A0D98" w:rsidRDefault="007A0D98" w:rsidP="001D5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Создать межведомственную комиссию по обследованию и категорированию технологического комплекса Рузаевской нефтебазы, (далее Комиссия),</w:t>
      </w:r>
      <w:r w:rsidRPr="00291DB2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ого</w:t>
      </w:r>
      <w:r w:rsidRPr="00291DB2">
        <w:rPr>
          <w:sz w:val="28"/>
          <w:szCs w:val="28"/>
        </w:rPr>
        <w:t xml:space="preserve">  </w:t>
      </w:r>
      <w:r>
        <w:rPr>
          <w:sz w:val="28"/>
          <w:szCs w:val="28"/>
        </w:rPr>
        <w:t>по адресу:  Республика Мордовия, город Рузаевка, ул. Строительная, д.9, в следующем составе:</w:t>
      </w:r>
    </w:p>
    <w:p w:rsidR="007A0D98" w:rsidRDefault="007A0D98" w:rsidP="001D54CC">
      <w:pPr>
        <w:jc w:val="both"/>
        <w:rPr>
          <w:sz w:val="28"/>
          <w:szCs w:val="28"/>
        </w:rPr>
      </w:pPr>
    </w:p>
    <w:tbl>
      <w:tblPr>
        <w:tblW w:w="18179" w:type="dxa"/>
        <w:tblLook w:val="01E0"/>
      </w:tblPr>
      <w:tblGrid>
        <w:gridCol w:w="2308"/>
        <w:gridCol w:w="7865"/>
        <w:gridCol w:w="141"/>
        <w:gridCol w:w="7865"/>
      </w:tblGrid>
      <w:tr w:rsidR="007A0D98" w:rsidRPr="00D40B11" w:rsidTr="00946B9B">
        <w:trPr>
          <w:gridAfter w:val="1"/>
          <w:wAfter w:w="7865" w:type="dxa"/>
        </w:trPr>
        <w:tc>
          <w:tcPr>
            <w:tcW w:w="2308" w:type="dxa"/>
          </w:tcPr>
          <w:p w:rsidR="007A0D98" w:rsidRPr="00D40B11" w:rsidRDefault="007A0D98" w:rsidP="00040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Чудайкин В.Н.</w:t>
            </w:r>
          </w:p>
        </w:tc>
        <w:tc>
          <w:tcPr>
            <w:tcW w:w="8006" w:type="dxa"/>
            <w:gridSpan w:val="2"/>
          </w:tcPr>
          <w:p w:rsidR="007A0D98" w:rsidRPr="00D40B11" w:rsidRDefault="007A0D98" w:rsidP="007C51DE">
            <w:pPr>
              <w:jc w:val="both"/>
              <w:rPr>
                <w:sz w:val="28"/>
                <w:szCs w:val="28"/>
              </w:rPr>
            </w:pPr>
            <w:r w:rsidRPr="00D40B1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Первый </w:t>
            </w:r>
            <w:r w:rsidRPr="00D40B11">
              <w:rPr>
                <w:sz w:val="28"/>
                <w:szCs w:val="28"/>
              </w:rPr>
              <w:t>заместитель Главы Рузаевског</w:t>
            </w:r>
            <w:r>
              <w:rPr>
                <w:sz w:val="28"/>
                <w:szCs w:val="28"/>
              </w:rPr>
              <w:t>о муниципального района</w:t>
            </w:r>
            <w:r w:rsidRPr="00D40B11">
              <w:rPr>
                <w:sz w:val="28"/>
                <w:szCs w:val="28"/>
              </w:rPr>
              <w:t>, председатель комиссии;</w:t>
            </w:r>
          </w:p>
        </w:tc>
      </w:tr>
      <w:tr w:rsidR="007A0D98" w:rsidRPr="00D40B11" w:rsidTr="00946B9B">
        <w:trPr>
          <w:gridAfter w:val="1"/>
          <w:wAfter w:w="7865" w:type="dxa"/>
        </w:trPr>
        <w:tc>
          <w:tcPr>
            <w:tcW w:w="2308" w:type="dxa"/>
          </w:tcPr>
          <w:p w:rsidR="007A0D98" w:rsidRPr="00D40B11" w:rsidRDefault="007A0D98" w:rsidP="00040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Е.В.</w:t>
            </w:r>
          </w:p>
        </w:tc>
        <w:tc>
          <w:tcPr>
            <w:tcW w:w="8006" w:type="dxa"/>
            <w:gridSpan w:val="2"/>
          </w:tcPr>
          <w:p w:rsidR="007A0D98" w:rsidRPr="00D40B11" w:rsidRDefault="007A0D98" w:rsidP="004E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управления</w:t>
            </w:r>
            <w:r w:rsidRPr="00D40B11">
              <w:rPr>
                <w:sz w:val="28"/>
                <w:szCs w:val="28"/>
              </w:rPr>
              <w:t xml:space="preserve"> общественной безопасности   администрации Рузаевского муниципального района, секретарь комиссии</w:t>
            </w:r>
          </w:p>
        </w:tc>
      </w:tr>
      <w:tr w:rsidR="007A0D98" w:rsidRPr="00D40B11" w:rsidTr="00946B9B">
        <w:trPr>
          <w:gridAfter w:val="1"/>
          <w:wAfter w:w="7865" w:type="dxa"/>
        </w:trPr>
        <w:tc>
          <w:tcPr>
            <w:tcW w:w="10314" w:type="dxa"/>
            <w:gridSpan w:val="3"/>
          </w:tcPr>
          <w:p w:rsidR="007A0D98" w:rsidRPr="00D40B11" w:rsidRDefault="007A0D98" w:rsidP="00040358">
            <w:pPr>
              <w:jc w:val="center"/>
              <w:rPr>
                <w:sz w:val="28"/>
                <w:szCs w:val="28"/>
              </w:rPr>
            </w:pPr>
            <w:r w:rsidRPr="00D40B11">
              <w:rPr>
                <w:sz w:val="28"/>
                <w:szCs w:val="28"/>
              </w:rPr>
              <w:t>члены комиссии:</w:t>
            </w:r>
          </w:p>
        </w:tc>
      </w:tr>
      <w:tr w:rsidR="007A0D98" w:rsidRPr="00D40B11" w:rsidTr="00946B9B">
        <w:trPr>
          <w:gridAfter w:val="1"/>
          <w:wAfter w:w="7865" w:type="dxa"/>
        </w:trPr>
        <w:tc>
          <w:tcPr>
            <w:tcW w:w="2308" w:type="dxa"/>
          </w:tcPr>
          <w:p w:rsidR="007A0D98" w:rsidRPr="00D40B11" w:rsidRDefault="007A0D98" w:rsidP="00040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6" w:type="dxa"/>
            <w:gridSpan w:val="2"/>
          </w:tcPr>
          <w:p w:rsidR="007A0D98" w:rsidRPr="00D40B11" w:rsidRDefault="007A0D98" w:rsidP="00A174CF">
            <w:pPr>
              <w:tabs>
                <w:tab w:val="left" w:pos="300"/>
                <w:tab w:val="left" w:pos="2000"/>
              </w:tabs>
              <w:jc w:val="both"/>
              <w:rPr>
                <w:sz w:val="28"/>
                <w:szCs w:val="28"/>
              </w:rPr>
            </w:pPr>
          </w:p>
        </w:tc>
      </w:tr>
      <w:tr w:rsidR="007A0D98" w:rsidRPr="00D40B11" w:rsidTr="00946B9B">
        <w:trPr>
          <w:gridAfter w:val="1"/>
          <w:wAfter w:w="7865" w:type="dxa"/>
        </w:trPr>
        <w:tc>
          <w:tcPr>
            <w:tcW w:w="2308" w:type="dxa"/>
          </w:tcPr>
          <w:p w:rsidR="007A0D98" w:rsidRDefault="007A0D98" w:rsidP="00040358">
            <w:pPr>
              <w:jc w:val="both"/>
              <w:rPr>
                <w:sz w:val="28"/>
                <w:szCs w:val="28"/>
              </w:rPr>
            </w:pPr>
          </w:p>
          <w:p w:rsidR="007A0D98" w:rsidRDefault="007A0D98" w:rsidP="00040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Ландышев В.Г.</w:t>
            </w:r>
          </w:p>
          <w:p w:rsidR="007A0D98" w:rsidRDefault="007A0D98" w:rsidP="00040358">
            <w:pPr>
              <w:jc w:val="both"/>
              <w:rPr>
                <w:sz w:val="28"/>
                <w:szCs w:val="28"/>
              </w:rPr>
            </w:pPr>
          </w:p>
          <w:p w:rsidR="007A0D98" w:rsidRPr="005B5517" w:rsidRDefault="007A0D98" w:rsidP="00040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И.А.</w:t>
            </w:r>
          </w:p>
        </w:tc>
        <w:tc>
          <w:tcPr>
            <w:tcW w:w="8006" w:type="dxa"/>
            <w:gridSpan w:val="2"/>
          </w:tcPr>
          <w:p w:rsidR="007A0D98" w:rsidRDefault="007A0D98" w:rsidP="00040358">
            <w:pPr>
              <w:tabs>
                <w:tab w:val="left" w:pos="300"/>
                <w:tab w:val="left" w:pos="2000"/>
              </w:tabs>
              <w:jc w:val="both"/>
              <w:rPr>
                <w:sz w:val="28"/>
                <w:szCs w:val="28"/>
              </w:rPr>
            </w:pPr>
          </w:p>
          <w:p w:rsidR="007A0D98" w:rsidRDefault="007A0D98" w:rsidP="00040358">
            <w:pPr>
              <w:tabs>
                <w:tab w:val="left" w:pos="300"/>
                <w:tab w:val="left" w:pos="2000"/>
              </w:tabs>
              <w:jc w:val="both"/>
              <w:rPr>
                <w:sz w:val="28"/>
                <w:szCs w:val="28"/>
              </w:rPr>
            </w:pPr>
            <w:r w:rsidRPr="00D40B1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директор общества с ограниченной ответственностью Торговый дом «Агро М» (по согласованию);</w:t>
            </w:r>
          </w:p>
          <w:p w:rsidR="007A0D98" w:rsidRPr="00D40B11" w:rsidRDefault="007A0D98" w:rsidP="00040358">
            <w:pPr>
              <w:tabs>
                <w:tab w:val="left" w:pos="300"/>
                <w:tab w:val="left" w:pos="2000"/>
              </w:tabs>
              <w:jc w:val="both"/>
              <w:rPr>
                <w:sz w:val="28"/>
                <w:szCs w:val="28"/>
              </w:rPr>
            </w:pPr>
            <w:r w:rsidRPr="00D40B1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инспектор по особым поручениям отдела государственного контроля Управления Росгвардии Республики Мордовия (по согласованию);</w:t>
            </w:r>
          </w:p>
        </w:tc>
      </w:tr>
      <w:tr w:rsidR="007A0D98" w:rsidRPr="00D40B11" w:rsidTr="00946B9B">
        <w:trPr>
          <w:gridAfter w:val="1"/>
          <w:wAfter w:w="7865" w:type="dxa"/>
        </w:trPr>
        <w:tc>
          <w:tcPr>
            <w:tcW w:w="2308" w:type="dxa"/>
          </w:tcPr>
          <w:p w:rsidR="007A0D98" w:rsidRDefault="007A0D98" w:rsidP="00A17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Нуштаев Д.В. </w:t>
            </w:r>
          </w:p>
          <w:p w:rsidR="007A0D98" w:rsidRDefault="007A0D98" w:rsidP="00A174CF">
            <w:pPr>
              <w:jc w:val="both"/>
              <w:rPr>
                <w:sz w:val="28"/>
                <w:szCs w:val="28"/>
              </w:rPr>
            </w:pPr>
          </w:p>
          <w:p w:rsidR="007A0D98" w:rsidRPr="00D40B11" w:rsidRDefault="007A0D98" w:rsidP="00A17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Петуров И.А.</w:t>
            </w:r>
          </w:p>
        </w:tc>
        <w:tc>
          <w:tcPr>
            <w:tcW w:w="8006" w:type="dxa"/>
            <w:gridSpan w:val="2"/>
          </w:tcPr>
          <w:p w:rsidR="007A0D98" w:rsidRDefault="007A0D98" w:rsidP="00A174CF">
            <w:pPr>
              <w:tabs>
                <w:tab w:val="left" w:pos="709"/>
                <w:tab w:val="left" w:pos="2000"/>
                <w:tab w:val="left" w:pos="3700"/>
              </w:tabs>
              <w:jc w:val="both"/>
              <w:rPr>
                <w:sz w:val="28"/>
                <w:szCs w:val="28"/>
              </w:rPr>
            </w:pPr>
            <w:r w:rsidRPr="00D40B1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Pr="00D40B11">
              <w:rPr>
                <w:sz w:val="28"/>
                <w:szCs w:val="28"/>
              </w:rPr>
              <w:t xml:space="preserve">сотрудник отделения УФСБ России по Республике Мордовия в </w:t>
            </w:r>
            <w:r>
              <w:rPr>
                <w:sz w:val="28"/>
                <w:szCs w:val="28"/>
              </w:rPr>
              <w:t>г. Рузаевке (по согласованию)</w:t>
            </w:r>
            <w:r w:rsidRPr="00D40B11">
              <w:rPr>
                <w:sz w:val="28"/>
                <w:szCs w:val="28"/>
              </w:rPr>
              <w:t xml:space="preserve">; </w:t>
            </w:r>
          </w:p>
          <w:p w:rsidR="007A0D98" w:rsidRPr="00D40B11" w:rsidRDefault="007A0D98" w:rsidP="00C21775">
            <w:pPr>
              <w:tabs>
                <w:tab w:val="left" w:pos="709"/>
                <w:tab w:val="left" w:pos="2000"/>
                <w:tab w:val="left" w:pos="3700"/>
              </w:tabs>
              <w:jc w:val="both"/>
              <w:rPr>
                <w:sz w:val="28"/>
                <w:szCs w:val="28"/>
              </w:rPr>
            </w:pPr>
            <w:r w:rsidRPr="00D40B1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Заместитель Министра жилищно-комунального хозяйства, энергетики и гражданской защиты населения Республики Мордовия (по согласованию);</w:t>
            </w:r>
          </w:p>
        </w:tc>
      </w:tr>
      <w:tr w:rsidR="007A0D98" w:rsidRPr="00D40B11" w:rsidTr="00946B9B">
        <w:trPr>
          <w:gridAfter w:val="1"/>
          <w:wAfter w:w="7865" w:type="dxa"/>
        </w:trPr>
        <w:tc>
          <w:tcPr>
            <w:tcW w:w="2308" w:type="dxa"/>
          </w:tcPr>
          <w:p w:rsidR="007A0D98" w:rsidRPr="009063A8" w:rsidRDefault="007A0D98" w:rsidP="00040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Толмаев С.Н.</w:t>
            </w:r>
          </w:p>
        </w:tc>
        <w:tc>
          <w:tcPr>
            <w:tcW w:w="8006" w:type="dxa"/>
            <w:gridSpan w:val="2"/>
          </w:tcPr>
          <w:p w:rsidR="007A0D98" w:rsidRDefault="007A0D98" w:rsidP="00946B9B">
            <w:pPr>
              <w:tabs>
                <w:tab w:val="left" w:pos="709"/>
                <w:tab w:val="left" w:pos="2000"/>
                <w:tab w:val="left" w:pos="3700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D40B1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н</w:t>
            </w:r>
            <w:r w:rsidRPr="00D40B11">
              <w:rPr>
                <w:sz w:val="28"/>
                <w:szCs w:val="28"/>
              </w:rPr>
              <w:t>ачальник ОДН и ПР Рузаевского муниципального района УНД и ПР ГУ МЧС России по Респу</w:t>
            </w:r>
            <w:r>
              <w:rPr>
                <w:sz w:val="28"/>
                <w:szCs w:val="28"/>
              </w:rPr>
              <w:t>блике Мордовия (по согласованию).</w:t>
            </w:r>
          </w:p>
          <w:p w:rsidR="007A0D98" w:rsidRPr="00D40B11" w:rsidRDefault="007A0D98" w:rsidP="00946B9B">
            <w:pPr>
              <w:tabs>
                <w:tab w:val="left" w:pos="709"/>
                <w:tab w:val="left" w:pos="2000"/>
                <w:tab w:val="left" w:pos="3700"/>
              </w:tabs>
              <w:jc w:val="both"/>
              <w:rPr>
                <w:sz w:val="28"/>
                <w:szCs w:val="28"/>
              </w:rPr>
            </w:pPr>
          </w:p>
        </w:tc>
      </w:tr>
      <w:tr w:rsidR="007A0D98" w:rsidRPr="00D40B11" w:rsidTr="00946B9B">
        <w:tc>
          <w:tcPr>
            <w:tcW w:w="10173" w:type="dxa"/>
            <w:gridSpan w:val="2"/>
          </w:tcPr>
          <w:p w:rsidR="007A0D98" w:rsidRDefault="007A0D98" w:rsidP="00C21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Признать </w:t>
            </w:r>
            <w:r w:rsidRPr="00885E6F">
              <w:rPr>
                <w:sz w:val="28"/>
                <w:szCs w:val="28"/>
              </w:rPr>
              <w:t>утратившим силу</w:t>
            </w:r>
            <w:r>
              <w:rPr>
                <w:sz w:val="28"/>
                <w:szCs w:val="28"/>
              </w:rPr>
              <w:t xml:space="preserve"> постановление Администрации Рузаевского муниципального района Республики Мордовия от 20.06.2017 года № 473 «</w:t>
            </w:r>
            <w:r w:rsidRPr="00946B9B">
              <w:rPr>
                <w:sz w:val="28"/>
                <w:szCs w:val="28"/>
              </w:rPr>
              <w:t>О создании межведомственной комиссии по обследованию  и категорированию технологического комплекса Рузаевской нефтебазы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8006" w:type="dxa"/>
            <w:gridSpan w:val="2"/>
          </w:tcPr>
          <w:p w:rsidR="007A0D98" w:rsidRDefault="007A0D98" w:rsidP="00970702">
            <w:pPr>
              <w:tabs>
                <w:tab w:val="left" w:pos="0"/>
                <w:tab w:val="left" w:pos="1803"/>
                <w:tab w:val="left" w:pos="37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A0D98" w:rsidRDefault="007A0D98" w:rsidP="001D54CC">
      <w:pPr>
        <w:tabs>
          <w:tab w:val="left" w:pos="0"/>
          <w:tab w:val="left" w:pos="300"/>
          <w:tab w:val="left" w:pos="3700"/>
        </w:tabs>
        <w:ind w:left="142" w:firstLine="284"/>
        <w:jc w:val="both"/>
        <w:rPr>
          <w:sz w:val="28"/>
          <w:szCs w:val="28"/>
        </w:rPr>
      </w:pPr>
    </w:p>
    <w:p w:rsidR="007A0D98" w:rsidRDefault="007A0D98" w:rsidP="001D54CC">
      <w:pPr>
        <w:tabs>
          <w:tab w:val="left" w:pos="0"/>
          <w:tab w:val="left" w:pos="300"/>
          <w:tab w:val="left" w:pos="3700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  Комиссии:</w:t>
      </w:r>
    </w:p>
    <w:p w:rsidR="007A0D98" w:rsidRDefault="007A0D98" w:rsidP="001D54CC">
      <w:pPr>
        <w:tabs>
          <w:tab w:val="left" w:pos="0"/>
          <w:tab w:val="left" w:pos="300"/>
          <w:tab w:val="left" w:pos="3700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обследование и категорирование технологического комплекса Рузаевской нефтебазы в срок до 15 февраля 2021 года;  </w:t>
      </w:r>
    </w:p>
    <w:p w:rsidR="007A0D98" w:rsidRDefault="007A0D98" w:rsidP="001D54CC">
      <w:pPr>
        <w:tabs>
          <w:tab w:val="left" w:pos="0"/>
          <w:tab w:val="left" w:pos="300"/>
          <w:tab w:val="left" w:pos="3700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обследования и категорирования оформить с составлением соответствующего акта.   </w:t>
      </w:r>
    </w:p>
    <w:p w:rsidR="007A0D98" w:rsidRDefault="007A0D98" w:rsidP="001D54CC">
      <w:pPr>
        <w:tabs>
          <w:tab w:val="left" w:pos="0"/>
          <w:tab w:val="left" w:pos="300"/>
          <w:tab w:val="left" w:pos="3700"/>
        </w:tabs>
        <w:ind w:left="142" w:firstLine="284"/>
        <w:jc w:val="both"/>
        <w:rPr>
          <w:sz w:val="28"/>
          <w:szCs w:val="28"/>
        </w:rPr>
      </w:pPr>
    </w:p>
    <w:p w:rsidR="007A0D98" w:rsidRDefault="007A0D98" w:rsidP="001D54CC">
      <w:pPr>
        <w:tabs>
          <w:tab w:val="left" w:pos="0"/>
          <w:tab w:val="left" w:pos="300"/>
          <w:tab w:val="left" w:pos="3700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 начальника управления общественной безопасности</w:t>
      </w:r>
      <w:r w:rsidRPr="00C21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Рогова Е.В.. </w:t>
      </w:r>
    </w:p>
    <w:p w:rsidR="007A0D98" w:rsidRDefault="007A0D98" w:rsidP="001D5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A0D98" w:rsidRPr="00E67343" w:rsidRDefault="007A0D98" w:rsidP="001D54CC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после его </w:t>
      </w:r>
      <w:r w:rsidRPr="00F13659">
        <w:rPr>
          <w:sz w:val="28"/>
          <w:szCs w:val="28"/>
        </w:rPr>
        <w:t>официального</w:t>
      </w:r>
      <w:r w:rsidRPr="009D57E0">
        <w:rPr>
          <w:sz w:val="28"/>
          <w:szCs w:val="28"/>
        </w:rPr>
        <w:t xml:space="preserve">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9D57E0">
          <w:rPr>
            <w:rStyle w:val="Hyperlink"/>
            <w:sz w:val="28"/>
            <w:szCs w:val="28"/>
            <w:lang w:val="en-US"/>
          </w:rPr>
          <w:t>www</w:t>
        </w:r>
        <w:r w:rsidRPr="009D57E0">
          <w:rPr>
            <w:rStyle w:val="Hyperlink"/>
            <w:sz w:val="28"/>
            <w:szCs w:val="28"/>
          </w:rPr>
          <w:t>.</w:t>
        </w:r>
        <w:r w:rsidRPr="009D57E0">
          <w:rPr>
            <w:rStyle w:val="Hyperlink"/>
            <w:sz w:val="28"/>
            <w:szCs w:val="28"/>
            <w:lang w:val="en-US"/>
          </w:rPr>
          <w:t>ruzaevka</w:t>
        </w:r>
        <w:r w:rsidRPr="009D57E0">
          <w:rPr>
            <w:rStyle w:val="Hyperlink"/>
            <w:sz w:val="28"/>
            <w:szCs w:val="28"/>
          </w:rPr>
          <w:t>-</w:t>
        </w:r>
        <w:r w:rsidRPr="009D57E0">
          <w:rPr>
            <w:rStyle w:val="Hyperlink"/>
            <w:sz w:val="28"/>
            <w:szCs w:val="28"/>
            <w:lang w:val="en-US"/>
          </w:rPr>
          <w:t>rm</w:t>
        </w:r>
        <w:r w:rsidRPr="009D57E0">
          <w:rPr>
            <w:rStyle w:val="Hyperlink"/>
            <w:sz w:val="28"/>
            <w:szCs w:val="28"/>
          </w:rPr>
          <w:t>.</w:t>
        </w:r>
        <w:r w:rsidRPr="009D57E0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rStyle w:val="Hyperlink"/>
          <w:sz w:val="28"/>
          <w:szCs w:val="28"/>
        </w:rPr>
        <w:t>.</w:t>
      </w:r>
    </w:p>
    <w:p w:rsidR="007A0D98" w:rsidRDefault="007A0D98" w:rsidP="001D54CC">
      <w:pPr>
        <w:jc w:val="both"/>
        <w:rPr>
          <w:sz w:val="28"/>
          <w:szCs w:val="28"/>
        </w:rPr>
      </w:pPr>
    </w:p>
    <w:p w:rsidR="007A0D98" w:rsidRDefault="007A0D98" w:rsidP="001D54CC">
      <w:pPr>
        <w:jc w:val="both"/>
        <w:rPr>
          <w:sz w:val="28"/>
          <w:szCs w:val="28"/>
        </w:rPr>
      </w:pPr>
    </w:p>
    <w:p w:rsidR="007A0D98" w:rsidRDefault="007A0D98" w:rsidP="001D54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7A0D98" w:rsidRDefault="007A0D98" w:rsidP="001D5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</w:t>
      </w:r>
    </w:p>
    <w:p w:rsidR="007A0D98" w:rsidRDefault="007A0D98" w:rsidP="001D54CC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                             А.И. Сайгачев</w:t>
      </w:r>
    </w:p>
    <w:p w:rsidR="007A0D98" w:rsidRDefault="007A0D98" w:rsidP="001D54CC">
      <w:pPr>
        <w:jc w:val="both"/>
        <w:rPr>
          <w:sz w:val="28"/>
          <w:szCs w:val="28"/>
        </w:rPr>
      </w:pPr>
    </w:p>
    <w:p w:rsidR="007A0D98" w:rsidRDefault="007A0D98" w:rsidP="001D54CC">
      <w:pPr>
        <w:pStyle w:val="NoSpacing"/>
        <w:tabs>
          <w:tab w:val="center" w:pos="4677"/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0D98" w:rsidRDefault="007A0D98" w:rsidP="001D54CC">
      <w:pPr>
        <w:pStyle w:val="NoSpacing"/>
        <w:tabs>
          <w:tab w:val="center" w:pos="4677"/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0D98" w:rsidRDefault="007A0D98" w:rsidP="001D54CC">
      <w:pPr>
        <w:pStyle w:val="NoSpacing"/>
        <w:tabs>
          <w:tab w:val="center" w:pos="4677"/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0D98" w:rsidRDefault="007A0D98" w:rsidP="001D54CC">
      <w:pPr>
        <w:pStyle w:val="NoSpacing"/>
        <w:tabs>
          <w:tab w:val="center" w:pos="4677"/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0D98" w:rsidRDefault="007A0D98" w:rsidP="001D54CC">
      <w:pPr>
        <w:pStyle w:val="NoSpacing"/>
        <w:tabs>
          <w:tab w:val="center" w:pos="4677"/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0D98" w:rsidRDefault="007A0D98" w:rsidP="001D54CC">
      <w:pPr>
        <w:pStyle w:val="NoSpacing"/>
        <w:tabs>
          <w:tab w:val="center" w:pos="4677"/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0D98" w:rsidRDefault="007A0D98" w:rsidP="001D54CC">
      <w:pPr>
        <w:pStyle w:val="NoSpacing"/>
        <w:tabs>
          <w:tab w:val="center" w:pos="4677"/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0D98" w:rsidRDefault="007A0D98" w:rsidP="001D54CC">
      <w:pPr>
        <w:pStyle w:val="NoSpacing"/>
        <w:tabs>
          <w:tab w:val="center" w:pos="4677"/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0D98" w:rsidRDefault="007A0D98" w:rsidP="001D54CC">
      <w:pPr>
        <w:pStyle w:val="NoSpacing"/>
        <w:tabs>
          <w:tab w:val="center" w:pos="4677"/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0D98" w:rsidRDefault="007A0D98" w:rsidP="001D54CC">
      <w:pPr>
        <w:pStyle w:val="NoSpacing"/>
        <w:tabs>
          <w:tab w:val="center" w:pos="4677"/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0D98" w:rsidRPr="00957CFB" w:rsidRDefault="007A0D98" w:rsidP="001D5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7A0D98" w:rsidRDefault="007A0D98"/>
    <w:sectPr w:rsidR="007A0D98" w:rsidSect="00DA0FA8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178"/>
    <w:rsid w:val="00040358"/>
    <w:rsid w:val="001D54CC"/>
    <w:rsid w:val="002632FE"/>
    <w:rsid w:val="002869A3"/>
    <w:rsid w:val="00291DB2"/>
    <w:rsid w:val="003A718A"/>
    <w:rsid w:val="00421DB1"/>
    <w:rsid w:val="004E59BE"/>
    <w:rsid w:val="00510A05"/>
    <w:rsid w:val="0051439B"/>
    <w:rsid w:val="005547CA"/>
    <w:rsid w:val="005B5517"/>
    <w:rsid w:val="006D4C7F"/>
    <w:rsid w:val="00701BC7"/>
    <w:rsid w:val="00774F02"/>
    <w:rsid w:val="007866D0"/>
    <w:rsid w:val="007A0D98"/>
    <w:rsid w:val="007A52FF"/>
    <w:rsid w:val="007C51DE"/>
    <w:rsid w:val="00871178"/>
    <w:rsid w:val="00885E6F"/>
    <w:rsid w:val="009063A8"/>
    <w:rsid w:val="00946B9B"/>
    <w:rsid w:val="00957CFB"/>
    <w:rsid w:val="00970702"/>
    <w:rsid w:val="009D57E0"/>
    <w:rsid w:val="00A174CF"/>
    <w:rsid w:val="00C21775"/>
    <w:rsid w:val="00C24CF6"/>
    <w:rsid w:val="00C94957"/>
    <w:rsid w:val="00D40B11"/>
    <w:rsid w:val="00D44AFB"/>
    <w:rsid w:val="00DA0FA8"/>
    <w:rsid w:val="00DB3655"/>
    <w:rsid w:val="00DB3ECF"/>
    <w:rsid w:val="00E459EC"/>
    <w:rsid w:val="00E67343"/>
    <w:rsid w:val="00F13659"/>
    <w:rsid w:val="00FB581A"/>
    <w:rsid w:val="00FD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54CC"/>
    <w:rPr>
      <w:lang w:eastAsia="en-US"/>
    </w:rPr>
  </w:style>
  <w:style w:type="character" w:styleId="Hyperlink">
    <w:name w:val="Hyperlink"/>
    <w:basedOn w:val="DefaultParagraphFont"/>
    <w:uiPriority w:val="99"/>
    <w:rsid w:val="00E673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488</Words>
  <Characters>2786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АДМИНИСТРАЦИЯ РУЗАЕВСКОГО</dc:title>
  <dc:subject/>
  <dc:creator>1</dc:creator>
  <cp:keywords/>
  <dc:description/>
  <cp:lastModifiedBy>1</cp:lastModifiedBy>
  <cp:revision>2</cp:revision>
  <cp:lastPrinted>2021-01-15T06:01:00Z</cp:lastPrinted>
  <dcterms:created xsi:type="dcterms:W3CDTF">2021-01-21T05:41:00Z</dcterms:created>
  <dcterms:modified xsi:type="dcterms:W3CDTF">2021-01-21T05:41:00Z</dcterms:modified>
</cp:coreProperties>
</file>