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E" w:rsidRDefault="00E0543A" w:rsidP="00E05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3A">
        <w:rPr>
          <w:rFonts w:ascii="Times New Roman" w:hAnsi="Times New Roman" w:cs="Times New Roman"/>
          <w:sz w:val="28"/>
          <w:szCs w:val="28"/>
        </w:rPr>
        <w:t>11 сентября 2019 года состоялось очередное заседание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43A" w:rsidRDefault="00E0543A" w:rsidP="00E05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результаты проверки достоверности и полноты сведений о доходах, расходах, об имуществе и обязательствах имущественного характера за 2018 год, представленных муниципальными служащими администрации Рузаевского муниципального района. </w:t>
      </w:r>
    </w:p>
    <w:p w:rsidR="00E0543A" w:rsidRDefault="00E0543A" w:rsidP="00E05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3A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Комиссии были приняты решения:</w:t>
      </w:r>
    </w:p>
    <w:p w:rsidR="00E0543A" w:rsidRDefault="00E0543A" w:rsidP="006A771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рекомендовать Главе Рузаевского муниципального района применить</w:t>
      </w:r>
      <w:r w:rsidRPr="00E0543A">
        <w:t xml:space="preserve"> </w:t>
      </w:r>
      <w:r w:rsidRPr="00E0543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0543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543A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0543A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0543A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E0543A" w:rsidRPr="00E0543A" w:rsidRDefault="006A7717" w:rsidP="006A771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E0543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6A7717">
        <w:rPr>
          <w:rFonts w:ascii="Times New Roman" w:hAnsi="Times New Roman" w:cs="Times New Roman"/>
          <w:sz w:val="28"/>
          <w:szCs w:val="28"/>
        </w:rPr>
        <w:t>администрации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внимательнее относиться к заполнению справок о доходах, расходах, об имуществе и обязательствах имущественного характера, а также следовать </w:t>
      </w:r>
      <w:r w:rsidRPr="006A7717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71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A7717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Pr="006A771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717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17">
        <w:rPr>
          <w:rFonts w:ascii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E0543A" w:rsidRPr="00E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1"/>
    <w:rsid w:val="00006B01"/>
    <w:rsid w:val="00087D42"/>
    <w:rsid w:val="004D502E"/>
    <w:rsid w:val="0052749E"/>
    <w:rsid w:val="006A7717"/>
    <w:rsid w:val="00E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2</cp:revision>
  <cp:lastPrinted>2019-09-11T07:01:00Z</cp:lastPrinted>
  <dcterms:created xsi:type="dcterms:W3CDTF">2019-09-11T07:02:00Z</dcterms:created>
  <dcterms:modified xsi:type="dcterms:W3CDTF">2019-09-11T07:02:00Z</dcterms:modified>
</cp:coreProperties>
</file>