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A5" w:rsidRPr="002F350C" w:rsidRDefault="007945A5" w:rsidP="007945A5">
      <w:pPr>
        <w:jc w:val="center"/>
        <w:rPr>
          <w:rFonts w:eastAsia="Calibri"/>
          <w:b/>
          <w:sz w:val="28"/>
          <w:szCs w:val="24"/>
        </w:rPr>
      </w:pPr>
      <w:r w:rsidRPr="002F350C">
        <w:rPr>
          <w:rFonts w:eastAsia="Calibri"/>
          <w:b/>
          <w:sz w:val="28"/>
          <w:szCs w:val="24"/>
        </w:rPr>
        <w:t>ВНИМАНИЕ: КОНКУРС!</w:t>
      </w:r>
    </w:p>
    <w:p w:rsidR="007945A5" w:rsidRPr="002F350C" w:rsidRDefault="007945A5" w:rsidP="007945A5">
      <w:pPr>
        <w:ind w:firstLine="900"/>
        <w:jc w:val="both"/>
        <w:rPr>
          <w:rFonts w:eastAsia="Calibri"/>
          <w:sz w:val="28"/>
          <w:szCs w:val="24"/>
        </w:rPr>
      </w:pPr>
      <w:proofErr w:type="gramStart"/>
      <w:r w:rsidRPr="002F350C">
        <w:rPr>
          <w:rFonts w:eastAsia="Calibri"/>
          <w:sz w:val="28"/>
          <w:szCs w:val="24"/>
        </w:rPr>
        <w:t xml:space="preserve">Администрация Рузаевского муниципального района в соответствии с Положением о проведении конкурса на замещение вакантной должности муниципальной службы в Рузаевском муниципальном районе, утвержденным решением Совета депутатов Рузаевского муниципального района от 15.08.2007г. №30/342 (с изменениями от 09.08.2016г. № 53/433) объявляет конкурс на замещение вакантной должности муниципальной службы </w:t>
      </w:r>
      <w:r w:rsidRPr="002F350C">
        <w:rPr>
          <w:rFonts w:eastAsia="Calibri"/>
          <w:b/>
          <w:sz w:val="28"/>
          <w:szCs w:val="24"/>
        </w:rPr>
        <w:t>заместителя начальника финансового управления (ревизор) администрации Рузаевского муниципального района.</w:t>
      </w:r>
      <w:proofErr w:type="gramEnd"/>
    </w:p>
    <w:p w:rsidR="007945A5" w:rsidRPr="002F350C" w:rsidRDefault="007945A5" w:rsidP="007945A5">
      <w:pPr>
        <w:ind w:firstLine="720"/>
        <w:jc w:val="both"/>
        <w:rPr>
          <w:rFonts w:eastAsia="Calibri"/>
          <w:sz w:val="28"/>
          <w:szCs w:val="24"/>
        </w:rPr>
      </w:pPr>
      <w:r w:rsidRPr="002F350C">
        <w:rPr>
          <w:sz w:val="28"/>
          <w:szCs w:val="24"/>
          <w:lang w:eastAsia="en-US"/>
        </w:rPr>
        <w:t>1. Квалификационные требования к профессиональным знаниям и навыкам, необходимым для исполнения должностных обязанностей</w:t>
      </w:r>
      <w:r w:rsidRPr="002F350C">
        <w:rPr>
          <w:rFonts w:eastAsia="Calibri"/>
          <w:sz w:val="28"/>
          <w:szCs w:val="24"/>
        </w:rPr>
        <w:t>:</w:t>
      </w:r>
    </w:p>
    <w:p w:rsidR="007945A5" w:rsidRPr="002F350C" w:rsidRDefault="007945A5" w:rsidP="007945A5">
      <w:pPr>
        <w:autoSpaceDE w:val="0"/>
        <w:autoSpaceDN w:val="0"/>
        <w:adjustRightInd w:val="0"/>
        <w:ind w:firstLine="720"/>
        <w:jc w:val="both"/>
        <w:rPr>
          <w:sz w:val="28"/>
          <w:szCs w:val="24"/>
          <w:lang w:eastAsia="en-US"/>
        </w:rPr>
      </w:pPr>
      <w:proofErr w:type="gramStart"/>
      <w:r w:rsidRPr="002F350C">
        <w:rPr>
          <w:sz w:val="28"/>
          <w:szCs w:val="24"/>
          <w:lang w:eastAsia="en-US"/>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2F350C">
        <w:rPr>
          <w:sz w:val="28"/>
          <w:szCs w:val="24"/>
          <w:lang w:eastAsia="en-US"/>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7945A5" w:rsidRPr="002F350C" w:rsidRDefault="007945A5" w:rsidP="007945A5">
      <w:pPr>
        <w:autoSpaceDE w:val="0"/>
        <w:autoSpaceDN w:val="0"/>
        <w:adjustRightInd w:val="0"/>
        <w:ind w:firstLine="720"/>
        <w:jc w:val="both"/>
        <w:rPr>
          <w:sz w:val="28"/>
          <w:szCs w:val="24"/>
          <w:lang w:eastAsia="en-US"/>
        </w:rPr>
      </w:pPr>
      <w:r w:rsidRPr="002F350C">
        <w:rPr>
          <w:sz w:val="28"/>
          <w:szCs w:val="24"/>
          <w:lang w:eastAsia="en-US"/>
        </w:rPr>
        <w:t xml:space="preserve">навыки эффективного планирования рабочего времени, обеспечения выполнения возложенных задач и </w:t>
      </w:r>
      <w:proofErr w:type="gramStart"/>
      <w:r w:rsidRPr="002F350C">
        <w:rPr>
          <w:sz w:val="28"/>
          <w:szCs w:val="24"/>
          <w:lang w:eastAsia="en-US"/>
        </w:rPr>
        <w:t>поручений</w:t>
      </w:r>
      <w:proofErr w:type="gramEnd"/>
      <w:r w:rsidRPr="002F350C">
        <w:rPr>
          <w:sz w:val="28"/>
          <w:szCs w:val="24"/>
          <w:lang w:eastAsia="en-US"/>
        </w:rPr>
        <w:t xml:space="preserve"> вышестоящих в порядке подчиненности должностных лиц органов местного самоуправления, организации работы по эффективному взаимодействию с 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 </w:t>
      </w:r>
    </w:p>
    <w:p w:rsidR="007945A5" w:rsidRPr="002F350C" w:rsidRDefault="007945A5" w:rsidP="007945A5">
      <w:pPr>
        <w:autoSpaceDE w:val="0"/>
        <w:autoSpaceDN w:val="0"/>
        <w:adjustRightInd w:val="0"/>
        <w:ind w:firstLine="720"/>
        <w:jc w:val="both"/>
        <w:rPr>
          <w:rFonts w:ascii="Arial" w:eastAsia="Calibri" w:hAnsi="Arial" w:cs="Arial"/>
          <w:sz w:val="28"/>
          <w:szCs w:val="26"/>
          <w:lang w:eastAsia="en-US"/>
        </w:rPr>
      </w:pPr>
      <w:r w:rsidRPr="002F350C">
        <w:rPr>
          <w:sz w:val="28"/>
          <w:szCs w:val="24"/>
          <w:lang w:eastAsia="en-US"/>
        </w:rPr>
        <w:t>Квалификационные требования к уровню профессионального образования, стажу муниципальной (государственной службы) или стажу работы по специальности:</w:t>
      </w:r>
      <w:r w:rsidRPr="002F350C">
        <w:rPr>
          <w:rFonts w:ascii="Arial" w:eastAsia="Calibri" w:hAnsi="Arial" w:cs="Arial"/>
          <w:sz w:val="28"/>
          <w:szCs w:val="26"/>
          <w:lang w:eastAsia="en-US"/>
        </w:rPr>
        <w:t xml:space="preserve"> </w:t>
      </w:r>
    </w:p>
    <w:p w:rsidR="007945A5" w:rsidRPr="002F350C" w:rsidRDefault="007945A5" w:rsidP="007945A5">
      <w:pPr>
        <w:ind w:firstLine="720"/>
        <w:jc w:val="both"/>
        <w:rPr>
          <w:sz w:val="28"/>
          <w:szCs w:val="24"/>
          <w:lang w:eastAsia="en-US"/>
        </w:rPr>
      </w:pPr>
      <w:r w:rsidRPr="002F350C">
        <w:rPr>
          <w:sz w:val="28"/>
          <w:szCs w:val="24"/>
          <w:lang w:eastAsia="en-US"/>
        </w:rPr>
        <w:t>наличие высшего профессионального образования и не менее двух лет стажа муниципальной службы или работы по специальности, направлению подготовки. Для лиц, имеющих дипломы специалиста или магистра с отличием, в течени</w:t>
      </w:r>
      <w:proofErr w:type="gramStart"/>
      <w:r w:rsidRPr="002F350C">
        <w:rPr>
          <w:sz w:val="28"/>
          <w:szCs w:val="24"/>
          <w:lang w:eastAsia="en-US"/>
        </w:rPr>
        <w:t>и</w:t>
      </w:r>
      <w:proofErr w:type="gramEnd"/>
      <w:r w:rsidRPr="002F350C">
        <w:rPr>
          <w:sz w:val="28"/>
          <w:szCs w:val="24"/>
          <w:lang w:eastAsia="en-US"/>
        </w:rPr>
        <w:t xml:space="preserve"> трех лет со дня выдачи диплома устанавливаются квалификационные требования к стажу муниципальной службы или работы </w:t>
      </w:r>
      <w:r w:rsidRPr="002F350C">
        <w:rPr>
          <w:sz w:val="28"/>
          <w:szCs w:val="24"/>
          <w:lang w:eastAsia="en-US"/>
        </w:rPr>
        <w:lastRenderedPageBreak/>
        <w:t>по специальности, направлению подготовки для замещения главных должностей – не менее одного года стажа муниципальной службы или работы по специальности, направлению подготовки.</w:t>
      </w:r>
    </w:p>
    <w:p w:rsidR="007945A5" w:rsidRPr="002F350C" w:rsidRDefault="007945A5" w:rsidP="007945A5">
      <w:pPr>
        <w:ind w:firstLine="720"/>
        <w:jc w:val="both"/>
        <w:rPr>
          <w:rFonts w:eastAsia="Calibri"/>
          <w:sz w:val="28"/>
          <w:szCs w:val="24"/>
        </w:rPr>
      </w:pPr>
      <w:r w:rsidRPr="002F350C">
        <w:rPr>
          <w:rFonts w:eastAsia="Calibri"/>
          <w:sz w:val="28"/>
          <w:szCs w:val="24"/>
        </w:rPr>
        <w:t>2. Гражданин, изъявивший желание участвовать в конкурсе лично представляет следующие документы:</w:t>
      </w:r>
    </w:p>
    <w:p w:rsidR="007945A5" w:rsidRPr="002F350C" w:rsidRDefault="007945A5" w:rsidP="007945A5">
      <w:pPr>
        <w:ind w:firstLine="426"/>
        <w:jc w:val="both"/>
        <w:rPr>
          <w:rFonts w:eastAsia="Calibri"/>
          <w:sz w:val="28"/>
          <w:szCs w:val="24"/>
        </w:rPr>
      </w:pPr>
      <w:r w:rsidRPr="002F350C">
        <w:rPr>
          <w:rFonts w:eastAsia="Calibri"/>
          <w:sz w:val="28"/>
          <w:szCs w:val="24"/>
        </w:rPr>
        <w:t>-заявление на имя Главы Рузаевского муниципального района на участие в конкурсе</w:t>
      </w:r>
      <w:r w:rsidR="001A6771">
        <w:rPr>
          <w:rFonts w:eastAsia="Calibri"/>
          <w:sz w:val="28"/>
          <w:szCs w:val="24"/>
        </w:rPr>
        <w:t xml:space="preserve"> (приложение 1)</w:t>
      </w:r>
      <w:r w:rsidRPr="002F350C">
        <w:rPr>
          <w:rFonts w:eastAsia="Calibri"/>
          <w:sz w:val="28"/>
          <w:szCs w:val="24"/>
        </w:rPr>
        <w:t>;</w:t>
      </w:r>
    </w:p>
    <w:p w:rsidR="007945A5" w:rsidRPr="002F350C" w:rsidRDefault="007945A5" w:rsidP="007945A5">
      <w:pPr>
        <w:ind w:firstLine="426"/>
        <w:jc w:val="both"/>
        <w:rPr>
          <w:rFonts w:eastAsia="Calibri"/>
          <w:sz w:val="28"/>
          <w:szCs w:val="24"/>
        </w:rPr>
      </w:pPr>
      <w:r w:rsidRPr="002F350C">
        <w:rPr>
          <w:rFonts w:eastAsia="Calibri"/>
          <w:sz w:val="28"/>
          <w:szCs w:val="24"/>
        </w:rPr>
        <w:t>-собственноручно заполненную и подписанную анкету</w:t>
      </w:r>
      <w:r w:rsidR="001A6771">
        <w:rPr>
          <w:rFonts w:eastAsia="Calibri"/>
          <w:sz w:val="28"/>
          <w:szCs w:val="24"/>
        </w:rPr>
        <w:t xml:space="preserve"> (приложение 2)</w:t>
      </w:r>
      <w:r w:rsidRPr="002F350C">
        <w:rPr>
          <w:rFonts w:eastAsia="Calibri"/>
          <w:sz w:val="28"/>
          <w:szCs w:val="24"/>
        </w:rPr>
        <w:t>;</w:t>
      </w:r>
    </w:p>
    <w:p w:rsidR="007945A5" w:rsidRPr="002F350C" w:rsidRDefault="007945A5" w:rsidP="007945A5">
      <w:pPr>
        <w:ind w:firstLine="426"/>
        <w:jc w:val="both"/>
        <w:rPr>
          <w:rFonts w:eastAsia="Calibri"/>
          <w:sz w:val="28"/>
          <w:szCs w:val="24"/>
        </w:rPr>
      </w:pPr>
      <w:r w:rsidRPr="002F350C">
        <w:rPr>
          <w:rFonts w:eastAsia="Calibri"/>
          <w:sz w:val="28"/>
          <w:szCs w:val="24"/>
        </w:rPr>
        <w:t>-копию паспорта;</w:t>
      </w:r>
    </w:p>
    <w:p w:rsidR="007945A5" w:rsidRPr="002F350C" w:rsidRDefault="007945A5" w:rsidP="007945A5">
      <w:pPr>
        <w:ind w:firstLine="426"/>
        <w:jc w:val="both"/>
        <w:rPr>
          <w:rFonts w:eastAsia="Calibri"/>
          <w:sz w:val="28"/>
          <w:szCs w:val="24"/>
        </w:rPr>
      </w:pPr>
      <w:r w:rsidRPr="002F350C">
        <w:rPr>
          <w:rFonts w:eastAsia="Calibri"/>
          <w:sz w:val="28"/>
          <w:szCs w:val="24"/>
        </w:rPr>
        <w:t>-копию  документа об образовании;</w:t>
      </w:r>
    </w:p>
    <w:p w:rsidR="007945A5" w:rsidRPr="002F350C" w:rsidRDefault="007945A5" w:rsidP="007945A5">
      <w:pPr>
        <w:ind w:firstLine="426"/>
        <w:jc w:val="both"/>
        <w:rPr>
          <w:rFonts w:eastAsia="Calibri"/>
          <w:sz w:val="28"/>
          <w:szCs w:val="24"/>
        </w:rPr>
      </w:pPr>
      <w:r w:rsidRPr="002F350C">
        <w:rPr>
          <w:rFonts w:eastAsia="Calibri"/>
          <w:sz w:val="28"/>
          <w:szCs w:val="24"/>
        </w:rPr>
        <w:t>-трудовую книжку, за исключением случаев, когда трудовой договор (контракт) заключается впервые;</w:t>
      </w:r>
    </w:p>
    <w:p w:rsidR="007945A5" w:rsidRPr="002F350C" w:rsidRDefault="007945A5" w:rsidP="007945A5">
      <w:pPr>
        <w:ind w:firstLine="426"/>
        <w:jc w:val="both"/>
        <w:rPr>
          <w:rFonts w:eastAsia="Calibri"/>
          <w:sz w:val="28"/>
          <w:szCs w:val="24"/>
        </w:rPr>
      </w:pPr>
      <w:r w:rsidRPr="002F350C">
        <w:rPr>
          <w:rFonts w:eastAsia="Calibri"/>
          <w:sz w:val="28"/>
          <w:szCs w:val="24"/>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945A5" w:rsidRPr="002F350C" w:rsidRDefault="007945A5" w:rsidP="007945A5">
      <w:pPr>
        <w:ind w:firstLine="426"/>
        <w:jc w:val="both"/>
        <w:rPr>
          <w:rFonts w:eastAsia="Calibri"/>
          <w:sz w:val="28"/>
          <w:szCs w:val="24"/>
        </w:rPr>
      </w:pPr>
      <w:r w:rsidRPr="002F350C">
        <w:rPr>
          <w:rFonts w:eastAsia="Calibri"/>
          <w:sz w:val="28"/>
          <w:szCs w:val="24"/>
        </w:rPr>
        <w:t xml:space="preserve">-свидетельство </w:t>
      </w:r>
      <w:proofErr w:type="gramStart"/>
      <w:r w:rsidRPr="002F350C">
        <w:rPr>
          <w:rFonts w:eastAsia="Calibri"/>
          <w:sz w:val="28"/>
          <w:szCs w:val="24"/>
        </w:rPr>
        <w:t>о постановке физического лица на учет в налоговом органе по месту жительства на территории</w:t>
      </w:r>
      <w:proofErr w:type="gramEnd"/>
      <w:r w:rsidRPr="002F350C">
        <w:rPr>
          <w:rFonts w:eastAsia="Calibri"/>
          <w:sz w:val="28"/>
          <w:szCs w:val="24"/>
        </w:rPr>
        <w:t xml:space="preserve"> Российской Федерации;</w:t>
      </w:r>
    </w:p>
    <w:p w:rsidR="007945A5" w:rsidRPr="002F350C" w:rsidRDefault="007945A5" w:rsidP="007945A5">
      <w:pPr>
        <w:ind w:firstLine="426"/>
        <w:jc w:val="both"/>
        <w:rPr>
          <w:rFonts w:eastAsia="Calibri"/>
          <w:sz w:val="28"/>
          <w:szCs w:val="24"/>
        </w:rPr>
      </w:pPr>
      <w:r w:rsidRPr="002F350C">
        <w:rPr>
          <w:rFonts w:eastAsia="Calibri"/>
          <w:sz w:val="28"/>
          <w:szCs w:val="24"/>
        </w:rPr>
        <w:t>-документы воинского учета - для граждан, пребывающих в запасе, и лиц, подлежащих призыву на военную службу;</w:t>
      </w:r>
    </w:p>
    <w:p w:rsidR="007945A5" w:rsidRPr="002F350C" w:rsidRDefault="007945A5" w:rsidP="007945A5">
      <w:pPr>
        <w:ind w:firstLine="426"/>
        <w:jc w:val="both"/>
        <w:rPr>
          <w:rFonts w:eastAsia="Calibri"/>
          <w:sz w:val="28"/>
          <w:szCs w:val="24"/>
        </w:rPr>
      </w:pPr>
      <w:r w:rsidRPr="002F350C">
        <w:rPr>
          <w:rFonts w:eastAsia="Calibri"/>
          <w:sz w:val="28"/>
          <w:szCs w:val="24"/>
        </w:rPr>
        <w:t>-заключение медицинской организации об отсутствии заболевания, препятствующего поступлению на муниципальную службу</w:t>
      </w:r>
      <w:r w:rsidR="001A6771">
        <w:rPr>
          <w:rFonts w:eastAsia="Calibri"/>
          <w:sz w:val="28"/>
          <w:szCs w:val="24"/>
        </w:rPr>
        <w:t xml:space="preserve"> (приложение 3)</w:t>
      </w:r>
      <w:r w:rsidRPr="002F350C">
        <w:rPr>
          <w:rFonts w:eastAsia="Calibri"/>
          <w:sz w:val="28"/>
          <w:szCs w:val="24"/>
        </w:rPr>
        <w:t>;</w:t>
      </w:r>
    </w:p>
    <w:p w:rsidR="007945A5" w:rsidRPr="002F350C" w:rsidRDefault="007945A5" w:rsidP="007945A5">
      <w:pPr>
        <w:ind w:firstLine="426"/>
        <w:jc w:val="both"/>
        <w:rPr>
          <w:rFonts w:eastAsia="Calibri"/>
          <w:sz w:val="28"/>
          <w:szCs w:val="24"/>
        </w:rPr>
      </w:pPr>
      <w:r w:rsidRPr="002F350C">
        <w:rPr>
          <w:rFonts w:eastAsia="Calibri"/>
          <w:sz w:val="28"/>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7945A5" w:rsidRPr="002F350C" w:rsidRDefault="007945A5" w:rsidP="007945A5">
      <w:pPr>
        <w:ind w:firstLine="426"/>
        <w:jc w:val="both"/>
        <w:rPr>
          <w:rFonts w:eastAsia="Calibri"/>
          <w:sz w:val="28"/>
          <w:szCs w:val="24"/>
        </w:rPr>
      </w:pPr>
      <w:r w:rsidRPr="002F350C">
        <w:rPr>
          <w:rFonts w:eastAsia="Calibri"/>
          <w:sz w:val="28"/>
          <w:szCs w:val="24"/>
        </w:rPr>
        <w:t>-сведения за три календарных года, предшествующих году поступления на муниципальную службу,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r w:rsidR="001A6771">
        <w:rPr>
          <w:rFonts w:eastAsia="Calibri"/>
          <w:sz w:val="28"/>
          <w:szCs w:val="24"/>
        </w:rPr>
        <w:t xml:space="preserve"> (приложение 4)</w:t>
      </w:r>
      <w:r w:rsidRPr="002F350C">
        <w:rPr>
          <w:rFonts w:eastAsia="Calibri"/>
          <w:sz w:val="28"/>
          <w:szCs w:val="24"/>
        </w:rPr>
        <w:t>;</w:t>
      </w:r>
    </w:p>
    <w:p w:rsidR="007945A5" w:rsidRPr="002F350C" w:rsidRDefault="007945A5" w:rsidP="007945A5">
      <w:pPr>
        <w:ind w:firstLine="426"/>
        <w:jc w:val="both"/>
        <w:rPr>
          <w:rFonts w:eastAsia="Calibri"/>
          <w:sz w:val="28"/>
          <w:szCs w:val="24"/>
        </w:rPr>
      </w:pPr>
      <w:r w:rsidRPr="002F350C">
        <w:rPr>
          <w:rFonts w:eastAsia="Calibri"/>
          <w:sz w:val="28"/>
          <w:szCs w:val="24"/>
        </w:rPr>
        <w:t xml:space="preserve">-иные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7945A5" w:rsidRPr="002F350C" w:rsidRDefault="007945A5" w:rsidP="007945A5">
      <w:pPr>
        <w:jc w:val="both"/>
        <w:rPr>
          <w:rFonts w:eastAsia="Calibri"/>
          <w:sz w:val="28"/>
          <w:szCs w:val="24"/>
        </w:rPr>
      </w:pPr>
      <w:r w:rsidRPr="002F350C">
        <w:rPr>
          <w:rFonts w:eastAsia="Calibri"/>
          <w:sz w:val="28"/>
          <w:szCs w:val="24"/>
        </w:rPr>
        <w:t xml:space="preserve">Прохождение муниципальной службы обуславливается трудовым договором между представителем нанимателя и гражданином - муниципальным служащим, с проектом которого можно ознакомиться на официальном сайте органов местного самоуправления Рузаевского муниципального района в сети «Интернет» по адресу: </w:t>
      </w:r>
      <w:r w:rsidRPr="002F350C">
        <w:rPr>
          <w:rFonts w:eastAsia="Calibri"/>
          <w:sz w:val="28"/>
          <w:szCs w:val="24"/>
          <w:lang w:val="en-US"/>
        </w:rPr>
        <w:t>www</w:t>
      </w:r>
      <w:r w:rsidRPr="002F350C">
        <w:rPr>
          <w:rFonts w:eastAsia="Calibri"/>
          <w:sz w:val="28"/>
          <w:szCs w:val="24"/>
        </w:rPr>
        <w:t xml:space="preserve">. </w:t>
      </w:r>
      <w:proofErr w:type="spellStart"/>
      <w:r w:rsidRPr="002F350C">
        <w:rPr>
          <w:rFonts w:eastAsia="Calibri"/>
          <w:sz w:val="28"/>
          <w:szCs w:val="24"/>
          <w:lang w:val="en-US"/>
        </w:rPr>
        <w:t>ruzaevka</w:t>
      </w:r>
      <w:proofErr w:type="spellEnd"/>
      <w:r w:rsidRPr="002F350C">
        <w:rPr>
          <w:rFonts w:eastAsia="Calibri"/>
          <w:sz w:val="28"/>
          <w:szCs w:val="24"/>
        </w:rPr>
        <w:t>-</w:t>
      </w:r>
      <w:proofErr w:type="spellStart"/>
      <w:r w:rsidRPr="002F350C">
        <w:rPr>
          <w:rFonts w:eastAsia="Calibri"/>
          <w:sz w:val="28"/>
          <w:szCs w:val="24"/>
          <w:lang w:val="en-US"/>
        </w:rPr>
        <w:t>rm</w:t>
      </w:r>
      <w:proofErr w:type="spellEnd"/>
      <w:r w:rsidRPr="002F350C">
        <w:rPr>
          <w:rFonts w:eastAsia="Calibri"/>
          <w:sz w:val="28"/>
          <w:szCs w:val="24"/>
        </w:rPr>
        <w:t>.</w:t>
      </w:r>
      <w:proofErr w:type="spellStart"/>
      <w:r w:rsidRPr="002F350C">
        <w:rPr>
          <w:rFonts w:eastAsia="Calibri"/>
          <w:sz w:val="28"/>
          <w:szCs w:val="24"/>
          <w:lang w:val="en-US"/>
        </w:rPr>
        <w:t>ru</w:t>
      </w:r>
      <w:proofErr w:type="spellEnd"/>
      <w:r w:rsidRPr="002F350C">
        <w:rPr>
          <w:rFonts w:eastAsia="Calibri"/>
          <w:sz w:val="28"/>
          <w:szCs w:val="24"/>
        </w:rPr>
        <w:t>, в разделе «Конкурс».</w:t>
      </w:r>
    </w:p>
    <w:p w:rsidR="007945A5" w:rsidRPr="002F350C" w:rsidRDefault="007945A5" w:rsidP="007945A5">
      <w:pPr>
        <w:jc w:val="both"/>
        <w:rPr>
          <w:rFonts w:eastAsia="Calibri"/>
          <w:sz w:val="28"/>
          <w:szCs w:val="24"/>
        </w:rPr>
      </w:pPr>
      <w:r w:rsidRPr="002F350C">
        <w:rPr>
          <w:rFonts w:eastAsia="Calibri"/>
          <w:sz w:val="28"/>
          <w:szCs w:val="24"/>
        </w:rPr>
        <w:t xml:space="preserve">              Документы для участия в конкурсе принимаются по 24 июля 2018 года включительно по адресу: РМ г. Рузаевка, ул. Ленина, д. 61, </w:t>
      </w:r>
      <w:proofErr w:type="spellStart"/>
      <w:r w:rsidRPr="002F350C">
        <w:rPr>
          <w:rFonts w:eastAsia="Calibri"/>
          <w:sz w:val="28"/>
          <w:szCs w:val="24"/>
        </w:rPr>
        <w:t>каб</w:t>
      </w:r>
      <w:proofErr w:type="spellEnd"/>
      <w:r w:rsidRPr="002F350C">
        <w:rPr>
          <w:rFonts w:eastAsia="Calibri"/>
          <w:sz w:val="28"/>
          <w:szCs w:val="24"/>
        </w:rPr>
        <w:t xml:space="preserve">. 25. Время приема документов: с 8.30 до 16.30, перерыв: с 12.00 до 13.00. Выходной – суббота, воскресенье. Ответственное лицо – Киреева </w:t>
      </w:r>
      <w:proofErr w:type="spellStart"/>
      <w:r w:rsidRPr="002F350C">
        <w:rPr>
          <w:rFonts w:eastAsia="Calibri"/>
          <w:sz w:val="28"/>
          <w:szCs w:val="24"/>
        </w:rPr>
        <w:t>Дарина</w:t>
      </w:r>
      <w:proofErr w:type="spellEnd"/>
      <w:r w:rsidRPr="002F350C">
        <w:rPr>
          <w:rFonts w:eastAsia="Calibri"/>
          <w:sz w:val="28"/>
          <w:szCs w:val="24"/>
        </w:rPr>
        <w:t xml:space="preserve"> Сергеевна.</w:t>
      </w:r>
    </w:p>
    <w:p w:rsidR="007945A5" w:rsidRPr="002F350C" w:rsidRDefault="007945A5" w:rsidP="007945A5">
      <w:pPr>
        <w:ind w:firstLine="900"/>
        <w:rPr>
          <w:rFonts w:eastAsia="Calibri"/>
          <w:sz w:val="28"/>
          <w:szCs w:val="24"/>
        </w:rPr>
      </w:pPr>
      <w:r w:rsidRPr="002F350C">
        <w:rPr>
          <w:rFonts w:eastAsia="Calibri"/>
          <w:sz w:val="28"/>
          <w:szCs w:val="24"/>
        </w:rPr>
        <w:t>Дата проведения конкурса – 31 июля 2018 г.</w:t>
      </w:r>
    </w:p>
    <w:p w:rsidR="007945A5" w:rsidRPr="002F350C" w:rsidRDefault="007945A5" w:rsidP="007945A5">
      <w:pPr>
        <w:ind w:firstLine="900"/>
        <w:jc w:val="both"/>
        <w:rPr>
          <w:rFonts w:eastAsia="Calibri"/>
          <w:sz w:val="28"/>
          <w:szCs w:val="24"/>
        </w:rPr>
      </w:pPr>
      <w:r w:rsidRPr="002F350C">
        <w:rPr>
          <w:rFonts w:eastAsia="Calibri"/>
          <w:sz w:val="28"/>
          <w:szCs w:val="24"/>
        </w:rPr>
        <w:lastRenderedPageBreak/>
        <w:t xml:space="preserve">Место проведения конкурса – администрация Рузаевского муниципального района, РМ, г. Рузаевка, ул. Ленина, д. 61, </w:t>
      </w:r>
      <w:proofErr w:type="spellStart"/>
      <w:r w:rsidRPr="002F350C">
        <w:rPr>
          <w:rFonts w:eastAsia="Calibri"/>
          <w:sz w:val="28"/>
          <w:szCs w:val="24"/>
        </w:rPr>
        <w:t>каб</w:t>
      </w:r>
      <w:proofErr w:type="spellEnd"/>
      <w:r w:rsidRPr="002F350C">
        <w:rPr>
          <w:rFonts w:eastAsia="Calibri"/>
          <w:sz w:val="28"/>
          <w:szCs w:val="24"/>
        </w:rPr>
        <w:t>. № 13.</w:t>
      </w:r>
    </w:p>
    <w:p w:rsidR="007945A5" w:rsidRPr="002F350C" w:rsidRDefault="007945A5" w:rsidP="007945A5">
      <w:pPr>
        <w:ind w:firstLine="900"/>
        <w:rPr>
          <w:rFonts w:eastAsia="Calibri"/>
          <w:sz w:val="28"/>
          <w:szCs w:val="24"/>
        </w:rPr>
      </w:pPr>
      <w:r w:rsidRPr="002F350C">
        <w:rPr>
          <w:rFonts w:eastAsia="Calibri"/>
          <w:sz w:val="28"/>
          <w:szCs w:val="24"/>
        </w:rPr>
        <w:t>Время проведения конкурса – 10 час. 00 мин.</w:t>
      </w:r>
    </w:p>
    <w:p w:rsidR="007945A5" w:rsidRPr="002F350C" w:rsidRDefault="007945A5" w:rsidP="007945A5">
      <w:pPr>
        <w:jc w:val="both"/>
        <w:rPr>
          <w:rFonts w:eastAsia="Calibri"/>
          <w:sz w:val="28"/>
          <w:szCs w:val="24"/>
        </w:rPr>
      </w:pPr>
      <w:r w:rsidRPr="002F350C">
        <w:rPr>
          <w:rFonts w:eastAsia="Calibri"/>
          <w:sz w:val="28"/>
          <w:szCs w:val="24"/>
        </w:rPr>
        <w:t xml:space="preserve">               Более подробную информацию о проведении конкурса можно получить по контактному телефону 4-08-35 или на официальном сайте органов местного самоуправления Рузаевского муниципального района в сети «Интернет» по адресу: </w:t>
      </w:r>
      <w:r w:rsidRPr="002F350C">
        <w:rPr>
          <w:rFonts w:eastAsia="Calibri"/>
          <w:sz w:val="28"/>
          <w:szCs w:val="24"/>
          <w:lang w:val="en-US"/>
        </w:rPr>
        <w:t>www</w:t>
      </w:r>
      <w:r w:rsidRPr="002F350C">
        <w:rPr>
          <w:rFonts w:eastAsia="Calibri"/>
          <w:sz w:val="28"/>
          <w:szCs w:val="24"/>
        </w:rPr>
        <w:t xml:space="preserve">. </w:t>
      </w:r>
      <w:proofErr w:type="spellStart"/>
      <w:r w:rsidRPr="002F350C">
        <w:rPr>
          <w:rFonts w:eastAsia="Calibri"/>
          <w:sz w:val="28"/>
          <w:szCs w:val="24"/>
          <w:lang w:val="en-US"/>
        </w:rPr>
        <w:t>ruzaevka</w:t>
      </w:r>
      <w:proofErr w:type="spellEnd"/>
      <w:r w:rsidRPr="002F350C">
        <w:rPr>
          <w:rFonts w:eastAsia="Calibri"/>
          <w:sz w:val="28"/>
          <w:szCs w:val="24"/>
        </w:rPr>
        <w:t>-</w:t>
      </w:r>
      <w:proofErr w:type="spellStart"/>
      <w:r w:rsidRPr="002F350C">
        <w:rPr>
          <w:rFonts w:eastAsia="Calibri"/>
          <w:sz w:val="28"/>
          <w:szCs w:val="24"/>
          <w:lang w:val="en-US"/>
        </w:rPr>
        <w:t>rm</w:t>
      </w:r>
      <w:proofErr w:type="spellEnd"/>
      <w:r w:rsidRPr="002F350C">
        <w:rPr>
          <w:rFonts w:eastAsia="Calibri"/>
          <w:sz w:val="28"/>
          <w:szCs w:val="24"/>
        </w:rPr>
        <w:t>.</w:t>
      </w:r>
      <w:proofErr w:type="spellStart"/>
      <w:r w:rsidRPr="002F350C">
        <w:rPr>
          <w:rFonts w:eastAsia="Calibri"/>
          <w:sz w:val="28"/>
          <w:szCs w:val="24"/>
          <w:lang w:val="en-US"/>
        </w:rPr>
        <w:t>ru</w:t>
      </w:r>
      <w:proofErr w:type="spellEnd"/>
      <w:r w:rsidRPr="002F350C">
        <w:rPr>
          <w:rFonts w:eastAsia="Calibri"/>
          <w:sz w:val="28"/>
          <w:szCs w:val="24"/>
        </w:rPr>
        <w:t>.</w:t>
      </w:r>
    </w:p>
    <w:p w:rsidR="007945A5" w:rsidRDefault="007945A5" w:rsidP="007945A5"/>
    <w:p w:rsidR="007945A5" w:rsidRDefault="007945A5" w:rsidP="007945A5">
      <w:pPr>
        <w:spacing w:line="276" w:lineRule="auto"/>
        <w:ind w:firstLine="709"/>
        <w:jc w:val="center"/>
        <w:rPr>
          <w:rFonts w:eastAsia="Calibri"/>
          <w:sz w:val="28"/>
          <w:szCs w:val="28"/>
          <w:lang w:eastAsia="en-US"/>
        </w:rPr>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 w:rsidR="007945A5" w:rsidRDefault="007945A5" w:rsidP="007945A5"/>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r>
        <w:lastRenderedPageBreak/>
        <w:t>Приложение № 1</w:t>
      </w:r>
    </w:p>
    <w:p w:rsidR="007945A5" w:rsidRDefault="007945A5" w:rsidP="007945A5">
      <w:pPr>
        <w:ind w:left="4956" w:firstLine="708"/>
        <w:jc w:val="both"/>
        <w:rPr>
          <w:sz w:val="24"/>
          <w:szCs w:val="24"/>
        </w:rPr>
      </w:pPr>
      <w:r>
        <w:rPr>
          <w:sz w:val="24"/>
          <w:szCs w:val="24"/>
        </w:rPr>
        <w:t xml:space="preserve">Главе Рузаевского </w:t>
      </w:r>
    </w:p>
    <w:p w:rsidR="007945A5" w:rsidRDefault="007945A5" w:rsidP="007945A5">
      <w:pPr>
        <w:ind w:left="4956" w:firstLine="708"/>
        <w:jc w:val="both"/>
        <w:rPr>
          <w:sz w:val="24"/>
          <w:szCs w:val="24"/>
        </w:rPr>
      </w:pPr>
      <w:r>
        <w:rPr>
          <w:sz w:val="24"/>
          <w:szCs w:val="24"/>
        </w:rPr>
        <w:t>муниципального района</w:t>
      </w:r>
    </w:p>
    <w:p w:rsidR="007945A5" w:rsidRDefault="007945A5" w:rsidP="007945A5">
      <w:pPr>
        <w:jc w:val="both"/>
        <w:rPr>
          <w:sz w:val="24"/>
          <w:szCs w:val="24"/>
        </w:rPr>
      </w:pPr>
      <w:r>
        <w:rPr>
          <w:sz w:val="24"/>
          <w:szCs w:val="24"/>
        </w:rPr>
        <w:t xml:space="preserve">                                                                                            </w:t>
      </w:r>
      <w:r>
        <w:rPr>
          <w:sz w:val="24"/>
          <w:szCs w:val="24"/>
        </w:rPr>
        <w:tab/>
        <w:t>В.Ю. Кормилицыну</w:t>
      </w:r>
    </w:p>
    <w:p w:rsidR="007945A5" w:rsidRDefault="007945A5" w:rsidP="007945A5">
      <w:pPr>
        <w:ind w:left="4956" w:firstLine="708"/>
        <w:jc w:val="both"/>
        <w:rPr>
          <w:sz w:val="24"/>
          <w:szCs w:val="24"/>
        </w:rPr>
      </w:pPr>
    </w:p>
    <w:p w:rsidR="007945A5" w:rsidRDefault="007945A5" w:rsidP="007945A5">
      <w:pPr>
        <w:ind w:left="4956" w:firstLine="708"/>
        <w:jc w:val="both"/>
        <w:rPr>
          <w:sz w:val="24"/>
          <w:szCs w:val="24"/>
        </w:rPr>
      </w:pPr>
      <w:r>
        <w:rPr>
          <w:sz w:val="24"/>
          <w:szCs w:val="24"/>
        </w:rPr>
        <w:t xml:space="preserve">кандидата на участие в конкурсе </w:t>
      </w:r>
    </w:p>
    <w:p w:rsidR="007945A5" w:rsidRDefault="007945A5" w:rsidP="007945A5">
      <w:pPr>
        <w:ind w:left="5664"/>
        <w:jc w:val="both"/>
        <w:rPr>
          <w:sz w:val="24"/>
          <w:szCs w:val="24"/>
        </w:rPr>
      </w:pPr>
      <w:r>
        <w:rPr>
          <w:sz w:val="24"/>
          <w:szCs w:val="24"/>
        </w:rPr>
        <w:t>на замещение вакантной должности</w:t>
      </w:r>
    </w:p>
    <w:p w:rsidR="007945A5" w:rsidRDefault="007945A5" w:rsidP="007945A5">
      <w:pPr>
        <w:jc w:val="both"/>
        <w:rPr>
          <w:sz w:val="24"/>
          <w:szCs w:val="24"/>
        </w:rPr>
      </w:pPr>
      <w:r>
        <w:rPr>
          <w:sz w:val="24"/>
          <w:szCs w:val="24"/>
        </w:rPr>
        <w:t xml:space="preserve">                                                                                 </w:t>
      </w:r>
      <w:r>
        <w:rPr>
          <w:sz w:val="24"/>
          <w:szCs w:val="24"/>
        </w:rPr>
        <w:tab/>
      </w:r>
      <w:r>
        <w:rPr>
          <w:sz w:val="24"/>
          <w:szCs w:val="24"/>
        </w:rPr>
        <w:tab/>
        <w:t>_____________________________</w:t>
      </w:r>
    </w:p>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jc w:val="center"/>
        <w:rPr>
          <w:b/>
          <w:sz w:val="24"/>
          <w:szCs w:val="24"/>
        </w:rPr>
      </w:pPr>
      <w:r>
        <w:rPr>
          <w:b/>
          <w:sz w:val="24"/>
          <w:szCs w:val="24"/>
        </w:rPr>
        <w:t>заявление</w:t>
      </w:r>
    </w:p>
    <w:p w:rsidR="007945A5" w:rsidRDefault="007945A5" w:rsidP="007945A5">
      <w:pPr>
        <w:jc w:val="center"/>
        <w:rPr>
          <w:b/>
          <w:sz w:val="24"/>
          <w:szCs w:val="24"/>
        </w:rPr>
      </w:pPr>
    </w:p>
    <w:p w:rsidR="007945A5" w:rsidRDefault="007945A5" w:rsidP="007945A5">
      <w:pPr>
        <w:jc w:val="center"/>
        <w:rPr>
          <w:b/>
          <w:sz w:val="24"/>
          <w:szCs w:val="24"/>
        </w:rPr>
      </w:pPr>
    </w:p>
    <w:p w:rsidR="007945A5" w:rsidRDefault="007945A5" w:rsidP="007945A5">
      <w:pPr>
        <w:ind w:firstLine="720"/>
        <w:jc w:val="both"/>
        <w:rPr>
          <w:sz w:val="24"/>
          <w:szCs w:val="24"/>
        </w:rPr>
      </w:pPr>
      <w:r>
        <w:rPr>
          <w:sz w:val="24"/>
          <w:szCs w:val="24"/>
        </w:rPr>
        <w:t xml:space="preserve">Прошу допустить меня к участию в конкурсе на замещение вакантной должности </w:t>
      </w:r>
    </w:p>
    <w:p w:rsidR="007945A5" w:rsidRDefault="007945A5" w:rsidP="007945A5">
      <w:pPr>
        <w:jc w:val="both"/>
        <w:rPr>
          <w:sz w:val="24"/>
          <w:szCs w:val="24"/>
        </w:rPr>
      </w:pPr>
      <w:r>
        <w:rPr>
          <w:sz w:val="24"/>
          <w:szCs w:val="24"/>
        </w:rPr>
        <w:t>_____________________________________________________________________________</w:t>
      </w:r>
    </w:p>
    <w:p w:rsidR="007945A5" w:rsidRDefault="007945A5" w:rsidP="007945A5">
      <w:pPr>
        <w:jc w:val="both"/>
        <w:rPr>
          <w:sz w:val="24"/>
          <w:szCs w:val="24"/>
        </w:rPr>
      </w:pPr>
      <w:r>
        <w:rPr>
          <w:sz w:val="24"/>
          <w:szCs w:val="24"/>
        </w:rPr>
        <w:t>_____________________________________________________________________________</w:t>
      </w:r>
    </w:p>
    <w:p w:rsidR="007945A5" w:rsidRDefault="007945A5" w:rsidP="007945A5">
      <w:pPr>
        <w:jc w:val="both"/>
        <w:rPr>
          <w:sz w:val="24"/>
          <w:szCs w:val="24"/>
        </w:rPr>
      </w:pPr>
      <w:r>
        <w:rPr>
          <w:sz w:val="24"/>
          <w:szCs w:val="24"/>
        </w:rPr>
        <w:t xml:space="preserve">          </w:t>
      </w:r>
    </w:p>
    <w:p w:rsidR="007945A5" w:rsidRDefault="007945A5" w:rsidP="007945A5">
      <w:pPr>
        <w:ind w:firstLine="708"/>
        <w:jc w:val="both"/>
        <w:rPr>
          <w:sz w:val="24"/>
          <w:szCs w:val="24"/>
        </w:rPr>
      </w:pPr>
      <w:r>
        <w:rPr>
          <w:sz w:val="24"/>
          <w:szCs w:val="24"/>
        </w:rPr>
        <w:t xml:space="preserve">  Необходимые документы прилагаю.</w:t>
      </w:r>
    </w:p>
    <w:p w:rsidR="007945A5" w:rsidRDefault="007945A5" w:rsidP="007945A5">
      <w:pPr>
        <w:jc w:val="both"/>
        <w:rPr>
          <w:sz w:val="24"/>
          <w:szCs w:val="24"/>
        </w:rPr>
      </w:pPr>
    </w:p>
    <w:p w:rsidR="007945A5" w:rsidRDefault="007945A5" w:rsidP="007945A5">
      <w:pPr>
        <w:jc w:val="both"/>
        <w:rPr>
          <w:sz w:val="24"/>
          <w:szCs w:val="24"/>
        </w:rPr>
      </w:pPr>
    </w:p>
    <w:p w:rsidR="007945A5" w:rsidRDefault="007945A5" w:rsidP="007945A5">
      <w:pPr>
        <w:jc w:val="both"/>
        <w:rPr>
          <w:sz w:val="24"/>
          <w:szCs w:val="24"/>
        </w:rPr>
      </w:pPr>
    </w:p>
    <w:p w:rsidR="007945A5" w:rsidRDefault="007945A5" w:rsidP="007945A5">
      <w:pPr>
        <w:jc w:val="both"/>
        <w:rPr>
          <w:sz w:val="24"/>
          <w:szCs w:val="24"/>
        </w:rPr>
      </w:pPr>
    </w:p>
    <w:p w:rsidR="007945A5" w:rsidRDefault="007945A5" w:rsidP="007945A5">
      <w:pPr>
        <w:jc w:val="both"/>
        <w:rPr>
          <w:sz w:val="24"/>
          <w:szCs w:val="24"/>
        </w:rPr>
      </w:pPr>
      <w:r>
        <w:rPr>
          <w:sz w:val="24"/>
          <w:szCs w:val="24"/>
        </w:rPr>
        <w:t xml:space="preserve">            Дата                                                                                                        Подпись</w:t>
      </w:r>
    </w:p>
    <w:p w:rsidR="007945A5" w:rsidRDefault="007945A5" w:rsidP="007945A5">
      <w:pPr>
        <w:spacing w:line="276" w:lineRule="auto"/>
        <w:jc w:val="both"/>
        <w:rPr>
          <w:rFonts w:eastAsia="Calibri"/>
          <w:sz w:val="28"/>
          <w:szCs w:val="28"/>
          <w:lang w:eastAsia="en-US"/>
        </w:rPr>
      </w:pPr>
    </w:p>
    <w:p w:rsidR="007945A5" w:rsidRDefault="007945A5" w:rsidP="007945A5">
      <w:pPr>
        <w:spacing w:line="276" w:lineRule="auto"/>
        <w:jc w:val="both"/>
        <w:rPr>
          <w:rFonts w:eastAsia="Calibri"/>
          <w:sz w:val="28"/>
          <w:szCs w:val="28"/>
          <w:lang w:eastAsia="en-US"/>
        </w:rPr>
      </w:pPr>
    </w:p>
    <w:p w:rsidR="007945A5" w:rsidRDefault="007945A5" w:rsidP="007945A5">
      <w:pPr>
        <w:spacing w:line="276" w:lineRule="auto"/>
        <w:jc w:val="both"/>
        <w:rPr>
          <w:rFonts w:eastAsia="Calibri"/>
          <w:sz w:val="28"/>
          <w:szCs w:val="28"/>
          <w:lang w:eastAsia="en-US"/>
        </w:rPr>
      </w:pPr>
    </w:p>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Pr>
        <w:jc w:val="right"/>
      </w:pPr>
      <w:r>
        <w:t>Приложение № 2</w:t>
      </w:r>
    </w:p>
    <w:p w:rsidR="007945A5" w:rsidRDefault="007945A5" w:rsidP="007945A5">
      <w:pPr>
        <w:jc w:val="right"/>
        <w:rPr>
          <w:sz w:val="16"/>
          <w:szCs w:val="16"/>
        </w:rPr>
      </w:pPr>
      <w:r>
        <w:rPr>
          <w:sz w:val="16"/>
          <w:szCs w:val="16"/>
        </w:rPr>
        <w:t>Утверждена</w:t>
      </w:r>
    </w:p>
    <w:p w:rsidR="007945A5" w:rsidRDefault="007945A5" w:rsidP="007945A5">
      <w:pPr>
        <w:jc w:val="right"/>
        <w:rPr>
          <w:sz w:val="16"/>
          <w:szCs w:val="16"/>
        </w:rPr>
      </w:pPr>
      <w:r>
        <w:rPr>
          <w:sz w:val="16"/>
          <w:szCs w:val="16"/>
        </w:rPr>
        <w:t>распоряжением Правительства</w:t>
      </w:r>
    </w:p>
    <w:p w:rsidR="007945A5" w:rsidRDefault="007945A5" w:rsidP="007945A5">
      <w:pPr>
        <w:jc w:val="right"/>
        <w:rPr>
          <w:sz w:val="16"/>
          <w:szCs w:val="16"/>
        </w:rPr>
      </w:pPr>
      <w:r>
        <w:rPr>
          <w:sz w:val="16"/>
          <w:szCs w:val="16"/>
        </w:rPr>
        <w:t>Российской Федерации</w:t>
      </w:r>
    </w:p>
    <w:p w:rsidR="007945A5" w:rsidRDefault="007945A5" w:rsidP="007945A5">
      <w:pPr>
        <w:jc w:val="right"/>
        <w:rPr>
          <w:sz w:val="16"/>
          <w:szCs w:val="16"/>
        </w:rPr>
      </w:pPr>
      <w:r>
        <w:rPr>
          <w:sz w:val="16"/>
          <w:szCs w:val="16"/>
        </w:rPr>
        <w:t xml:space="preserve">от 26 мая </w:t>
      </w:r>
      <w:smartTag w:uri="urn:schemas-microsoft-com:office:smarttags" w:element="metricconverter">
        <w:smartTagPr>
          <w:attr w:name="ProductID" w:val="2005 г"/>
        </w:smartTagPr>
        <w:r>
          <w:rPr>
            <w:sz w:val="16"/>
            <w:szCs w:val="16"/>
          </w:rPr>
          <w:t>2005 г</w:t>
        </w:r>
      </w:smartTag>
      <w:r>
        <w:rPr>
          <w:sz w:val="16"/>
          <w:szCs w:val="16"/>
        </w:rPr>
        <w:t>. № 667-р</w:t>
      </w:r>
    </w:p>
    <w:p w:rsidR="007945A5" w:rsidRDefault="007945A5" w:rsidP="007945A5">
      <w:pPr>
        <w:jc w:val="right"/>
        <w:rPr>
          <w:i/>
          <w:iCs/>
          <w:sz w:val="16"/>
          <w:szCs w:val="16"/>
        </w:rPr>
      </w:pPr>
      <w:r>
        <w:rPr>
          <w:i/>
          <w:iCs/>
          <w:sz w:val="16"/>
          <w:szCs w:val="16"/>
        </w:rPr>
        <w:t xml:space="preserve">(в ред. от 16 октября </w:t>
      </w:r>
      <w:smartTag w:uri="urn:schemas-microsoft-com:office:smarttags" w:element="metricconverter">
        <w:smartTagPr>
          <w:attr w:name="ProductID" w:val="2007 г"/>
        </w:smartTagPr>
        <w:r>
          <w:rPr>
            <w:i/>
            <w:iCs/>
            <w:sz w:val="16"/>
            <w:szCs w:val="16"/>
          </w:rPr>
          <w:t>2007 г</w:t>
        </w:r>
      </w:smartTag>
      <w:r>
        <w:rPr>
          <w:i/>
          <w:iCs/>
          <w:sz w:val="16"/>
          <w:szCs w:val="16"/>
        </w:rPr>
        <w:t>.)</w:t>
      </w:r>
    </w:p>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jc w:val="center"/>
        <w:rPr>
          <w:b/>
          <w:bCs/>
          <w:spacing w:val="100"/>
          <w:sz w:val="28"/>
          <w:szCs w:val="28"/>
        </w:rPr>
      </w:pPr>
      <w:r>
        <w:rPr>
          <w:b/>
          <w:bCs/>
          <w:spacing w:val="100"/>
          <w:sz w:val="28"/>
          <w:szCs w:val="28"/>
        </w:rPr>
        <w:t>АНКЕТА</w:t>
      </w:r>
    </w:p>
    <w:p w:rsidR="007945A5" w:rsidRDefault="007945A5" w:rsidP="007945A5">
      <w:pPr>
        <w:jc w:val="center"/>
        <w:rPr>
          <w:sz w:val="24"/>
          <w:szCs w:val="24"/>
        </w:rPr>
      </w:pPr>
      <w:r>
        <w:rPr>
          <w:sz w:val="24"/>
          <w:szCs w:val="24"/>
        </w:rPr>
        <w:t>(заполняется собственноручно)</w:t>
      </w:r>
    </w:p>
    <w:p w:rsidR="007945A5" w:rsidRDefault="007945A5" w:rsidP="007945A5">
      <w:pPr>
        <w:jc w:val="center"/>
        <w:rPr>
          <w:sz w:val="24"/>
          <w:szCs w:val="24"/>
        </w:rPr>
      </w:pPr>
    </w:p>
    <w:p w:rsidR="007945A5" w:rsidRDefault="007945A5" w:rsidP="007945A5">
      <w:pPr>
        <w:jc w:val="center"/>
        <w:rPr>
          <w:sz w:val="24"/>
          <w:szCs w:val="24"/>
        </w:rPr>
      </w:pPr>
    </w:p>
    <w:tbl>
      <w:tblPr>
        <w:tblW w:w="9636" w:type="dxa"/>
        <w:tblLayout w:type="fixed"/>
        <w:tblCellMar>
          <w:left w:w="0" w:type="dxa"/>
          <w:right w:w="0" w:type="dxa"/>
        </w:tblCellMar>
        <w:tblLook w:val="04A0" w:firstRow="1" w:lastRow="0" w:firstColumn="1" w:lastColumn="0" w:noHBand="0" w:noVBand="1"/>
      </w:tblPr>
      <w:tblGrid>
        <w:gridCol w:w="1345"/>
        <w:gridCol w:w="6172"/>
        <w:gridCol w:w="284"/>
        <w:gridCol w:w="1835"/>
      </w:tblGrid>
      <w:tr w:rsidR="007945A5" w:rsidTr="007945A5">
        <w:trPr>
          <w:trHeight w:val="1140"/>
        </w:trPr>
        <w:tc>
          <w:tcPr>
            <w:tcW w:w="1344" w:type="dxa"/>
            <w:vAlign w:val="bottom"/>
            <w:hideMark/>
          </w:tcPr>
          <w:p w:rsidR="007945A5" w:rsidRDefault="007945A5">
            <w:pPr>
              <w:rPr>
                <w:sz w:val="24"/>
                <w:szCs w:val="24"/>
              </w:rPr>
            </w:pPr>
            <w:r>
              <w:rPr>
                <w:sz w:val="24"/>
                <w:szCs w:val="24"/>
              </w:rPr>
              <w:t>1. Фамилия</w:t>
            </w:r>
          </w:p>
        </w:tc>
        <w:tc>
          <w:tcPr>
            <w:tcW w:w="6169" w:type="dxa"/>
            <w:tcBorders>
              <w:top w:val="nil"/>
              <w:left w:val="nil"/>
              <w:bottom w:val="single" w:sz="4" w:space="0" w:color="auto"/>
              <w:right w:val="nil"/>
            </w:tcBorders>
            <w:vAlign w:val="bottom"/>
          </w:tcPr>
          <w:p w:rsidR="007945A5" w:rsidRDefault="007945A5">
            <w:pPr>
              <w:jc w:val="center"/>
              <w:rPr>
                <w:sz w:val="24"/>
                <w:szCs w:val="24"/>
              </w:rPr>
            </w:pPr>
          </w:p>
        </w:tc>
        <w:tc>
          <w:tcPr>
            <w:tcW w:w="284" w:type="dxa"/>
            <w:tcBorders>
              <w:top w:val="nil"/>
              <w:left w:val="nil"/>
              <w:bottom w:val="nil"/>
              <w:right w:val="single" w:sz="4" w:space="0" w:color="auto"/>
            </w:tcBorders>
            <w:vAlign w:val="bottom"/>
          </w:tcPr>
          <w:p w:rsidR="007945A5" w:rsidRDefault="007945A5">
            <w:pPr>
              <w:jc w:val="center"/>
              <w:rPr>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7945A5" w:rsidRDefault="007945A5">
            <w:pPr>
              <w:jc w:val="center"/>
            </w:pPr>
            <w:r>
              <w:t>Место</w:t>
            </w:r>
          </w:p>
          <w:p w:rsidR="007945A5" w:rsidRDefault="007945A5">
            <w:pPr>
              <w:jc w:val="center"/>
            </w:pPr>
            <w:r>
              <w:t>для</w:t>
            </w:r>
          </w:p>
          <w:p w:rsidR="007945A5" w:rsidRDefault="007945A5">
            <w:pPr>
              <w:jc w:val="center"/>
              <w:rPr>
                <w:sz w:val="24"/>
                <w:szCs w:val="24"/>
              </w:rPr>
            </w:pPr>
            <w:r>
              <w:t>фотографии</w:t>
            </w:r>
          </w:p>
        </w:tc>
      </w:tr>
      <w:tr w:rsidR="007945A5" w:rsidTr="007945A5">
        <w:trPr>
          <w:trHeight w:val="570"/>
        </w:trPr>
        <w:tc>
          <w:tcPr>
            <w:tcW w:w="1344" w:type="dxa"/>
            <w:vAlign w:val="bottom"/>
            <w:hideMark/>
          </w:tcPr>
          <w:p w:rsidR="007945A5" w:rsidRDefault="007945A5">
            <w:pPr>
              <w:ind w:firstLine="284"/>
              <w:rPr>
                <w:sz w:val="24"/>
                <w:szCs w:val="24"/>
              </w:rPr>
            </w:pPr>
            <w:r>
              <w:rPr>
                <w:sz w:val="24"/>
                <w:szCs w:val="24"/>
              </w:rPr>
              <w:t>Имя</w:t>
            </w:r>
          </w:p>
        </w:tc>
        <w:tc>
          <w:tcPr>
            <w:tcW w:w="6169" w:type="dxa"/>
            <w:tcBorders>
              <w:top w:val="nil"/>
              <w:left w:val="nil"/>
              <w:bottom w:val="single" w:sz="4" w:space="0" w:color="auto"/>
              <w:right w:val="nil"/>
            </w:tcBorders>
            <w:vAlign w:val="bottom"/>
          </w:tcPr>
          <w:p w:rsidR="007945A5" w:rsidRDefault="007945A5">
            <w:pPr>
              <w:jc w:val="center"/>
              <w:rPr>
                <w:sz w:val="24"/>
                <w:szCs w:val="24"/>
              </w:rPr>
            </w:pPr>
          </w:p>
        </w:tc>
        <w:tc>
          <w:tcPr>
            <w:tcW w:w="284" w:type="dxa"/>
            <w:tcBorders>
              <w:top w:val="nil"/>
              <w:left w:val="nil"/>
              <w:bottom w:val="nil"/>
              <w:right w:val="single" w:sz="4" w:space="0" w:color="auto"/>
            </w:tcBorders>
            <w:vAlign w:val="bottom"/>
          </w:tcPr>
          <w:p w:rsidR="007945A5" w:rsidRDefault="007945A5">
            <w:pPr>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7945A5" w:rsidRDefault="007945A5">
            <w:pPr>
              <w:rPr>
                <w:sz w:val="24"/>
                <w:szCs w:val="24"/>
              </w:rPr>
            </w:pPr>
          </w:p>
        </w:tc>
      </w:tr>
      <w:tr w:rsidR="007945A5" w:rsidTr="007945A5">
        <w:trPr>
          <w:trHeight w:val="570"/>
        </w:trPr>
        <w:tc>
          <w:tcPr>
            <w:tcW w:w="1344" w:type="dxa"/>
            <w:vAlign w:val="bottom"/>
            <w:hideMark/>
          </w:tcPr>
          <w:p w:rsidR="007945A5" w:rsidRDefault="007945A5">
            <w:pPr>
              <w:ind w:firstLine="284"/>
              <w:rPr>
                <w:sz w:val="24"/>
                <w:szCs w:val="24"/>
              </w:rPr>
            </w:pPr>
            <w:r>
              <w:rPr>
                <w:sz w:val="24"/>
                <w:szCs w:val="24"/>
              </w:rPr>
              <w:t>Отчество</w:t>
            </w:r>
          </w:p>
        </w:tc>
        <w:tc>
          <w:tcPr>
            <w:tcW w:w="6169" w:type="dxa"/>
            <w:tcBorders>
              <w:top w:val="single" w:sz="4" w:space="0" w:color="auto"/>
              <w:left w:val="nil"/>
              <w:bottom w:val="single" w:sz="4" w:space="0" w:color="auto"/>
              <w:right w:val="nil"/>
            </w:tcBorders>
            <w:vAlign w:val="bottom"/>
          </w:tcPr>
          <w:p w:rsidR="007945A5" w:rsidRDefault="007945A5">
            <w:pPr>
              <w:jc w:val="center"/>
              <w:rPr>
                <w:sz w:val="24"/>
                <w:szCs w:val="24"/>
              </w:rPr>
            </w:pPr>
          </w:p>
        </w:tc>
        <w:tc>
          <w:tcPr>
            <w:tcW w:w="284" w:type="dxa"/>
            <w:tcBorders>
              <w:top w:val="nil"/>
              <w:left w:val="nil"/>
              <w:bottom w:val="nil"/>
              <w:right w:val="single" w:sz="4" w:space="0" w:color="auto"/>
            </w:tcBorders>
            <w:vAlign w:val="bottom"/>
          </w:tcPr>
          <w:p w:rsidR="007945A5" w:rsidRDefault="007945A5">
            <w:pPr>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7945A5" w:rsidRDefault="007945A5">
            <w:pPr>
              <w:rPr>
                <w:sz w:val="24"/>
                <w:szCs w:val="24"/>
              </w:rPr>
            </w:pPr>
          </w:p>
        </w:tc>
      </w:tr>
    </w:tbl>
    <w:p w:rsidR="007945A5" w:rsidRDefault="007945A5" w:rsidP="007945A5">
      <w:pPr>
        <w:jc w:val="center"/>
        <w:rPr>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z w:val="24"/>
                <w:szCs w:val="24"/>
              </w:rPr>
              <w:t xml:space="preserve">2. </w:t>
            </w:r>
            <w:r>
              <w:rPr>
                <w:snapToGrid w:val="0"/>
                <w:color w:val="000000"/>
                <w:sz w:val="24"/>
                <w:szCs w:val="24"/>
              </w:rPr>
              <w:t>Если изменяли фамилию, имя или отчество, то укажите их, а также когда,</w:t>
            </w:r>
            <w:r>
              <w:rPr>
                <w:snapToGrid w:val="0"/>
                <w:color w:val="000000"/>
                <w:sz w:val="24"/>
                <w:szCs w:val="24"/>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napToGrid w:val="0"/>
                <w:color w:val="000000"/>
                <w:sz w:val="24"/>
                <w:szCs w:val="24"/>
              </w:rPr>
              <w:t xml:space="preserve">3. </w:t>
            </w:r>
            <w:proofErr w:type="gramStart"/>
            <w:r>
              <w:rPr>
                <w:snapToGrid w:val="0"/>
                <w:color w:val="000000"/>
                <w:sz w:val="24"/>
                <w:szCs w:val="24"/>
              </w:rPr>
              <w:t>Число, месяц, год и место рождения</w:t>
            </w:r>
            <w:r>
              <w:rPr>
                <w:snapToGrid w:val="0"/>
                <w:color w:val="000000"/>
                <w:sz w:val="24"/>
                <w:szCs w:val="24"/>
              </w:rPr>
              <w:br/>
              <w:t>(село, деревня, город, район, область, край, республика, страна)</w:t>
            </w:r>
            <w:proofErr w:type="gramEnd"/>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z w:val="24"/>
                <w:szCs w:val="24"/>
              </w:rPr>
              <w:t xml:space="preserve">4. </w:t>
            </w:r>
            <w:r>
              <w:rPr>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widowControl w:val="0"/>
              <w:ind w:right="57"/>
              <w:rPr>
                <w:snapToGrid w:val="0"/>
                <w:color w:val="000000"/>
                <w:sz w:val="24"/>
                <w:szCs w:val="24"/>
              </w:rPr>
            </w:pPr>
            <w:r>
              <w:rPr>
                <w:sz w:val="24"/>
                <w:szCs w:val="24"/>
              </w:rPr>
              <w:t xml:space="preserve">5. </w:t>
            </w:r>
            <w:r>
              <w:rPr>
                <w:snapToGrid w:val="0"/>
                <w:color w:val="000000"/>
                <w:sz w:val="24"/>
                <w:szCs w:val="24"/>
              </w:rPr>
              <w:t>Образование (когда и какие учебные заведения окончили, номера дипломов)</w:t>
            </w:r>
          </w:p>
          <w:p w:rsidR="007945A5" w:rsidRDefault="007945A5">
            <w:pPr>
              <w:ind w:right="57"/>
              <w:rPr>
                <w:snapToGrid w:val="0"/>
                <w:color w:val="000000"/>
                <w:sz w:val="24"/>
                <w:szCs w:val="24"/>
              </w:rPr>
            </w:pPr>
            <w:r>
              <w:rPr>
                <w:snapToGrid w:val="0"/>
                <w:color w:val="000000"/>
                <w:sz w:val="24"/>
                <w:szCs w:val="24"/>
              </w:rPr>
              <w:t>Направление подготовки или специальность по диплому</w:t>
            </w:r>
          </w:p>
          <w:p w:rsidR="007945A5" w:rsidRDefault="007945A5">
            <w:pPr>
              <w:ind w:right="57"/>
              <w:rPr>
                <w:sz w:val="24"/>
                <w:szCs w:val="24"/>
              </w:rPr>
            </w:pPr>
            <w:r>
              <w:rPr>
                <w:snapToGrid w:val="0"/>
                <w:color w:val="000000"/>
                <w:sz w:val="24"/>
                <w:szCs w:val="24"/>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widowControl w:val="0"/>
              <w:ind w:right="57"/>
              <w:rPr>
                <w:snapToGrid w:val="0"/>
                <w:color w:val="000000"/>
                <w:sz w:val="24"/>
                <w:szCs w:val="24"/>
              </w:rPr>
            </w:pPr>
            <w:r>
              <w:rPr>
                <w:sz w:val="24"/>
                <w:szCs w:val="24"/>
              </w:rPr>
              <w:t xml:space="preserve">6. </w:t>
            </w:r>
            <w:r>
              <w:rPr>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945A5" w:rsidRDefault="007945A5">
            <w:pPr>
              <w:ind w:right="57"/>
              <w:rPr>
                <w:sz w:val="24"/>
                <w:szCs w:val="24"/>
              </w:rPr>
            </w:pPr>
            <w:r>
              <w:rPr>
                <w:snapToGrid w:val="0"/>
                <w:color w:val="000000"/>
                <w:sz w:val="24"/>
                <w:szCs w:val="24"/>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napToGrid w:val="0"/>
                <w:color w:val="000000"/>
                <w:sz w:val="24"/>
                <w:szCs w:val="24"/>
              </w:rPr>
              <w:t xml:space="preserve">7. Какими иностранными языками и языками народов Российской </w:t>
            </w:r>
            <w:proofErr w:type="gramStart"/>
            <w:r>
              <w:rPr>
                <w:snapToGrid w:val="0"/>
                <w:color w:val="000000"/>
                <w:sz w:val="24"/>
                <w:szCs w:val="24"/>
              </w:rPr>
              <w:t>Федерации</w:t>
            </w:r>
            <w:proofErr w:type="gramEnd"/>
            <w:r>
              <w:rPr>
                <w:snapToGrid w:val="0"/>
                <w:color w:val="000000"/>
                <w:sz w:val="24"/>
                <w:szCs w:val="24"/>
              </w:rPr>
              <w:t xml:space="preserve"> владеете и в </w:t>
            </w:r>
            <w:proofErr w:type="gramStart"/>
            <w:r>
              <w:rPr>
                <w:snapToGrid w:val="0"/>
                <w:color w:val="000000"/>
                <w:sz w:val="24"/>
                <w:szCs w:val="24"/>
              </w:rPr>
              <w:t>какой</w:t>
            </w:r>
            <w:proofErr w:type="gramEnd"/>
            <w:r>
              <w:rPr>
                <w:snapToGrid w:val="0"/>
                <w:color w:val="000000"/>
                <w:sz w:val="24"/>
                <w:szCs w:val="24"/>
              </w:rPr>
              <w:t xml:space="preserve">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bl>
    <w:p w:rsidR="007945A5" w:rsidRDefault="007945A5" w:rsidP="007945A5">
      <w:pPr>
        <w:jc w:val="center"/>
        <w:rPr>
          <w:sz w:val="24"/>
          <w:szCs w:val="24"/>
        </w:rPr>
      </w:pPr>
    </w:p>
    <w:p w:rsidR="007945A5" w:rsidRDefault="007945A5" w:rsidP="007945A5">
      <w:pPr>
        <w:jc w:val="center"/>
        <w:rPr>
          <w:sz w:val="2"/>
          <w:szCs w:val="2"/>
        </w:rPr>
      </w:pPr>
      <w:r>
        <w:br w:type="page"/>
      </w: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7945A5" w:rsidTr="007945A5">
        <w:trPr>
          <w:trHeight w:val="340"/>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340"/>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340"/>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bl>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widowControl w:val="0"/>
        <w:jc w:val="both"/>
        <w:rPr>
          <w:snapToGrid w:val="0"/>
          <w:sz w:val="24"/>
          <w:szCs w:val="24"/>
        </w:rPr>
      </w:pPr>
      <w:r>
        <w:rPr>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7945A5" w:rsidRDefault="007945A5" w:rsidP="007945A5">
      <w:pPr>
        <w:widowControl w:val="0"/>
        <w:jc w:val="both"/>
      </w:pPr>
      <w:r>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945A5" w:rsidRDefault="007945A5" w:rsidP="007945A5">
      <w:pPr>
        <w:jc w:val="center"/>
        <w:rPr>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7"/>
        <w:gridCol w:w="1768"/>
        <w:gridCol w:w="2710"/>
        <w:gridCol w:w="3391"/>
      </w:tblGrid>
      <w:tr w:rsidR="007945A5" w:rsidTr="007945A5">
        <w:trPr>
          <w:trHeight w:val="284"/>
        </w:trPr>
        <w:tc>
          <w:tcPr>
            <w:tcW w:w="3533" w:type="dxa"/>
            <w:gridSpan w:val="2"/>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Адрес организации</w:t>
            </w:r>
            <w:r>
              <w:rPr>
                <w:sz w:val="24"/>
                <w:szCs w:val="24"/>
              </w:rPr>
              <w:br/>
              <w:t>(в т. ч. за границей)</w:t>
            </w:r>
          </w:p>
        </w:tc>
      </w:tr>
      <w:tr w:rsidR="007945A5" w:rsidTr="007945A5">
        <w:trPr>
          <w:trHeight w:val="284"/>
        </w:trPr>
        <w:tc>
          <w:tcPr>
            <w:tcW w:w="1766"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945A5" w:rsidRDefault="007945A5">
            <w:pPr>
              <w:rPr>
                <w:sz w:val="24"/>
                <w:szCs w:val="24"/>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7945A5" w:rsidRDefault="007945A5">
            <w:pPr>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bl>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rPr>
          <w:sz w:val="24"/>
          <w:szCs w:val="24"/>
        </w:rPr>
      </w:pPr>
      <w:r>
        <w:rPr>
          <w:sz w:val="24"/>
          <w:szCs w:val="24"/>
        </w:rPr>
        <w:t>12. Государственные награды, иные награды и знаки отличия</w:t>
      </w:r>
    </w:p>
    <w:tbl>
      <w:tblPr>
        <w:tblW w:w="9636" w:type="dxa"/>
        <w:tblLayout w:type="fixed"/>
        <w:tblCellMar>
          <w:left w:w="0" w:type="dxa"/>
          <w:right w:w="0" w:type="dxa"/>
        </w:tblCellMar>
        <w:tblLook w:val="04A0" w:firstRow="1" w:lastRow="0" w:firstColumn="1" w:lastColumn="0" w:noHBand="0" w:noVBand="1"/>
      </w:tblPr>
      <w:tblGrid>
        <w:gridCol w:w="9636"/>
      </w:tblGrid>
      <w:tr w:rsidR="007945A5" w:rsidTr="007945A5">
        <w:trPr>
          <w:trHeight w:val="284"/>
        </w:trPr>
        <w:tc>
          <w:tcPr>
            <w:tcW w:w="9631"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widowControl w:val="0"/>
        <w:jc w:val="both"/>
        <w:rPr>
          <w:snapToGrid w:val="0"/>
          <w:sz w:val="24"/>
          <w:szCs w:val="24"/>
        </w:rPr>
      </w:pPr>
      <w:r>
        <w:rPr>
          <w:sz w:val="24"/>
          <w:szCs w:val="24"/>
        </w:rPr>
        <w:t>13. </w:t>
      </w:r>
      <w:r>
        <w:rPr>
          <w:snapToGrid w:val="0"/>
          <w:color w:val="000000"/>
          <w:sz w:val="24"/>
          <w:szCs w:val="24"/>
        </w:rPr>
        <w:t>Ваши близкие родственники (отец, мать, братья, сестры и дети), а также муж (жена), в том числе бывшие.</w:t>
      </w:r>
    </w:p>
    <w:p w:rsidR="007945A5" w:rsidRDefault="007945A5" w:rsidP="007945A5">
      <w:pPr>
        <w:widowControl w:val="0"/>
        <w:tabs>
          <w:tab w:val="left" w:pos="364"/>
        </w:tabs>
        <w:jc w:val="both"/>
        <w:rPr>
          <w:snapToGrid w:val="0"/>
          <w:color w:val="000000"/>
          <w:sz w:val="24"/>
          <w:szCs w:val="24"/>
        </w:rPr>
      </w:pPr>
      <w:r>
        <w:rPr>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7945A5" w:rsidRDefault="007945A5" w:rsidP="007945A5">
      <w:pPr>
        <w:widowControl w:val="0"/>
        <w:tabs>
          <w:tab w:val="left" w:pos="364"/>
        </w:tabs>
        <w:rPr>
          <w:snapToGrid w:val="0"/>
          <w:sz w:val="2"/>
          <w:szCs w:val="2"/>
        </w:rPr>
      </w:pPr>
      <w:r>
        <w:rPr>
          <w:snapToGrid w:val="0"/>
          <w:color w:val="000000"/>
          <w:sz w:val="24"/>
          <w:szCs w:val="24"/>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
        <w:gridCol w:w="2368"/>
        <w:gridCol w:w="1233"/>
        <w:gridCol w:w="2518"/>
        <w:gridCol w:w="2518"/>
      </w:tblGrid>
      <w:tr w:rsidR="007945A5" w:rsidTr="007945A5">
        <w:trPr>
          <w:trHeight w:val="284"/>
        </w:trPr>
        <w:tc>
          <w:tcPr>
            <w:tcW w:w="998"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lastRenderedPageBreak/>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Домашний адрес</w:t>
            </w:r>
            <w:r>
              <w:rPr>
                <w:sz w:val="24"/>
                <w:szCs w:val="24"/>
              </w:rPr>
              <w:br/>
              <w:t>(адрес регистрации, фактического проживания)</w:t>
            </w: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bl>
    <w:p w:rsidR="007945A5" w:rsidRDefault="007945A5" w:rsidP="007945A5">
      <w:pPr>
        <w:jc w:val="center"/>
        <w:rPr>
          <w:sz w:val="24"/>
          <w:szCs w:val="24"/>
        </w:rPr>
      </w:pPr>
    </w:p>
    <w:p w:rsidR="007945A5" w:rsidRDefault="007945A5" w:rsidP="007945A5">
      <w:pPr>
        <w:widowControl w:val="0"/>
        <w:jc w:val="both"/>
        <w:rPr>
          <w:snapToGrid w:val="0"/>
          <w:sz w:val="2"/>
          <w:szCs w:val="2"/>
        </w:rPr>
      </w:pPr>
      <w:r>
        <w:rPr>
          <w:snapToGrid w:val="0"/>
          <w:color w:val="000000"/>
          <w:sz w:val="24"/>
          <w:szCs w:val="24"/>
        </w:rPr>
        <w:t>14. </w:t>
      </w:r>
      <w:proofErr w:type="gramStart"/>
      <w:r>
        <w:rPr>
          <w:snapToGrid w:val="0"/>
          <w:color w:val="000000"/>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Pr>
          <w:snapToGrid w:val="0"/>
          <w:color w:val="000000"/>
          <w:sz w:val="24"/>
          <w:szCs w:val="24"/>
        </w:rPr>
        <w:br/>
      </w:r>
      <w:r>
        <w:rPr>
          <w:snapToGrid w:val="0"/>
          <w:color w:val="000000"/>
          <w:sz w:val="2"/>
          <w:szCs w:val="2"/>
        </w:rPr>
        <w:t xml:space="preserve"> </w:t>
      </w:r>
      <w:proofErr w:type="gramEnd"/>
    </w:p>
    <w:tbl>
      <w:tblPr>
        <w:tblW w:w="9636" w:type="dxa"/>
        <w:tblLayout w:type="fixed"/>
        <w:tblCellMar>
          <w:left w:w="0" w:type="dxa"/>
          <w:right w:w="0" w:type="dxa"/>
        </w:tblCellMar>
        <w:tblLook w:val="04A0" w:firstRow="1" w:lastRow="0" w:firstColumn="1" w:lastColumn="0" w:noHBand="0" w:noVBand="1"/>
      </w:tblPr>
      <w:tblGrid>
        <w:gridCol w:w="6849"/>
        <w:gridCol w:w="2787"/>
      </w:tblGrid>
      <w:tr w:rsidR="007945A5" w:rsidTr="007945A5">
        <w:trPr>
          <w:trHeight w:val="284"/>
        </w:trPr>
        <w:tc>
          <w:tcPr>
            <w:tcW w:w="6845" w:type="dxa"/>
            <w:vAlign w:val="bottom"/>
            <w:hideMark/>
          </w:tcPr>
          <w:p w:rsidR="007945A5" w:rsidRDefault="007945A5">
            <w:pPr>
              <w:rPr>
                <w:sz w:val="24"/>
                <w:szCs w:val="24"/>
              </w:rPr>
            </w:pPr>
            <w:r>
              <w:rPr>
                <w:snapToGrid w:val="0"/>
                <w:color w:val="000000"/>
                <w:sz w:val="24"/>
                <w:szCs w:val="24"/>
              </w:rPr>
              <w:t>для выезда на постоянное место жительства в другое государство</w:t>
            </w:r>
          </w:p>
        </w:tc>
        <w:tc>
          <w:tcPr>
            <w:tcW w:w="2786" w:type="dxa"/>
            <w:vAlign w:val="bottom"/>
          </w:tcPr>
          <w:p w:rsidR="007945A5" w:rsidRDefault="007945A5">
            <w:pPr>
              <w:jc w:val="center"/>
              <w:rPr>
                <w:sz w:val="24"/>
                <w:szCs w:val="24"/>
              </w:rPr>
            </w:pP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c>
          <w:tcPr>
            <w:tcW w:w="9631" w:type="dxa"/>
            <w:gridSpan w:val="2"/>
            <w:tcBorders>
              <w:top w:val="single" w:sz="4" w:space="0" w:color="auto"/>
              <w:left w:val="nil"/>
              <w:bottom w:val="nil"/>
              <w:right w:val="nil"/>
            </w:tcBorders>
            <w:hideMark/>
          </w:tcPr>
          <w:p w:rsidR="007945A5" w:rsidRDefault="007945A5">
            <w:pPr>
              <w:jc w:val="center"/>
              <w:rPr>
                <w:sz w:val="14"/>
                <w:szCs w:val="14"/>
              </w:rPr>
            </w:pPr>
            <w:r>
              <w:rPr>
                <w:sz w:val="14"/>
                <w:szCs w:val="14"/>
              </w:rPr>
              <w:t>(фамилия, имя, отчество, с какого времени они проживают за границей)</w:t>
            </w: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5815"/>
        <w:gridCol w:w="3821"/>
      </w:tblGrid>
      <w:tr w:rsidR="007945A5" w:rsidTr="007945A5">
        <w:trPr>
          <w:trHeight w:val="284"/>
        </w:trPr>
        <w:tc>
          <w:tcPr>
            <w:tcW w:w="5812" w:type="dxa"/>
            <w:vAlign w:val="bottom"/>
            <w:hideMark/>
          </w:tcPr>
          <w:p w:rsidR="007945A5" w:rsidRDefault="007945A5">
            <w:pPr>
              <w:rPr>
                <w:sz w:val="24"/>
                <w:szCs w:val="24"/>
              </w:rPr>
            </w:pPr>
            <w:r>
              <w:rPr>
                <w:snapToGrid w:val="0"/>
                <w:color w:val="000000"/>
                <w:sz w:val="24"/>
                <w:szCs w:val="24"/>
              </w:rPr>
              <w:t>15. Пребывание за границей (когда, где, с какой целью)</w:t>
            </w:r>
          </w:p>
        </w:tc>
        <w:tc>
          <w:tcPr>
            <w:tcW w:w="3819"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6134"/>
        <w:gridCol w:w="3502"/>
      </w:tblGrid>
      <w:tr w:rsidR="007945A5" w:rsidTr="007945A5">
        <w:trPr>
          <w:trHeight w:val="284"/>
        </w:trPr>
        <w:tc>
          <w:tcPr>
            <w:tcW w:w="6131" w:type="dxa"/>
            <w:vAlign w:val="bottom"/>
            <w:hideMark/>
          </w:tcPr>
          <w:p w:rsidR="007945A5" w:rsidRDefault="007945A5">
            <w:pPr>
              <w:rPr>
                <w:sz w:val="24"/>
                <w:szCs w:val="24"/>
              </w:rPr>
            </w:pPr>
            <w:r>
              <w:rPr>
                <w:snapToGrid w:val="0"/>
                <w:color w:val="000000"/>
                <w:sz w:val="24"/>
                <w:szCs w:val="24"/>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p w:rsidR="007945A5" w:rsidRDefault="007945A5" w:rsidP="007945A5">
      <w:pPr>
        <w:jc w:val="both"/>
        <w:rPr>
          <w:sz w:val="2"/>
          <w:szCs w:val="2"/>
        </w:rPr>
      </w:pPr>
      <w:r>
        <w:rPr>
          <w:sz w:val="24"/>
          <w:szCs w:val="24"/>
        </w:rPr>
        <w:t xml:space="preserve">17. </w:t>
      </w:r>
      <w:proofErr w:type="gramStart"/>
      <w:r>
        <w:rPr>
          <w:sz w:val="24"/>
          <w:szCs w:val="24"/>
        </w:rPr>
        <w:t>Домашний адрес (адрес регистрации, фактического проживания), номер телефона (либо</w:t>
      </w:r>
      <w:r>
        <w:rPr>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1723"/>
        <w:gridCol w:w="7913"/>
      </w:tblGrid>
      <w:tr w:rsidR="007945A5" w:rsidTr="007945A5">
        <w:trPr>
          <w:trHeight w:val="284"/>
        </w:trPr>
        <w:tc>
          <w:tcPr>
            <w:tcW w:w="1722" w:type="dxa"/>
            <w:vAlign w:val="bottom"/>
            <w:hideMark/>
          </w:tcPr>
          <w:p w:rsidR="007945A5" w:rsidRDefault="007945A5">
            <w:pPr>
              <w:rPr>
                <w:sz w:val="24"/>
                <w:szCs w:val="24"/>
              </w:rPr>
            </w:pPr>
            <w:r>
              <w:rPr>
                <w:sz w:val="24"/>
                <w:szCs w:val="24"/>
              </w:rPr>
              <w:t>иной вид связи)</w:t>
            </w:r>
          </w:p>
        </w:tc>
        <w:tc>
          <w:tcPr>
            <w:tcW w:w="7909"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4636"/>
        <w:gridCol w:w="5000"/>
      </w:tblGrid>
      <w:tr w:rsidR="007945A5" w:rsidTr="007945A5">
        <w:trPr>
          <w:trHeight w:val="284"/>
        </w:trPr>
        <w:tc>
          <w:tcPr>
            <w:tcW w:w="4634" w:type="dxa"/>
            <w:vAlign w:val="bottom"/>
            <w:hideMark/>
          </w:tcPr>
          <w:p w:rsidR="007945A5" w:rsidRDefault="007945A5">
            <w:pPr>
              <w:rPr>
                <w:sz w:val="24"/>
                <w:szCs w:val="24"/>
              </w:rPr>
            </w:pPr>
            <w:r>
              <w:rPr>
                <w:snapToGrid w:val="0"/>
                <w:color w:val="000000"/>
                <w:sz w:val="24"/>
                <w:szCs w:val="24"/>
              </w:rPr>
              <w:t>18. Паспорт или документ, его заменяющий</w:t>
            </w:r>
          </w:p>
        </w:tc>
        <w:tc>
          <w:tcPr>
            <w:tcW w:w="4997"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c>
          <w:tcPr>
            <w:tcW w:w="4634" w:type="dxa"/>
          </w:tcPr>
          <w:p w:rsidR="007945A5" w:rsidRDefault="007945A5">
            <w:pPr>
              <w:rPr>
                <w:snapToGrid w:val="0"/>
                <w:color w:val="000000"/>
                <w:sz w:val="14"/>
                <w:szCs w:val="14"/>
              </w:rPr>
            </w:pPr>
          </w:p>
        </w:tc>
        <w:tc>
          <w:tcPr>
            <w:tcW w:w="4997" w:type="dxa"/>
            <w:tcBorders>
              <w:top w:val="single" w:sz="4" w:space="0" w:color="auto"/>
              <w:left w:val="nil"/>
              <w:bottom w:val="nil"/>
              <w:right w:val="nil"/>
            </w:tcBorders>
            <w:hideMark/>
          </w:tcPr>
          <w:p w:rsidR="007945A5" w:rsidRDefault="007945A5">
            <w:pPr>
              <w:jc w:val="center"/>
              <w:rPr>
                <w:sz w:val="14"/>
                <w:szCs w:val="14"/>
              </w:rPr>
            </w:pPr>
            <w:r>
              <w:rPr>
                <w:sz w:val="14"/>
                <w:szCs w:val="14"/>
              </w:rPr>
              <w:t>(серия, номер, кем и когда выдан)</w:t>
            </w: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3782"/>
        <w:gridCol w:w="5854"/>
      </w:tblGrid>
      <w:tr w:rsidR="007945A5" w:rsidTr="007945A5">
        <w:trPr>
          <w:trHeight w:val="284"/>
        </w:trPr>
        <w:tc>
          <w:tcPr>
            <w:tcW w:w="3780" w:type="dxa"/>
            <w:vAlign w:val="bottom"/>
            <w:hideMark/>
          </w:tcPr>
          <w:p w:rsidR="007945A5" w:rsidRDefault="007945A5">
            <w:pPr>
              <w:rPr>
                <w:sz w:val="24"/>
                <w:szCs w:val="24"/>
              </w:rPr>
            </w:pPr>
            <w:r>
              <w:rPr>
                <w:snapToGrid w:val="0"/>
                <w:color w:val="000000"/>
                <w:sz w:val="24"/>
                <w:szCs w:val="24"/>
              </w:rPr>
              <w:t>19. Наличие заграничного паспорта</w:t>
            </w:r>
          </w:p>
        </w:tc>
        <w:tc>
          <w:tcPr>
            <w:tcW w:w="5851"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c>
          <w:tcPr>
            <w:tcW w:w="3780" w:type="dxa"/>
          </w:tcPr>
          <w:p w:rsidR="007945A5" w:rsidRDefault="007945A5">
            <w:pPr>
              <w:rPr>
                <w:snapToGrid w:val="0"/>
                <w:color w:val="000000"/>
                <w:sz w:val="14"/>
                <w:szCs w:val="14"/>
              </w:rPr>
            </w:pPr>
          </w:p>
        </w:tc>
        <w:tc>
          <w:tcPr>
            <w:tcW w:w="5851" w:type="dxa"/>
            <w:tcBorders>
              <w:top w:val="single" w:sz="4" w:space="0" w:color="auto"/>
              <w:left w:val="nil"/>
              <w:bottom w:val="nil"/>
              <w:right w:val="nil"/>
            </w:tcBorders>
            <w:hideMark/>
          </w:tcPr>
          <w:p w:rsidR="007945A5" w:rsidRDefault="007945A5">
            <w:pPr>
              <w:jc w:val="center"/>
              <w:rPr>
                <w:sz w:val="14"/>
                <w:szCs w:val="14"/>
              </w:rPr>
            </w:pPr>
            <w:r>
              <w:rPr>
                <w:sz w:val="14"/>
                <w:szCs w:val="14"/>
              </w:rPr>
              <w:t>(серия, номер, кем и когда выдан)</w:t>
            </w: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p w:rsidR="007945A5" w:rsidRDefault="007945A5" w:rsidP="007945A5">
      <w:pPr>
        <w:rPr>
          <w:sz w:val="24"/>
          <w:szCs w:val="24"/>
        </w:rPr>
      </w:pPr>
      <w:r>
        <w:rPr>
          <w:sz w:val="24"/>
          <w:szCs w:val="24"/>
        </w:rPr>
        <w:br w:type="page"/>
      </w:r>
      <w:r>
        <w:rPr>
          <w:sz w:val="24"/>
          <w:szCs w:val="24"/>
        </w:rPr>
        <w:lastRenderedPageBreak/>
        <w:t>20. Номер страхового свидетельства обязательного пенсионного страхования (если имеется)</w:t>
      </w:r>
    </w:p>
    <w:tbl>
      <w:tblPr>
        <w:tblW w:w="9636" w:type="dxa"/>
        <w:tblBorders>
          <w:bottom w:val="single" w:sz="4" w:space="0" w:color="auto"/>
        </w:tblBorders>
        <w:tblLayout w:type="fixed"/>
        <w:tblCellMar>
          <w:left w:w="0" w:type="dxa"/>
          <w:right w:w="0" w:type="dxa"/>
        </w:tblCellMar>
        <w:tblLook w:val="04A0" w:firstRow="1" w:lastRow="0" w:firstColumn="1" w:lastColumn="0" w:noHBand="0" w:noVBand="1"/>
      </w:tblPr>
      <w:tblGrid>
        <w:gridCol w:w="9636"/>
      </w:tblGrid>
      <w:tr w:rsidR="007945A5" w:rsidTr="007945A5">
        <w:trPr>
          <w:trHeight w:val="284"/>
        </w:trPr>
        <w:tc>
          <w:tcPr>
            <w:tcW w:w="9631" w:type="dxa"/>
            <w:tcBorders>
              <w:top w:val="nil"/>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2535"/>
        <w:gridCol w:w="7101"/>
      </w:tblGrid>
      <w:tr w:rsidR="007945A5" w:rsidTr="007945A5">
        <w:trPr>
          <w:trHeight w:val="284"/>
        </w:trPr>
        <w:tc>
          <w:tcPr>
            <w:tcW w:w="2534" w:type="dxa"/>
            <w:vAlign w:val="bottom"/>
            <w:hideMark/>
          </w:tcPr>
          <w:p w:rsidR="007945A5" w:rsidRDefault="007945A5">
            <w:pPr>
              <w:rPr>
                <w:sz w:val="24"/>
                <w:szCs w:val="24"/>
              </w:rPr>
            </w:pPr>
            <w:r>
              <w:rPr>
                <w:snapToGrid w:val="0"/>
                <w:color w:val="000000"/>
                <w:sz w:val="24"/>
                <w:szCs w:val="24"/>
              </w:rPr>
              <w:t>21. ИНН (если имеется)</w:t>
            </w:r>
          </w:p>
        </w:tc>
        <w:tc>
          <w:tcPr>
            <w:tcW w:w="7097" w:type="dxa"/>
            <w:tcBorders>
              <w:top w:val="nil"/>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p w:rsidR="007945A5" w:rsidRDefault="007945A5" w:rsidP="007945A5">
      <w:pPr>
        <w:jc w:val="both"/>
        <w:rPr>
          <w:sz w:val="2"/>
          <w:szCs w:val="2"/>
        </w:rPr>
      </w:pPr>
      <w:r>
        <w:rPr>
          <w:sz w:val="24"/>
          <w:szCs w:val="24"/>
        </w:rPr>
        <w:t xml:space="preserve">22. </w:t>
      </w:r>
      <w:proofErr w:type="gramStart"/>
      <w:r>
        <w:rPr>
          <w:sz w:val="24"/>
          <w:szCs w:val="24"/>
        </w:rPr>
        <w:t>Дополнительные сведения (участие в выборных представительных органах, другая ин-</w:t>
      </w:r>
      <w:r>
        <w:rPr>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4819"/>
        <w:gridCol w:w="4817"/>
      </w:tblGrid>
      <w:tr w:rsidR="007945A5" w:rsidTr="007945A5">
        <w:trPr>
          <w:trHeight w:val="284"/>
        </w:trPr>
        <w:tc>
          <w:tcPr>
            <w:tcW w:w="4816" w:type="dxa"/>
            <w:vAlign w:val="bottom"/>
            <w:hideMark/>
          </w:tcPr>
          <w:p w:rsidR="007945A5" w:rsidRDefault="007945A5">
            <w:pPr>
              <w:rPr>
                <w:sz w:val="24"/>
                <w:szCs w:val="24"/>
              </w:rPr>
            </w:pPr>
            <w:r>
              <w:rPr>
                <w:sz w:val="24"/>
                <w:szCs w:val="24"/>
              </w:rPr>
              <w:t>формация, которую желаете сообщить о себе)</w:t>
            </w:r>
          </w:p>
        </w:tc>
        <w:tc>
          <w:tcPr>
            <w:tcW w:w="4815" w:type="dxa"/>
            <w:vAlign w:val="bottom"/>
          </w:tcPr>
          <w:p w:rsidR="007945A5" w:rsidRDefault="007945A5">
            <w:pPr>
              <w:jc w:val="center"/>
              <w:rPr>
                <w:sz w:val="24"/>
                <w:szCs w:val="24"/>
              </w:rPr>
            </w:pP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p w:rsidR="007945A5" w:rsidRDefault="007945A5" w:rsidP="007945A5">
      <w:pPr>
        <w:widowControl w:val="0"/>
        <w:jc w:val="both"/>
        <w:rPr>
          <w:snapToGrid w:val="0"/>
          <w:color w:val="000000"/>
          <w:sz w:val="24"/>
          <w:szCs w:val="24"/>
        </w:rPr>
      </w:pPr>
      <w:r>
        <w:rPr>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945A5" w:rsidRDefault="007945A5" w:rsidP="007945A5">
      <w:pPr>
        <w:widowControl w:val="0"/>
        <w:tabs>
          <w:tab w:val="left" w:pos="392"/>
        </w:tabs>
        <w:rPr>
          <w:sz w:val="24"/>
          <w:szCs w:val="24"/>
        </w:rPr>
      </w:pPr>
      <w:r>
        <w:rPr>
          <w:snapToGrid w:val="0"/>
          <w:color w:val="000000"/>
          <w:sz w:val="24"/>
          <w:szCs w:val="24"/>
        </w:rPr>
        <w:t xml:space="preserve">На проведение в отношении меня проверочных мероприятий </w:t>
      </w:r>
      <w:proofErr w:type="gramStart"/>
      <w:r>
        <w:rPr>
          <w:snapToGrid w:val="0"/>
          <w:color w:val="000000"/>
          <w:sz w:val="24"/>
          <w:szCs w:val="24"/>
        </w:rPr>
        <w:t>согласен</w:t>
      </w:r>
      <w:proofErr w:type="gramEnd"/>
      <w:r>
        <w:rPr>
          <w:snapToGrid w:val="0"/>
          <w:color w:val="000000"/>
          <w:sz w:val="24"/>
          <w:szCs w:val="24"/>
        </w:rPr>
        <w:t xml:space="preserve"> (согласна).</w:t>
      </w:r>
    </w:p>
    <w:p w:rsidR="007945A5" w:rsidRDefault="007945A5" w:rsidP="007945A5">
      <w:pPr>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7945A5" w:rsidTr="007945A5">
        <w:tc>
          <w:tcPr>
            <w:tcW w:w="224" w:type="dxa"/>
            <w:vAlign w:val="bottom"/>
            <w:hideMark/>
          </w:tcPr>
          <w:p w:rsidR="007945A5" w:rsidRDefault="007945A5">
            <w:pPr>
              <w:jc w:val="right"/>
              <w:rPr>
                <w:sz w:val="24"/>
                <w:szCs w:val="24"/>
              </w:rPr>
            </w:pPr>
            <w:r>
              <w:rPr>
                <w:sz w:val="24"/>
                <w:szCs w:val="24"/>
              </w:rPr>
              <w:t>«</w:t>
            </w:r>
          </w:p>
        </w:tc>
        <w:tc>
          <w:tcPr>
            <w:tcW w:w="505" w:type="dxa"/>
            <w:tcBorders>
              <w:top w:val="nil"/>
              <w:left w:val="nil"/>
              <w:bottom w:val="single" w:sz="4" w:space="0" w:color="auto"/>
              <w:right w:val="nil"/>
            </w:tcBorders>
            <w:vAlign w:val="bottom"/>
          </w:tcPr>
          <w:p w:rsidR="007945A5" w:rsidRDefault="007945A5">
            <w:pPr>
              <w:jc w:val="center"/>
              <w:rPr>
                <w:sz w:val="24"/>
                <w:szCs w:val="24"/>
              </w:rPr>
            </w:pPr>
          </w:p>
        </w:tc>
        <w:tc>
          <w:tcPr>
            <w:tcW w:w="182" w:type="dxa"/>
            <w:vAlign w:val="bottom"/>
            <w:hideMark/>
          </w:tcPr>
          <w:p w:rsidR="007945A5" w:rsidRDefault="007945A5">
            <w:pPr>
              <w:rPr>
                <w:sz w:val="24"/>
                <w:szCs w:val="24"/>
              </w:rPr>
            </w:pPr>
            <w:r>
              <w:rPr>
                <w:sz w:val="24"/>
                <w:szCs w:val="24"/>
              </w:rPr>
              <w:t>»</w:t>
            </w:r>
          </w:p>
        </w:tc>
        <w:tc>
          <w:tcPr>
            <w:tcW w:w="1924" w:type="dxa"/>
            <w:tcBorders>
              <w:top w:val="nil"/>
              <w:left w:val="nil"/>
              <w:bottom w:val="single" w:sz="4" w:space="0" w:color="auto"/>
              <w:right w:val="nil"/>
            </w:tcBorders>
            <w:vAlign w:val="bottom"/>
          </w:tcPr>
          <w:p w:rsidR="007945A5" w:rsidRDefault="007945A5">
            <w:pPr>
              <w:jc w:val="center"/>
              <w:rPr>
                <w:sz w:val="24"/>
                <w:szCs w:val="24"/>
              </w:rPr>
            </w:pPr>
          </w:p>
        </w:tc>
        <w:tc>
          <w:tcPr>
            <w:tcW w:w="343" w:type="dxa"/>
            <w:vAlign w:val="bottom"/>
            <w:hideMark/>
          </w:tcPr>
          <w:p w:rsidR="007945A5" w:rsidRDefault="007945A5">
            <w:pPr>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7945A5" w:rsidRDefault="007945A5">
            <w:pPr>
              <w:rPr>
                <w:sz w:val="24"/>
                <w:szCs w:val="24"/>
              </w:rPr>
            </w:pPr>
          </w:p>
        </w:tc>
        <w:tc>
          <w:tcPr>
            <w:tcW w:w="2925" w:type="dxa"/>
            <w:vAlign w:val="bottom"/>
            <w:hideMark/>
          </w:tcPr>
          <w:p w:rsidR="007945A5" w:rsidRDefault="007945A5">
            <w:pPr>
              <w:tabs>
                <w:tab w:val="left" w:pos="1903"/>
              </w:tabs>
              <w:rPr>
                <w:sz w:val="24"/>
                <w:szCs w:val="24"/>
              </w:rPr>
            </w:pPr>
            <w:r>
              <w:rPr>
                <w:sz w:val="24"/>
                <w:szCs w:val="24"/>
              </w:rPr>
              <w:t>г.</w:t>
            </w:r>
            <w:r>
              <w:rPr>
                <w:sz w:val="24"/>
                <w:szCs w:val="24"/>
              </w:rPr>
              <w:tab/>
              <w:t>Подпись</w:t>
            </w:r>
          </w:p>
        </w:tc>
        <w:tc>
          <w:tcPr>
            <w:tcW w:w="3080" w:type="dxa"/>
            <w:tcBorders>
              <w:top w:val="nil"/>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p w:rsidR="007945A5" w:rsidRDefault="007945A5" w:rsidP="007945A5">
      <w:pPr>
        <w:rPr>
          <w:sz w:val="24"/>
          <w:szCs w:val="24"/>
        </w:rPr>
      </w:pPr>
    </w:p>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1561"/>
        <w:gridCol w:w="8075"/>
      </w:tblGrid>
      <w:tr w:rsidR="007945A5" w:rsidTr="007945A5">
        <w:trPr>
          <w:trHeight w:val="284"/>
        </w:trPr>
        <w:tc>
          <w:tcPr>
            <w:tcW w:w="1560" w:type="dxa"/>
            <w:vAlign w:val="center"/>
            <w:hideMark/>
          </w:tcPr>
          <w:p w:rsidR="007945A5" w:rsidRDefault="007945A5">
            <w:pPr>
              <w:jc w:val="center"/>
              <w:rPr>
                <w:sz w:val="24"/>
                <w:szCs w:val="24"/>
              </w:rPr>
            </w:pPr>
            <w:r>
              <w:rPr>
                <w:sz w:val="24"/>
                <w:szCs w:val="24"/>
              </w:rPr>
              <w:t>М. П.</w:t>
            </w:r>
          </w:p>
        </w:tc>
        <w:tc>
          <w:tcPr>
            <w:tcW w:w="8071" w:type="dxa"/>
            <w:vAlign w:val="center"/>
            <w:hideMark/>
          </w:tcPr>
          <w:p w:rsidR="007945A5" w:rsidRDefault="007945A5">
            <w:pPr>
              <w:jc w:val="both"/>
              <w:rPr>
                <w:sz w:val="24"/>
                <w:szCs w:val="24"/>
              </w:rPr>
            </w:pPr>
            <w:r>
              <w:rPr>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945A5" w:rsidRDefault="007945A5" w:rsidP="007945A5">
      <w:pPr>
        <w:rPr>
          <w:sz w:val="24"/>
          <w:szCs w:val="24"/>
        </w:rPr>
      </w:pPr>
    </w:p>
    <w:p w:rsidR="007945A5" w:rsidRDefault="007945A5" w:rsidP="007945A5">
      <w:pPr>
        <w:rPr>
          <w:sz w:val="24"/>
          <w:szCs w:val="24"/>
        </w:rPr>
      </w:pPr>
    </w:p>
    <w:p w:rsidR="007945A5" w:rsidRDefault="007945A5" w:rsidP="007945A5">
      <w:pPr>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7945A5" w:rsidTr="007945A5">
        <w:tc>
          <w:tcPr>
            <w:tcW w:w="224" w:type="dxa"/>
            <w:vAlign w:val="bottom"/>
            <w:hideMark/>
          </w:tcPr>
          <w:p w:rsidR="007945A5" w:rsidRDefault="007945A5">
            <w:pPr>
              <w:jc w:val="right"/>
              <w:rPr>
                <w:sz w:val="24"/>
                <w:szCs w:val="24"/>
              </w:rPr>
            </w:pPr>
            <w:r>
              <w:rPr>
                <w:sz w:val="24"/>
                <w:szCs w:val="24"/>
              </w:rPr>
              <w:t>«</w:t>
            </w:r>
          </w:p>
        </w:tc>
        <w:tc>
          <w:tcPr>
            <w:tcW w:w="505" w:type="dxa"/>
            <w:tcBorders>
              <w:top w:val="nil"/>
              <w:left w:val="nil"/>
              <w:bottom w:val="single" w:sz="4" w:space="0" w:color="auto"/>
              <w:right w:val="nil"/>
            </w:tcBorders>
            <w:vAlign w:val="bottom"/>
          </w:tcPr>
          <w:p w:rsidR="007945A5" w:rsidRDefault="007945A5">
            <w:pPr>
              <w:jc w:val="center"/>
              <w:rPr>
                <w:sz w:val="24"/>
                <w:szCs w:val="24"/>
              </w:rPr>
            </w:pPr>
          </w:p>
        </w:tc>
        <w:tc>
          <w:tcPr>
            <w:tcW w:w="182" w:type="dxa"/>
            <w:vAlign w:val="bottom"/>
            <w:hideMark/>
          </w:tcPr>
          <w:p w:rsidR="007945A5" w:rsidRDefault="007945A5">
            <w:pPr>
              <w:rPr>
                <w:sz w:val="24"/>
                <w:szCs w:val="24"/>
              </w:rPr>
            </w:pPr>
            <w:r>
              <w:rPr>
                <w:sz w:val="24"/>
                <w:szCs w:val="24"/>
              </w:rPr>
              <w:t>»</w:t>
            </w:r>
          </w:p>
        </w:tc>
        <w:tc>
          <w:tcPr>
            <w:tcW w:w="1924" w:type="dxa"/>
            <w:tcBorders>
              <w:top w:val="nil"/>
              <w:left w:val="nil"/>
              <w:bottom w:val="single" w:sz="4" w:space="0" w:color="auto"/>
              <w:right w:val="nil"/>
            </w:tcBorders>
            <w:vAlign w:val="bottom"/>
          </w:tcPr>
          <w:p w:rsidR="007945A5" w:rsidRDefault="007945A5">
            <w:pPr>
              <w:jc w:val="center"/>
              <w:rPr>
                <w:sz w:val="24"/>
                <w:szCs w:val="24"/>
              </w:rPr>
            </w:pPr>
          </w:p>
        </w:tc>
        <w:tc>
          <w:tcPr>
            <w:tcW w:w="343" w:type="dxa"/>
            <w:vAlign w:val="bottom"/>
            <w:hideMark/>
          </w:tcPr>
          <w:p w:rsidR="007945A5" w:rsidRDefault="007945A5">
            <w:pPr>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7945A5" w:rsidRDefault="007945A5">
            <w:pPr>
              <w:rPr>
                <w:sz w:val="24"/>
                <w:szCs w:val="24"/>
              </w:rPr>
            </w:pPr>
          </w:p>
        </w:tc>
        <w:tc>
          <w:tcPr>
            <w:tcW w:w="485" w:type="dxa"/>
            <w:vAlign w:val="bottom"/>
            <w:hideMark/>
          </w:tcPr>
          <w:p w:rsidR="007945A5" w:rsidRDefault="007945A5">
            <w:pPr>
              <w:tabs>
                <w:tab w:val="left" w:pos="1903"/>
              </w:tabs>
              <w:rPr>
                <w:sz w:val="24"/>
                <w:szCs w:val="24"/>
              </w:rPr>
            </w:pPr>
            <w:proofErr w:type="gramStart"/>
            <w:r>
              <w:rPr>
                <w:sz w:val="24"/>
                <w:szCs w:val="24"/>
              </w:rPr>
              <w:t>г</w:t>
            </w:r>
            <w:proofErr w:type="gramEnd"/>
            <w:r>
              <w:rPr>
                <w:sz w:val="24"/>
                <w:szCs w:val="24"/>
              </w:rPr>
              <w:t>.</w:t>
            </w:r>
          </w:p>
        </w:tc>
        <w:tc>
          <w:tcPr>
            <w:tcW w:w="5520"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c>
          <w:tcPr>
            <w:tcW w:w="3626" w:type="dxa"/>
            <w:gridSpan w:val="6"/>
          </w:tcPr>
          <w:p w:rsidR="007945A5" w:rsidRDefault="007945A5">
            <w:pPr>
              <w:rPr>
                <w:sz w:val="14"/>
                <w:szCs w:val="14"/>
              </w:rPr>
            </w:pPr>
          </w:p>
        </w:tc>
        <w:tc>
          <w:tcPr>
            <w:tcW w:w="485" w:type="dxa"/>
          </w:tcPr>
          <w:p w:rsidR="007945A5" w:rsidRDefault="007945A5">
            <w:pPr>
              <w:tabs>
                <w:tab w:val="left" w:pos="1903"/>
              </w:tabs>
              <w:rPr>
                <w:sz w:val="14"/>
                <w:szCs w:val="14"/>
              </w:rPr>
            </w:pPr>
          </w:p>
        </w:tc>
        <w:tc>
          <w:tcPr>
            <w:tcW w:w="5520" w:type="dxa"/>
            <w:tcBorders>
              <w:top w:val="single" w:sz="4" w:space="0" w:color="auto"/>
              <w:left w:val="nil"/>
              <w:bottom w:val="nil"/>
              <w:right w:val="nil"/>
            </w:tcBorders>
            <w:hideMark/>
          </w:tcPr>
          <w:p w:rsidR="007945A5" w:rsidRDefault="007945A5">
            <w:pPr>
              <w:jc w:val="center"/>
              <w:rPr>
                <w:sz w:val="14"/>
                <w:szCs w:val="14"/>
              </w:rPr>
            </w:pPr>
            <w:r>
              <w:rPr>
                <w:sz w:val="14"/>
                <w:szCs w:val="14"/>
              </w:rPr>
              <w:t>(подпись, фамилия работника кадровой службы)</w:t>
            </w:r>
          </w:p>
        </w:tc>
      </w:tr>
    </w:tbl>
    <w:p w:rsidR="007945A5" w:rsidRDefault="007945A5" w:rsidP="007945A5">
      <w:pPr>
        <w:rPr>
          <w:sz w:val="24"/>
          <w:szCs w:val="24"/>
        </w:rPr>
      </w:pPr>
    </w:p>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Pr>
        <w:jc w:val="right"/>
      </w:pPr>
      <w:r>
        <w:t>Приложение № 3</w:t>
      </w:r>
    </w:p>
    <w:p w:rsidR="007945A5" w:rsidRDefault="007945A5" w:rsidP="007945A5"/>
    <w:p w:rsidR="007945A5" w:rsidRDefault="007945A5" w:rsidP="007945A5">
      <w:pPr>
        <w:pStyle w:val="a5"/>
      </w:pPr>
      <w:r>
        <w:rPr>
          <w:b/>
          <w:bCs/>
          <w:color w:val="000080"/>
        </w:rPr>
        <w:t xml:space="preserve">                                                 Медицинская документация</w:t>
      </w:r>
    </w:p>
    <w:p w:rsidR="007945A5" w:rsidRDefault="007945A5" w:rsidP="007945A5">
      <w:pPr>
        <w:pStyle w:val="a5"/>
      </w:pPr>
      <w:r>
        <w:rPr>
          <w:b/>
          <w:bCs/>
          <w:color w:val="000080"/>
        </w:rPr>
        <w:t xml:space="preserve">                                                 Учетная форма N 001-ГС/у</w:t>
      </w:r>
    </w:p>
    <w:p w:rsidR="007945A5" w:rsidRDefault="007945A5" w:rsidP="007945A5"/>
    <w:p w:rsidR="007945A5" w:rsidRDefault="007945A5" w:rsidP="007945A5">
      <w:pPr>
        <w:pStyle w:val="a5"/>
      </w:pPr>
      <w:r>
        <w:t xml:space="preserve">                                </w:t>
      </w:r>
      <w:r>
        <w:rPr>
          <w:b/>
          <w:bCs/>
          <w:color w:val="000080"/>
        </w:rPr>
        <w:t>Заключение</w:t>
      </w:r>
    </w:p>
    <w:p w:rsidR="007945A5" w:rsidRDefault="007945A5" w:rsidP="007945A5">
      <w:pPr>
        <w:pStyle w:val="a5"/>
      </w:pPr>
      <w:r>
        <w:rPr>
          <w:b/>
          <w:bCs/>
          <w:color w:val="000080"/>
        </w:rPr>
        <w:t xml:space="preserve">       медицинского учреждения о наличии (отсутствии) заболевания,</w:t>
      </w:r>
    </w:p>
    <w:p w:rsidR="007945A5" w:rsidRDefault="007945A5" w:rsidP="007945A5">
      <w:pPr>
        <w:pStyle w:val="a5"/>
      </w:pPr>
      <w:r>
        <w:rPr>
          <w:b/>
          <w:bCs/>
          <w:color w:val="000080"/>
        </w:rPr>
        <w:t xml:space="preserve">    </w:t>
      </w:r>
      <w:proofErr w:type="gramStart"/>
      <w:r>
        <w:rPr>
          <w:b/>
          <w:bCs/>
          <w:color w:val="000080"/>
        </w:rPr>
        <w:t>препятствующего</w:t>
      </w:r>
      <w:proofErr w:type="gramEnd"/>
      <w:r>
        <w:rPr>
          <w:b/>
          <w:bCs/>
          <w:color w:val="000080"/>
        </w:rPr>
        <w:t xml:space="preserve"> поступлению на государственную гражданскую службу</w:t>
      </w:r>
    </w:p>
    <w:p w:rsidR="007945A5" w:rsidRDefault="007945A5" w:rsidP="007945A5">
      <w:pPr>
        <w:pStyle w:val="a5"/>
      </w:pPr>
      <w:r>
        <w:rPr>
          <w:b/>
          <w:bCs/>
          <w:color w:val="000080"/>
        </w:rPr>
        <w:t xml:space="preserve">     Российской Федерации и муниципальную службу или её прохождению</w:t>
      </w:r>
    </w:p>
    <w:p w:rsidR="007945A5" w:rsidRDefault="007945A5" w:rsidP="007945A5">
      <w:pPr>
        <w:pStyle w:val="a5"/>
      </w:pPr>
      <w:r>
        <w:rPr>
          <w:b/>
          <w:bCs/>
          <w:color w:val="000080"/>
        </w:rPr>
        <w:t xml:space="preserve">                        от "___ "_____________20 г.</w:t>
      </w:r>
    </w:p>
    <w:p w:rsidR="007945A5" w:rsidRDefault="007945A5" w:rsidP="007945A5"/>
    <w:p w:rsidR="007945A5" w:rsidRDefault="007945A5" w:rsidP="007945A5">
      <w:pPr>
        <w:pStyle w:val="a5"/>
      </w:pPr>
      <w:bookmarkStart w:id="0" w:name="sub_3001"/>
      <w:r>
        <w:t xml:space="preserve"> 1. Выдано ______________________________________________________________</w:t>
      </w:r>
    </w:p>
    <w:bookmarkEnd w:id="0"/>
    <w:p w:rsidR="007945A5" w:rsidRDefault="007945A5" w:rsidP="007945A5">
      <w:pPr>
        <w:pStyle w:val="a5"/>
      </w:pPr>
      <w:r>
        <w:t xml:space="preserve">                 (наименование и адрес учреждения здравоохранения)</w:t>
      </w:r>
    </w:p>
    <w:p w:rsidR="007945A5" w:rsidRDefault="007945A5" w:rsidP="007945A5">
      <w:pPr>
        <w:pStyle w:val="a5"/>
      </w:pPr>
      <w:bookmarkStart w:id="1" w:name="sub_3002"/>
      <w:r>
        <w:t xml:space="preserve"> 2. Наименование, почтовый адрес государственного органа, органа</w:t>
      </w:r>
    </w:p>
    <w:bookmarkEnd w:id="1"/>
    <w:p w:rsidR="007945A5" w:rsidRDefault="007945A5" w:rsidP="007945A5">
      <w:pPr>
        <w:pStyle w:val="a5"/>
      </w:pPr>
      <w:r>
        <w:t xml:space="preserve"> муниципального образования</w:t>
      </w:r>
      <w:hyperlink r:id="rId6" w:anchor="sub_3091" w:history="1">
        <w:r>
          <w:rPr>
            <w:rStyle w:val="a6"/>
            <w:color w:val="008000"/>
          </w:rPr>
          <w:t>*</w:t>
        </w:r>
      </w:hyperlink>
      <w:r>
        <w:t>, куда представляется Заключение</w:t>
      </w:r>
    </w:p>
    <w:p w:rsidR="007945A5" w:rsidRDefault="007945A5" w:rsidP="007945A5">
      <w:pPr>
        <w:pStyle w:val="a5"/>
      </w:pPr>
      <w:r>
        <w:t xml:space="preserve"> ________________________________________________________________________</w:t>
      </w:r>
    </w:p>
    <w:p w:rsidR="007945A5" w:rsidRDefault="007945A5" w:rsidP="007945A5">
      <w:pPr>
        <w:pStyle w:val="a5"/>
      </w:pPr>
      <w:bookmarkStart w:id="2" w:name="sub_3003"/>
      <w:r>
        <w:t xml:space="preserve"> 3. Фамилия, имя, отчество ______________________________________________</w:t>
      </w:r>
    </w:p>
    <w:bookmarkEnd w:id="2"/>
    <w:p w:rsidR="007945A5" w:rsidRDefault="007945A5" w:rsidP="007945A5">
      <w:pPr>
        <w:pStyle w:val="a5"/>
      </w:pPr>
      <w:r>
        <w:t xml:space="preserve">    </w:t>
      </w:r>
      <w:proofErr w:type="gramStart"/>
      <w:r>
        <w:t>(Ф.И.О. государственного гражданского служащего Российской Федерации,</w:t>
      </w:r>
      <w:proofErr w:type="gramEnd"/>
    </w:p>
    <w:p w:rsidR="007945A5" w:rsidRDefault="007945A5" w:rsidP="007945A5">
      <w:pPr>
        <w:pStyle w:val="a5"/>
      </w:pPr>
      <w:r>
        <w:t xml:space="preserve">     муниципального служащего либо лица, поступающего на </w:t>
      </w:r>
      <w:proofErr w:type="gramStart"/>
      <w:r>
        <w:t>государственную</w:t>
      </w:r>
      <w:proofErr w:type="gramEnd"/>
    </w:p>
    <w:p w:rsidR="007945A5" w:rsidRDefault="007945A5" w:rsidP="007945A5">
      <w:pPr>
        <w:pStyle w:val="a5"/>
      </w:pPr>
      <w:r>
        <w:t xml:space="preserve">        гражданскую службу Российской Федерации, муниципальную службу)</w:t>
      </w:r>
    </w:p>
    <w:p w:rsidR="007945A5" w:rsidRDefault="007945A5" w:rsidP="007945A5">
      <w:pPr>
        <w:pStyle w:val="a5"/>
      </w:pPr>
      <w:bookmarkStart w:id="3" w:name="sub_3004"/>
      <w:r>
        <w:t xml:space="preserve"> 4. Пол (мужской/ женский)</w:t>
      </w:r>
      <w:hyperlink r:id="rId7" w:anchor="sub_3091" w:history="1">
        <w:r>
          <w:rPr>
            <w:rStyle w:val="a6"/>
            <w:color w:val="008000"/>
          </w:rPr>
          <w:t>*</w:t>
        </w:r>
      </w:hyperlink>
      <w:r>
        <w:t xml:space="preserve"> _____________________________________________</w:t>
      </w:r>
    </w:p>
    <w:p w:rsidR="007945A5" w:rsidRDefault="007945A5" w:rsidP="007945A5">
      <w:pPr>
        <w:pStyle w:val="a5"/>
      </w:pPr>
      <w:bookmarkStart w:id="4" w:name="sub_3005"/>
      <w:bookmarkEnd w:id="3"/>
      <w:r>
        <w:t xml:space="preserve"> 5. Дата рождения _______________________________________________________</w:t>
      </w:r>
    </w:p>
    <w:p w:rsidR="007945A5" w:rsidRDefault="007945A5" w:rsidP="007945A5">
      <w:pPr>
        <w:pStyle w:val="a5"/>
      </w:pPr>
      <w:bookmarkStart w:id="5" w:name="sub_3006"/>
      <w:bookmarkEnd w:id="4"/>
      <w:r>
        <w:t xml:space="preserve"> 6. Адрес места жительства ______________________________________________</w:t>
      </w:r>
    </w:p>
    <w:p w:rsidR="007945A5" w:rsidRDefault="007945A5" w:rsidP="007945A5">
      <w:pPr>
        <w:pStyle w:val="a5"/>
      </w:pPr>
      <w:bookmarkStart w:id="6" w:name="sub_3007"/>
      <w:bookmarkEnd w:id="5"/>
      <w:r>
        <w:t xml:space="preserve"> 7. Заключение</w:t>
      </w:r>
    </w:p>
    <w:bookmarkEnd w:id="6"/>
    <w:p w:rsidR="007945A5" w:rsidRDefault="007945A5" w:rsidP="007945A5">
      <w:pPr>
        <w:pStyle w:val="a5"/>
      </w:pPr>
      <w:r>
        <w:t xml:space="preserve"> Выявлено наличие (отсутствие) заболевания,  препятствующего  поступлению</w:t>
      </w:r>
    </w:p>
    <w:p w:rsidR="007945A5" w:rsidRDefault="007945A5" w:rsidP="007945A5">
      <w:pPr>
        <w:pStyle w:val="a5"/>
      </w:pPr>
      <w:r>
        <w:t xml:space="preserve"> на   государственную    гражданскую    службу       Российской Федерации</w:t>
      </w:r>
    </w:p>
    <w:p w:rsidR="007945A5" w:rsidRDefault="007945A5" w:rsidP="007945A5">
      <w:pPr>
        <w:pStyle w:val="a5"/>
      </w:pPr>
      <w:r>
        <w:t xml:space="preserve"> (муниципальную службу) или ее прохождению</w:t>
      </w:r>
      <w:hyperlink r:id="rId8" w:anchor="sub_3091" w:history="1">
        <w:r>
          <w:rPr>
            <w:rStyle w:val="a6"/>
            <w:color w:val="008000"/>
          </w:rPr>
          <w:t>*</w:t>
        </w:r>
      </w:hyperlink>
      <w:r>
        <w:t>.</w:t>
      </w:r>
    </w:p>
    <w:p w:rsidR="007945A5" w:rsidRDefault="007945A5" w:rsidP="007945A5"/>
    <w:p w:rsidR="007945A5" w:rsidRDefault="007945A5" w:rsidP="007945A5">
      <w:pPr>
        <w:pStyle w:val="a5"/>
      </w:pPr>
      <w:r>
        <w:t xml:space="preserve"> Должность врача, выдавшего заключение ____________ ____________________</w:t>
      </w:r>
    </w:p>
    <w:p w:rsidR="007945A5" w:rsidRDefault="007945A5" w:rsidP="007945A5">
      <w:pPr>
        <w:pStyle w:val="a5"/>
      </w:pPr>
      <w:r>
        <w:t xml:space="preserve">                                         (подпись)         (Ф.И.О.)</w:t>
      </w:r>
    </w:p>
    <w:p w:rsidR="007945A5" w:rsidRDefault="007945A5" w:rsidP="007945A5"/>
    <w:p w:rsidR="007945A5" w:rsidRDefault="007945A5" w:rsidP="007945A5">
      <w:pPr>
        <w:pStyle w:val="a5"/>
      </w:pPr>
      <w:r>
        <w:t xml:space="preserve"> Главный врач учреждения здравоохранения __________ ____________________</w:t>
      </w:r>
    </w:p>
    <w:p w:rsidR="007945A5" w:rsidRDefault="007945A5" w:rsidP="007945A5">
      <w:pPr>
        <w:pStyle w:val="a5"/>
      </w:pPr>
      <w:r>
        <w:t xml:space="preserve">                                          (подпись)        (Ф.И.О.)</w:t>
      </w:r>
    </w:p>
    <w:p w:rsidR="007945A5" w:rsidRDefault="007945A5" w:rsidP="007945A5"/>
    <w:p w:rsidR="007945A5" w:rsidRDefault="007945A5" w:rsidP="007945A5">
      <w:pPr>
        <w:pStyle w:val="a5"/>
      </w:pPr>
      <w:r>
        <w:t xml:space="preserve"> Место печати</w:t>
      </w:r>
    </w:p>
    <w:p w:rsidR="007945A5" w:rsidRDefault="007945A5" w:rsidP="007945A5"/>
    <w:p w:rsidR="007945A5" w:rsidRDefault="007945A5" w:rsidP="007945A5">
      <w:r>
        <w:t>_____________________________</w:t>
      </w:r>
    </w:p>
    <w:p w:rsidR="007945A5" w:rsidRDefault="007945A5" w:rsidP="007945A5">
      <w:bookmarkStart w:id="7" w:name="sub_3091"/>
      <w:r>
        <w:t>* Нужное подчеркнуть</w:t>
      </w:r>
    </w:p>
    <w:bookmarkEnd w:id="7"/>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1A6771" w:rsidRDefault="001A6771" w:rsidP="007945A5"/>
    <w:p w:rsidR="001A6771" w:rsidRDefault="001A6771">
      <w:pPr>
        <w:spacing w:after="200" w:line="276" w:lineRule="auto"/>
      </w:pPr>
      <w:r>
        <w:br w:type="page"/>
      </w:r>
    </w:p>
    <w:p w:rsidR="001A6771" w:rsidRPr="001A6771" w:rsidRDefault="001A6771" w:rsidP="001A6771">
      <w:pPr>
        <w:jc w:val="right"/>
      </w:pPr>
      <w:r>
        <w:lastRenderedPageBreak/>
        <w:t>Приложение № 4</w:t>
      </w:r>
    </w:p>
    <w:p w:rsidR="001A6771" w:rsidRPr="001A6771" w:rsidRDefault="001A6771" w:rsidP="001A6771">
      <w:pPr>
        <w:widowControl w:val="0"/>
        <w:autoSpaceDE w:val="0"/>
        <w:autoSpaceDN w:val="0"/>
        <w:adjustRightInd w:val="0"/>
        <w:spacing w:before="108" w:after="108"/>
        <w:jc w:val="center"/>
        <w:outlineLvl w:val="0"/>
        <w:rPr>
          <w:rFonts w:eastAsiaTheme="minorEastAsia"/>
          <w:b/>
          <w:bCs/>
          <w:color w:val="26282F"/>
          <w:sz w:val="24"/>
          <w:szCs w:val="24"/>
        </w:rPr>
      </w:pPr>
      <w:proofErr w:type="gramStart"/>
      <w:r w:rsidRPr="001A6771">
        <w:rPr>
          <w:rFonts w:eastAsiaTheme="minorEastAsia"/>
          <w:b/>
          <w:bCs/>
          <w:color w:val="26282F"/>
          <w:sz w:val="24"/>
          <w:szCs w:val="24"/>
        </w:rPr>
        <w:t>Форма представления</w:t>
      </w:r>
      <w:r w:rsidRPr="001A6771">
        <w:rPr>
          <w:rFonts w:eastAsiaTheme="minorEastAsia"/>
          <w:b/>
          <w:bCs/>
          <w:color w:val="26282F"/>
          <w:sz w:val="24"/>
          <w:szCs w:val="24"/>
        </w:rPr>
        <w:br/>
        <w:t xml:space="preserve">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Pr="001A6771">
        <w:rPr>
          <w:rFonts w:eastAsiaTheme="minorEastAsia"/>
          <w:b/>
          <w:bCs/>
          <w:color w:val="26282F"/>
          <w:sz w:val="24"/>
          <w:szCs w:val="24"/>
        </w:rPr>
        <w:br/>
        <w:t xml:space="preserve">(утв. </w:t>
      </w:r>
      <w:hyperlink w:anchor="sub_0" w:history="1">
        <w:r w:rsidRPr="001A6771">
          <w:rPr>
            <w:rFonts w:eastAsiaTheme="minorEastAsia"/>
            <w:color w:val="106BBE"/>
            <w:sz w:val="24"/>
            <w:szCs w:val="24"/>
          </w:rPr>
          <w:t>распоряжением</w:t>
        </w:r>
      </w:hyperlink>
      <w:r w:rsidRPr="001A6771">
        <w:rPr>
          <w:rFonts w:eastAsiaTheme="minorEastAsia"/>
          <w:b/>
          <w:bCs/>
          <w:color w:val="26282F"/>
          <w:sz w:val="24"/>
          <w:szCs w:val="24"/>
        </w:rPr>
        <w:t xml:space="preserve"> Правительства РФ от 28 декабря 2016 г. N 2867-р)</w:t>
      </w:r>
      <w:proofErr w:type="gramEnd"/>
    </w:p>
    <w:p w:rsidR="001A6771" w:rsidRPr="001A6771" w:rsidRDefault="001A6771" w:rsidP="001A6771">
      <w:pPr>
        <w:widowControl w:val="0"/>
        <w:autoSpaceDE w:val="0"/>
        <w:autoSpaceDN w:val="0"/>
        <w:adjustRightInd w:val="0"/>
        <w:ind w:firstLine="720"/>
        <w:jc w:val="both"/>
        <w:rPr>
          <w:rFonts w:eastAsiaTheme="minorEastAsia"/>
          <w:sz w:val="24"/>
          <w:szCs w:val="24"/>
        </w:rPr>
      </w:pPr>
    </w:p>
    <w:p w:rsidR="001A6771" w:rsidRPr="001A6771" w:rsidRDefault="001A6771" w:rsidP="001A6771">
      <w:pPr>
        <w:widowControl w:val="0"/>
        <w:autoSpaceDE w:val="0"/>
        <w:autoSpaceDN w:val="0"/>
        <w:adjustRightInd w:val="0"/>
        <w:jc w:val="both"/>
        <w:rPr>
          <w:rFonts w:eastAsiaTheme="minorEastAsia"/>
          <w:sz w:val="22"/>
          <w:szCs w:val="22"/>
        </w:rPr>
      </w:pPr>
      <w:r w:rsidRPr="001A6771">
        <w:rPr>
          <w:rFonts w:eastAsiaTheme="minorEastAsia"/>
          <w:sz w:val="22"/>
          <w:szCs w:val="22"/>
        </w:rPr>
        <w:t>Я</w:t>
      </w:r>
      <w:r>
        <w:rPr>
          <w:rFonts w:eastAsiaTheme="minorEastAsia"/>
          <w:sz w:val="22"/>
          <w:szCs w:val="22"/>
        </w:rPr>
        <w:t>, ___________</w:t>
      </w:r>
      <w:r w:rsidRPr="001A6771">
        <w:rPr>
          <w:rFonts w:eastAsiaTheme="minorEastAsia"/>
          <w:sz w:val="22"/>
          <w:szCs w:val="22"/>
        </w:rPr>
        <w:t>__________________________________________________________________________</w:t>
      </w:r>
    </w:p>
    <w:p w:rsidR="001A6771" w:rsidRPr="001A6771" w:rsidRDefault="001A6771" w:rsidP="001A6771">
      <w:pPr>
        <w:widowControl w:val="0"/>
        <w:autoSpaceDE w:val="0"/>
        <w:autoSpaceDN w:val="0"/>
        <w:adjustRightInd w:val="0"/>
        <w:jc w:val="center"/>
        <w:rPr>
          <w:rFonts w:eastAsiaTheme="minorEastAsia"/>
          <w:sz w:val="22"/>
          <w:szCs w:val="22"/>
        </w:rPr>
      </w:pPr>
      <w:proofErr w:type="gramStart"/>
      <w:r w:rsidRPr="001A6771">
        <w:rPr>
          <w:rFonts w:eastAsiaTheme="minorEastAsia"/>
          <w:sz w:val="22"/>
          <w:szCs w:val="22"/>
        </w:rPr>
        <w:t>(фамилия, имя, отчество, дата рождения,</w:t>
      </w:r>
      <w:proofErr w:type="gramEnd"/>
    </w:p>
    <w:p w:rsidR="001A6771" w:rsidRPr="001A6771" w:rsidRDefault="001A6771" w:rsidP="001A6771">
      <w:pPr>
        <w:widowControl w:val="0"/>
        <w:autoSpaceDE w:val="0"/>
        <w:autoSpaceDN w:val="0"/>
        <w:adjustRightInd w:val="0"/>
        <w:jc w:val="both"/>
        <w:rPr>
          <w:rFonts w:eastAsiaTheme="minorEastAsia"/>
          <w:sz w:val="22"/>
          <w:szCs w:val="22"/>
        </w:rPr>
      </w:pPr>
      <w:r>
        <w:rPr>
          <w:rFonts w:eastAsiaTheme="minorEastAsia"/>
          <w:sz w:val="22"/>
          <w:szCs w:val="22"/>
        </w:rPr>
        <w:t>____________</w:t>
      </w:r>
      <w:r w:rsidRPr="001A6771">
        <w:rPr>
          <w:rFonts w:eastAsiaTheme="minorEastAsia"/>
          <w:sz w:val="22"/>
          <w:szCs w:val="22"/>
        </w:rPr>
        <w:t>________________________________________________________________________</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серия и номер паспорта, дата выдачи и орган, выдавший паспорт,</w:t>
      </w:r>
    </w:p>
    <w:p w:rsidR="001A6771" w:rsidRPr="001A6771" w:rsidRDefault="001A6771" w:rsidP="001A6771">
      <w:pPr>
        <w:widowControl w:val="0"/>
        <w:autoSpaceDE w:val="0"/>
        <w:autoSpaceDN w:val="0"/>
        <w:adjustRightInd w:val="0"/>
        <w:jc w:val="both"/>
        <w:rPr>
          <w:rFonts w:eastAsiaTheme="minorEastAsia"/>
          <w:sz w:val="22"/>
          <w:szCs w:val="22"/>
        </w:rPr>
      </w:pPr>
      <w:r>
        <w:rPr>
          <w:rFonts w:eastAsiaTheme="minorEastAsia"/>
          <w:sz w:val="22"/>
          <w:szCs w:val="22"/>
        </w:rPr>
        <w:t>_________________</w:t>
      </w:r>
      <w:r w:rsidRPr="001A6771">
        <w:rPr>
          <w:rFonts w:eastAsiaTheme="minorEastAsia"/>
          <w:sz w:val="22"/>
          <w:szCs w:val="22"/>
        </w:rPr>
        <w:t>___________________________________________________________________</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должность, замещаемая государственным гражданским служащим или</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муниципальным служащим, или должность, на замещение которой претендует</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гражданин Российской Федерации)</w:t>
      </w:r>
    </w:p>
    <w:p w:rsidR="001A6771" w:rsidRPr="001A6771" w:rsidRDefault="001A6771" w:rsidP="001A6771">
      <w:pPr>
        <w:widowControl w:val="0"/>
        <w:autoSpaceDE w:val="0"/>
        <w:autoSpaceDN w:val="0"/>
        <w:adjustRightInd w:val="0"/>
        <w:ind w:firstLine="720"/>
        <w:jc w:val="both"/>
        <w:rPr>
          <w:rFonts w:eastAsiaTheme="minorEastAsia"/>
          <w:sz w:val="24"/>
          <w:szCs w:val="24"/>
        </w:rPr>
      </w:pP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сообщаю о размещении мною  за отчетный  период  с 1 января 20</w:t>
      </w:r>
      <w:r>
        <w:rPr>
          <w:rFonts w:eastAsiaTheme="minorEastAsia"/>
          <w:sz w:val="22"/>
          <w:szCs w:val="22"/>
        </w:rPr>
        <w:t>__</w:t>
      </w:r>
      <w:r w:rsidRPr="001A6771">
        <w:rPr>
          <w:rFonts w:eastAsiaTheme="minorEastAsia"/>
          <w:sz w:val="22"/>
          <w:szCs w:val="22"/>
        </w:rPr>
        <w:t xml:space="preserve"> г.  по 31</w:t>
      </w:r>
    </w:p>
    <w:p w:rsidR="001A6771" w:rsidRPr="001A6771" w:rsidRDefault="001A6771" w:rsidP="001A6771">
      <w:pPr>
        <w:widowControl w:val="0"/>
        <w:autoSpaceDE w:val="0"/>
        <w:autoSpaceDN w:val="0"/>
        <w:adjustRightInd w:val="0"/>
        <w:jc w:val="center"/>
        <w:rPr>
          <w:rFonts w:eastAsiaTheme="minorEastAsia"/>
          <w:sz w:val="22"/>
          <w:szCs w:val="22"/>
        </w:rPr>
      </w:pPr>
      <w:r>
        <w:rPr>
          <w:rFonts w:eastAsiaTheme="minorEastAsia"/>
          <w:sz w:val="22"/>
          <w:szCs w:val="22"/>
        </w:rPr>
        <w:t>декабря 20__</w:t>
      </w:r>
      <w:r w:rsidRPr="001A6771">
        <w:rPr>
          <w:rFonts w:eastAsiaTheme="minorEastAsia"/>
          <w:sz w:val="22"/>
          <w:szCs w:val="22"/>
        </w:rPr>
        <w:t xml:space="preserve"> г.  в информационно-телекоммуникационной   сети   "Интернет"</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общедоступной    информации</w:t>
      </w:r>
      <w:hyperlink w:anchor="sub_11" w:history="1">
        <w:r w:rsidRPr="001A6771">
          <w:rPr>
            <w:rFonts w:eastAsiaTheme="minorEastAsia"/>
            <w:color w:val="106BBE"/>
            <w:sz w:val="22"/>
            <w:szCs w:val="22"/>
          </w:rPr>
          <w:t>*</w:t>
        </w:r>
      </w:hyperlink>
      <w:r w:rsidRPr="001A6771">
        <w:rPr>
          <w:rFonts w:eastAsiaTheme="minorEastAsia"/>
          <w:sz w:val="22"/>
          <w:szCs w:val="22"/>
        </w:rPr>
        <w:t>,    а   также   данных,   позволяющих   меня</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идентифицировать:</w:t>
      </w:r>
    </w:p>
    <w:p w:rsidR="001A6771" w:rsidRPr="001A6771" w:rsidRDefault="001A6771" w:rsidP="001A6771">
      <w:pPr>
        <w:widowControl w:val="0"/>
        <w:autoSpaceDE w:val="0"/>
        <w:autoSpaceDN w:val="0"/>
        <w:adjustRightInd w:val="0"/>
        <w:ind w:firstLine="720"/>
        <w:jc w:val="both"/>
        <w:rPr>
          <w:rFonts w:eastAsia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240"/>
      </w:tblGrid>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bookmarkStart w:id="8" w:name="sub_100"/>
            <w:r w:rsidRPr="001A6771">
              <w:rPr>
                <w:rFonts w:eastAsiaTheme="minorEastAsia"/>
                <w:sz w:val="24"/>
                <w:szCs w:val="24"/>
              </w:rPr>
              <w:t>N</w:t>
            </w:r>
            <w:bookmarkEnd w:id="8"/>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Адрес сайта</w:t>
            </w:r>
            <w:hyperlink w:anchor="sub_12" w:history="1">
              <w:r w:rsidRPr="001A6771">
                <w:rPr>
                  <w:rFonts w:eastAsiaTheme="minorEastAsia"/>
                  <w:color w:val="106BBE"/>
                  <w:sz w:val="24"/>
                  <w:szCs w:val="24"/>
                </w:rPr>
                <w:t>**</w:t>
              </w:r>
            </w:hyperlink>
            <w:r w:rsidRPr="001A6771">
              <w:rPr>
                <w:rFonts w:eastAsiaTheme="minorEastAsia"/>
                <w:sz w:val="24"/>
                <w:szCs w:val="24"/>
              </w:rPr>
              <w:t xml:space="preserve"> и (или) страницы сайта</w:t>
            </w:r>
            <w:hyperlink w:anchor="sub_13" w:history="1">
              <w:r w:rsidRPr="001A6771">
                <w:rPr>
                  <w:rFonts w:eastAsiaTheme="minorEastAsia"/>
                  <w:color w:val="106BBE"/>
                  <w:sz w:val="24"/>
                  <w:szCs w:val="24"/>
                </w:rPr>
                <w:t>***</w:t>
              </w:r>
            </w:hyperlink>
            <w:r w:rsidRPr="001A6771">
              <w:rPr>
                <w:rFonts w:eastAsiaTheme="minorEastAsia"/>
                <w:sz w:val="24"/>
                <w:szCs w:val="24"/>
              </w:rPr>
              <w:t xml:space="preserve"> в информационно-телекоммуникационной сети "Интернет"</w:t>
            </w: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1.</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2.</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3.</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4.</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5.</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6.</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7.</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bl>
    <w:p w:rsidR="001A6771" w:rsidRPr="001A6771" w:rsidRDefault="001A6771" w:rsidP="001A6771">
      <w:pPr>
        <w:widowControl w:val="0"/>
        <w:autoSpaceDE w:val="0"/>
        <w:autoSpaceDN w:val="0"/>
        <w:adjustRightInd w:val="0"/>
        <w:ind w:firstLine="720"/>
        <w:rPr>
          <w:rFonts w:eastAsiaTheme="minorEastAsia"/>
          <w:sz w:val="24"/>
          <w:szCs w:val="24"/>
        </w:rPr>
      </w:pPr>
    </w:p>
    <w:p w:rsidR="001A6771" w:rsidRPr="001A6771" w:rsidRDefault="001A6771" w:rsidP="001A6771">
      <w:pPr>
        <w:widowControl w:val="0"/>
        <w:autoSpaceDE w:val="0"/>
        <w:autoSpaceDN w:val="0"/>
        <w:adjustRightInd w:val="0"/>
        <w:rPr>
          <w:rFonts w:eastAsiaTheme="minorEastAsia"/>
          <w:sz w:val="22"/>
          <w:szCs w:val="22"/>
        </w:rPr>
      </w:pPr>
      <w:r w:rsidRPr="001A6771">
        <w:rPr>
          <w:rFonts w:eastAsiaTheme="minorEastAsia"/>
          <w:sz w:val="22"/>
          <w:szCs w:val="22"/>
        </w:rPr>
        <w:t>Достоверность настоящих сведений подтверждаю.</w:t>
      </w:r>
    </w:p>
    <w:p w:rsidR="001A6771" w:rsidRPr="001A6771" w:rsidRDefault="001A6771" w:rsidP="001A6771">
      <w:pPr>
        <w:widowControl w:val="0"/>
        <w:autoSpaceDE w:val="0"/>
        <w:autoSpaceDN w:val="0"/>
        <w:adjustRightInd w:val="0"/>
        <w:rPr>
          <w:rFonts w:eastAsiaTheme="minorEastAsia"/>
          <w:sz w:val="22"/>
          <w:szCs w:val="22"/>
        </w:rPr>
      </w:pPr>
      <w:r w:rsidRPr="001A6771">
        <w:rPr>
          <w:rFonts w:eastAsiaTheme="minorEastAsia"/>
          <w:sz w:val="22"/>
          <w:szCs w:val="22"/>
        </w:rPr>
        <w:t>"__" ____________ 20__ г.       _________________________________________________________</w:t>
      </w:r>
      <w:r>
        <w:rPr>
          <w:rFonts w:eastAsiaTheme="minorEastAsia"/>
          <w:sz w:val="22"/>
          <w:szCs w:val="22"/>
        </w:rPr>
        <w:t>__________________</w:t>
      </w:r>
      <w:r w:rsidRPr="001A6771">
        <w:rPr>
          <w:rFonts w:eastAsiaTheme="minorEastAsia"/>
          <w:sz w:val="22"/>
          <w:szCs w:val="22"/>
        </w:rPr>
        <w:t>__________</w:t>
      </w:r>
    </w:p>
    <w:p w:rsidR="001A6771" w:rsidRPr="001A6771" w:rsidRDefault="001A6771" w:rsidP="001A6771">
      <w:pPr>
        <w:widowControl w:val="0"/>
        <w:autoSpaceDE w:val="0"/>
        <w:autoSpaceDN w:val="0"/>
        <w:adjustRightInd w:val="0"/>
        <w:jc w:val="center"/>
        <w:rPr>
          <w:rFonts w:eastAsiaTheme="minorEastAsia"/>
          <w:sz w:val="22"/>
          <w:szCs w:val="22"/>
        </w:rPr>
      </w:pPr>
      <w:proofErr w:type="gramStart"/>
      <w:r w:rsidRPr="001A6771">
        <w:rPr>
          <w:rFonts w:eastAsiaTheme="minorEastAsia"/>
          <w:sz w:val="22"/>
          <w:szCs w:val="22"/>
        </w:rPr>
        <w:t>(подпись государственного гражданского</w:t>
      </w:r>
      <w:proofErr w:type="gramEnd"/>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служащего или муниципального служащего,</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гражданина Российской Федерации,</w:t>
      </w:r>
    </w:p>
    <w:p w:rsidR="001A6771" w:rsidRPr="001A6771" w:rsidRDefault="001A6771" w:rsidP="001A6771">
      <w:pPr>
        <w:widowControl w:val="0"/>
        <w:autoSpaceDE w:val="0"/>
        <w:autoSpaceDN w:val="0"/>
        <w:adjustRightInd w:val="0"/>
        <w:jc w:val="center"/>
        <w:rPr>
          <w:rFonts w:eastAsiaTheme="minorEastAsia"/>
          <w:sz w:val="22"/>
          <w:szCs w:val="22"/>
        </w:rPr>
      </w:pPr>
      <w:proofErr w:type="gramStart"/>
      <w:r w:rsidRPr="001A6771">
        <w:rPr>
          <w:rFonts w:eastAsiaTheme="minorEastAsia"/>
          <w:sz w:val="22"/>
          <w:szCs w:val="22"/>
        </w:rPr>
        <w:t>претендующего</w:t>
      </w:r>
      <w:proofErr w:type="gramEnd"/>
      <w:r w:rsidRPr="001A6771">
        <w:rPr>
          <w:rFonts w:eastAsiaTheme="minorEastAsia"/>
          <w:sz w:val="22"/>
          <w:szCs w:val="22"/>
        </w:rPr>
        <w:t xml:space="preserve"> на замещение должности</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государственной гражданской службы</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Российской Федерации</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или муниципальной службы)</w:t>
      </w:r>
    </w:p>
    <w:p w:rsidR="001A6771" w:rsidRPr="001A6771" w:rsidRDefault="001A6771" w:rsidP="001A6771">
      <w:pPr>
        <w:widowControl w:val="0"/>
        <w:autoSpaceDE w:val="0"/>
        <w:autoSpaceDN w:val="0"/>
        <w:adjustRightInd w:val="0"/>
        <w:rPr>
          <w:rFonts w:eastAsiaTheme="minorEastAsia"/>
          <w:sz w:val="22"/>
          <w:szCs w:val="22"/>
        </w:rPr>
      </w:pPr>
      <w:r w:rsidRPr="001A6771">
        <w:rPr>
          <w:rFonts w:eastAsiaTheme="minorEastAsia"/>
          <w:sz w:val="22"/>
          <w:szCs w:val="22"/>
        </w:rPr>
        <w:t>_________________________________________________________________________</w:t>
      </w:r>
      <w:r>
        <w:rPr>
          <w:rFonts w:eastAsiaTheme="minorEastAsia"/>
          <w:sz w:val="22"/>
          <w:szCs w:val="22"/>
        </w:rPr>
        <w:t>___________</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(Ф.И.О. и подпись лица, принявшего сведения)</w:t>
      </w:r>
    </w:p>
    <w:p w:rsidR="001A6771" w:rsidRPr="001A6771" w:rsidRDefault="001A6771" w:rsidP="001A6771">
      <w:pPr>
        <w:widowControl w:val="0"/>
        <w:autoSpaceDE w:val="0"/>
        <w:autoSpaceDN w:val="0"/>
        <w:adjustRightInd w:val="0"/>
        <w:ind w:firstLine="720"/>
        <w:jc w:val="both"/>
        <w:rPr>
          <w:rFonts w:eastAsiaTheme="minorEastAsia"/>
          <w:sz w:val="24"/>
          <w:szCs w:val="24"/>
        </w:rPr>
      </w:pPr>
    </w:p>
    <w:p w:rsidR="007945A5" w:rsidRDefault="007945A5" w:rsidP="007945A5"/>
    <w:p w:rsidR="007945A5" w:rsidRDefault="007945A5" w:rsidP="007945A5"/>
    <w:p w:rsidR="007945A5" w:rsidRDefault="007945A5" w:rsidP="007945A5"/>
    <w:p w:rsidR="007945A5" w:rsidRDefault="007945A5" w:rsidP="007945A5"/>
    <w:p w:rsidR="00780F19" w:rsidRDefault="00780F19" w:rsidP="007945A5"/>
    <w:p w:rsidR="00780F19" w:rsidRDefault="00780F19">
      <w:pPr>
        <w:spacing w:after="200" w:line="276" w:lineRule="auto"/>
      </w:pPr>
      <w:r>
        <w:br w:type="page"/>
      </w:r>
    </w:p>
    <w:p w:rsidR="007945A5" w:rsidRDefault="007945A5" w:rsidP="007945A5"/>
    <w:p w:rsidR="00780F19" w:rsidRPr="00780F19" w:rsidRDefault="00780F19" w:rsidP="00780F19">
      <w:pPr>
        <w:jc w:val="right"/>
        <w:rPr>
          <w:sz w:val="22"/>
          <w:szCs w:val="22"/>
        </w:rPr>
      </w:pPr>
      <w:r w:rsidRPr="00780F19">
        <w:rPr>
          <w:sz w:val="22"/>
          <w:szCs w:val="22"/>
        </w:rPr>
        <w:t>Приложение № 5</w:t>
      </w:r>
    </w:p>
    <w:p w:rsidR="00780F19" w:rsidRPr="00780F19" w:rsidRDefault="00780F19" w:rsidP="00780F19">
      <w:pPr>
        <w:ind w:firstLine="60"/>
        <w:jc w:val="center"/>
        <w:rPr>
          <w:rFonts w:eastAsia="Calibri"/>
          <w:b/>
          <w:bCs/>
          <w:sz w:val="22"/>
          <w:szCs w:val="22"/>
        </w:rPr>
      </w:pPr>
      <w:r w:rsidRPr="00780F19">
        <w:rPr>
          <w:rFonts w:eastAsia="Calibri"/>
          <w:b/>
          <w:bCs/>
          <w:sz w:val="22"/>
          <w:szCs w:val="22"/>
        </w:rPr>
        <w:t>ТРУДОВОЙ ДОГОВОР  № ____</w:t>
      </w:r>
    </w:p>
    <w:p w:rsidR="00780F19" w:rsidRPr="00780F19" w:rsidRDefault="00780F19" w:rsidP="00780F19">
      <w:pPr>
        <w:spacing w:after="120"/>
        <w:jc w:val="both"/>
        <w:rPr>
          <w:rFonts w:eastAsia="Calibri"/>
          <w:bCs/>
          <w:sz w:val="22"/>
          <w:szCs w:val="22"/>
        </w:rPr>
      </w:pPr>
      <w:bookmarkStart w:id="9" w:name="_GoBack"/>
      <w:bookmarkEnd w:id="9"/>
    </w:p>
    <w:p w:rsidR="00780F19" w:rsidRPr="00780F19" w:rsidRDefault="00780F19" w:rsidP="00780F19">
      <w:pPr>
        <w:spacing w:after="120"/>
        <w:jc w:val="both"/>
        <w:rPr>
          <w:rFonts w:eastAsia="Calibri"/>
          <w:bCs/>
          <w:sz w:val="22"/>
          <w:szCs w:val="22"/>
        </w:rPr>
      </w:pPr>
      <w:r w:rsidRPr="00780F19">
        <w:rPr>
          <w:rFonts w:eastAsia="Calibri"/>
          <w:bCs/>
          <w:sz w:val="22"/>
          <w:szCs w:val="22"/>
        </w:rPr>
        <w:t>г. Рузаевка                                                                                             «___» ________ 2018 года</w:t>
      </w:r>
    </w:p>
    <w:p w:rsidR="00780F19" w:rsidRPr="00780F19" w:rsidRDefault="00780F19" w:rsidP="00780F19">
      <w:pPr>
        <w:ind w:firstLine="357"/>
        <w:jc w:val="both"/>
        <w:rPr>
          <w:rFonts w:eastAsia="Calibri"/>
          <w:bCs/>
          <w:sz w:val="22"/>
          <w:szCs w:val="22"/>
        </w:rPr>
      </w:pPr>
      <w:r w:rsidRPr="00780F19">
        <w:rPr>
          <w:rFonts w:eastAsia="Calibri"/>
          <w:bCs/>
          <w:sz w:val="22"/>
          <w:szCs w:val="22"/>
        </w:rPr>
        <w:t xml:space="preserve">      Рузаевский муниципальный район, от имени которого полномочия представителя нанимателя осуществляет Глава Рузаевского муниципального района</w:t>
      </w:r>
      <w:r w:rsidRPr="00780F19">
        <w:rPr>
          <w:rFonts w:eastAsia="Calibri"/>
          <w:b/>
          <w:bCs/>
          <w:sz w:val="22"/>
          <w:szCs w:val="22"/>
        </w:rPr>
        <w:t xml:space="preserve"> _________________</w:t>
      </w:r>
      <w:r w:rsidRPr="00780F19">
        <w:rPr>
          <w:rFonts w:eastAsia="Calibri"/>
          <w:bCs/>
          <w:i/>
          <w:sz w:val="22"/>
          <w:szCs w:val="22"/>
        </w:rPr>
        <w:t xml:space="preserve">, </w:t>
      </w:r>
      <w:r w:rsidRPr="00780F19">
        <w:rPr>
          <w:rFonts w:eastAsia="Calibri"/>
          <w:bCs/>
          <w:sz w:val="22"/>
          <w:szCs w:val="22"/>
        </w:rPr>
        <w:t xml:space="preserve">именуемый в дальнейшем «Работодатель», действующий на основании Устава Рузаевского муниципального района Республики Мордовия, с одной стороны, и гражданин </w:t>
      </w:r>
      <w:r w:rsidRPr="00780F19">
        <w:rPr>
          <w:rFonts w:eastAsia="Calibri"/>
          <w:b/>
          <w:bCs/>
          <w:sz w:val="22"/>
          <w:szCs w:val="22"/>
        </w:rPr>
        <w:t xml:space="preserve">____________________, </w:t>
      </w:r>
      <w:r w:rsidRPr="00780F19">
        <w:rPr>
          <w:rFonts w:eastAsia="Calibri"/>
          <w:b/>
          <w:bCs/>
          <w:color w:val="000000"/>
          <w:sz w:val="22"/>
          <w:szCs w:val="22"/>
        </w:rPr>
        <w:t xml:space="preserve">_____________г.р., </w:t>
      </w:r>
      <w:r w:rsidRPr="00780F19">
        <w:rPr>
          <w:rFonts w:eastAsia="Calibri"/>
          <w:bCs/>
          <w:sz w:val="22"/>
          <w:szCs w:val="22"/>
        </w:rPr>
        <w:t>именуемый в дальнейшем «Служащий», с другой стороны, заключили настоящий договор о нижеследующем.</w:t>
      </w:r>
    </w:p>
    <w:p w:rsidR="00780F19" w:rsidRPr="00780F19" w:rsidRDefault="00780F19" w:rsidP="00780F19">
      <w:pPr>
        <w:ind w:firstLine="357"/>
        <w:jc w:val="center"/>
        <w:rPr>
          <w:rFonts w:eastAsia="Calibri"/>
          <w:b/>
          <w:bCs/>
          <w:sz w:val="22"/>
          <w:szCs w:val="22"/>
        </w:rPr>
      </w:pPr>
      <w:r w:rsidRPr="00780F19">
        <w:rPr>
          <w:rFonts w:eastAsia="Calibri"/>
          <w:b/>
          <w:bCs/>
          <w:sz w:val="22"/>
          <w:szCs w:val="22"/>
        </w:rPr>
        <w:t>1. ПРЕДМЕТ ДОГОВОРА</w:t>
      </w:r>
    </w:p>
    <w:p w:rsidR="00780F19" w:rsidRPr="00780F19" w:rsidRDefault="00780F19" w:rsidP="00780F19">
      <w:pPr>
        <w:ind w:left="720" w:hanging="720"/>
        <w:jc w:val="both"/>
        <w:rPr>
          <w:rFonts w:eastAsia="Calibri"/>
          <w:bCs/>
          <w:sz w:val="22"/>
          <w:szCs w:val="22"/>
        </w:rPr>
      </w:pPr>
      <w:r w:rsidRPr="00780F19">
        <w:rPr>
          <w:rFonts w:eastAsia="Calibri"/>
          <w:bCs/>
          <w:sz w:val="22"/>
          <w:szCs w:val="22"/>
        </w:rPr>
        <w:t xml:space="preserve">1.1. </w:t>
      </w:r>
      <w:r w:rsidRPr="00780F19">
        <w:rPr>
          <w:rFonts w:eastAsia="Calibri"/>
          <w:bCs/>
          <w:sz w:val="22"/>
          <w:szCs w:val="22"/>
        </w:rPr>
        <w:tab/>
        <w:t xml:space="preserve">Служащий __________________назначается на должность муниципальной службы заместителя начальника финансового управления (ревизор) администрации Рузаевского муниципального района. </w:t>
      </w:r>
    </w:p>
    <w:p w:rsidR="00780F19" w:rsidRPr="00780F19" w:rsidRDefault="00780F19" w:rsidP="00780F19">
      <w:pPr>
        <w:ind w:left="720" w:hanging="720"/>
        <w:jc w:val="both"/>
        <w:rPr>
          <w:rFonts w:eastAsia="Calibri"/>
          <w:bCs/>
          <w:sz w:val="22"/>
          <w:szCs w:val="22"/>
        </w:rPr>
      </w:pPr>
      <w:r w:rsidRPr="00780F19">
        <w:rPr>
          <w:rFonts w:eastAsia="Calibri"/>
          <w:bCs/>
          <w:sz w:val="22"/>
          <w:szCs w:val="22"/>
        </w:rPr>
        <w:t xml:space="preserve">1.2. </w:t>
      </w:r>
      <w:r w:rsidRPr="00780F19">
        <w:rPr>
          <w:rFonts w:eastAsia="Calibri"/>
          <w:bCs/>
          <w:sz w:val="22"/>
          <w:szCs w:val="22"/>
        </w:rPr>
        <w:tab/>
        <w:t>Работа по настоящему договору является для Служащего основным местом работы.</w:t>
      </w:r>
    </w:p>
    <w:p w:rsidR="00780F19" w:rsidRPr="00780F19" w:rsidRDefault="00780F19" w:rsidP="00780F19">
      <w:pPr>
        <w:ind w:left="720" w:hanging="720"/>
        <w:jc w:val="both"/>
        <w:rPr>
          <w:rFonts w:eastAsia="Calibri"/>
          <w:bCs/>
          <w:sz w:val="22"/>
          <w:szCs w:val="22"/>
        </w:rPr>
      </w:pPr>
      <w:r w:rsidRPr="00780F19">
        <w:rPr>
          <w:rFonts w:eastAsia="Calibri"/>
          <w:bCs/>
          <w:sz w:val="22"/>
          <w:szCs w:val="22"/>
        </w:rPr>
        <w:t xml:space="preserve">1.3. </w:t>
      </w:r>
      <w:r w:rsidRPr="00780F19">
        <w:rPr>
          <w:rFonts w:eastAsia="Calibri"/>
          <w:bCs/>
          <w:sz w:val="22"/>
          <w:szCs w:val="22"/>
        </w:rPr>
        <w:tab/>
        <w:t xml:space="preserve">Договор заключен на неопределенный срок. </w:t>
      </w:r>
    </w:p>
    <w:p w:rsidR="00780F19" w:rsidRPr="00780F19" w:rsidRDefault="00780F19" w:rsidP="00780F19">
      <w:pPr>
        <w:ind w:left="720" w:hanging="12"/>
        <w:jc w:val="both"/>
        <w:rPr>
          <w:rFonts w:eastAsia="Calibri"/>
          <w:sz w:val="22"/>
          <w:szCs w:val="22"/>
        </w:rPr>
      </w:pPr>
      <w:r w:rsidRPr="00780F19">
        <w:rPr>
          <w:rFonts w:eastAsia="Calibri"/>
          <w:bCs/>
          <w:sz w:val="22"/>
          <w:szCs w:val="22"/>
        </w:rPr>
        <w:t>Начало работы – «__» _________ 2018 года.</w:t>
      </w:r>
    </w:p>
    <w:p w:rsidR="00780F19" w:rsidRPr="00780F19" w:rsidRDefault="00780F19" w:rsidP="00780F19">
      <w:pPr>
        <w:ind w:left="720" w:hanging="720"/>
        <w:jc w:val="both"/>
        <w:rPr>
          <w:rFonts w:eastAsia="Calibri"/>
          <w:bCs/>
          <w:sz w:val="22"/>
          <w:szCs w:val="22"/>
        </w:rPr>
      </w:pPr>
      <w:r w:rsidRPr="00780F19">
        <w:rPr>
          <w:rFonts w:eastAsia="Calibri"/>
          <w:bCs/>
          <w:sz w:val="22"/>
          <w:szCs w:val="22"/>
        </w:rPr>
        <w:t xml:space="preserve">1.4. </w:t>
      </w:r>
      <w:r w:rsidRPr="00780F19">
        <w:rPr>
          <w:rFonts w:eastAsia="Calibri"/>
          <w:bCs/>
          <w:sz w:val="22"/>
          <w:szCs w:val="22"/>
        </w:rPr>
        <w:tab/>
        <w:t>Договор заключен без срока испытания.</w:t>
      </w:r>
    </w:p>
    <w:p w:rsidR="00780F19" w:rsidRPr="00780F19" w:rsidRDefault="00780F19" w:rsidP="00780F19">
      <w:pPr>
        <w:ind w:firstLine="360"/>
        <w:jc w:val="center"/>
        <w:rPr>
          <w:rFonts w:eastAsia="Calibri"/>
          <w:b/>
          <w:bCs/>
          <w:sz w:val="22"/>
          <w:szCs w:val="22"/>
        </w:rPr>
      </w:pPr>
      <w:r w:rsidRPr="00780F19">
        <w:rPr>
          <w:rFonts w:eastAsia="Calibri"/>
          <w:b/>
          <w:bCs/>
          <w:sz w:val="22"/>
          <w:szCs w:val="22"/>
        </w:rPr>
        <w:t>2. ПРАВА И ОБЯЗАННОСТИ СЛУЖАЩЕГО</w:t>
      </w:r>
    </w:p>
    <w:p w:rsidR="00780F19" w:rsidRPr="00780F19" w:rsidRDefault="00780F19" w:rsidP="00780F19">
      <w:pPr>
        <w:rPr>
          <w:rFonts w:eastAsia="Calibri"/>
          <w:b/>
          <w:bCs/>
          <w:sz w:val="22"/>
          <w:szCs w:val="22"/>
        </w:rPr>
      </w:pPr>
      <w:r w:rsidRPr="00780F19">
        <w:rPr>
          <w:rFonts w:eastAsia="Calibri"/>
          <w:b/>
          <w:bCs/>
          <w:sz w:val="22"/>
          <w:szCs w:val="22"/>
        </w:rPr>
        <w:t>2.1. Служащий обязан:</w:t>
      </w:r>
    </w:p>
    <w:p w:rsidR="00780F19" w:rsidRPr="00780F19" w:rsidRDefault="00780F19" w:rsidP="00780F19">
      <w:pPr>
        <w:tabs>
          <w:tab w:val="left" w:pos="1134"/>
        </w:tabs>
        <w:ind w:left="720" w:hanging="720"/>
        <w:jc w:val="both"/>
        <w:rPr>
          <w:rFonts w:eastAsia="Calibri"/>
          <w:sz w:val="22"/>
          <w:szCs w:val="22"/>
        </w:rPr>
      </w:pPr>
      <w:r w:rsidRPr="00780F19">
        <w:rPr>
          <w:rFonts w:eastAsia="Calibri"/>
          <w:sz w:val="22"/>
          <w:szCs w:val="22"/>
        </w:rPr>
        <w:t>2.1.1.</w:t>
      </w:r>
      <w:r w:rsidRPr="00780F19">
        <w:rPr>
          <w:rFonts w:eastAsia="Calibri"/>
          <w:sz w:val="22"/>
          <w:szCs w:val="22"/>
        </w:rPr>
        <w:tab/>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Устав Рузаевского муниципального района и иные муниципальные правовые акты и обеспечивать их исполнение; </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2.1.2.   организация внутреннего финансового контроля в Рузаевском</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 xml:space="preserve">            муниципальном </w:t>
      </w:r>
      <w:proofErr w:type="gramStart"/>
      <w:r w:rsidRPr="00780F19">
        <w:rPr>
          <w:rFonts w:ascii="yandex-sans" w:hAnsi="yandex-sans"/>
          <w:color w:val="000000"/>
          <w:sz w:val="22"/>
          <w:szCs w:val="22"/>
        </w:rPr>
        <w:t>районе</w:t>
      </w:r>
      <w:proofErr w:type="gramEnd"/>
      <w:r w:rsidRPr="00780F19">
        <w:rPr>
          <w:rFonts w:ascii="yandex-sans" w:hAnsi="yandex-sans"/>
          <w:color w:val="000000"/>
          <w:sz w:val="22"/>
          <w:szCs w:val="22"/>
        </w:rPr>
        <w:t>;</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2.1.3 проведение проверок финансово-хозяйственной Администрации Рузаевского муниципального распорядителей и получателей бюджетных средств Рузаевского муниципального района, подведомственных бюджетных и автономных учреждений Рузаевского муниципального района;</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 xml:space="preserve">2.1.4.   разработка порядка осуществления внутреннего финансового контроля </w:t>
      </w:r>
      <w:proofErr w:type="gramStart"/>
      <w:r w:rsidRPr="00780F19">
        <w:rPr>
          <w:rFonts w:ascii="yandex-sans" w:hAnsi="yandex-sans"/>
          <w:color w:val="000000"/>
          <w:sz w:val="22"/>
          <w:szCs w:val="22"/>
        </w:rPr>
        <w:t>в</w:t>
      </w:r>
      <w:proofErr w:type="gramEnd"/>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 xml:space="preserve">           Рузаевском муниципальном </w:t>
      </w:r>
      <w:proofErr w:type="gramStart"/>
      <w:r w:rsidRPr="00780F19">
        <w:rPr>
          <w:rFonts w:ascii="yandex-sans" w:hAnsi="yandex-sans"/>
          <w:color w:val="000000"/>
          <w:sz w:val="22"/>
          <w:szCs w:val="22"/>
        </w:rPr>
        <w:t>районе</w:t>
      </w:r>
      <w:proofErr w:type="gramEnd"/>
      <w:r w:rsidRPr="00780F19">
        <w:rPr>
          <w:rFonts w:ascii="yandex-sans" w:hAnsi="yandex-sans"/>
          <w:color w:val="000000"/>
          <w:sz w:val="22"/>
          <w:szCs w:val="22"/>
        </w:rPr>
        <w:t>;</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 xml:space="preserve">2.1.5. </w:t>
      </w:r>
      <w:proofErr w:type="gramStart"/>
      <w:r w:rsidRPr="00780F19">
        <w:rPr>
          <w:rFonts w:ascii="yandex-sans" w:hAnsi="yandex-sans"/>
          <w:color w:val="000000"/>
          <w:sz w:val="22"/>
          <w:szCs w:val="22"/>
        </w:rPr>
        <w:t>контроль за</w:t>
      </w:r>
      <w:proofErr w:type="gramEnd"/>
      <w:r w:rsidRPr="00780F19">
        <w:rPr>
          <w:rFonts w:ascii="yandex-sans" w:hAnsi="yandex-sans"/>
          <w:color w:val="000000"/>
          <w:sz w:val="22"/>
          <w:szCs w:val="22"/>
        </w:rPr>
        <w:t xml:space="preserve"> законностью, результативностью (эффективностью и экономностью), целевым использованием средств бюджета Рузаевского муниципального района, а также средств, получаемых бюджетом Рузаевского муниципального района из иных источников, предусмотренных законодательством Российской Федерации;</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 xml:space="preserve">2.1.6. </w:t>
      </w:r>
      <w:proofErr w:type="gramStart"/>
      <w:r w:rsidRPr="00780F19">
        <w:rPr>
          <w:rFonts w:ascii="yandex-sans" w:hAnsi="yandex-sans"/>
          <w:color w:val="000000"/>
          <w:sz w:val="22"/>
          <w:szCs w:val="22"/>
        </w:rPr>
        <w:t>контроль за</w:t>
      </w:r>
      <w:proofErr w:type="gramEnd"/>
      <w:r w:rsidRPr="00780F19">
        <w:rPr>
          <w:rFonts w:ascii="yandex-sans" w:hAnsi="yandex-sans"/>
          <w:color w:val="000000"/>
          <w:sz w:val="22"/>
          <w:szCs w:val="22"/>
        </w:rPr>
        <w:t xml:space="preserve"> законностью, результативностью (эффективностью и экономностью) использования средств муниципального района, поступивших в бюджеты поселений, входящих в состав данного муниципального района;</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 xml:space="preserve">2.1.7. осуществление </w:t>
      </w:r>
      <w:proofErr w:type="gramStart"/>
      <w:r w:rsidRPr="00780F19">
        <w:rPr>
          <w:rFonts w:ascii="yandex-sans" w:hAnsi="yandex-sans"/>
          <w:color w:val="000000"/>
          <w:sz w:val="22"/>
          <w:szCs w:val="22"/>
        </w:rPr>
        <w:t>контроля за</w:t>
      </w:r>
      <w:proofErr w:type="gramEnd"/>
      <w:r w:rsidRPr="00780F19">
        <w:rPr>
          <w:rFonts w:ascii="yandex-sans" w:hAnsi="yandex-sans"/>
          <w:color w:val="000000"/>
          <w:sz w:val="22"/>
          <w:szCs w:val="22"/>
        </w:rPr>
        <w:t xml:space="preserve"> состоянием финансового учета, правильностью и достоверностью плановых и отчетных документов Главных распорядителей бюджетных средств и подведомственных муниципальных учреждений.</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2.1.8. соблюдать при исполнении должностных обязанностей права и законные интересы граждан и организаций;</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2.1.9. соблюдать установленные в администрации Рузаевского муниципального района правила внутреннего трудового распорядка, должностную инструкцию, порядок работы со служебной информацией;</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2.1.10.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2.1.11. беречь государственное и муниципальное имущество, в том числе предоставленное ему для исполнения должностных обязанностей;</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lastRenderedPageBreak/>
        <w:t>2.1.12.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2.1.13. сообщать Главе Рузаевского муниципального района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2.1.14. соблюдать ограничения, выполнять обязательства, не нарушать запреты, которые установлены федеральными законами;</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2.1.15. сообщать Главе Рузаевского муниципального района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 xml:space="preserve">2.1.16. поддерживает уровень квалификации, достаточный для исполнения своих обязанностей; </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2.1.17. непосредственно  участвовать в выполнении основных показателей социально-экономического развития Рузаевского муниципального района;</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2.1.18. в  трехдневный срок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пенсионного государственного страхования.</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2.1.19. выполнять иные поручения Главы Рузаевского муниципального района, заместителя Главы по финансовым вопросам – начальника финансового управления.</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2.1.20. добросовестно исполнять свои трудовые обязанности, возложенные на него трудовым договором, выполнять распоряжения, правила и инструкции, другие локальные нормативные акты Работодателя.</w:t>
      </w:r>
    </w:p>
    <w:p w:rsidR="00780F19" w:rsidRPr="00780F19" w:rsidRDefault="00780F19" w:rsidP="00780F19">
      <w:pPr>
        <w:shd w:val="clear" w:color="auto" w:fill="FFFFFF"/>
        <w:ind w:left="709" w:hanging="709"/>
        <w:jc w:val="both"/>
        <w:rPr>
          <w:rFonts w:ascii="yandex-sans" w:hAnsi="yandex-sans"/>
          <w:color w:val="000000"/>
          <w:sz w:val="22"/>
          <w:szCs w:val="22"/>
        </w:rPr>
      </w:pPr>
      <w:r w:rsidRPr="00780F19">
        <w:rPr>
          <w:rFonts w:ascii="yandex-sans" w:hAnsi="yandex-sans"/>
          <w:color w:val="000000"/>
          <w:sz w:val="22"/>
          <w:szCs w:val="22"/>
        </w:rPr>
        <w:t xml:space="preserve">           Помимо перечисленных обязанностей Служащий должен соблюдать ограничения и запреты, связанные с муниципальной службой, установленные Федеральным законом Российской Федерации от 2 марта 2007 года №25-ФЗ "О муниципальной службе в Российской Федерации". </w:t>
      </w:r>
    </w:p>
    <w:p w:rsidR="00780F19" w:rsidRPr="00780F19" w:rsidRDefault="00780F19" w:rsidP="00780F19">
      <w:pPr>
        <w:shd w:val="clear" w:color="auto" w:fill="FFFFFF"/>
        <w:ind w:left="709" w:hanging="709"/>
        <w:jc w:val="both"/>
        <w:rPr>
          <w:rFonts w:ascii="yandex-sans" w:hAnsi="yandex-sans"/>
          <w:color w:val="000000"/>
          <w:sz w:val="22"/>
          <w:szCs w:val="22"/>
        </w:rPr>
      </w:pPr>
    </w:p>
    <w:p w:rsidR="00780F19" w:rsidRPr="00780F19" w:rsidRDefault="00780F19" w:rsidP="00780F19">
      <w:pPr>
        <w:tabs>
          <w:tab w:val="left" w:pos="1134"/>
        </w:tabs>
        <w:ind w:left="720" w:hanging="720"/>
        <w:jc w:val="both"/>
        <w:rPr>
          <w:rFonts w:eastAsia="Calibri"/>
          <w:sz w:val="22"/>
          <w:szCs w:val="22"/>
        </w:rPr>
      </w:pPr>
    </w:p>
    <w:p w:rsidR="00780F19" w:rsidRPr="00780F19" w:rsidRDefault="00780F19" w:rsidP="00780F19">
      <w:pPr>
        <w:jc w:val="center"/>
        <w:rPr>
          <w:rFonts w:eastAsia="Calibri"/>
          <w:b/>
          <w:sz w:val="22"/>
          <w:szCs w:val="22"/>
        </w:rPr>
      </w:pPr>
      <w:r w:rsidRPr="00780F19">
        <w:rPr>
          <w:rFonts w:eastAsia="Calibri"/>
          <w:b/>
          <w:sz w:val="22"/>
          <w:szCs w:val="22"/>
        </w:rPr>
        <w:t>3. ПРАВА И ОБЯЗАННОСТИ РАБОТОДАТЕЛЯ</w:t>
      </w:r>
    </w:p>
    <w:p w:rsidR="00780F19" w:rsidRPr="00780F19" w:rsidRDefault="00780F19" w:rsidP="00780F19">
      <w:pPr>
        <w:jc w:val="center"/>
        <w:rPr>
          <w:rFonts w:eastAsia="Calibri"/>
          <w:b/>
          <w:sz w:val="22"/>
          <w:szCs w:val="22"/>
        </w:rPr>
      </w:pPr>
    </w:p>
    <w:p w:rsidR="00780F19" w:rsidRPr="00780F19" w:rsidRDefault="00780F19" w:rsidP="00780F19">
      <w:pPr>
        <w:jc w:val="both"/>
        <w:rPr>
          <w:rFonts w:eastAsia="Calibri"/>
          <w:b/>
          <w:sz w:val="22"/>
          <w:szCs w:val="22"/>
        </w:rPr>
      </w:pPr>
      <w:r w:rsidRPr="00780F19">
        <w:rPr>
          <w:rFonts w:eastAsia="Calibri"/>
          <w:b/>
          <w:sz w:val="22"/>
          <w:szCs w:val="22"/>
        </w:rPr>
        <w:t>3.1. Работодатель принимает на себя следующие обязательства по отношению к Служащему:</w:t>
      </w:r>
    </w:p>
    <w:p w:rsidR="00780F19" w:rsidRPr="00780F19" w:rsidRDefault="00780F19" w:rsidP="00780F19">
      <w:pPr>
        <w:ind w:firstLine="360"/>
        <w:jc w:val="both"/>
        <w:rPr>
          <w:rFonts w:eastAsia="Calibri"/>
          <w:sz w:val="22"/>
          <w:szCs w:val="22"/>
        </w:rPr>
      </w:pPr>
    </w:p>
    <w:p w:rsidR="00780F19" w:rsidRPr="00780F19" w:rsidRDefault="00780F19" w:rsidP="00780F19">
      <w:pPr>
        <w:ind w:left="720" w:hanging="720"/>
        <w:jc w:val="both"/>
        <w:rPr>
          <w:rFonts w:eastAsia="Calibri"/>
          <w:sz w:val="22"/>
          <w:szCs w:val="22"/>
        </w:rPr>
      </w:pPr>
      <w:r w:rsidRPr="00780F19">
        <w:rPr>
          <w:rFonts w:eastAsia="Calibri"/>
          <w:sz w:val="22"/>
          <w:szCs w:val="22"/>
        </w:rPr>
        <w:t>3.1.1.</w:t>
      </w:r>
      <w:r w:rsidRPr="00780F19">
        <w:rPr>
          <w:rFonts w:eastAsia="Calibri"/>
          <w:sz w:val="22"/>
          <w:szCs w:val="22"/>
        </w:rPr>
        <w:tab/>
        <w:t>Организовать труд Служащего, создать условия для безопасного и эффективного труда.</w:t>
      </w:r>
    </w:p>
    <w:p w:rsidR="00780F19" w:rsidRPr="00780F19" w:rsidRDefault="00780F19" w:rsidP="00780F19">
      <w:pPr>
        <w:ind w:left="720" w:hanging="720"/>
        <w:jc w:val="both"/>
        <w:rPr>
          <w:rFonts w:eastAsia="Calibri"/>
          <w:sz w:val="22"/>
          <w:szCs w:val="22"/>
        </w:rPr>
      </w:pPr>
      <w:r w:rsidRPr="00780F19">
        <w:rPr>
          <w:rFonts w:eastAsia="Calibri"/>
          <w:sz w:val="22"/>
          <w:szCs w:val="22"/>
        </w:rPr>
        <w:t>3.1.2.</w:t>
      </w:r>
      <w:r w:rsidRPr="00780F19">
        <w:rPr>
          <w:rFonts w:eastAsia="Calibri"/>
          <w:sz w:val="22"/>
          <w:szCs w:val="22"/>
        </w:rPr>
        <w:tab/>
        <w:t>Оборудовать рабочее место в соответствии с правилами охраны труда и техники безопасности.</w:t>
      </w:r>
    </w:p>
    <w:p w:rsidR="00780F19" w:rsidRPr="00780F19" w:rsidRDefault="00780F19" w:rsidP="00780F19">
      <w:pPr>
        <w:ind w:left="720" w:hanging="720"/>
        <w:jc w:val="both"/>
        <w:rPr>
          <w:rFonts w:eastAsia="Calibri"/>
          <w:sz w:val="22"/>
          <w:szCs w:val="22"/>
        </w:rPr>
      </w:pPr>
      <w:r w:rsidRPr="00780F19">
        <w:rPr>
          <w:rFonts w:eastAsia="Calibri"/>
          <w:sz w:val="22"/>
          <w:szCs w:val="22"/>
        </w:rPr>
        <w:t>3.1.3.</w:t>
      </w:r>
      <w:r w:rsidRPr="00780F19">
        <w:rPr>
          <w:rFonts w:eastAsia="Calibri"/>
          <w:sz w:val="22"/>
          <w:szCs w:val="22"/>
        </w:rPr>
        <w:tab/>
      </w:r>
      <w:proofErr w:type="gramStart"/>
      <w:r w:rsidRPr="00780F19">
        <w:rPr>
          <w:rFonts w:eastAsia="Calibri"/>
          <w:sz w:val="22"/>
          <w:szCs w:val="22"/>
        </w:rPr>
        <w:t>Обеспечить в туалетных комнатах смывающие и (или) обезвреживающие средства, соответствующие условиям труда работника (</w:t>
      </w:r>
      <w:smartTag w:uri="urn:schemas-microsoft-com:office:smarttags" w:element="metricconverter">
        <w:smartTagPr>
          <w:attr w:name="ProductID" w:val="200 г"/>
        </w:smartTagPr>
        <w:r w:rsidRPr="00780F19">
          <w:rPr>
            <w:rFonts w:eastAsia="Calibri"/>
            <w:sz w:val="22"/>
            <w:szCs w:val="22"/>
          </w:rPr>
          <w:t>200 г</w:t>
        </w:r>
      </w:smartTag>
      <w:r w:rsidRPr="00780F19">
        <w:rPr>
          <w:rFonts w:eastAsia="Calibri"/>
          <w:sz w:val="22"/>
          <w:szCs w:val="22"/>
        </w:rPr>
        <w:t xml:space="preserve"> (мыло туалетное) или 250 мл (жидкие моющие средства в дозирующих устройствах).</w:t>
      </w:r>
      <w:proofErr w:type="gramEnd"/>
    </w:p>
    <w:p w:rsidR="00780F19" w:rsidRPr="00780F19" w:rsidRDefault="00780F19" w:rsidP="00780F19">
      <w:pPr>
        <w:ind w:left="720" w:hanging="720"/>
        <w:jc w:val="both"/>
        <w:rPr>
          <w:rFonts w:eastAsia="Calibri"/>
          <w:sz w:val="22"/>
          <w:szCs w:val="22"/>
        </w:rPr>
      </w:pPr>
      <w:r w:rsidRPr="00780F19">
        <w:rPr>
          <w:rFonts w:eastAsia="Calibri"/>
          <w:sz w:val="22"/>
          <w:szCs w:val="22"/>
        </w:rPr>
        <w:t>3.1.4.</w:t>
      </w:r>
      <w:r w:rsidRPr="00780F19">
        <w:rPr>
          <w:rFonts w:eastAsia="Calibri"/>
          <w:sz w:val="22"/>
          <w:szCs w:val="22"/>
        </w:rPr>
        <w:tab/>
        <w:t>Осуществлять обязательное государственное социальное страхование Служащего на случай заболевания или потери трудоспособности в порядке, установленном федеральными законами.</w:t>
      </w:r>
    </w:p>
    <w:p w:rsidR="00780F19" w:rsidRPr="00780F19" w:rsidRDefault="00780F19" w:rsidP="00780F19">
      <w:pPr>
        <w:ind w:left="720" w:hanging="720"/>
        <w:jc w:val="both"/>
        <w:rPr>
          <w:rFonts w:eastAsia="Calibri"/>
          <w:sz w:val="22"/>
          <w:szCs w:val="22"/>
        </w:rPr>
      </w:pPr>
      <w:r w:rsidRPr="00780F19">
        <w:rPr>
          <w:rFonts w:eastAsia="Calibri"/>
          <w:sz w:val="22"/>
          <w:szCs w:val="22"/>
        </w:rPr>
        <w:t>3.1.5.</w:t>
      </w:r>
      <w:r w:rsidRPr="00780F19">
        <w:rPr>
          <w:rFonts w:eastAsia="Calibri"/>
          <w:sz w:val="22"/>
          <w:szCs w:val="22"/>
        </w:rPr>
        <w:tab/>
        <w:t>Знакомить служащего под роспись с принимаемыми локальными нормативными правовыми актами, непосредственно связанными с его трудовой деятельностью.</w:t>
      </w:r>
    </w:p>
    <w:p w:rsidR="00780F19" w:rsidRPr="00780F19" w:rsidRDefault="00780F19" w:rsidP="00780F19">
      <w:pPr>
        <w:ind w:left="720" w:hanging="720"/>
        <w:jc w:val="both"/>
        <w:rPr>
          <w:rFonts w:eastAsia="Calibri"/>
          <w:sz w:val="22"/>
          <w:szCs w:val="22"/>
        </w:rPr>
      </w:pPr>
      <w:r w:rsidRPr="00780F19">
        <w:rPr>
          <w:rFonts w:eastAsia="Calibri"/>
          <w:sz w:val="22"/>
          <w:szCs w:val="22"/>
        </w:rPr>
        <w:t>3.1.6.</w:t>
      </w:r>
      <w:r w:rsidRPr="00780F19">
        <w:rPr>
          <w:rFonts w:eastAsia="Calibri"/>
          <w:sz w:val="22"/>
          <w:szCs w:val="22"/>
        </w:rPr>
        <w:tab/>
        <w:t>Своевременно выплачивать обусловленную договором заработную плату.</w:t>
      </w:r>
    </w:p>
    <w:p w:rsidR="00780F19" w:rsidRPr="00780F19" w:rsidRDefault="00780F19" w:rsidP="00780F19">
      <w:pPr>
        <w:ind w:firstLine="360"/>
        <w:jc w:val="both"/>
        <w:rPr>
          <w:rFonts w:eastAsia="Calibri"/>
          <w:sz w:val="22"/>
          <w:szCs w:val="22"/>
        </w:rPr>
      </w:pPr>
    </w:p>
    <w:p w:rsidR="00780F19" w:rsidRPr="00780F19" w:rsidRDefault="00780F19" w:rsidP="00780F19">
      <w:pPr>
        <w:rPr>
          <w:rFonts w:eastAsia="Calibri"/>
          <w:b/>
          <w:sz w:val="22"/>
          <w:szCs w:val="22"/>
        </w:rPr>
      </w:pPr>
      <w:r w:rsidRPr="00780F19">
        <w:rPr>
          <w:rFonts w:eastAsia="Calibri"/>
          <w:b/>
          <w:sz w:val="22"/>
          <w:szCs w:val="22"/>
        </w:rPr>
        <w:t>3.2. Работодатель имеет право:</w:t>
      </w:r>
    </w:p>
    <w:p w:rsidR="00780F19" w:rsidRPr="00780F19" w:rsidRDefault="00780F19" w:rsidP="00780F19">
      <w:pPr>
        <w:ind w:firstLine="540"/>
        <w:rPr>
          <w:rFonts w:eastAsia="Calibri"/>
          <w:sz w:val="22"/>
          <w:szCs w:val="22"/>
        </w:rPr>
      </w:pPr>
    </w:p>
    <w:p w:rsidR="00780F19" w:rsidRPr="00780F19" w:rsidRDefault="00780F19" w:rsidP="00780F19">
      <w:pPr>
        <w:ind w:left="720" w:hanging="720"/>
        <w:jc w:val="both"/>
        <w:rPr>
          <w:rFonts w:eastAsia="Calibri"/>
          <w:bCs/>
          <w:sz w:val="22"/>
          <w:szCs w:val="22"/>
        </w:rPr>
      </w:pPr>
      <w:r w:rsidRPr="00780F19">
        <w:rPr>
          <w:rFonts w:eastAsia="Calibri"/>
          <w:bCs/>
          <w:sz w:val="22"/>
          <w:szCs w:val="22"/>
        </w:rPr>
        <w:t>3.2.1.</w:t>
      </w:r>
      <w:r w:rsidRPr="00780F19">
        <w:rPr>
          <w:rFonts w:eastAsia="Calibri"/>
          <w:bCs/>
          <w:sz w:val="22"/>
          <w:szCs w:val="22"/>
        </w:rPr>
        <w:tab/>
        <w:t>Требовать от Служащего  исполнения им трудовых обязанностей и бережного отношения к имуществу работодателя, соблюдения правил внутреннего трудового распорядка.</w:t>
      </w:r>
    </w:p>
    <w:p w:rsidR="00780F19" w:rsidRPr="00780F19" w:rsidRDefault="00780F19" w:rsidP="00780F19">
      <w:pPr>
        <w:ind w:left="720" w:hanging="720"/>
        <w:jc w:val="both"/>
        <w:rPr>
          <w:rFonts w:eastAsia="Calibri"/>
          <w:bCs/>
          <w:sz w:val="22"/>
          <w:szCs w:val="22"/>
        </w:rPr>
      </w:pPr>
      <w:r w:rsidRPr="00780F19">
        <w:rPr>
          <w:rFonts w:eastAsia="Calibri"/>
          <w:bCs/>
          <w:sz w:val="22"/>
          <w:szCs w:val="22"/>
        </w:rPr>
        <w:t xml:space="preserve">3.2.2. </w:t>
      </w:r>
      <w:r w:rsidRPr="00780F19">
        <w:rPr>
          <w:rFonts w:eastAsia="Calibri"/>
          <w:bCs/>
          <w:sz w:val="22"/>
          <w:szCs w:val="22"/>
        </w:rPr>
        <w:tab/>
        <w:t>Оценивать качество работы Служащего, получать от него текущую информацию о ходе дел, относящихся к ведению Служащего, контролировать его работу.</w:t>
      </w:r>
    </w:p>
    <w:p w:rsidR="00780F19" w:rsidRPr="00780F19" w:rsidRDefault="00780F19" w:rsidP="00780F19">
      <w:pPr>
        <w:ind w:left="720" w:hanging="720"/>
        <w:jc w:val="both"/>
        <w:rPr>
          <w:rFonts w:eastAsia="Calibri"/>
          <w:bCs/>
          <w:sz w:val="22"/>
          <w:szCs w:val="22"/>
        </w:rPr>
      </w:pPr>
      <w:r w:rsidRPr="00780F19">
        <w:rPr>
          <w:rFonts w:eastAsia="Calibri"/>
          <w:bCs/>
          <w:sz w:val="22"/>
          <w:szCs w:val="22"/>
        </w:rPr>
        <w:t>3.2.3.</w:t>
      </w:r>
      <w:r w:rsidRPr="00780F19">
        <w:rPr>
          <w:rFonts w:eastAsia="Calibri"/>
          <w:bCs/>
          <w:sz w:val="22"/>
          <w:szCs w:val="22"/>
        </w:rPr>
        <w:tab/>
        <w:t>Поощрять Служащего  за добросовестный, эффективный труд.</w:t>
      </w:r>
    </w:p>
    <w:p w:rsidR="00780F19" w:rsidRPr="00780F19" w:rsidRDefault="00780F19" w:rsidP="00780F19">
      <w:pPr>
        <w:ind w:left="720" w:hanging="720"/>
        <w:jc w:val="both"/>
        <w:rPr>
          <w:rFonts w:eastAsia="Calibri"/>
          <w:bCs/>
          <w:sz w:val="22"/>
          <w:szCs w:val="22"/>
        </w:rPr>
      </w:pPr>
      <w:r w:rsidRPr="00780F19">
        <w:rPr>
          <w:rFonts w:eastAsia="Calibri"/>
          <w:bCs/>
          <w:sz w:val="22"/>
          <w:szCs w:val="22"/>
        </w:rPr>
        <w:t xml:space="preserve">3.2.4. </w:t>
      </w:r>
      <w:r w:rsidRPr="00780F19">
        <w:rPr>
          <w:rFonts w:eastAsia="Calibri"/>
          <w:bCs/>
          <w:sz w:val="22"/>
          <w:szCs w:val="22"/>
        </w:rPr>
        <w:tab/>
        <w:t>Устанавливать положения и инструкции, уточняющие функции и обязанности Служащего, вносить изменения и дополнения в должностную инструкцию.</w:t>
      </w:r>
    </w:p>
    <w:p w:rsidR="00780F19" w:rsidRPr="00780F19" w:rsidRDefault="00780F19" w:rsidP="00780F19">
      <w:pPr>
        <w:ind w:left="720" w:hanging="720"/>
        <w:jc w:val="both"/>
        <w:rPr>
          <w:rFonts w:eastAsia="Calibri"/>
          <w:bCs/>
          <w:sz w:val="22"/>
          <w:szCs w:val="22"/>
        </w:rPr>
      </w:pPr>
      <w:r w:rsidRPr="00780F19">
        <w:rPr>
          <w:rFonts w:eastAsia="Calibri"/>
          <w:bCs/>
          <w:sz w:val="22"/>
          <w:szCs w:val="22"/>
        </w:rPr>
        <w:lastRenderedPageBreak/>
        <w:t>3.2.5.</w:t>
      </w:r>
      <w:r w:rsidRPr="00780F19">
        <w:rPr>
          <w:rFonts w:eastAsia="Calibri"/>
          <w:bCs/>
          <w:sz w:val="22"/>
          <w:szCs w:val="22"/>
        </w:rPr>
        <w:tab/>
        <w:t>Привлекать Служащего к дисциплинарной ответственности в порядке, установленном законодательством</w:t>
      </w:r>
    </w:p>
    <w:p w:rsidR="00780F19" w:rsidRPr="00780F19" w:rsidRDefault="00780F19" w:rsidP="00780F19">
      <w:pPr>
        <w:ind w:left="720" w:hanging="720"/>
        <w:jc w:val="both"/>
        <w:rPr>
          <w:rFonts w:eastAsia="Calibri"/>
          <w:bCs/>
          <w:sz w:val="22"/>
          <w:szCs w:val="22"/>
        </w:rPr>
      </w:pPr>
      <w:r w:rsidRPr="00780F19">
        <w:rPr>
          <w:rFonts w:eastAsia="Calibri"/>
          <w:bCs/>
          <w:sz w:val="22"/>
          <w:szCs w:val="22"/>
        </w:rPr>
        <w:t>3.2.6.</w:t>
      </w:r>
      <w:r w:rsidRPr="00780F19">
        <w:rPr>
          <w:rFonts w:eastAsia="Calibri"/>
          <w:bCs/>
          <w:sz w:val="22"/>
          <w:szCs w:val="22"/>
        </w:rPr>
        <w:tab/>
        <w:t xml:space="preserve">Работодатель имеет иные права и </w:t>
      </w:r>
      <w:proofErr w:type="gramStart"/>
      <w:r w:rsidRPr="00780F19">
        <w:rPr>
          <w:rFonts w:eastAsia="Calibri"/>
          <w:bCs/>
          <w:sz w:val="22"/>
          <w:szCs w:val="22"/>
        </w:rPr>
        <w:t>несет иные обязанности</w:t>
      </w:r>
      <w:proofErr w:type="gramEnd"/>
      <w:r w:rsidRPr="00780F19">
        <w:rPr>
          <w:rFonts w:eastAsia="Calibri"/>
          <w:bCs/>
          <w:sz w:val="22"/>
          <w:szCs w:val="22"/>
        </w:rPr>
        <w:t xml:space="preserve"> в соответствии с действующим трудовым законодательством и законодательством о муниципальной службе.</w:t>
      </w:r>
    </w:p>
    <w:p w:rsidR="00780F19" w:rsidRPr="00780F19" w:rsidRDefault="00780F19" w:rsidP="00780F19">
      <w:pPr>
        <w:ind w:firstLine="360"/>
        <w:jc w:val="center"/>
        <w:rPr>
          <w:rFonts w:eastAsia="Calibri"/>
          <w:b/>
          <w:bCs/>
          <w:sz w:val="22"/>
          <w:szCs w:val="22"/>
        </w:rPr>
      </w:pPr>
    </w:p>
    <w:p w:rsidR="00780F19" w:rsidRPr="00780F19" w:rsidRDefault="00780F19" w:rsidP="00780F19">
      <w:pPr>
        <w:ind w:firstLine="360"/>
        <w:jc w:val="center"/>
        <w:rPr>
          <w:rFonts w:eastAsia="Calibri"/>
          <w:b/>
          <w:bCs/>
          <w:sz w:val="22"/>
          <w:szCs w:val="22"/>
        </w:rPr>
      </w:pPr>
      <w:r w:rsidRPr="00780F19">
        <w:rPr>
          <w:rFonts w:eastAsia="Calibri"/>
          <w:b/>
          <w:bCs/>
          <w:sz w:val="22"/>
          <w:szCs w:val="22"/>
        </w:rPr>
        <w:t>4. РЕЖИМ ТРУДА И ОТДЫХА</w:t>
      </w:r>
    </w:p>
    <w:p w:rsidR="00780F19" w:rsidRPr="00780F19" w:rsidRDefault="00780F19" w:rsidP="00780F19">
      <w:pPr>
        <w:ind w:left="705" w:hanging="705"/>
        <w:jc w:val="both"/>
        <w:rPr>
          <w:rFonts w:eastAsia="Calibri"/>
          <w:bCs/>
          <w:sz w:val="22"/>
          <w:szCs w:val="22"/>
        </w:rPr>
      </w:pPr>
      <w:r w:rsidRPr="00780F19">
        <w:rPr>
          <w:rFonts w:eastAsia="Calibri"/>
          <w:bCs/>
          <w:sz w:val="22"/>
          <w:szCs w:val="22"/>
        </w:rPr>
        <w:t xml:space="preserve">4.1. </w:t>
      </w:r>
      <w:r w:rsidRPr="00780F19">
        <w:rPr>
          <w:rFonts w:eastAsia="Calibri"/>
          <w:bCs/>
          <w:sz w:val="22"/>
          <w:szCs w:val="22"/>
        </w:rPr>
        <w:tab/>
        <w:t xml:space="preserve">Служащий осуществляет свою деятельность в соответствии с Правилами внутреннего трудового распорядка администрации Рузаевского муниципального района. </w:t>
      </w:r>
    </w:p>
    <w:p w:rsidR="00780F19" w:rsidRPr="00780F19" w:rsidRDefault="00780F19" w:rsidP="00780F19">
      <w:pPr>
        <w:ind w:firstLine="705"/>
        <w:jc w:val="both"/>
        <w:rPr>
          <w:rFonts w:eastAsia="Calibri"/>
          <w:bCs/>
          <w:sz w:val="22"/>
          <w:szCs w:val="22"/>
        </w:rPr>
      </w:pPr>
      <w:r w:rsidRPr="00780F19">
        <w:rPr>
          <w:rFonts w:eastAsia="Calibri"/>
          <w:bCs/>
          <w:sz w:val="22"/>
          <w:szCs w:val="22"/>
        </w:rPr>
        <w:t xml:space="preserve">Продолжительность рабочей недели: </w:t>
      </w:r>
    </w:p>
    <w:p w:rsidR="00780F19" w:rsidRPr="00780F19" w:rsidRDefault="00780F19" w:rsidP="00780F19">
      <w:pPr>
        <w:ind w:left="705" w:firstLine="3"/>
        <w:jc w:val="both"/>
        <w:rPr>
          <w:rFonts w:eastAsia="Calibri"/>
          <w:bCs/>
          <w:sz w:val="22"/>
          <w:szCs w:val="22"/>
        </w:rPr>
      </w:pPr>
      <w:r w:rsidRPr="00780F19">
        <w:rPr>
          <w:rFonts w:eastAsia="Calibri"/>
          <w:bCs/>
          <w:sz w:val="22"/>
          <w:szCs w:val="22"/>
        </w:rPr>
        <w:t>Основной график (пятидневная 40 – часовая рабочая неделя), продолжительность рабочего дня 8 часов, с двумя выходными днями (суббота, воскресенье).</w:t>
      </w:r>
    </w:p>
    <w:p w:rsidR="00780F19" w:rsidRPr="00780F19" w:rsidRDefault="00780F19" w:rsidP="00780F19">
      <w:pPr>
        <w:ind w:firstLine="708"/>
        <w:jc w:val="both"/>
        <w:rPr>
          <w:rFonts w:eastAsia="Calibri"/>
          <w:bCs/>
          <w:sz w:val="22"/>
          <w:szCs w:val="22"/>
        </w:rPr>
      </w:pPr>
      <w:r w:rsidRPr="00780F19">
        <w:rPr>
          <w:rFonts w:eastAsia="Calibri"/>
          <w:bCs/>
          <w:sz w:val="22"/>
          <w:szCs w:val="22"/>
        </w:rPr>
        <w:t xml:space="preserve">Сменность: </w:t>
      </w:r>
    </w:p>
    <w:p w:rsidR="00780F19" w:rsidRPr="00780F19" w:rsidRDefault="00780F19" w:rsidP="00780F19">
      <w:pPr>
        <w:ind w:firstLine="708"/>
        <w:jc w:val="both"/>
        <w:rPr>
          <w:rFonts w:eastAsia="Calibri"/>
          <w:bCs/>
          <w:sz w:val="22"/>
          <w:szCs w:val="22"/>
        </w:rPr>
      </w:pPr>
      <w:r w:rsidRPr="00780F19">
        <w:rPr>
          <w:rFonts w:eastAsia="Calibri"/>
          <w:bCs/>
          <w:sz w:val="22"/>
          <w:szCs w:val="22"/>
        </w:rPr>
        <w:t>Полный рабочий день с 8.00 до 17.00 (перерыв с 12.00 до 13.00).</w:t>
      </w:r>
    </w:p>
    <w:p w:rsidR="00780F19" w:rsidRPr="00780F19" w:rsidRDefault="00780F19" w:rsidP="00780F19">
      <w:pPr>
        <w:ind w:left="705" w:hanging="705"/>
        <w:jc w:val="both"/>
        <w:rPr>
          <w:rFonts w:eastAsia="Calibri"/>
          <w:bCs/>
          <w:sz w:val="22"/>
          <w:szCs w:val="22"/>
        </w:rPr>
      </w:pPr>
      <w:r w:rsidRPr="00780F19">
        <w:rPr>
          <w:rFonts w:eastAsia="Calibri"/>
          <w:bCs/>
          <w:sz w:val="22"/>
          <w:szCs w:val="22"/>
        </w:rPr>
        <w:t>4.2.</w:t>
      </w:r>
      <w:r w:rsidRPr="00780F19">
        <w:rPr>
          <w:rFonts w:eastAsia="Calibri"/>
          <w:bCs/>
          <w:sz w:val="22"/>
          <w:szCs w:val="22"/>
        </w:rPr>
        <w:tab/>
        <w:t>Служащему предоставляется ежегодный оплачиваемый отпуск продолжительностью 30 календарных дней.</w:t>
      </w:r>
    </w:p>
    <w:p w:rsidR="00780F19" w:rsidRPr="00780F19" w:rsidRDefault="00780F19" w:rsidP="00780F19">
      <w:pPr>
        <w:ind w:left="705" w:hanging="705"/>
        <w:jc w:val="both"/>
        <w:rPr>
          <w:rFonts w:eastAsia="Calibri"/>
          <w:bCs/>
          <w:sz w:val="22"/>
          <w:szCs w:val="22"/>
        </w:rPr>
      </w:pPr>
      <w:r w:rsidRPr="00780F19">
        <w:rPr>
          <w:rFonts w:eastAsia="Calibri"/>
          <w:bCs/>
          <w:sz w:val="22"/>
          <w:szCs w:val="22"/>
        </w:rPr>
        <w:t>4.3.</w:t>
      </w:r>
      <w:r w:rsidRPr="00780F19">
        <w:rPr>
          <w:rFonts w:eastAsia="Calibri"/>
          <w:bCs/>
          <w:sz w:val="22"/>
          <w:szCs w:val="22"/>
        </w:rPr>
        <w:tab/>
        <w:t>Продолжительность ежегодного дополнительного оплачиваемого отпуска Служащему за выслугу лет исчисляется из расчета один календарный день за каждый год муниципальной службы.</w:t>
      </w:r>
    </w:p>
    <w:p w:rsidR="00780F19" w:rsidRPr="00780F19" w:rsidRDefault="00780F19" w:rsidP="00780F19">
      <w:pPr>
        <w:ind w:left="705" w:hanging="705"/>
        <w:jc w:val="both"/>
        <w:rPr>
          <w:rFonts w:eastAsia="Calibri"/>
          <w:bCs/>
          <w:sz w:val="22"/>
          <w:szCs w:val="22"/>
        </w:rPr>
      </w:pPr>
      <w:r w:rsidRPr="00780F19">
        <w:rPr>
          <w:rFonts w:eastAsia="Calibri"/>
          <w:bCs/>
          <w:sz w:val="22"/>
          <w:szCs w:val="22"/>
        </w:rPr>
        <w:t>4.4.</w:t>
      </w:r>
      <w:r w:rsidRPr="00780F19">
        <w:rPr>
          <w:rFonts w:eastAsia="Calibri"/>
          <w:bCs/>
          <w:sz w:val="22"/>
          <w:szCs w:val="22"/>
        </w:rPr>
        <w:tab/>
      </w:r>
      <w:r w:rsidRPr="00780F19">
        <w:rPr>
          <w:rFonts w:eastAsia="Calibri"/>
          <w:bCs/>
          <w:sz w:val="22"/>
          <w:szCs w:val="22"/>
        </w:rPr>
        <w:tab/>
        <w:t>По семейным обстоятельствам и другим уважительным причинам Служащему по его предварительному письменному заявлению Работодатель  может предоставить отпуск без сохранения заработной платы.</w:t>
      </w:r>
    </w:p>
    <w:p w:rsidR="00780F19" w:rsidRPr="00780F19" w:rsidRDefault="00780F19" w:rsidP="00780F19">
      <w:pPr>
        <w:ind w:firstLine="357"/>
        <w:jc w:val="center"/>
        <w:rPr>
          <w:rFonts w:eastAsia="Calibri"/>
          <w:b/>
          <w:bCs/>
          <w:sz w:val="22"/>
          <w:szCs w:val="22"/>
        </w:rPr>
      </w:pPr>
      <w:r w:rsidRPr="00780F19">
        <w:rPr>
          <w:rFonts w:eastAsia="Calibri"/>
          <w:b/>
          <w:bCs/>
          <w:sz w:val="22"/>
          <w:szCs w:val="22"/>
        </w:rPr>
        <w:t>5. ОПЛАТА ТРУДА</w:t>
      </w:r>
    </w:p>
    <w:p w:rsidR="00780F19" w:rsidRPr="00780F19" w:rsidRDefault="00780F19" w:rsidP="00780F19">
      <w:pPr>
        <w:ind w:firstLine="360"/>
        <w:jc w:val="both"/>
        <w:rPr>
          <w:rFonts w:eastAsia="Calibri"/>
          <w:bCs/>
          <w:sz w:val="22"/>
          <w:szCs w:val="22"/>
        </w:rPr>
      </w:pPr>
      <w:r w:rsidRPr="00780F19">
        <w:rPr>
          <w:rFonts w:eastAsia="Calibri"/>
          <w:bCs/>
          <w:sz w:val="22"/>
          <w:szCs w:val="22"/>
        </w:rPr>
        <w:t xml:space="preserve">5.1.   Служащему устанавливается денежное содержание, которое состоит </w:t>
      </w:r>
      <w:proofErr w:type="gramStart"/>
      <w:r w:rsidRPr="00780F19">
        <w:rPr>
          <w:rFonts w:eastAsia="Calibri"/>
          <w:bCs/>
          <w:sz w:val="22"/>
          <w:szCs w:val="22"/>
        </w:rPr>
        <w:t>из</w:t>
      </w:r>
      <w:proofErr w:type="gramEnd"/>
      <w:r w:rsidRPr="00780F19">
        <w:rPr>
          <w:rFonts w:eastAsia="Calibri"/>
          <w:bCs/>
          <w:sz w:val="22"/>
          <w:szCs w:val="22"/>
        </w:rPr>
        <w:t>:</w:t>
      </w:r>
    </w:p>
    <w:p w:rsidR="00780F19" w:rsidRPr="00780F19" w:rsidRDefault="00780F19" w:rsidP="00780F19">
      <w:pPr>
        <w:ind w:firstLine="360"/>
        <w:jc w:val="both"/>
        <w:rPr>
          <w:rFonts w:eastAsia="Calibri"/>
          <w:bCs/>
          <w:sz w:val="22"/>
          <w:szCs w:val="22"/>
        </w:rPr>
      </w:pPr>
      <w:r w:rsidRPr="00780F19">
        <w:rPr>
          <w:rFonts w:eastAsia="Calibri"/>
          <w:bCs/>
          <w:sz w:val="22"/>
          <w:szCs w:val="22"/>
        </w:rPr>
        <w:t>1) месячного денежного содержания, которое включает в себя:</w:t>
      </w:r>
    </w:p>
    <w:p w:rsidR="00780F19" w:rsidRPr="00780F19" w:rsidRDefault="00780F19" w:rsidP="00780F19">
      <w:pPr>
        <w:ind w:firstLine="360"/>
        <w:jc w:val="both"/>
        <w:rPr>
          <w:rFonts w:eastAsia="Calibri"/>
          <w:bCs/>
          <w:sz w:val="22"/>
          <w:szCs w:val="22"/>
        </w:rPr>
      </w:pPr>
      <w:r w:rsidRPr="00780F19">
        <w:rPr>
          <w:rFonts w:eastAsia="Calibri"/>
          <w:bCs/>
          <w:sz w:val="22"/>
          <w:szCs w:val="22"/>
        </w:rPr>
        <w:t>-должностной оклад – в размере 5158 руб. с последующей его индексацией в соответствии с действующим законодательством;</w:t>
      </w:r>
    </w:p>
    <w:p w:rsidR="00780F19" w:rsidRPr="00780F19" w:rsidRDefault="00780F19" w:rsidP="00780F19">
      <w:pPr>
        <w:ind w:firstLine="360"/>
        <w:jc w:val="both"/>
        <w:rPr>
          <w:rFonts w:eastAsia="Calibri"/>
          <w:bCs/>
          <w:sz w:val="22"/>
          <w:szCs w:val="22"/>
        </w:rPr>
      </w:pPr>
      <w:r w:rsidRPr="00780F19">
        <w:rPr>
          <w:rFonts w:eastAsia="Calibri"/>
          <w:bCs/>
          <w:sz w:val="22"/>
          <w:szCs w:val="22"/>
        </w:rPr>
        <w:t>- ежемесячную надбавку к должностному окладу за классный чин;</w:t>
      </w:r>
    </w:p>
    <w:p w:rsidR="00780F19" w:rsidRPr="00780F19" w:rsidRDefault="00780F19" w:rsidP="00780F19">
      <w:pPr>
        <w:ind w:firstLine="360"/>
        <w:jc w:val="both"/>
        <w:rPr>
          <w:rFonts w:eastAsia="Calibri"/>
          <w:bCs/>
          <w:sz w:val="22"/>
          <w:szCs w:val="22"/>
        </w:rPr>
      </w:pPr>
      <w:r w:rsidRPr="00780F19">
        <w:rPr>
          <w:rFonts w:eastAsia="Calibri"/>
          <w:bCs/>
          <w:sz w:val="22"/>
          <w:szCs w:val="22"/>
        </w:rPr>
        <w:t>- ежемесячную надбавку к должностному окладу за выслугу лет;</w:t>
      </w:r>
    </w:p>
    <w:p w:rsidR="00780F19" w:rsidRPr="00780F19" w:rsidRDefault="00780F19" w:rsidP="00780F19">
      <w:pPr>
        <w:ind w:firstLine="360"/>
        <w:jc w:val="both"/>
        <w:rPr>
          <w:rFonts w:eastAsia="Calibri"/>
          <w:bCs/>
          <w:sz w:val="22"/>
          <w:szCs w:val="22"/>
        </w:rPr>
      </w:pPr>
      <w:r w:rsidRPr="00780F19">
        <w:rPr>
          <w:rFonts w:eastAsia="Calibri"/>
          <w:bCs/>
          <w:sz w:val="22"/>
          <w:szCs w:val="22"/>
        </w:rPr>
        <w:t xml:space="preserve">- ежемесячную надбавку к должностному окладу за особые условия муниципальной службы; </w:t>
      </w:r>
    </w:p>
    <w:p w:rsidR="00780F19" w:rsidRPr="00780F19" w:rsidRDefault="00780F19" w:rsidP="00780F19">
      <w:pPr>
        <w:ind w:firstLine="360"/>
        <w:jc w:val="both"/>
        <w:rPr>
          <w:rFonts w:eastAsia="Calibri"/>
          <w:bCs/>
          <w:sz w:val="22"/>
          <w:szCs w:val="22"/>
        </w:rPr>
      </w:pPr>
      <w:r w:rsidRPr="00780F19">
        <w:rPr>
          <w:rFonts w:eastAsia="Calibri"/>
          <w:bCs/>
          <w:sz w:val="22"/>
          <w:szCs w:val="22"/>
        </w:rPr>
        <w:t>- плановое ежемесячное денежное поощрение;</w:t>
      </w:r>
    </w:p>
    <w:p w:rsidR="00780F19" w:rsidRPr="00780F19" w:rsidRDefault="00780F19" w:rsidP="00780F19">
      <w:pPr>
        <w:ind w:firstLine="360"/>
        <w:jc w:val="both"/>
        <w:rPr>
          <w:rFonts w:eastAsia="Calibri"/>
          <w:bCs/>
          <w:sz w:val="22"/>
          <w:szCs w:val="22"/>
        </w:rPr>
      </w:pPr>
      <w:r w:rsidRPr="00780F19">
        <w:rPr>
          <w:rFonts w:eastAsia="Calibri"/>
          <w:bCs/>
          <w:sz w:val="22"/>
          <w:szCs w:val="22"/>
        </w:rPr>
        <w:t xml:space="preserve">   2) плановой ежеквартальной премии по результатам работы;</w:t>
      </w:r>
    </w:p>
    <w:p w:rsidR="00780F19" w:rsidRPr="00780F19" w:rsidRDefault="00780F19" w:rsidP="00780F19">
      <w:pPr>
        <w:ind w:firstLine="360"/>
        <w:jc w:val="both"/>
        <w:rPr>
          <w:rFonts w:eastAsia="Calibri"/>
          <w:bCs/>
          <w:sz w:val="22"/>
          <w:szCs w:val="22"/>
        </w:rPr>
      </w:pPr>
      <w:r w:rsidRPr="00780F19">
        <w:rPr>
          <w:rFonts w:eastAsia="Calibri"/>
          <w:bCs/>
          <w:sz w:val="22"/>
          <w:szCs w:val="22"/>
        </w:rPr>
        <w:t xml:space="preserve">   3) иных дополнительных выплат, которые включают в себя:</w:t>
      </w:r>
    </w:p>
    <w:p w:rsidR="00780F19" w:rsidRPr="00780F19" w:rsidRDefault="00780F19" w:rsidP="00780F19">
      <w:pPr>
        <w:ind w:firstLine="360"/>
        <w:jc w:val="both"/>
        <w:rPr>
          <w:rFonts w:eastAsia="Calibri"/>
          <w:bCs/>
          <w:sz w:val="22"/>
          <w:szCs w:val="22"/>
        </w:rPr>
      </w:pPr>
      <w:r w:rsidRPr="00780F19">
        <w:rPr>
          <w:rFonts w:eastAsia="Calibri"/>
          <w:bCs/>
          <w:sz w:val="22"/>
          <w:szCs w:val="22"/>
        </w:rPr>
        <w:t>- единовременную выплату при предоставлении  ежегодного оплачиваемого отпуска;</w:t>
      </w:r>
    </w:p>
    <w:p w:rsidR="00780F19" w:rsidRPr="00780F19" w:rsidRDefault="00780F19" w:rsidP="00780F19">
      <w:pPr>
        <w:ind w:firstLine="360"/>
        <w:jc w:val="both"/>
        <w:rPr>
          <w:rFonts w:eastAsia="Calibri"/>
          <w:bCs/>
          <w:sz w:val="22"/>
          <w:szCs w:val="22"/>
        </w:rPr>
      </w:pPr>
      <w:r w:rsidRPr="00780F19">
        <w:rPr>
          <w:rFonts w:eastAsia="Calibri"/>
          <w:bCs/>
          <w:sz w:val="22"/>
          <w:szCs w:val="22"/>
        </w:rPr>
        <w:t>- материальную помощь.</w:t>
      </w:r>
    </w:p>
    <w:p w:rsidR="00780F19" w:rsidRPr="00780F19" w:rsidRDefault="00780F19" w:rsidP="00780F19">
      <w:pPr>
        <w:ind w:firstLine="360"/>
        <w:jc w:val="both"/>
        <w:rPr>
          <w:rFonts w:eastAsia="Calibri"/>
          <w:bCs/>
          <w:sz w:val="22"/>
          <w:szCs w:val="22"/>
        </w:rPr>
      </w:pPr>
      <w:r w:rsidRPr="00780F19">
        <w:rPr>
          <w:rFonts w:eastAsia="Calibri"/>
          <w:bCs/>
          <w:sz w:val="22"/>
          <w:szCs w:val="22"/>
        </w:rPr>
        <w:t xml:space="preserve">     5.2. Служащему могут устанавливаться иные выплаты в соответствии с действующим законодательством, не указанные в пункте 5.1. настоящего трудового договора.</w:t>
      </w:r>
    </w:p>
    <w:p w:rsidR="00780F19" w:rsidRPr="00780F19" w:rsidRDefault="00780F19" w:rsidP="00780F19">
      <w:pPr>
        <w:ind w:firstLine="360"/>
        <w:jc w:val="both"/>
        <w:rPr>
          <w:rFonts w:eastAsia="Calibri"/>
          <w:bCs/>
          <w:sz w:val="22"/>
          <w:szCs w:val="22"/>
        </w:rPr>
      </w:pPr>
      <w:r w:rsidRPr="00780F19">
        <w:rPr>
          <w:rFonts w:eastAsia="Calibri"/>
          <w:bCs/>
          <w:sz w:val="22"/>
          <w:szCs w:val="22"/>
        </w:rPr>
        <w:t xml:space="preserve">     5.3.  Выплата средств из фонда стимулирования, состоящего из средств, предназначенных для выплаты ежемесячного денежного поощрения, квартальной премии производится по итогам работы за выполнение показателей эффективности управленческой деятельности.</w:t>
      </w:r>
    </w:p>
    <w:p w:rsidR="00780F19" w:rsidRPr="00780F19" w:rsidRDefault="00780F19" w:rsidP="00780F19">
      <w:pPr>
        <w:ind w:firstLine="360"/>
        <w:jc w:val="both"/>
        <w:rPr>
          <w:rFonts w:eastAsia="Calibri"/>
          <w:bCs/>
          <w:sz w:val="22"/>
          <w:szCs w:val="22"/>
        </w:rPr>
      </w:pPr>
      <w:r w:rsidRPr="00780F19">
        <w:rPr>
          <w:rFonts w:eastAsia="Calibri"/>
          <w:bCs/>
          <w:sz w:val="22"/>
          <w:szCs w:val="22"/>
        </w:rPr>
        <w:t xml:space="preserve">      5.4.  Установление надбавок, премий, другие выплаты осуществляются в порядке, сроки и размерах, определенных муниципальными правовыми актами в соответствии с законодательством Российской Федерации и Республики Мордовия».</w:t>
      </w:r>
    </w:p>
    <w:p w:rsidR="00780F19" w:rsidRPr="00780F19" w:rsidRDefault="00780F19" w:rsidP="00780F19">
      <w:pPr>
        <w:ind w:firstLine="360"/>
        <w:jc w:val="both"/>
        <w:rPr>
          <w:rFonts w:eastAsia="Calibri"/>
          <w:bCs/>
          <w:sz w:val="22"/>
          <w:szCs w:val="22"/>
        </w:rPr>
      </w:pPr>
    </w:p>
    <w:p w:rsidR="00780F19" w:rsidRPr="00780F19" w:rsidRDefault="00780F19" w:rsidP="00780F19">
      <w:pPr>
        <w:jc w:val="center"/>
        <w:rPr>
          <w:rFonts w:eastAsia="Calibri"/>
          <w:b/>
          <w:bCs/>
          <w:sz w:val="22"/>
          <w:szCs w:val="22"/>
        </w:rPr>
      </w:pPr>
      <w:r w:rsidRPr="00780F19">
        <w:rPr>
          <w:rFonts w:eastAsia="Calibri"/>
          <w:b/>
          <w:bCs/>
          <w:sz w:val="22"/>
          <w:szCs w:val="22"/>
        </w:rPr>
        <w:t>6. ДОПОЛНЕНИЕ, ИЗМЕНЕНИЕ И ПРЕКРАЩЕНИЕ ТРУДОВОГО ДОГОВОРА</w:t>
      </w:r>
    </w:p>
    <w:p w:rsidR="00780F19" w:rsidRPr="00780F19" w:rsidRDefault="00780F19" w:rsidP="00780F19">
      <w:pPr>
        <w:jc w:val="center"/>
        <w:rPr>
          <w:rFonts w:eastAsia="Calibri"/>
          <w:b/>
          <w:bCs/>
          <w:sz w:val="22"/>
          <w:szCs w:val="22"/>
        </w:rPr>
      </w:pPr>
    </w:p>
    <w:p w:rsidR="00780F19" w:rsidRPr="00780F19" w:rsidRDefault="00780F19" w:rsidP="00780F19">
      <w:pPr>
        <w:ind w:left="705" w:hanging="705"/>
        <w:jc w:val="both"/>
        <w:rPr>
          <w:rFonts w:eastAsia="Calibri"/>
          <w:bCs/>
          <w:sz w:val="22"/>
          <w:szCs w:val="22"/>
        </w:rPr>
      </w:pPr>
      <w:r w:rsidRPr="00780F19">
        <w:rPr>
          <w:rFonts w:eastAsia="Calibri"/>
          <w:bCs/>
          <w:sz w:val="22"/>
          <w:szCs w:val="22"/>
        </w:rPr>
        <w:t xml:space="preserve">6.1. </w:t>
      </w:r>
      <w:r w:rsidRPr="00780F19">
        <w:rPr>
          <w:rFonts w:eastAsia="Calibri"/>
          <w:bCs/>
          <w:sz w:val="22"/>
          <w:szCs w:val="22"/>
        </w:rPr>
        <w:tab/>
        <w:t>Дополнения и изменения условий настоящего трудового договора производятся по соглашению сторон в случаях:</w:t>
      </w:r>
    </w:p>
    <w:p w:rsidR="00780F19" w:rsidRPr="00780F19" w:rsidRDefault="00780F19" w:rsidP="00780F19">
      <w:pPr>
        <w:jc w:val="both"/>
        <w:rPr>
          <w:rFonts w:eastAsia="Calibri"/>
          <w:bCs/>
          <w:sz w:val="22"/>
          <w:szCs w:val="22"/>
        </w:rPr>
      </w:pPr>
      <w:r w:rsidRPr="00780F19">
        <w:rPr>
          <w:rFonts w:eastAsia="Calibri"/>
          <w:bCs/>
          <w:sz w:val="22"/>
          <w:szCs w:val="22"/>
        </w:rPr>
        <w:tab/>
        <w:t>изменения действующего законодательства;</w:t>
      </w:r>
    </w:p>
    <w:p w:rsidR="00780F19" w:rsidRPr="00780F19" w:rsidRDefault="00780F19" w:rsidP="00780F19">
      <w:pPr>
        <w:jc w:val="both"/>
        <w:rPr>
          <w:rFonts w:eastAsia="Calibri"/>
          <w:bCs/>
          <w:sz w:val="22"/>
          <w:szCs w:val="22"/>
        </w:rPr>
      </w:pPr>
      <w:r w:rsidRPr="00780F19">
        <w:rPr>
          <w:rFonts w:eastAsia="Calibri"/>
          <w:bCs/>
          <w:sz w:val="22"/>
          <w:szCs w:val="22"/>
        </w:rPr>
        <w:tab/>
        <w:t>инициативы любой из сторон настоящего договора.</w:t>
      </w:r>
    </w:p>
    <w:p w:rsidR="00780F19" w:rsidRPr="00780F19" w:rsidRDefault="00780F19" w:rsidP="00780F19">
      <w:pPr>
        <w:ind w:left="708" w:hanging="705"/>
        <w:jc w:val="both"/>
        <w:rPr>
          <w:rFonts w:eastAsia="Calibri"/>
          <w:bCs/>
          <w:sz w:val="22"/>
          <w:szCs w:val="22"/>
        </w:rPr>
      </w:pPr>
      <w:r w:rsidRPr="00780F19">
        <w:rPr>
          <w:rFonts w:eastAsia="Calibri"/>
          <w:bCs/>
          <w:sz w:val="22"/>
          <w:szCs w:val="22"/>
        </w:rPr>
        <w:t xml:space="preserve">6.2.  </w:t>
      </w:r>
      <w:r w:rsidRPr="00780F19">
        <w:rPr>
          <w:rFonts w:eastAsia="Calibri"/>
          <w:bCs/>
          <w:sz w:val="22"/>
          <w:szCs w:val="22"/>
        </w:rPr>
        <w:tab/>
        <w:t>Дополнения и изменения к настоящему трудовому договору оформляются письменными дополнительными соглашениями, которые являются неотъемлемой частью настоящего трудового договора.</w:t>
      </w:r>
    </w:p>
    <w:p w:rsidR="00780F19" w:rsidRPr="00780F19" w:rsidRDefault="00780F19" w:rsidP="00780F19">
      <w:pPr>
        <w:ind w:left="708" w:hanging="705"/>
        <w:jc w:val="both"/>
        <w:rPr>
          <w:rFonts w:eastAsia="Calibri"/>
          <w:bCs/>
          <w:sz w:val="22"/>
          <w:szCs w:val="22"/>
        </w:rPr>
      </w:pPr>
      <w:r w:rsidRPr="00780F19">
        <w:rPr>
          <w:rFonts w:eastAsia="Calibri"/>
          <w:bCs/>
          <w:sz w:val="22"/>
          <w:szCs w:val="22"/>
        </w:rPr>
        <w:t xml:space="preserve">6.3. </w:t>
      </w:r>
      <w:r w:rsidRPr="00780F19">
        <w:rPr>
          <w:rFonts w:eastAsia="Calibri"/>
          <w:bCs/>
          <w:sz w:val="22"/>
          <w:szCs w:val="22"/>
        </w:rPr>
        <w:tab/>
        <w:t>Настоящий трудовой договор может быть прекращен досрочно по основаниям, предусмотренным трудовым законодательством и законодательством о муниципальной службе.</w:t>
      </w:r>
    </w:p>
    <w:p w:rsidR="00780F19" w:rsidRPr="00780F19" w:rsidRDefault="00780F19" w:rsidP="00780F19">
      <w:pPr>
        <w:ind w:firstLine="60"/>
        <w:jc w:val="center"/>
        <w:rPr>
          <w:rFonts w:eastAsia="Calibri"/>
          <w:b/>
          <w:bCs/>
          <w:sz w:val="22"/>
          <w:szCs w:val="22"/>
        </w:rPr>
      </w:pPr>
    </w:p>
    <w:p w:rsidR="00780F19" w:rsidRPr="00780F19" w:rsidRDefault="00780F19" w:rsidP="00780F19">
      <w:pPr>
        <w:ind w:firstLine="60"/>
        <w:jc w:val="center"/>
        <w:rPr>
          <w:rFonts w:eastAsia="Calibri"/>
          <w:b/>
          <w:bCs/>
          <w:sz w:val="22"/>
          <w:szCs w:val="22"/>
        </w:rPr>
      </w:pPr>
      <w:r w:rsidRPr="00780F19">
        <w:rPr>
          <w:rFonts w:eastAsia="Calibri"/>
          <w:b/>
          <w:bCs/>
          <w:sz w:val="22"/>
          <w:szCs w:val="22"/>
        </w:rPr>
        <w:t>7. ОТВЕТСТВЕННОСТЬ СТОРОН</w:t>
      </w:r>
    </w:p>
    <w:p w:rsidR="00780F19" w:rsidRPr="00780F19" w:rsidRDefault="00780F19" w:rsidP="00780F19">
      <w:pPr>
        <w:ind w:firstLine="60"/>
        <w:jc w:val="center"/>
        <w:rPr>
          <w:rFonts w:eastAsia="Calibri"/>
          <w:b/>
          <w:bCs/>
          <w:sz w:val="22"/>
          <w:szCs w:val="22"/>
        </w:rPr>
      </w:pPr>
    </w:p>
    <w:p w:rsidR="00780F19" w:rsidRPr="00780F19" w:rsidRDefault="00780F19" w:rsidP="00780F19">
      <w:pPr>
        <w:ind w:left="705" w:hanging="705"/>
        <w:jc w:val="both"/>
        <w:rPr>
          <w:rFonts w:eastAsia="Calibri"/>
          <w:bCs/>
          <w:sz w:val="22"/>
          <w:szCs w:val="22"/>
        </w:rPr>
      </w:pPr>
      <w:r w:rsidRPr="00780F19">
        <w:rPr>
          <w:rFonts w:eastAsia="Calibri"/>
          <w:bCs/>
          <w:sz w:val="22"/>
          <w:szCs w:val="22"/>
        </w:rPr>
        <w:t xml:space="preserve">7.1. </w:t>
      </w:r>
      <w:r w:rsidRPr="00780F19">
        <w:rPr>
          <w:rFonts w:eastAsia="Calibri"/>
          <w:bCs/>
          <w:sz w:val="22"/>
          <w:szCs w:val="22"/>
        </w:rPr>
        <w:tab/>
        <w:t>В случае ненадлежащего исполнения или неисполнения обязательств по настоящему договору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780F19" w:rsidRPr="00780F19" w:rsidRDefault="00780F19" w:rsidP="00780F19">
      <w:pPr>
        <w:ind w:left="705" w:hanging="705"/>
        <w:jc w:val="both"/>
        <w:rPr>
          <w:rFonts w:eastAsia="Calibri"/>
          <w:bCs/>
          <w:sz w:val="22"/>
          <w:szCs w:val="22"/>
        </w:rPr>
      </w:pPr>
      <w:r w:rsidRPr="00780F19">
        <w:rPr>
          <w:rFonts w:eastAsia="Calibri"/>
          <w:bCs/>
          <w:sz w:val="22"/>
          <w:szCs w:val="22"/>
        </w:rPr>
        <w:t xml:space="preserve">7.2. </w:t>
      </w:r>
      <w:r w:rsidRPr="00780F19">
        <w:rPr>
          <w:rFonts w:eastAsia="Calibri"/>
          <w:bCs/>
          <w:sz w:val="22"/>
          <w:szCs w:val="22"/>
        </w:rPr>
        <w:tab/>
        <w:t>Служащий несет ответственность за нарушение положений Кодекса этики и служебного поведения муниципальных служащих администрации Рузаевского муниципального района.</w:t>
      </w:r>
    </w:p>
    <w:p w:rsidR="00780F19" w:rsidRPr="00780F19" w:rsidRDefault="00780F19" w:rsidP="00780F19">
      <w:pPr>
        <w:ind w:left="705" w:hanging="705"/>
        <w:jc w:val="both"/>
        <w:rPr>
          <w:rFonts w:eastAsia="Calibri"/>
          <w:bCs/>
          <w:sz w:val="22"/>
          <w:szCs w:val="22"/>
        </w:rPr>
      </w:pPr>
      <w:r w:rsidRPr="00780F19">
        <w:rPr>
          <w:rFonts w:eastAsia="Calibri"/>
          <w:bCs/>
          <w:sz w:val="22"/>
          <w:szCs w:val="22"/>
        </w:rPr>
        <w:t xml:space="preserve">7.3. </w:t>
      </w:r>
      <w:r w:rsidRPr="00780F19">
        <w:rPr>
          <w:rFonts w:eastAsia="Calibri"/>
          <w:bCs/>
          <w:sz w:val="22"/>
          <w:szCs w:val="22"/>
        </w:rPr>
        <w:tab/>
        <w:t>Служащий несет дисциплинарную, административную ответственность за несвоевременное и некачественное рассмотрение обращений граждан, в соответствии с действующим законодательством.</w:t>
      </w:r>
    </w:p>
    <w:p w:rsidR="00780F19" w:rsidRPr="00780F19" w:rsidRDefault="00780F19" w:rsidP="00780F19">
      <w:pPr>
        <w:ind w:left="705" w:hanging="705"/>
        <w:jc w:val="both"/>
        <w:rPr>
          <w:rFonts w:eastAsia="Calibri"/>
          <w:bCs/>
          <w:sz w:val="22"/>
          <w:szCs w:val="22"/>
        </w:rPr>
      </w:pPr>
      <w:r w:rsidRPr="00780F19">
        <w:rPr>
          <w:rFonts w:eastAsia="Calibri"/>
          <w:bCs/>
          <w:sz w:val="22"/>
          <w:szCs w:val="22"/>
        </w:rPr>
        <w:t xml:space="preserve">7.4. </w:t>
      </w:r>
      <w:r w:rsidRPr="00780F19">
        <w:rPr>
          <w:rFonts w:eastAsia="Calibri"/>
          <w:bCs/>
          <w:sz w:val="22"/>
          <w:szCs w:val="22"/>
        </w:rPr>
        <w:tab/>
        <w:t>Служащий может быть уволен с муниципальной службы в связи с утратой доверия в случаях совершения правонарушений, установленных статьями 14.1 и 15 Федерального закона от 02 марта 2007 года № 25-ФЗ «О муниципальной службе в Российской Федерации».</w:t>
      </w:r>
    </w:p>
    <w:p w:rsidR="00780F19" w:rsidRPr="00780F19" w:rsidRDefault="00780F19" w:rsidP="00780F19">
      <w:pPr>
        <w:ind w:left="705" w:hanging="705"/>
        <w:jc w:val="both"/>
        <w:rPr>
          <w:rFonts w:eastAsia="Calibri"/>
          <w:bCs/>
          <w:sz w:val="22"/>
          <w:szCs w:val="22"/>
        </w:rPr>
      </w:pPr>
      <w:r w:rsidRPr="00780F19">
        <w:rPr>
          <w:rFonts w:eastAsia="Calibri"/>
          <w:bCs/>
          <w:sz w:val="22"/>
          <w:szCs w:val="22"/>
        </w:rPr>
        <w:t xml:space="preserve">7.5.  </w:t>
      </w:r>
      <w:r w:rsidRPr="00780F19">
        <w:rPr>
          <w:rFonts w:eastAsia="Calibri"/>
          <w:bCs/>
          <w:sz w:val="22"/>
          <w:szCs w:val="22"/>
        </w:rPr>
        <w:tab/>
        <w:t>Во всех других вопросах отношения сторон регулируются законодательством о труде и о муниципальной службе.</w:t>
      </w:r>
    </w:p>
    <w:p w:rsidR="00780F19" w:rsidRPr="00780F19" w:rsidRDefault="00780F19" w:rsidP="00780F19">
      <w:pPr>
        <w:ind w:firstLine="60"/>
        <w:jc w:val="center"/>
        <w:rPr>
          <w:rFonts w:eastAsia="Calibri"/>
          <w:b/>
          <w:bCs/>
          <w:sz w:val="22"/>
          <w:szCs w:val="22"/>
        </w:rPr>
      </w:pPr>
    </w:p>
    <w:p w:rsidR="00780F19" w:rsidRPr="00780F19" w:rsidRDefault="00780F19" w:rsidP="00780F19">
      <w:pPr>
        <w:ind w:firstLine="60"/>
        <w:jc w:val="center"/>
        <w:rPr>
          <w:rFonts w:eastAsia="Calibri"/>
          <w:b/>
          <w:bCs/>
          <w:sz w:val="22"/>
          <w:szCs w:val="22"/>
        </w:rPr>
      </w:pPr>
      <w:r w:rsidRPr="00780F19">
        <w:rPr>
          <w:rFonts w:eastAsia="Calibri"/>
          <w:b/>
          <w:bCs/>
          <w:sz w:val="22"/>
          <w:szCs w:val="22"/>
        </w:rPr>
        <w:t>8. ЗАКЛЮЧИТЕЛЬНЫЕ ПОЛОЖЕНИЯ</w:t>
      </w:r>
    </w:p>
    <w:p w:rsidR="00780F19" w:rsidRPr="00780F19" w:rsidRDefault="00780F19" w:rsidP="00780F19">
      <w:pPr>
        <w:jc w:val="both"/>
        <w:rPr>
          <w:rFonts w:eastAsia="Calibri"/>
          <w:b/>
          <w:bCs/>
          <w:sz w:val="22"/>
          <w:szCs w:val="22"/>
        </w:rPr>
      </w:pPr>
    </w:p>
    <w:p w:rsidR="00780F19" w:rsidRPr="00780F19" w:rsidRDefault="00780F19" w:rsidP="00780F19">
      <w:pPr>
        <w:ind w:left="705" w:hanging="705"/>
        <w:jc w:val="both"/>
        <w:rPr>
          <w:rFonts w:eastAsia="Calibri"/>
          <w:bCs/>
          <w:sz w:val="22"/>
          <w:szCs w:val="22"/>
        </w:rPr>
      </w:pPr>
      <w:r w:rsidRPr="00780F19">
        <w:rPr>
          <w:rFonts w:eastAsia="Calibri"/>
          <w:bCs/>
          <w:sz w:val="22"/>
          <w:szCs w:val="22"/>
        </w:rPr>
        <w:t xml:space="preserve">8.1  </w:t>
      </w:r>
      <w:r w:rsidRPr="00780F19">
        <w:rPr>
          <w:rFonts w:eastAsia="Calibri"/>
          <w:bCs/>
          <w:sz w:val="22"/>
          <w:szCs w:val="22"/>
        </w:rPr>
        <w:tab/>
        <w:t>Настоящий трудовой договор составлен в двух экземплярах: по одному для каждой из сторон,  при этом оба экземпляра имеют равную юридическую силу, и вступают в силу «__»________2018 года.</w:t>
      </w:r>
    </w:p>
    <w:p w:rsidR="00780F19" w:rsidRPr="00780F19" w:rsidRDefault="00780F19" w:rsidP="00780F19">
      <w:pPr>
        <w:ind w:left="705" w:hanging="705"/>
        <w:jc w:val="both"/>
        <w:rPr>
          <w:rFonts w:eastAsia="Calibri"/>
          <w:b/>
          <w:bCs/>
          <w:sz w:val="22"/>
          <w:szCs w:val="22"/>
        </w:rPr>
      </w:pPr>
    </w:p>
    <w:p w:rsidR="00780F19" w:rsidRPr="00780F19" w:rsidRDefault="00780F19" w:rsidP="00780F19">
      <w:pPr>
        <w:spacing w:after="120"/>
        <w:ind w:firstLine="62"/>
        <w:jc w:val="center"/>
        <w:rPr>
          <w:rFonts w:eastAsia="Calibri"/>
          <w:b/>
          <w:bCs/>
          <w:sz w:val="22"/>
          <w:szCs w:val="22"/>
        </w:rPr>
      </w:pPr>
      <w:r w:rsidRPr="00780F19">
        <w:rPr>
          <w:rFonts w:eastAsia="Calibri"/>
          <w:b/>
          <w:bCs/>
          <w:sz w:val="22"/>
          <w:szCs w:val="22"/>
        </w:rPr>
        <w:t>9. АДРЕСА И РЕКВИЗИТЫ СТОРОН</w:t>
      </w:r>
    </w:p>
    <w:tbl>
      <w:tblPr>
        <w:tblW w:w="0" w:type="auto"/>
        <w:tblLook w:val="01E0" w:firstRow="1" w:lastRow="1" w:firstColumn="1" w:lastColumn="1" w:noHBand="0" w:noVBand="0"/>
      </w:tblPr>
      <w:tblGrid>
        <w:gridCol w:w="4336"/>
        <w:gridCol w:w="641"/>
        <w:gridCol w:w="4491"/>
      </w:tblGrid>
      <w:tr w:rsidR="00780F19" w:rsidRPr="00780F19" w:rsidTr="00A96F8C">
        <w:trPr>
          <w:trHeight w:val="2518"/>
        </w:trPr>
        <w:tc>
          <w:tcPr>
            <w:tcW w:w="4336" w:type="dxa"/>
          </w:tcPr>
          <w:p w:rsidR="00780F19" w:rsidRPr="00780F19" w:rsidRDefault="00780F19" w:rsidP="00780F19">
            <w:pPr>
              <w:ind w:firstLine="60"/>
              <w:jc w:val="center"/>
              <w:rPr>
                <w:rFonts w:eastAsia="Calibri"/>
                <w:bCs/>
                <w:sz w:val="22"/>
                <w:szCs w:val="22"/>
              </w:rPr>
            </w:pPr>
            <w:r w:rsidRPr="00780F19">
              <w:rPr>
                <w:rFonts w:eastAsia="Calibri"/>
                <w:bCs/>
                <w:sz w:val="22"/>
                <w:szCs w:val="22"/>
              </w:rPr>
              <w:t>СЛУЖАЩИЙ:</w:t>
            </w:r>
          </w:p>
          <w:p w:rsidR="00780F19" w:rsidRPr="00780F19" w:rsidRDefault="00780F19" w:rsidP="00780F19">
            <w:pPr>
              <w:rPr>
                <w:sz w:val="22"/>
                <w:szCs w:val="22"/>
                <w:u w:val="single"/>
              </w:rPr>
            </w:pPr>
            <w:r w:rsidRPr="00780F19">
              <w:rPr>
                <w:sz w:val="22"/>
                <w:szCs w:val="22"/>
                <w:u w:val="single"/>
              </w:rPr>
              <w:t xml:space="preserve">Адрес: </w:t>
            </w:r>
            <w:r w:rsidRPr="00780F19">
              <w:rPr>
                <w:sz w:val="22"/>
                <w:szCs w:val="22"/>
              </w:rPr>
              <w:t>______________________________</w:t>
            </w:r>
            <w:r w:rsidRPr="00780F19">
              <w:rPr>
                <w:sz w:val="22"/>
                <w:szCs w:val="22"/>
                <w:u w:val="single"/>
              </w:rPr>
              <w:t>.</w:t>
            </w:r>
          </w:p>
          <w:p w:rsidR="00780F19" w:rsidRPr="00780F19" w:rsidRDefault="00780F19" w:rsidP="00780F19">
            <w:pPr>
              <w:rPr>
                <w:sz w:val="22"/>
                <w:szCs w:val="22"/>
                <w:u w:val="single"/>
              </w:rPr>
            </w:pPr>
            <w:r w:rsidRPr="00780F19">
              <w:rPr>
                <w:sz w:val="22"/>
                <w:szCs w:val="22"/>
                <w:u w:val="single"/>
              </w:rPr>
              <w:t xml:space="preserve">Паспорт:  </w:t>
            </w:r>
            <w:r w:rsidRPr="00780F19">
              <w:rPr>
                <w:sz w:val="22"/>
                <w:szCs w:val="22"/>
              </w:rPr>
              <w:t>____________________________</w:t>
            </w:r>
            <w:r w:rsidRPr="00780F19">
              <w:rPr>
                <w:sz w:val="22"/>
                <w:szCs w:val="22"/>
                <w:u w:val="single"/>
              </w:rPr>
              <w:t xml:space="preserve"> </w:t>
            </w:r>
          </w:p>
          <w:p w:rsidR="00780F19" w:rsidRPr="00780F19" w:rsidRDefault="00780F19" w:rsidP="00780F19">
            <w:pPr>
              <w:rPr>
                <w:sz w:val="22"/>
                <w:szCs w:val="22"/>
              </w:rPr>
            </w:pPr>
            <w:r w:rsidRPr="00780F19">
              <w:rPr>
                <w:sz w:val="22"/>
                <w:szCs w:val="22"/>
                <w:u w:val="single"/>
              </w:rPr>
              <w:t>ИНН</w:t>
            </w:r>
            <w:r w:rsidRPr="00780F19">
              <w:rPr>
                <w:sz w:val="22"/>
                <w:szCs w:val="22"/>
              </w:rPr>
              <w:t>_________________________________</w:t>
            </w:r>
          </w:p>
          <w:p w:rsidR="00780F19" w:rsidRPr="00780F19" w:rsidRDefault="00780F19" w:rsidP="00780F19">
            <w:pPr>
              <w:rPr>
                <w:sz w:val="22"/>
                <w:szCs w:val="22"/>
              </w:rPr>
            </w:pPr>
            <w:r w:rsidRPr="00780F19">
              <w:rPr>
                <w:sz w:val="22"/>
                <w:szCs w:val="22"/>
                <w:u w:val="single"/>
              </w:rPr>
              <w:t xml:space="preserve">СНИЛС </w:t>
            </w:r>
            <w:r w:rsidRPr="00780F19">
              <w:rPr>
                <w:sz w:val="22"/>
                <w:szCs w:val="22"/>
              </w:rPr>
              <w:t>_____________________________</w:t>
            </w:r>
          </w:p>
          <w:p w:rsidR="00780F19" w:rsidRPr="00780F19" w:rsidRDefault="00780F19" w:rsidP="00780F19">
            <w:pPr>
              <w:rPr>
                <w:sz w:val="22"/>
                <w:szCs w:val="22"/>
                <w:u w:val="single"/>
              </w:rPr>
            </w:pPr>
          </w:p>
          <w:p w:rsidR="00780F19" w:rsidRPr="00780F19" w:rsidRDefault="00780F19" w:rsidP="00780F19">
            <w:pPr>
              <w:rPr>
                <w:sz w:val="22"/>
                <w:szCs w:val="22"/>
              </w:rPr>
            </w:pPr>
            <w:r w:rsidRPr="00780F19">
              <w:rPr>
                <w:sz w:val="22"/>
                <w:szCs w:val="22"/>
              </w:rPr>
              <w:t>_____________________________________</w:t>
            </w:r>
          </w:p>
          <w:p w:rsidR="00780F19" w:rsidRPr="00780F19" w:rsidRDefault="00780F19" w:rsidP="00780F19">
            <w:pPr>
              <w:rPr>
                <w:b/>
                <w:bCs/>
                <w:sz w:val="22"/>
                <w:szCs w:val="22"/>
              </w:rPr>
            </w:pPr>
            <w:r w:rsidRPr="00780F19">
              <w:rPr>
                <w:sz w:val="22"/>
                <w:szCs w:val="22"/>
              </w:rPr>
              <w:t xml:space="preserve">                                        </w:t>
            </w:r>
          </w:p>
        </w:tc>
        <w:tc>
          <w:tcPr>
            <w:tcW w:w="641" w:type="dxa"/>
          </w:tcPr>
          <w:p w:rsidR="00780F19" w:rsidRPr="00780F19" w:rsidRDefault="00780F19" w:rsidP="00780F19">
            <w:pPr>
              <w:jc w:val="both"/>
              <w:rPr>
                <w:rFonts w:eastAsia="Calibri"/>
                <w:b/>
                <w:sz w:val="22"/>
                <w:szCs w:val="22"/>
              </w:rPr>
            </w:pPr>
          </w:p>
        </w:tc>
        <w:tc>
          <w:tcPr>
            <w:tcW w:w="4491" w:type="dxa"/>
          </w:tcPr>
          <w:p w:rsidR="00780F19" w:rsidRPr="00780F19" w:rsidRDefault="00780F19" w:rsidP="00780F19">
            <w:pPr>
              <w:ind w:firstLine="60"/>
              <w:jc w:val="center"/>
              <w:rPr>
                <w:rFonts w:eastAsia="Calibri"/>
                <w:bCs/>
                <w:sz w:val="22"/>
                <w:szCs w:val="22"/>
              </w:rPr>
            </w:pPr>
            <w:r w:rsidRPr="00780F19">
              <w:rPr>
                <w:rFonts w:eastAsia="Calibri"/>
                <w:bCs/>
                <w:sz w:val="22"/>
                <w:szCs w:val="22"/>
              </w:rPr>
              <w:t xml:space="preserve">УЧРЕЖДЕНИЕ (РАБОТОДАТЕЛЬ):                                                                          </w:t>
            </w:r>
          </w:p>
          <w:p w:rsidR="00780F19" w:rsidRPr="00780F19" w:rsidRDefault="00780F19" w:rsidP="00780F19">
            <w:pPr>
              <w:jc w:val="both"/>
              <w:rPr>
                <w:rFonts w:eastAsia="Calibri"/>
                <w:bCs/>
                <w:sz w:val="22"/>
                <w:szCs w:val="22"/>
                <w:u w:val="single"/>
              </w:rPr>
            </w:pPr>
            <w:r w:rsidRPr="00780F19">
              <w:rPr>
                <w:rFonts w:eastAsia="Calibri"/>
                <w:bCs/>
                <w:sz w:val="22"/>
                <w:szCs w:val="22"/>
                <w:u w:val="single"/>
              </w:rPr>
              <w:t xml:space="preserve">ИНН  </w:t>
            </w:r>
          </w:p>
          <w:p w:rsidR="00780F19" w:rsidRPr="00780F19" w:rsidRDefault="00780F19" w:rsidP="00780F19">
            <w:pPr>
              <w:jc w:val="both"/>
              <w:rPr>
                <w:rFonts w:eastAsia="Calibri"/>
                <w:bCs/>
                <w:sz w:val="22"/>
                <w:szCs w:val="22"/>
                <w:u w:val="single"/>
              </w:rPr>
            </w:pPr>
            <w:r w:rsidRPr="00780F19">
              <w:rPr>
                <w:rFonts w:eastAsia="Calibri"/>
                <w:bCs/>
                <w:sz w:val="22"/>
                <w:szCs w:val="22"/>
                <w:u w:val="single"/>
              </w:rPr>
              <w:t xml:space="preserve">КПП </w:t>
            </w:r>
          </w:p>
          <w:p w:rsidR="00780F19" w:rsidRPr="00780F19" w:rsidRDefault="00780F19" w:rsidP="00780F19">
            <w:pPr>
              <w:jc w:val="both"/>
              <w:rPr>
                <w:rFonts w:eastAsia="Calibri"/>
                <w:bCs/>
                <w:sz w:val="22"/>
                <w:szCs w:val="22"/>
                <w:u w:val="single"/>
              </w:rPr>
            </w:pPr>
            <w:proofErr w:type="gramStart"/>
            <w:r w:rsidRPr="00780F19">
              <w:rPr>
                <w:rFonts w:eastAsia="Calibri"/>
                <w:bCs/>
                <w:sz w:val="22"/>
                <w:szCs w:val="22"/>
                <w:u w:val="single"/>
              </w:rPr>
              <w:t>р</w:t>
            </w:r>
            <w:proofErr w:type="gramEnd"/>
            <w:r w:rsidRPr="00780F19">
              <w:rPr>
                <w:rFonts w:eastAsia="Calibri"/>
                <w:bCs/>
                <w:sz w:val="22"/>
                <w:szCs w:val="22"/>
                <w:u w:val="single"/>
              </w:rPr>
              <w:t xml:space="preserve">/с  </w:t>
            </w:r>
          </w:p>
          <w:p w:rsidR="00780F19" w:rsidRPr="00780F19" w:rsidRDefault="00780F19" w:rsidP="00780F19">
            <w:pPr>
              <w:jc w:val="both"/>
              <w:rPr>
                <w:rFonts w:eastAsia="Calibri"/>
                <w:bCs/>
                <w:sz w:val="22"/>
                <w:szCs w:val="22"/>
              </w:rPr>
            </w:pPr>
            <w:r w:rsidRPr="00780F19">
              <w:rPr>
                <w:rFonts w:eastAsia="Calibri"/>
                <w:bCs/>
                <w:sz w:val="22"/>
                <w:szCs w:val="22"/>
                <w:u w:val="single"/>
              </w:rPr>
              <w:t xml:space="preserve">БИК </w:t>
            </w:r>
          </w:p>
          <w:p w:rsidR="00780F19" w:rsidRPr="00780F19" w:rsidRDefault="00780F19" w:rsidP="00780F19">
            <w:pPr>
              <w:jc w:val="both"/>
              <w:rPr>
                <w:rFonts w:eastAsia="Calibri"/>
                <w:bCs/>
                <w:sz w:val="22"/>
                <w:szCs w:val="22"/>
              </w:rPr>
            </w:pPr>
          </w:p>
          <w:p w:rsidR="00780F19" w:rsidRPr="00780F19" w:rsidRDefault="00780F19" w:rsidP="00780F19">
            <w:pPr>
              <w:jc w:val="both"/>
              <w:rPr>
                <w:rFonts w:eastAsia="Calibri"/>
                <w:bCs/>
                <w:sz w:val="22"/>
                <w:szCs w:val="22"/>
                <w:u w:val="single"/>
              </w:rPr>
            </w:pPr>
            <w:r w:rsidRPr="00780F19">
              <w:rPr>
                <w:rFonts w:eastAsia="Calibri"/>
                <w:bCs/>
                <w:sz w:val="22"/>
                <w:szCs w:val="22"/>
              </w:rPr>
              <w:t>______________________________________</w:t>
            </w:r>
            <w:r w:rsidRPr="00780F19">
              <w:rPr>
                <w:rFonts w:eastAsia="Calibri"/>
                <w:bCs/>
                <w:sz w:val="22"/>
                <w:szCs w:val="22"/>
                <w:u w:val="single"/>
              </w:rPr>
              <w:t xml:space="preserve">                                   </w:t>
            </w:r>
          </w:p>
          <w:p w:rsidR="00780F19" w:rsidRPr="00780F19" w:rsidRDefault="00780F19" w:rsidP="00780F19">
            <w:pPr>
              <w:ind w:firstLine="60"/>
              <w:jc w:val="both"/>
              <w:rPr>
                <w:rFonts w:eastAsia="Calibri"/>
                <w:bCs/>
                <w:sz w:val="22"/>
                <w:szCs w:val="22"/>
              </w:rPr>
            </w:pPr>
            <w:r w:rsidRPr="00780F19">
              <w:rPr>
                <w:rFonts w:eastAsia="Calibri"/>
                <w:bCs/>
                <w:sz w:val="22"/>
                <w:szCs w:val="22"/>
              </w:rPr>
              <w:t xml:space="preserve">                                        </w:t>
            </w:r>
          </w:p>
        </w:tc>
      </w:tr>
    </w:tbl>
    <w:p w:rsidR="00780F19" w:rsidRPr="00780F19" w:rsidRDefault="00780F19" w:rsidP="00780F19">
      <w:pPr>
        <w:jc w:val="both"/>
        <w:rPr>
          <w:rFonts w:eastAsia="Calibri"/>
          <w:bCs/>
          <w:sz w:val="22"/>
          <w:szCs w:val="22"/>
        </w:rPr>
      </w:pPr>
    </w:p>
    <w:p w:rsidR="00780F19" w:rsidRPr="00780F19" w:rsidRDefault="00780F19" w:rsidP="00780F19">
      <w:pPr>
        <w:jc w:val="both"/>
        <w:rPr>
          <w:rFonts w:eastAsia="Calibri"/>
          <w:bCs/>
          <w:sz w:val="22"/>
          <w:szCs w:val="22"/>
        </w:rPr>
      </w:pPr>
      <w:r w:rsidRPr="00780F19">
        <w:rPr>
          <w:rFonts w:eastAsia="Calibri"/>
          <w:bCs/>
          <w:sz w:val="22"/>
          <w:szCs w:val="22"/>
        </w:rPr>
        <w:t>Экземпляр трудового договора получил:</w:t>
      </w:r>
      <w:r w:rsidRPr="00780F19">
        <w:rPr>
          <w:rFonts w:eastAsia="Calibri"/>
          <w:bCs/>
          <w:sz w:val="22"/>
          <w:szCs w:val="22"/>
        </w:rPr>
        <w:tab/>
      </w:r>
      <w:r w:rsidRPr="00780F19">
        <w:rPr>
          <w:rFonts w:eastAsia="Calibri"/>
          <w:bCs/>
          <w:sz w:val="22"/>
          <w:szCs w:val="22"/>
        </w:rPr>
        <w:tab/>
        <w:t xml:space="preserve">                                        </w:t>
      </w:r>
    </w:p>
    <w:p w:rsidR="00780F19" w:rsidRPr="00780F19" w:rsidRDefault="00780F19" w:rsidP="00780F19">
      <w:pPr>
        <w:jc w:val="both"/>
        <w:rPr>
          <w:rFonts w:eastAsia="Calibri"/>
          <w:bCs/>
          <w:sz w:val="22"/>
          <w:szCs w:val="22"/>
        </w:rPr>
      </w:pPr>
      <w:r w:rsidRPr="00780F19">
        <w:rPr>
          <w:rFonts w:eastAsia="Calibri"/>
          <w:bCs/>
          <w:sz w:val="22"/>
          <w:szCs w:val="22"/>
        </w:rPr>
        <w:t>Дата:</w:t>
      </w:r>
    </w:p>
    <w:p w:rsidR="00780F19" w:rsidRPr="00780F19" w:rsidRDefault="00780F19" w:rsidP="00780F19"/>
    <w:p w:rsidR="007945A5" w:rsidRDefault="007945A5" w:rsidP="007945A5"/>
    <w:sectPr w:rsidR="00794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619"/>
    <w:multiLevelType w:val="hybridMultilevel"/>
    <w:tmpl w:val="C2D28F4C"/>
    <w:lvl w:ilvl="0" w:tplc="FC04F14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01"/>
    <w:rsid w:val="001A6771"/>
    <w:rsid w:val="00780F19"/>
    <w:rsid w:val="007945A5"/>
    <w:rsid w:val="00B3407F"/>
    <w:rsid w:val="00D1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945A5"/>
    <w:pPr>
      <w:ind w:firstLine="60"/>
      <w:jc w:val="both"/>
    </w:pPr>
    <w:rPr>
      <w:rFonts w:ascii="Calibri" w:eastAsia="Calibri" w:hAnsi="Calibri"/>
      <w:b/>
      <w:bCs/>
      <w:sz w:val="24"/>
      <w:szCs w:val="24"/>
    </w:rPr>
  </w:style>
  <w:style w:type="character" w:customStyle="1" w:styleId="a4">
    <w:name w:val="Основной текст с отступом Знак"/>
    <w:basedOn w:val="a0"/>
    <w:link w:val="a3"/>
    <w:rsid w:val="007945A5"/>
    <w:rPr>
      <w:rFonts w:ascii="Calibri" w:eastAsia="Calibri" w:hAnsi="Calibri" w:cs="Times New Roman"/>
      <w:b/>
      <w:bCs/>
      <w:sz w:val="24"/>
      <w:szCs w:val="24"/>
      <w:lang w:eastAsia="ru-RU"/>
    </w:rPr>
  </w:style>
  <w:style w:type="paragraph" w:customStyle="1" w:styleId="a5">
    <w:name w:val="Таблицы (моноширинный)"/>
    <w:basedOn w:val="a"/>
    <w:next w:val="a"/>
    <w:rsid w:val="007945A5"/>
    <w:pPr>
      <w:widowControl w:val="0"/>
      <w:autoSpaceDE w:val="0"/>
      <w:autoSpaceDN w:val="0"/>
      <w:adjustRightInd w:val="0"/>
      <w:jc w:val="both"/>
    </w:pPr>
    <w:rPr>
      <w:rFonts w:ascii="Courier New" w:hAnsi="Courier New" w:cs="Courier New"/>
    </w:rPr>
  </w:style>
  <w:style w:type="character" w:styleId="a6">
    <w:name w:val="Hyperlink"/>
    <w:basedOn w:val="a0"/>
    <w:uiPriority w:val="99"/>
    <w:semiHidden/>
    <w:unhideWhenUsed/>
    <w:rsid w:val="007945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945A5"/>
    <w:pPr>
      <w:ind w:firstLine="60"/>
      <w:jc w:val="both"/>
    </w:pPr>
    <w:rPr>
      <w:rFonts w:ascii="Calibri" w:eastAsia="Calibri" w:hAnsi="Calibri"/>
      <w:b/>
      <w:bCs/>
      <w:sz w:val="24"/>
      <w:szCs w:val="24"/>
    </w:rPr>
  </w:style>
  <w:style w:type="character" w:customStyle="1" w:styleId="a4">
    <w:name w:val="Основной текст с отступом Знак"/>
    <w:basedOn w:val="a0"/>
    <w:link w:val="a3"/>
    <w:rsid w:val="007945A5"/>
    <w:rPr>
      <w:rFonts w:ascii="Calibri" w:eastAsia="Calibri" w:hAnsi="Calibri" w:cs="Times New Roman"/>
      <w:b/>
      <w:bCs/>
      <w:sz w:val="24"/>
      <w:szCs w:val="24"/>
      <w:lang w:eastAsia="ru-RU"/>
    </w:rPr>
  </w:style>
  <w:style w:type="paragraph" w:customStyle="1" w:styleId="a5">
    <w:name w:val="Таблицы (моноширинный)"/>
    <w:basedOn w:val="a"/>
    <w:next w:val="a"/>
    <w:rsid w:val="007945A5"/>
    <w:pPr>
      <w:widowControl w:val="0"/>
      <w:autoSpaceDE w:val="0"/>
      <w:autoSpaceDN w:val="0"/>
      <w:adjustRightInd w:val="0"/>
      <w:jc w:val="both"/>
    </w:pPr>
    <w:rPr>
      <w:rFonts w:ascii="Courier New" w:hAnsi="Courier New" w:cs="Courier New"/>
    </w:rPr>
  </w:style>
  <w:style w:type="character" w:styleId="a6">
    <w:name w:val="Hyperlink"/>
    <w:basedOn w:val="a0"/>
    <w:uiPriority w:val="99"/>
    <w:semiHidden/>
    <w:unhideWhenUsed/>
    <w:rsid w:val="00794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dinans\Desktop\&#1050;&#1040;&#1044;&#1056;&#1067;2017\&#1050;&#1086;&#1085;&#1082;&#1091;&#1088;&#1089;\&#1054;&#1073;&#1098;&#1103;&#1074;&#1083;&#1077;&#1085;&#1080;&#1103;\&#1085;&#1072;%20&#1089;&#1072;&#1081;&#1090;%20&#1082;&#1086;&#1085;&#1082;&#1091;&#1088;&#1089;%20&#1074;&#1077;&#1076;&#1091;&#1097;&#1080;&#1081;%20&#1089;&#1087;&#1077;&#1094;&#1080;&#1072;&#1083;&#1080;&#1089;&#1090;%20&#1079;&#1072;&#1082;&#1091;&#1087;&#1082;&#1080;.doc" TargetMode="External"/><Relationship Id="rId3" Type="http://schemas.microsoft.com/office/2007/relationships/stylesWithEffects" Target="stylesWithEffects.xml"/><Relationship Id="rId7" Type="http://schemas.openxmlformats.org/officeDocument/2006/relationships/hyperlink" Target="file:///C:\Users\redinans\Desktop\&#1050;&#1040;&#1044;&#1056;&#1067;2017\&#1050;&#1086;&#1085;&#1082;&#1091;&#1088;&#1089;\&#1054;&#1073;&#1098;&#1103;&#1074;&#1083;&#1077;&#1085;&#1080;&#1103;\&#1085;&#1072;%20&#1089;&#1072;&#1081;&#1090;%20&#1082;&#1086;&#1085;&#1082;&#1091;&#1088;&#1089;%20&#1074;&#1077;&#1076;&#1091;&#1097;&#1080;&#1081;%20&#1089;&#1087;&#1077;&#1094;&#1080;&#1072;&#1083;&#1080;&#1089;&#1090;%20&#1079;&#1072;&#1082;&#1091;&#1087;&#1082;&#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edinans\Desktop\&#1050;&#1040;&#1044;&#1056;&#1067;2017\&#1050;&#1086;&#1085;&#1082;&#1091;&#1088;&#1089;\&#1054;&#1073;&#1098;&#1103;&#1074;&#1083;&#1077;&#1085;&#1080;&#1103;\&#1085;&#1072;%20&#1089;&#1072;&#1081;&#1090;%20&#1082;&#1086;&#1085;&#1082;&#1091;&#1088;&#1089;%20&#1074;&#1077;&#1076;&#1091;&#1097;&#1080;&#1081;%20&#1089;&#1087;&#1077;&#1094;&#1080;&#1072;&#1083;&#1080;&#1089;&#1090;%20&#1079;&#1072;&#1082;&#1091;&#1087;&#1082;&#1080;.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4077</Words>
  <Characters>23245</Characters>
  <Application>Microsoft Office Word</Application>
  <DocSecurity>0</DocSecurity>
  <Lines>193</Lines>
  <Paragraphs>54</Paragraphs>
  <ScaleCrop>false</ScaleCrop>
  <Company/>
  <LinksUpToDate>false</LinksUpToDate>
  <CharactersWithSpaces>27268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Редина Наталья Сергеевна</dc:creator>
  <cp:keywords/>
  <dc:description/>
  <cp:lastModifiedBy>Редина Наталья Сергеевна</cp:lastModifiedBy>
  <cp:revision>4</cp:revision>
  <dcterms:created xsi:type="dcterms:W3CDTF">2018-07-10T07:39:00Z</dcterms:created>
  <dcterms:modified xsi:type="dcterms:W3CDTF">2018-07-11T10:25:00Z</dcterms:modified>
</cp:coreProperties>
</file>