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59" w:rsidRPr="00CD52BC" w:rsidRDefault="00504B59" w:rsidP="00B42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sub_13687"/>
      <w:r w:rsidRPr="00CD52BC"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504B59" w:rsidRPr="00CD52BC" w:rsidRDefault="00504B59" w:rsidP="00B42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04B59" w:rsidRPr="00CD52BC" w:rsidRDefault="00504B59" w:rsidP="00B42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04B59" w:rsidRPr="00CD52BC" w:rsidRDefault="00504B59" w:rsidP="00B42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4B59" w:rsidRPr="00CD52BC" w:rsidRDefault="00504B59" w:rsidP="00B42B9F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CD52BC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504B59" w:rsidRPr="00CD52BC" w:rsidRDefault="00504B59" w:rsidP="00B42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B59" w:rsidRPr="00CD52BC" w:rsidRDefault="00504B59" w:rsidP="00B42B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28.12.2018г.                                                                                      </w:t>
      </w:r>
      <w:r w:rsidRPr="00CD52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1046</w:t>
      </w:r>
    </w:p>
    <w:p w:rsidR="00504B59" w:rsidRPr="00CD52BC" w:rsidRDefault="00504B59" w:rsidP="00B42B9F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504B59" w:rsidRDefault="00504B59" w:rsidP="00B42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г. Рузаевка</w:t>
      </w:r>
    </w:p>
    <w:p w:rsidR="00504B59" w:rsidRPr="00CD52BC" w:rsidRDefault="00504B59" w:rsidP="00B42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4B59" w:rsidRPr="00C154EF" w:rsidRDefault="00504B59" w:rsidP="00B42B9F">
      <w:pPr>
        <w:pStyle w:val="Heading1"/>
        <w:spacing w:before="0" w:after="0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О внесении изменений в некоторые </w:t>
      </w:r>
      <w:r w:rsidRPr="00CD52BC">
        <w:rPr>
          <w:rFonts w:ascii="Times New Roman" w:hAnsi="Times New Roman" w:cs="Times New Roman"/>
          <w:color w:val="auto"/>
          <w:spacing w:val="-6"/>
          <w:sz w:val="27"/>
          <w:szCs w:val="27"/>
        </w:rPr>
        <w:t>административн</w:t>
      </w: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>ые</w:t>
      </w:r>
      <w:r w:rsidRPr="00CD52BC"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 регламент</w:t>
      </w: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>ы</w:t>
      </w:r>
      <w:r w:rsidRPr="00CD52BC"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 администрации Рузаевского муниципального района</w:t>
      </w:r>
    </w:p>
    <w:p w:rsidR="00504B59" w:rsidRPr="008E77FC" w:rsidRDefault="00504B59" w:rsidP="00B42B9F">
      <w:pPr>
        <w:tabs>
          <w:tab w:val="left" w:pos="7131"/>
        </w:tabs>
        <w:rPr>
          <w:rFonts w:ascii="Times New Roman" w:hAnsi="Times New Roman" w:cs="Times New Roman"/>
          <w:sz w:val="27"/>
          <w:szCs w:val="27"/>
        </w:rPr>
      </w:pPr>
      <w:r w:rsidRPr="008E77FC">
        <w:rPr>
          <w:rFonts w:ascii="Times New Roman" w:hAnsi="Times New Roman" w:cs="Times New Roman"/>
          <w:sz w:val="27"/>
          <w:szCs w:val="27"/>
        </w:rPr>
        <w:tab/>
      </w:r>
    </w:p>
    <w:p w:rsidR="00504B59" w:rsidRPr="00666C9C" w:rsidRDefault="00504B59" w:rsidP="00F77BE3">
      <w:pPr>
        <w:pStyle w:val="a8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Республики Мордовия</w:t>
      </w: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2012 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t> 350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F77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подачи и рассмотрения жалоб на решения и действия (бездействие) исполнительных органов государственной власти Республики Мордовия и их должностных лиц, государственных гражданских служащих Республики Мордовия,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</w:t>
      </w:r>
      <w:r w:rsidRPr="00666C9C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государственных и муниципальных услуг и их работников» (с изменениями и дополнениями от 21.12.2015 г., 10.09.2018 г.)</w:t>
      </w:r>
    </w:p>
    <w:p w:rsidR="00504B59" w:rsidRPr="00213687" w:rsidRDefault="00504B59" w:rsidP="00F77BE3">
      <w:pPr>
        <w:pStyle w:val="a2"/>
        <w:ind w:left="139"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4B59" w:rsidRPr="00213687" w:rsidRDefault="00504B59" w:rsidP="00B42B9F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13687">
        <w:rPr>
          <w:rFonts w:ascii="Times New Roman" w:hAnsi="Times New Roman" w:cs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504B59" w:rsidRPr="00213687" w:rsidRDefault="00504B59" w:rsidP="00B42B9F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1368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04B59" w:rsidRPr="00512F6D" w:rsidRDefault="00504B59" w:rsidP="00B42B9F">
      <w:pPr>
        <w:pStyle w:val="a2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512F6D">
        <w:rPr>
          <w:rFonts w:ascii="Times New Roman" w:hAnsi="Times New Roman"/>
          <w:sz w:val="28"/>
          <w:szCs w:val="28"/>
        </w:rPr>
        <w:t>1. Внести изменения в административный регламент администрации Рузаевского муниципального района по предоставлению муниципальной услуги по постановке граждан на учет в целях предоставления земельных участков в собственность бесплатно</w:t>
      </w:r>
      <w:r w:rsidRPr="00512F6D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512F6D">
        <w:rPr>
          <w:rFonts w:ascii="Times New Roman" w:hAnsi="Times New Roman"/>
          <w:sz w:val="28"/>
          <w:szCs w:val="28"/>
        </w:rPr>
        <w:t>администрации Рузаевского муниципального района от 18.06.2015 г. №724, следующего содержания:</w:t>
      </w:r>
    </w:p>
    <w:p w:rsidR="00504B59" w:rsidRPr="00F03284" w:rsidRDefault="00504B59" w:rsidP="00875174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284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3284">
        <w:rPr>
          <w:rFonts w:ascii="Times New Roman" w:hAnsi="Times New Roman" w:cs="Times New Roman"/>
          <w:sz w:val="28"/>
          <w:szCs w:val="28"/>
        </w:rPr>
        <w:t xml:space="preserve"> подраздел 5 раздела 2 изложить в новой редакции:</w:t>
      </w:r>
    </w:p>
    <w:p w:rsidR="00504B59" w:rsidRPr="00F42A7A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032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42A7A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504B59" w:rsidRPr="00F42A7A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42A7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4B59" w:rsidRPr="00F42A7A" w:rsidRDefault="00504B59" w:rsidP="00F42A7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2A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sub_101" w:history="1">
        <w:r w:rsidRPr="00F42A7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1 статьи 1</w:t>
        </w:r>
      </w:hyperlink>
      <w:r w:rsidRPr="00F42A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42A7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2010 г</w:t>
        </w:r>
      </w:smartTag>
      <w:r w:rsidRPr="00F42A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№210-ФЗ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муниципальными правовыми актами, за исключением документов, включенных в определенный </w:t>
      </w:r>
      <w:hyperlink w:anchor="sub_706" w:history="1">
        <w:r w:rsidRPr="00F42A7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6</w:t>
        </w:r>
      </w:hyperlink>
      <w:r w:rsidRPr="00F42A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7 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42A7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2010 г</w:t>
        </w:r>
      </w:smartTag>
      <w:r w:rsidRPr="00F42A7A">
        <w:rPr>
          <w:rFonts w:ascii="Times New Roman" w:hAnsi="Times New Roman" w:cs="Times New Roman"/>
          <w:b w:val="0"/>
          <w:color w:val="auto"/>
          <w:sz w:val="28"/>
          <w:szCs w:val="28"/>
        </w:rPr>
        <w:t>. 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04B59" w:rsidRPr="00F42A7A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42A7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F42A7A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F42A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42A7A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F42A7A">
        <w:rPr>
          <w:rFonts w:ascii="Times New Roman" w:hAnsi="Times New Roman" w:cs="Times New Roman"/>
          <w:sz w:val="28"/>
          <w:szCs w:val="28"/>
        </w:rPr>
        <w:t>.  №210-ФЗ «Об организации предоставления государственных и муниципальных услуг»;</w:t>
      </w:r>
    </w:p>
    <w:p w:rsidR="00504B59" w:rsidRPr="00F42A7A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42A7A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04B59" w:rsidRPr="00F42A7A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42A7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B59" w:rsidRPr="00F42A7A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42A7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B59" w:rsidRPr="00F42A7A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42A7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B59" w:rsidRPr="00C66DF7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F42A7A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F42A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42A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42A7A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F42A7A">
        <w:rPr>
          <w:rFonts w:ascii="Times New Roman" w:hAnsi="Times New Roman" w:cs="Times New Roman"/>
          <w:sz w:val="28"/>
          <w:szCs w:val="28"/>
        </w:rPr>
        <w:t xml:space="preserve">. 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42A7A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F42A7A">
        <w:rPr>
          <w:rFonts w:ascii="Times New Roman" w:hAnsi="Times New Roman" w:cs="Times New Roman"/>
          <w:sz w:val="28"/>
          <w:szCs w:val="28"/>
        </w:rPr>
        <w:t>. 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Pr="001A2E2B">
        <w:rPr>
          <w:rFonts w:ascii="Times New Roman" w:hAnsi="Times New Roman" w:cs="Times New Roman"/>
          <w:sz w:val="28"/>
          <w:szCs w:val="28"/>
        </w:rPr>
        <w:t>.</w:t>
      </w:r>
      <w:r w:rsidRPr="00F032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B59" w:rsidRPr="00512F6D" w:rsidRDefault="00504B59" w:rsidP="00B42B9F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 xml:space="preserve">- раздел 5 изложить в новой редакции: </w:t>
      </w:r>
    </w:p>
    <w:p w:rsidR="00504B59" w:rsidRPr="00512F6D" w:rsidRDefault="00504B59" w:rsidP="00512F6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>«</w:t>
      </w:r>
      <w:r w:rsidRPr="00512F6D">
        <w:rPr>
          <w:rFonts w:ascii="Times New Roman" w:hAnsi="Times New Roman" w:cs="Times New Roman"/>
          <w:i/>
          <w:sz w:val="28"/>
          <w:szCs w:val="28"/>
        </w:rPr>
        <w:t>Подраздел 1. Предмет досудебного (внесудебного) обжалования</w:t>
      </w:r>
    </w:p>
    <w:p w:rsidR="00504B59" w:rsidRPr="00D848A9" w:rsidRDefault="00504B59" w:rsidP="00F42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476C07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обжалования является поступление жалобы.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C07">
        <w:rPr>
          <w:rFonts w:ascii="Times New Roman" w:hAnsi="Times New Roman" w:cs="Times New Roman"/>
          <w:sz w:val="28"/>
          <w:szCs w:val="28"/>
        </w:rPr>
        <w:t>дминистрацию Рузаевского муниципального района (далее - Администрация)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привлекаемые организации,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Рузаевского муниципального района «Многофункциональный центр предоставления государственных  и муниципальных услуг» (далее – многофункциональный центр)</w:t>
      </w:r>
      <w:r w:rsidRPr="00D848A9">
        <w:rPr>
          <w:rFonts w:ascii="Times New Roman" w:hAnsi="Times New Roman" w:cs="Times New Roman"/>
          <w:sz w:val="28"/>
          <w:szCs w:val="28"/>
        </w:rPr>
        <w:t>, в письменной форме, в том числе при личном приеме заявителя, или в электронном виде.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электронном виде.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D848A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504B59" w:rsidRPr="00A06D07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3" w:name="sub_133"/>
      <w:bookmarkEnd w:id="2"/>
      <w:r w:rsidRPr="00D848A9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</w:t>
      </w:r>
      <w:r w:rsidRPr="00A06D07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sub_165" w:history="1">
        <w:r w:rsidRPr="00A06D07">
          <w:rPr>
            <w:rFonts w:ascii="Times New Roman" w:hAnsi="Times New Roman" w:cs="Times New Roman"/>
            <w:sz w:val="28"/>
            <w:szCs w:val="28"/>
          </w:rPr>
          <w:t xml:space="preserve">абзаце пятом пункта </w:t>
        </w:r>
      </w:hyperlink>
      <w:r w:rsidRPr="00A06D07">
        <w:rPr>
          <w:rFonts w:ascii="Times New Roman" w:hAnsi="Times New Roman" w:cs="Times New Roman"/>
          <w:sz w:val="28"/>
          <w:szCs w:val="28"/>
        </w:rPr>
        <w:t>71 настоящего раздела);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4" w:name="sub_134"/>
      <w:bookmarkEnd w:id="3"/>
      <w:r w:rsidRPr="00D848A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5" w:name="sub_135"/>
      <w:bookmarkEnd w:id="4"/>
      <w:r w:rsidRPr="00D848A9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>
        <w:rPr>
          <w:rFonts w:ascii="Times New Roman" w:hAnsi="Times New Roman" w:cs="Times New Roman"/>
          <w:sz w:val="28"/>
          <w:szCs w:val="28"/>
        </w:rPr>
        <w:t>69</w:t>
      </w:r>
      <w:r w:rsidRPr="00D848A9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6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органами, предоставляющими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многофункциональным центром, привлекаемой организацией в месте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7" w:name="sub_155"/>
      <w:r w:rsidRPr="00D848A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bookmarkEnd w:id="7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учредителем многофункционального центра должно совпадать со временем работы учредителя.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848A9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8" w:name="sub_162"/>
      <w:r w:rsidRPr="00D848A9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 в информационно-телекоммуникационной сети "Интернет";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9" w:name="sub_163"/>
      <w:bookmarkEnd w:id="8"/>
      <w:r w:rsidRPr="00D848A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0" w:name="sub_164"/>
      <w:bookmarkEnd w:id="9"/>
      <w:r w:rsidRPr="00D848A9">
        <w:rPr>
          <w:rFonts w:ascii="Times New Roman" w:hAnsi="Times New Roman" w:cs="Times New Roman"/>
          <w:sz w:val="28"/>
          <w:szCs w:val="28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504B59" w:rsidRPr="00A06D07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1" w:name="sub_165"/>
      <w:bookmarkEnd w:id="10"/>
      <w:r w:rsidRPr="00D848A9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04B59" w:rsidRPr="00A06D07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A06D07">
        <w:rPr>
          <w:rFonts w:ascii="Times New Roman" w:hAnsi="Times New Roman" w:cs="Times New Roman"/>
          <w:sz w:val="28"/>
          <w:szCs w:val="28"/>
        </w:rPr>
        <w:t xml:space="preserve">72. При подаче жалобы в электронном виде документы, указанные в </w:t>
      </w:r>
      <w:hyperlink w:anchor="sub_1004" w:history="1">
        <w:r w:rsidRPr="00A06D0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69</w:t>
      </w:r>
      <w:r w:rsidRPr="00A06D07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</w:t>
      </w:r>
      <w:hyperlink r:id="rId7" w:history="1">
        <w:r w:rsidRPr="00A06D0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A06D07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12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A06D07">
        <w:rPr>
          <w:rFonts w:ascii="Times New Roman" w:hAnsi="Times New Roman" w:cs="Times New Roman"/>
          <w:sz w:val="28"/>
          <w:szCs w:val="28"/>
        </w:rPr>
        <w:t>73.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</w:t>
      </w:r>
      <w:r w:rsidRPr="00D848A9">
        <w:rPr>
          <w:rFonts w:ascii="Times New Roman" w:hAnsi="Times New Roman" w:cs="Times New Roman"/>
          <w:sz w:val="28"/>
          <w:szCs w:val="28"/>
        </w:rPr>
        <w:t xml:space="preserve"> в вышестоящий орган (в порядке подчиненности) и рассматривается им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соответствии с настоящими </w:t>
      </w:r>
      <w:r w:rsidRPr="00476C07">
        <w:rPr>
          <w:rFonts w:ascii="Times New Roman" w:hAnsi="Times New Roman" w:cs="Times New Roman"/>
          <w:sz w:val="28"/>
          <w:szCs w:val="28"/>
        </w:rPr>
        <w:t>разделом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3" w:name="sub_183"/>
      <w:r w:rsidRPr="00D848A9">
        <w:rPr>
          <w:rFonts w:ascii="Times New Roman" w:hAnsi="Times New Roman" w:cs="Times New Roman"/>
          <w:sz w:val="28"/>
          <w:szCs w:val="28"/>
        </w:rPr>
        <w:t xml:space="preserve">Жалоба рассматривается многофункциональным центром или привлекаемой организацией, предоставившими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bookmarkEnd w:id="13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привлекаемую организацию, учредителю многофункционального центра, в компетенцию </w:t>
      </w:r>
      <w:r w:rsidRPr="007375A1">
        <w:rPr>
          <w:rFonts w:ascii="Times New Roman" w:hAnsi="Times New Roman" w:cs="Times New Roman"/>
          <w:sz w:val="28"/>
          <w:szCs w:val="28"/>
        </w:rPr>
        <w:t xml:space="preserve">которого не входит принятие решения по жалобе в соответствии с требованиями </w:t>
      </w:r>
      <w:hyperlink w:anchor="sub_1008" w:history="1">
        <w:r w:rsidRPr="007375A1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7375A1">
        <w:rPr>
          <w:rFonts w:ascii="Times New Roman" w:hAnsi="Times New Roman" w:cs="Times New Roman"/>
          <w:sz w:val="28"/>
          <w:szCs w:val="28"/>
        </w:rPr>
        <w:t>3 настоящего радела, в течение 3 рабочих дней со дня регистрации такой жалобы</w:t>
      </w:r>
      <w:r w:rsidRPr="00D848A9">
        <w:rPr>
          <w:rFonts w:ascii="Times New Roman" w:hAnsi="Times New Roman" w:cs="Times New Roman"/>
          <w:sz w:val="28"/>
          <w:szCs w:val="28"/>
        </w:rPr>
        <w:t xml:space="preserve"> она направляется в уполномоченные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многофункциональный центр, привлекаемую организацию, учредителю многофункционального центра.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органов, представляющих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и их должностных лиц,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служащих, привлекаемых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органе, привлекаемой организации.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>76. Заявитель может обратиться с жалобой, в том числе в следующих случаях: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4" w:name="sub_1112"/>
      <w:r w:rsidRPr="007375A1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7375A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5" w:name="sub_1113"/>
      <w:bookmarkEnd w:id="14"/>
      <w:r w:rsidRPr="007375A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9" w:history="1">
        <w:r w:rsidRPr="007375A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6" w:name="sub_1114"/>
      <w:bookmarkEnd w:id="15"/>
      <w:r w:rsidRPr="007375A1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Мордовия и Рузаевского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16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7" w:name="sub_1116"/>
      <w:r w:rsidRPr="00D848A9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7375A1">
        <w:rPr>
          <w:rFonts w:ascii="Times New Roman" w:hAnsi="Times New Roman" w:cs="Times New Roman"/>
          <w:sz w:val="28"/>
          <w:szCs w:val="28"/>
        </w:rPr>
        <w:t xml:space="preserve">услуги в полном объеме, в порядке, определенном </w:t>
      </w:r>
      <w:hyperlink r:id="rId10" w:history="1">
        <w:r w:rsidRPr="007375A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bookmarkEnd w:id="17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>требование внесения</w:t>
      </w:r>
      <w:r w:rsidRPr="00D848A9">
        <w:rPr>
          <w:rFonts w:ascii="Times New Roman" w:hAnsi="Times New Roman" w:cs="Times New Roman"/>
          <w:sz w:val="28"/>
          <w:szCs w:val="28"/>
        </w:rPr>
        <w:t xml:space="preserve"> заявителем при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8" w:name="sub_1118"/>
      <w:r w:rsidRPr="00D848A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работника в исправлении допущенных опечаток и ошибок в выданных в результате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7375A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11" w:history="1">
        <w:r w:rsidRPr="007375A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19" w:name="sub_1119"/>
      <w:bookmarkEnd w:id="18"/>
      <w:r w:rsidRPr="007375A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bookmarkEnd w:id="19"/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</w:t>
      </w:r>
      <w:r w:rsidRPr="00D848A9">
        <w:rPr>
          <w:rFonts w:ascii="Times New Roman" w:hAnsi="Times New Roman" w:cs="Times New Roman"/>
          <w:sz w:val="28"/>
          <w:szCs w:val="28"/>
        </w:rP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</w:t>
      </w:r>
      <w:r w:rsidRPr="007375A1">
        <w:rPr>
          <w:rFonts w:ascii="Times New Roman" w:hAnsi="Times New Roman" w:cs="Times New Roman"/>
          <w:sz w:val="28"/>
          <w:szCs w:val="28"/>
        </w:rPr>
        <w:t xml:space="preserve">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7375A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hyperlink r:id="rId13" w:history="1">
        <w:r w:rsidRPr="007375A1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7375A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1A2E2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</w:t>
      </w:r>
      <w:r w:rsidRPr="007375A1">
        <w:rPr>
          <w:rFonts w:ascii="Times New Roman" w:hAnsi="Times New Roman" w:cs="Times New Roman"/>
          <w:sz w:val="28"/>
          <w:szCs w:val="28"/>
        </w:rPr>
        <w:t xml:space="preserve">состава административного правонарушения, предусмотренного </w:t>
      </w:r>
      <w:hyperlink r:id="rId15" w:history="1">
        <w:r w:rsidRPr="007375A1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>78. Жалоба, поступившая в уполномоченные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центром, привлекаемой организацией, учредителем многофункционального центра, уполномоченными на ее рассмотрение.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многофункционального центра, его должностного лица, работника, привлекаемой организации, ее работника в приеме документов у </w:t>
      </w:r>
      <w:r w:rsidRPr="007375A1">
        <w:rPr>
          <w:rFonts w:ascii="Times New Roman" w:hAnsi="Times New Roman" w:cs="Times New Roman"/>
          <w:sz w:val="28"/>
          <w:szCs w:val="28"/>
        </w:rPr>
        <w:t>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 xml:space="preserve">79. По результатам рассмотрения жалобы в соответствии с </w:t>
      </w:r>
      <w:hyperlink r:id="rId16" w:history="1">
        <w:r w:rsidRPr="007375A1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 уполномоченный на ее рассмотрение орган, предоставляющий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удовлетворении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</w:t>
      </w:r>
      <w:r w:rsidRPr="007375A1">
        <w:rPr>
          <w:rFonts w:ascii="Times New Roman" w:hAnsi="Times New Roman" w:cs="Times New Roman"/>
          <w:sz w:val="28"/>
          <w:szCs w:val="28"/>
        </w:rPr>
        <w:t xml:space="preserve">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65" w:history="1">
        <w:r w:rsidRPr="007375A1">
          <w:rPr>
            <w:rFonts w:ascii="Times New Roman" w:hAnsi="Times New Roman" w:cs="Times New Roman"/>
            <w:sz w:val="28"/>
            <w:szCs w:val="28"/>
          </w:rPr>
          <w:t>абзаце пятом пункта 71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настоящего раздела, ответ заявителю направляется посредством системы досудебного обжалования.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5</w:t>
      </w:r>
      <w:r w:rsidRPr="00D848A9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20" w:name="sub_1182"/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21" w:name="sub_1183"/>
      <w:bookmarkEnd w:id="20"/>
      <w:r w:rsidRPr="00D848A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bookmarkEnd w:id="21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22" w:name="sub_1187"/>
      <w:r w:rsidRPr="00D848A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- дается информация о </w:t>
      </w:r>
      <w:r w:rsidRPr="007375A1">
        <w:rPr>
          <w:rFonts w:ascii="Times New Roman" w:hAnsi="Times New Roman" w:cs="Times New Roman"/>
          <w:sz w:val="28"/>
          <w:szCs w:val="28"/>
        </w:rPr>
        <w:t xml:space="preserve">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7375A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23" w:name="sub_1188"/>
      <w:bookmarkEnd w:id="22"/>
      <w:r w:rsidRPr="007375A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3"/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>81. Ответ по результатам рассмотрения жалобы подписывается курирующим заместителем Главы Рузаевского муниципального района, уполномоченным на рассмотрение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504B59" w:rsidRPr="007375A1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7375A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8" w:history="1">
        <w:r w:rsidRPr="007375A1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7375A1">
        <w:rPr>
          <w:rFonts w:ascii="Times New Roman" w:hAnsi="Times New Roman" w:cs="Times New Roman"/>
          <w:sz w:val="28"/>
          <w:szCs w:val="28"/>
        </w:rPr>
        <w:t xml:space="preserve"> курирующего заместителя Главы Рузаевского муниципального района,  уполномоченного на рассмотрение жалобы должностного лица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bookmarkStart w:id="24" w:name="sub_1212"/>
      <w:r w:rsidRPr="00D848A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bookmarkEnd w:id="24"/>
    <w:p w:rsidR="00504B59" w:rsidRPr="00D848A9" w:rsidRDefault="00504B59" w:rsidP="00F42A7A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4B59" w:rsidRPr="00512F6D" w:rsidRDefault="00504B59" w:rsidP="00F4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</w:t>
      </w:r>
      <w:r w:rsidRPr="00512F6D">
        <w:rPr>
          <w:rFonts w:ascii="Times New Roman" w:hAnsi="Times New Roman" w:cs="Times New Roman"/>
          <w:sz w:val="28"/>
          <w:szCs w:val="28"/>
        </w:rPr>
        <w:t>.».</w:t>
      </w:r>
    </w:p>
    <w:p w:rsidR="00504B59" w:rsidRPr="00512F6D" w:rsidRDefault="00504B59" w:rsidP="00B42B9F">
      <w:pPr>
        <w:pStyle w:val="a2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512F6D">
        <w:rPr>
          <w:rFonts w:ascii="Times New Roman" w:hAnsi="Times New Roman"/>
          <w:sz w:val="28"/>
          <w:szCs w:val="28"/>
        </w:rPr>
        <w:t>2. Внести изменения в административный регламент администрации Рузаевского муниципального района по предоставлению муниципальной услуги по предоставлению земельных участков льготным категориям граждан</w:t>
      </w:r>
      <w:r w:rsidRPr="00512F6D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512F6D">
        <w:rPr>
          <w:rFonts w:ascii="Times New Roman" w:hAnsi="Times New Roman"/>
          <w:sz w:val="28"/>
          <w:szCs w:val="28"/>
        </w:rPr>
        <w:t>администрации Рузаевского муниципального района от 17.08.2015 г. №1025, следующего содержания:</w:t>
      </w:r>
    </w:p>
    <w:p w:rsidR="00504B59" w:rsidRPr="00F03284" w:rsidRDefault="00504B59" w:rsidP="00875174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3 </w:t>
      </w:r>
      <w:r w:rsidRPr="00F0328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3284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84">
        <w:rPr>
          <w:rFonts w:ascii="Times New Roman" w:hAnsi="Times New Roman" w:cs="Times New Roman"/>
          <w:sz w:val="28"/>
          <w:szCs w:val="28"/>
        </w:rPr>
        <w:t xml:space="preserve"> 5 раздела 2 изложить в новой редакции:</w:t>
      </w:r>
    </w:p>
    <w:p w:rsidR="00504B59" w:rsidRPr="00476C07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F03284">
        <w:rPr>
          <w:rFonts w:ascii="Times New Roman" w:hAnsi="Times New Roman" w:cs="Times New Roman"/>
          <w:sz w:val="28"/>
          <w:szCs w:val="28"/>
        </w:rPr>
        <w:t>«</w:t>
      </w:r>
      <w:r w:rsidRPr="00476C07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504B59" w:rsidRPr="00E52AB4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1A2E2B">
        <w:rPr>
          <w:rFonts w:ascii="Times New Roman" w:hAnsi="Times New Roman" w:cs="Times New Roman"/>
          <w:sz w:val="28"/>
          <w:szCs w:val="28"/>
        </w:rPr>
        <w:t xml:space="preserve">1) </w:t>
      </w:r>
      <w:r w:rsidRPr="00E52AB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4B59" w:rsidRPr="00E52AB4" w:rsidRDefault="00504B59" w:rsidP="00E52AB4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A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sub_101" w:history="1">
        <w:r w:rsidRPr="00E52AB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1 статьи 1</w:t>
        </w:r>
      </w:hyperlink>
      <w:r w:rsidRPr="00E52A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муниципальными правовыми актами, за исключением документов, включенных в определенный </w:t>
      </w:r>
      <w:hyperlink w:anchor="sub_706" w:history="1">
        <w:r w:rsidRPr="00E52AB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6</w:t>
        </w:r>
      </w:hyperlink>
      <w:r w:rsidRPr="00E52A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04B59" w:rsidRPr="00E52AB4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E52AB4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E52AB4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E52AB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504B59" w:rsidRPr="00E52AB4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E52AB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04B59" w:rsidRPr="00E52AB4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E52AB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B59" w:rsidRPr="00E52AB4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E52AB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B59" w:rsidRPr="00E52AB4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E52AB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B59" w:rsidRPr="00C66DF7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E52AB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E52AB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52AB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r w:rsidRPr="001A2E2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1A2E2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C66DF7">
        <w:rPr>
          <w:rFonts w:ascii="Times New Roman" w:hAnsi="Times New Roman" w:cs="Times New Roman"/>
          <w:sz w:val="28"/>
          <w:szCs w:val="28"/>
        </w:rPr>
        <w:t>.</w:t>
      </w:r>
      <w:r w:rsidRPr="00F032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B59" w:rsidRPr="00512F6D" w:rsidRDefault="00504B59" w:rsidP="00512F6D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 xml:space="preserve">- раздел 5 изложить в новой редакции: </w:t>
      </w:r>
    </w:p>
    <w:p w:rsidR="00504B59" w:rsidRPr="00512F6D" w:rsidRDefault="00504B59" w:rsidP="00512F6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>«</w:t>
      </w:r>
      <w:r w:rsidRPr="00512F6D">
        <w:rPr>
          <w:rFonts w:ascii="Times New Roman" w:hAnsi="Times New Roman" w:cs="Times New Roman"/>
          <w:i/>
          <w:sz w:val="28"/>
          <w:szCs w:val="28"/>
        </w:rPr>
        <w:t>Подраздел 1. Предмет досудебного (внесудебного) обжалования</w:t>
      </w:r>
    </w:p>
    <w:p w:rsidR="00504B59" w:rsidRPr="00D848A9" w:rsidRDefault="00504B59" w:rsidP="00E52A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2F6D">
        <w:rPr>
          <w:rFonts w:ascii="Times New Roman" w:hAnsi="Times New Roman" w:cs="Times New Roman"/>
          <w:sz w:val="28"/>
          <w:szCs w:val="28"/>
        </w:rPr>
        <w:t xml:space="preserve">. </w:t>
      </w:r>
      <w:r w:rsidRPr="00476C07">
        <w:rPr>
          <w:rFonts w:ascii="Times New Roman" w:hAnsi="Times New Roman" w:cs="Times New Roman"/>
          <w:sz w:val="28"/>
          <w:szCs w:val="28"/>
        </w:rPr>
        <w:t xml:space="preserve">Основанием для начала досудебного обжалования является поступление жалобы.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 w:rsidRPr="00476C07">
        <w:rPr>
          <w:rFonts w:ascii="Times New Roman" w:hAnsi="Times New Roman" w:cs="Times New Roman"/>
          <w:sz w:val="28"/>
          <w:szCs w:val="28"/>
        </w:rPr>
        <w:t>администрацию Рузаевского муниципального района (далее - Администрация)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привлекаемые организации,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Рузаевского муниципального района «Многофункциональный центр предоставления государственных и муниципальных услуг» (далее – многофункциональный центр)</w:t>
      </w:r>
      <w:r w:rsidRPr="00D848A9">
        <w:rPr>
          <w:rFonts w:ascii="Times New Roman" w:hAnsi="Times New Roman" w:cs="Times New Roman"/>
          <w:sz w:val="28"/>
          <w:szCs w:val="28"/>
        </w:rPr>
        <w:t>, в письменной форме, в том числе при личном приеме заявителя, или в электронном виде.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электронном виде.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D848A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16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абзаце пятом пункта </w:t>
        </w:r>
      </w:hyperlink>
      <w:r>
        <w:rPr>
          <w:rFonts w:ascii="Times New Roman" w:hAnsi="Times New Roman" w:cs="Times New Roman"/>
          <w:color w:val="106BBE"/>
          <w:sz w:val="28"/>
          <w:szCs w:val="28"/>
        </w:rPr>
        <w:t>68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C07">
        <w:rPr>
          <w:rFonts w:ascii="Times New Roman" w:hAnsi="Times New Roman" w:cs="Times New Roman"/>
          <w:sz w:val="28"/>
          <w:szCs w:val="28"/>
        </w:rPr>
        <w:t>аздела</w:t>
      </w:r>
      <w:r w:rsidRPr="00D848A9">
        <w:rPr>
          <w:rFonts w:ascii="Times New Roman" w:hAnsi="Times New Roman" w:cs="Times New Roman"/>
          <w:sz w:val="28"/>
          <w:szCs w:val="28"/>
        </w:rPr>
        <w:t>);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D848A9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органами, предоставляющими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многофункциональным центром, привлекаемой организацией в месте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учредителем многофункционального центра должно совпадать со временем работы учредителя.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D848A9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 в информационно-телекоммуникационной сети "Интернет";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476C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sub_1004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106BBE"/>
          <w:sz w:val="28"/>
          <w:szCs w:val="28"/>
        </w:rPr>
        <w:t>66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C07">
        <w:rPr>
          <w:rFonts w:ascii="Times New Roman" w:hAnsi="Times New Roman" w:cs="Times New Roman"/>
          <w:sz w:val="28"/>
          <w:szCs w:val="28"/>
        </w:rPr>
        <w:t>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19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D848A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476C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жалоба подается в вышестоящий орган (в порядке подчиненности) и рассматривается им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соответствии с настоящими </w:t>
      </w:r>
      <w:r w:rsidRPr="00476C07">
        <w:rPr>
          <w:rFonts w:ascii="Times New Roman" w:hAnsi="Times New Roman" w:cs="Times New Roman"/>
          <w:sz w:val="28"/>
          <w:szCs w:val="28"/>
        </w:rPr>
        <w:t>разделом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Жалоба рассматривается многофункциональным центром или привлекаемой организацией, предоставившими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привлекаемую организацию, учредителю многофункционального центра, в компетенцию которого не входит принятие решения по жалобе в соответствии с требованиями </w:t>
      </w:r>
      <w:hyperlink w:anchor="sub_1008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пункта 7</w:t>
        </w:r>
      </w:hyperlink>
      <w:r>
        <w:rPr>
          <w:rFonts w:ascii="Times New Roman" w:hAnsi="Times New Roman" w:cs="Times New Roman"/>
          <w:color w:val="106BBE"/>
          <w:sz w:val="28"/>
          <w:szCs w:val="28"/>
        </w:rPr>
        <w:t>0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такой жалобы она направляется в уполномоченные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многофункциональный центр, привлекаемую организацию, учредителю многофункционального центра.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органов, представляющих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и их должностных лиц,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служащих, привлекаемых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органе, привлекаемой организации.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D848A9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</w:t>
      </w:r>
      <w:hyperlink r:id="rId20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статье 15.1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21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22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работника в исправлении допущенных опечаток и ошибок в выданных в результате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23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муниципальных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24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</w:t>
      </w:r>
      <w:hyperlink r:id="rId2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части 1 статьи 7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7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статьей 5.63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476C07">
        <w:rPr>
          <w:rFonts w:ascii="Times New Roman" w:hAnsi="Times New Roman" w:cs="Times New Roman"/>
          <w:sz w:val="28"/>
          <w:szCs w:val="28"/>
        </w:rPr>
        <w:t xml:space="preserve"> курирующий заместитель Главы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уполномоченные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центром, привлекаемой организацией, учредителем многофункционального центра, уполномоченными на ее рассмотрение.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многофункционального центра, его должностного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3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8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7 статьи 11.2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 xml:space="preserve">от 27 июля 2010 г.  №210-ФЗ «Об организации предоставления государственных и муниципальных услуг» </w:t>
      </w:r>
      <w:r w:rsidRPr="00D848A9">
        <w:rPr>
          <w:rFonts w:ascii="Times New Roman" w:hAnsi="Times New Roman" w:cs="Times New Roman"/>
          <w:sz w:val="28"/>
          <w:szCs w:val="28"/>
        </w:rPr>
        <w:t xml:space="preserve">уполномоченный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удовлетворении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6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абзаце пятом пункта </w:t>
        </w:r>
      </w:hyperlink>
      <w:r>
        <w:rPr>
          <w:rFonts w:ascii="Times New Roman" w:hAnsi="Times New Roman" w:cs="Times New Roman"/>
          <w:color w:val="106BBE"/>
          <w:sz w:val="28"/>
          <w:szCs w:val="28"/>
        </w:rPr>
        <w:t>68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 раздела</w:t>
      </w:r>
      <w:r w:rsidRPr="00D848A9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D848A9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- дается информация о действиях, осуществляемых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либо организацией, предусмотренной </w:t>
      </w:r>
      <w:hyperlink r:id="rId29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Pr="00476C07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Рузаевского муниципального района, </w:t>
      </w:r>
      <w:r w:rsidRPr="00D848A9">
        <w:rPr>
          <w:rFonts w:ascii="Times New Roman" w:hAnsi="Times New Roman" w:cs="Times New Roman"/>
          <w:sz w:val="28"/>
          <w:szCs w:val="28"/>
        </w:rPr>
        <w:t>уполномоченным на рассмотрение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0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 xml:space="preserve">курирующего заместителя Главы Рузаевского муниципального района,  </w:t>
      </w:r>
      <w:r w:rsidRPr="00D848A9">
        <w:rPr>
          <w:rFonts w:ascii="Times New Roman" w:hAnsi="Times New Roman" w:cs="Times New Roman"/>
          <w:sz w:val="28"/>
          <w:szCs w:val="28"/>
        </w:rPr>
        <w:t>уполномоченного на рассмотрение жалобы должностного лица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04B59" w:rsidRPr="00D848A9" w:rsidRDefault="00504B59" w:rsidP="00E52AB4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4B59" w:rsidRPr="00E52AB4" w:rsidRDefault="00504B59" w:rsidP="00E5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</w:t>
      </w:r>
      <w:r w:rsidRPr="00512F6D">
        <w:rPr>
          <w:rFonts w:ascii="Times New Roman" w:hAnsi="Times New Roman"/>
          <w:sz w:val="28"/>
          <w:szCs w:val="28"/>
        </w:rPr>
        <w:t>.».</w:t>
      </w:r>
    </w:p>
    <w:p w:rsidR="00504B59" w:rsidRPr="00512F6D" w:rsidRDefault="00504B59" w:rsidP="00512F6D">
      <w:pPr>
        <w:pStyle w:val="a2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512F6D">
        <w:rPr>
          <w:rFonts w:ascii="Times New Roman" w:hAnsi="Times New Roman"/>
          <w:sz w:val="28"/>
          <w:szCs w:val="28"/>
        </w:rPr>
        <w:t>3. Внести изменения в административный регламент администрации Рузаевского муниципального района по предоставлению муниципальной услуги по предоставлению земельных участков гражданам, имеющим трех и более детей</w:t>
      </w:r>
      <w:r w:rsidRPr="00512F6D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512F6D">
        <w:rPr>
          <w:rFonts w:ascii="Times New Roman" w:hAnsi="Times New Roman"/>
          <w:sz w:val="28"/>
          <w:szCs w:val="28"/>
        </w:rPr>
        <w:t>администрации Рузаевского муниципального района от 23.11.2015 г. №1618, следующего содержания:</w:t>
      </w:r>
    </w:p>
    <w:p w:rsidR="00504B59" w:rsidRPr="00137B16" w:rsidRDefault="00504B59" w:rsidP="00875174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>- абзац 3 пункта 17 подраздел 5 раздела 2 изложить в новой редакции: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>«Запрещено требовать от заявителя: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4B59" w:rsidRPr="00137B16" w:rsidRDefault="00504B59" w:rsidP="00137B16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sub_101" w:history="1">
        <w:r w:rsidRPr="00137B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1 статьи 1</w:t>
        </w:r>
      </w:hyperlink>
      <w:r w:rsidRPr="00137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муниципальными правовыми актами, за исключением документов, включенных в определенный </w:t>
      </w:r>
      <w:hyperlink w:anchor="sub_706" w:history="1">
        <w:r w:rsidRPr="00137B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6</w:t>
        </w:r>
      </w:hyperlink>
      <w:r w:rsidRPr="00137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37B16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137B1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услуг»;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B59" w:rsidRPr="00137B16" w:rsidRDefault="00504B59" w:rsidP="00137B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37B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37B1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 г. 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неудобства.»;</w:t>
      </w:r>
    </w:p>
    <w:p w:rsidR="00504B59" w:rsidRPr="00512F6D" w:rsidRDefault="00504B59" w:rsidP="00512F6D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 xml:space="preserve">- раздел 5 изложить в новой редакции: </w:t>
      </w:r>
    </w:p>
    <w:p w:rsidR="00504B59" w:rsidRPr="00512F6D" w:rsidRDefault="00504B59" w:rsidP="00512F6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>«</w:t>
      </w:r>
      <w:r w:rsidRPr="00512F6D">
        <w:rPr>
          <w:rFonts w:ascii="Times New Roman" w:hAnsi="Times New Roman" w:cs="Times New Roman"/>
          <w:i/>
          <w:sz w:val="28"/>
          <w:szCs w:val="28"/>
        </w:rPr>
        <w:t>Подраздел 1. Предмет досудебного (внесудебного) обжалования</w:t>
      </w:r>
    </w:p>
    <w:p w:rsidR="00504B59" w:rsidRPr="00D848A9" w:rsidRDefault="00504B59" w:rsidP="00137B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512F6D">
        <w:rPr>
          <w:rFonts w:ascii="Times New Roman" w:hAnsi="Times New Roman" w:cs="Times New Roman"/>
          <w:sz w:val="28"/>
          <w:szCs w:val="28"/>
        </w:rPr>
        <w:t>.</w:t>
      </w:r>
      <w:r w:rsidRPr="00476C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C07">
        <w:rPr>
          <w:rFonts w:ascii="Times New Roman" w:hAnsi="Times New Roman" w:cs="Times New Roman"/>
          <w:sz w:val="28"/>
          <w:szCs w:val="28"/>
        </w:rPr>
        <w:t xml:space="preserve"> Основанием для начала досудебного обжалования является поступление жалобы.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 w:rsidRPr="00476C07">
        <w:rPr>
          <w:rFonts w:ascii="Times New Roman" w:hAnsi="Times New Roman" w:cs="Times New Roman"/>
          <w:sz w:val="28"/>
          <w:szCs w:val="28"/>
        </w:rPr>
        <w:t>администрацию Рузаевского муниципального района (далее - Администрация)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привлекаемые организации,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Рузаевского муниципального района «Многофункциональный центр предоставления государственных и муниципальных услуг» (далее – многофункциональный центр)</w:t>
      </w:r>
      <w:r w:rsidRPr="00D848A9">
        <w:rPr>
          <w:rFonts w:ascii="Times New Roman" w:hAnsi="Times New Roman" w:cs="Times New Roman"/>
          <w:sz w:val="28"/>
          <w:szCs w:val="28"/>
        </w:rPr>
        <w:t>, в письменной форме, в том числе при личном приеме заявителя, или в электронном виде.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электронном виде.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2</w:t>
      </w:r>
      <w:r w:rsidRPr="00D848A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16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абзаце пятом пункта </w:t>
        </w:r>
        <w:r>
          <w:rPr>
            <w:rFonts w:ascii="Times New Roman" w:hAnsi="Times New Roman" w:cs="Times New Roman"/>
            <w:color w:val="106BBE"/>
            <w:sz w:val="28"/>
            <w:szCs w:val="28"/>
          </w:rPr>
          <w:t>72.</w:t>
        </w:r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5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C07">
        <w:rPr>
          <w:rFonts w:ascii="Times New Roman" w:hAnsi="Times New Roman" w:cs="Times New Roman"/>
          <w:sz w:val="28"/>
          <w:szCs w:val="28"/>
        </w:rPr>
        <w:t>аздела</w:t>
      </w:r>
      <w:r w:rsidRPr="00D848A9">
        <w:rPr>
          <w:rFonts w:ascii="Times New Roman" w:hAnsi="Times New Roman" w:cs="Times New Roman"/>
          <w:sz w:val="28"/>
          <w:szCs w:val="28"/>
        </w:rPr>
        <w:t>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3</w:t>
      </w:r>
      <w:r w:rsidRPr="00D848A9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4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органами, предоставляющими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многофункциональным центром, привлекаемой организацией в месте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учредителем многофункционального центра должно совпадать со временем работы учредителя.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5</w:t>
      </w:r>
      <w:r w:rsidRPr="00D848A9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 в информационно-телекоммуникационной сети "Интернет";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6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sub_1004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106BBE"/>
            <w:sz w:val="28"/>
            <w:szCs w:val="28"/>
          </w:rPr>
          <w:t>72.</w:t>
        </w:r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3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C07">
        <w:rPr>
          <w:rFonts w:ascii="Times New Roman" w:hAnsi="Times New Roman" w:cs="Times New Roman"/>
          <w:sz w:val="28"/>
          <w:szCs w:val="28"/>
        </w:rPr>
        <w:t>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31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D848A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7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жалоба подается в вышестоящий орган (в порядке подчиненности) и рассматривается им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соответствии с настоящими </w:t>
      </w:r>
      <w:r w:rsidRPr="00476C07">
        <w:rPr>
          <w:rFonts w:ascii="Times New Roman" w:hAnsi="Times New Roman" w:cs="Times New Roman"/>
          <w:sz w:val="28"/>
          <w:szCs w:val="28"/>
        </w:rPr>
        <w:t>разделом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Жалоба рассматривается многофункциональным центром или привлекаемой организацией, предоставившими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8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привлекаемую организацию, учредителю многофункционального центра, в компетенцию которого не входит принятие решения по жалобе в соответствии с требованиями </w:t>
      </w:r>
      <w:hyperlink w:anchor="sub_1008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106BBE"/>
            <w:sz w:val="28"/>
            <w:szCs w:val="28"/>
          </w:rPr>
          <w:t>72.</w:t>
        </w:r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7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такой жалобы она направляется в уполномоченные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многофункциональный центр, привлекаемую организацию, учредителю многофункционального центра.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9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органов, представляющих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и их должностных лиц,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служащих, привлекаемых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органе, привлекаемой организации.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48A9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</w:t>
      </w:r>
      <w:hyperlink r:id="rId32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статье 15.1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33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34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работника в исправлении допущенных опечаток и ошибок в выданных в результате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3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муниципальных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36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</w:t>
      </w:r>
      <w:hyperlink r:id="rId37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части 1 статьи 7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1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статьей 5.63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476C07">
        <w:rPr>
          <w:rFonts w:ascii="Times New Roman" w:hAnsi="Times New Roman" w:cs="Times New Roman"/>
          <w:sz w:val="28"/>
          <w:szCs w:val="28"/>
        </w:rPr>
        <w:t xml:space="preserve"> курирующий заместитель Главы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2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уполномоченные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центром, привлекаемой организацией, учредителем многофункционального центра, уполномоченными на ее рассмотрение.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многофункционального центра, его должностного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3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40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7 статьи 11.2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 xml:space="preserve">от 27 июля 2010 г.  №210-ФЗ «Об организации предоставления государственных и муниципальных услуг» </w:t>
      </w:r>
      <w:r w:rsidRPr="00D848A9">
        <w:rPr>
          <w:rFonts w:ascii="Times New Roman" w:hAnsi="Times New Roman" w:cs="Times New Roman"/>
          <w:sz w:val="28"/>
          <w:szCs w:val="28"/>
        </w:rPr>
        <w:t xml:space="preserve">уполномоченный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удовлетворении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4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6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абзаце пятом пункта </w:t>
        </w:r>
        <w:r>
          <w:rPr>
            <w:rFonts w:ascii="Times New Roman" w:hAnsi="Times New Roman" w:cs="Times New Roman"/>
            <w:color w:val="106BBE"/>
            <w:sz w:val="28"/>
            <w:szCs w:val="28"/>
          </w:rPr>
          <w:t>72.</w:t>
        </w:r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5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 раздела</w:t>
      </w:r>
      <w:r w:rsidRPr="00D848A9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5</w:t>
      </w:r>
      <w:r w:rsidRPr="00D848A9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- дается информация о действиях, осуществляемых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либо организацией, предусмотренной </w:t>
      </w:r>
      <w:hyperlink r:id="rId41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6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Pr="00476C07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Рузаевского муниципального района, </w:t>
      </w:r>
      <w:r w:rsidRPr="00D848A9">
        <w:rPr>
          <w:rFonts w:ascii="Times New Roman" w:hAnsi="Times New Roman" w:cs="Times New Roman"/>
          <w:sz w:val="28"/>
          <w:szCs w:val="28"/>
        </w:rPr>
        <w:t>уполномоченным на рассмотрение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42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 xml:space="preserve">курирующего заместителя Главы Рузаевского муниципального района,  </w:t>
      </w:r>
      <w:r w:rsidRPr="00D848A9">
        <w:rPr>
          <w:rFonts w:ascii="Times New Roman" w:hAnsi="Times New Roman" w:cs="Times New Roman"/>
          <w:sz w:val="28"/>
          <w:szCs w:val="28"/>
        </w:rPr>
        <w:t>уполномоченного на рассмотрение жалобы должностного лица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17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18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476C07">
        <w:rPr>
          <w:rFonts w:ascii="Times New Roman" w:hAnsi="Times New Roman" w:cs="Times New Roman"/>
          <w:sz w:val="28"/>
          <w:szCs w:val="28"/>
        </w:rPr>
        <w:t>19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  <w:r w:rsidRPr="00512F6D">
        <w:rPr>
          <w:rFonts w:ascii="Times New Roman" w:hAnsi="Times New Roman"/>
          <w:sz w:val="28"/>
          <w:szCs w:val="28"/>
        </w:rPr>
        <w:t>».</w:t>
      </w:r>
    </w:p>
    <w:p w:rsidR="00504B59" w:rsidRPr="00512F6D" w:rsidRDefault="00504B59" w:rsidP="00512F6D">
      <w:pPr>
        <w:pStyle w:val="a2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512F6D">
        <w:rPr>
          <w:rFonts w:ascii="Times New Roman" w:hAnsi="Times New Roman"/>
          <w:sz w:val="28"/>
          <w:szCs w:val="28"/>
        </w:rPr>
        <w:t>4. Внести изменения в административный регламент администрации Рузаевского муниципального района по предоставлению муниципальной услуги по предоставлению земельного участка, находящегося в собственности Рузаевского муниципального района, земельного участка, государственная собственность на который не разграничена, на торгах</w:t>
      </w:r>
      <w:r w:rsidRPr="00512F6D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512F6D">
        <w:rPr>
          <w:rFonts w:ascii="Times New Roman" w:hAnsi="Times New Roman"/>
          <w:sz w:val="28"/>
          <w:szCs w:val="28"/>
        </w:rPr>
        <w:t>администрации Рузаевского муниципального района от 27.01.2016 №85, следующего содержания:</w:t>
      </w:r>
    </w:p>
    <w:p w:rsidR="00504B59" w:rsidRPr="00F03284" w:rsidRDefault="00504B59" w:rsidP="00512F6D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284">
        <w:rPr>
          <w:rFonts w:ascii="Times New Roman" w:hAnsi="Times New Roman" w:cs="Times New Roman"/>
          <w:sz w:val="28"/>
          <w:szCs w:val="28"/>
        </w:rPr>
        <w:t>- абзац 4 пункта 17 подраздел 5 раздела 2 изложить в новой редакции:</w:t>
      </w:r>
    </w:p>
    <w:p w:rsidR="00504B59" w:rsidRPr="00476C07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F03284">
        <w:rPr>
          <w:rFonts w:ascii="Times New Roman" w:hAnsi="Times New Roman" w:cs="Times New Roman"/>
          <w:sz w:val="28"/>
          <w:szCs w:val="28"/>
        </w:rPr>
        <w:t>«</w:t>
      </w:r>
      <w:bookmarkStart w:id="25" w:name="sub_7144"/>
      <w:r w:rsidRPr="00476C07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504B59" w:rsidRPr="00137B16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A2E2B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137B16">
        <w:rPr>
          <w:rFonts w:ascii="Times New Roman" w:hAnsi="Times New Roman" w:cs="Times New Roman"/>
          <w:sz w:val="28"/>
          <w:szCs w:val="28"/>
        </w:rPr>
        <w:t>предоставлением муниципальных услуг;</w:t>
      </w:r>
    </w:p>
    <w:p w:rsidR="00504B59" w:rsidRPr="00137B16" w:rsidRDefault="00504B59" w:rsidP="00137B16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sub_101" w:history="1">
        <w:r w:rsidRPr="00137B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1 статьи 1</w:t>
        </w:r>
      </w:hyperlink>
      <w:r w:rsidRPr="00137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27 июля 2010 г.  №210-ФЗ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Мордовия, муниципальными правовыми актами, за исключением документов, включенных в определенный </w:t>
      </w:r>
      <w:hyperlink w:anchor="sub_706" w:history="1">
        <w:r w:rsidRPr="00137B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 6</w:t>
        </w:r>
      </w:hyperlink>
      <w:r w:rsidRPr="00137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7  Федерального закона от 27 июля 2010 г. 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04B59" w:rsidRPr="001A2E2B" w:rsidRDefault="00504B59" w:rsidP="00137B16">
      <w:pPr>
        <w:rPr>
          <w:rFonts w:ascii="Times New Roman" w:hAnsi="Times New Roman" w:cs="Times New Roman"/>
          <w:sz w:val="28"/>
          <w:szCs w:val="28"/>
        </w:rPr>
      </w:pPr>
      <w:bookmarkStart w:id="26" w:name="sub_73"/>
      <w:r w:rsidRPr="00137B16">
        <w:rPr>
          <w:rFonts w:ascii="Times New Roman" w:hAnsi="Times New Roman" w:cs="Times New Roman"/>
          <w:sz w:val="28"/>
          <w:szCs w:val="28"/>
        </w:rPr>
        <w:t>3) осуществления действий</w:t>
      </w:r>
      <w:r w:rsidRPr="001A2E2B">
        <w:rPr>
          <w:rFonts w:ascii="Times New Roman" w:hAnsi="Times New Roman" w:cs="Times New Roman"/>
          <w:sz w:val="28"/>
          <w:szCs w:val="28"/>
        </w:rPr>
        <w:t xml:space="preserve">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части 1 статьи 9</w:t>
        </w:r>
      </w:hyperlink>
      <w:r w:rsidRPr="001A2E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1A2E2B">
        <w:rPr>
          <w:rFonts w:ascii="Times New Roman" w:hAnsi="Times New Roman" w:cs="Times New Roman"/>
          <w:sz w:val="28"/>
          <w:szCs w:val="28"/>
        </w:rPr>
        <w:t>;</w:t>
      </w:r>
    </w:p>
    <w:bookmarkEnd w:id="26"/>
    <w:p w:rsidR="00504B59" w:rsidRPr="001A2E2B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A2E2B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04B59" w:rsidRPr="001A2E2B" w:rsidRDefault="00504B59" w:rsidP="00137B16">
      <w:pPr>
        <w:rPr>
          <w:rFonts w:ascii="Times New Roman" w:hAnsi="Times New Roman" w:cs="Times New Roman"/>
          <w:sz w:val="28"/>
          <w:szCs w:val="28"/>
        </w:rPr>
      </w:pPr>
      <w:bookmarkStart w:id="27" w:name="sub_7141"/>
      <w:r w:rsidRPr="001A2E2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B59" w:rsidRPr="001A2E2B" w:rsidRDefault="00504B59" w:rsidP="00137B16">
      <w:pPr>
        <w:rPr>
          <w:rFonts w:ascii="Times New Roman" w:hAnsi="Times New Roman" w:cs="Times New Roman"/>
          <w:sz w:val="28"/>
          <w:szCs w:val="28"/>
        </w:rPr>
      </w:pPr>
      <w:bookmarkStart w:id="28" w:name="sub_7142"/>
      <w:bookmarkEnd w:id="27"/>
      <w:r w:rsidRPr="001A2E2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B59" w:rsidRPr="001A2E2B" w:rsidRDefault="00504B59" w:rsidP="00137B16">
      <w:pPr>
        <w:rPr>
          <w:rFonts w:ascii="Times New Roman" w:hAnsi="Times New Roman" w:cs="Times New Roman"/>
          <w:sz w:val="28"/>
          <w:szCs w:val="28"/>
        </w:rPr>
      </w:pPr>
      <w:bookmarkStart w:id="29" w:name="sub_7143"/>
      <w:bookmarkEnd w:id="28"/>
      <w:r w:rsidRPr="001A2E2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29"/>
    <w:p w:rsidR="00504B59" w:rsidRPr="00C66DF7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1A2E2B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1A2E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1A2E2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1A2E2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C66DF7">
        <w:rPr>
          <w:rFonts w:ascii="Times New Roman" w:hAnsi="Times New Roman" w:cs="Times New Roman"/>
          <w:sz w:val="28"/>
          <w:szCs w:val="28"/>
        </w:rPr>
        <w:t>.</w:t>
      </w:r>
      <w:r w:rsidRPr="00F032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5"/>
    <w:p w:rsidR="00504B59" w:rsidRPr="00512F6D" w:rsidRDefault="00504B59" w:rsidP="00512F6D">
      <w:pPr>
        <w:spacing w:line="233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 xml:space="preserve">- раздел 5 изложить в новой редакции: </w:t>
      </w:r>
    </w:p>
    <w:p w:rsidR="00504B59" w:rsidRPr="00512F6D" w:rsidRDefault="00504B59" w:rsidP="00512F6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>«</w:t>
      </w:r>
      <w:r w:rsidRPr="00512F6D">
        <w:rPr>
          <w:rFonts w:ascii="Times New Roman" w:hAnsi="Times New Roman" w:cs="Times New Roman"/>
          <w:i/>
          <w:sz w:val="28"/>
          <w:szCs w:val="28"/>
        </w:rPr>
        <w:t>Подраздел 1. Предмет досудебного (внесудебного) обжалования</w:t>
      </w:r>
    </w:p>
    <w:p w:rsidR="00504B59" w:rsidRPr="00D848A9" w:rsidRDefault="00504B59" w:rsidP="00137B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512F6D">
        <w:rPr>
          <w:rFonts w:ascii="Times New Roman" w:hAnsi="Times New Roman" w:cs="Times New Roman"/>
          <w:sz w:val="28"/>
          <w:szCs w:val="28"/>
        </w:rPr>
        <w:t>.</w:t>
      </w:r>
      <w:r w:rsidRPr="00476C07">
        <w:rPr>
          <w:rFonts w:ascii="Times New Roman" w:hAnsi="Times New Roman" w:cs="Times New Roman"/>
          <w:sz w:val="28"/>
          <w:szCs w:val="28"/>
        </w:rPr>
        <w:t xml:space="preserve">1. Основанием для начала досудебного обжалования является поступление жалобы.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 w:rsidRPr="00476C07">
        <w:rPr>
          <w:rFonts w:ascii="Times New Roman" w:hAnsi="Times New Roman" w:cs="Times New Roman"/>
          <w:sz w:val="28"/>
          <w:szCs w:val="28"/>
        </w:rPr>
        <w:t>администрацию Рузаевского муниципального района (далее - Администрация)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привлекаемые организации,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Рузаевского муниципального района «Многофункциональный центр предоставления государственных и муниципальных услуг» (далее – многофункциональный центр)</w:t>
      </w:r>
      <w:r w:rsidRPr="00D848A9">
        <w:rPr>
          <w:rFonts w:ascii="Times New Roman" w:hAnsi="Times New Roman" w:cs="Times New Roman"/>
          <w:sz w:val="28"/>
          <w:szCs w:val="28"/>
        </w:rPr>
        <w:t>, в письменной форме, в том числе при личном приеме заявителя, или в электронном виде.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в письменной форме, в том числе при личном приеме заявителя, или в электронном виде.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2</w:t>
      </w:r>
      <w:r w:rsidRPr="00D848A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16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абзаце пятом пункта </w:t>
        </w:r>
        <w:r>
          <w:rPr>
            <w:rFonts w:ascii="Times New Roman" w:hAnsi="Times New Roman" w:cs="Times New Roman"/>
            <w:color w:val="106BBE"/>
            <w:sz w:val="28"/>
            <w:szCs w:val="28"/>
          </w:rPr>
          <w:t>48.</w:t>
        </w:r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5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C07">
        <w:rPr>
          <w:rFonts w:ascii="Times New Roman" w:hAnsi="Times New Roman" w:cs="Times New Roman"/>
          <w:sz w:val="28"/>
          <w:szCs w:val="28"/>
        </w:rPr>
        <w:t>аздела</w:t>
      </w:r>
      <w:r w:rsidRPr="00D848A9">
        <w:rPr>
          <w:rFonts w:ascii="Times New Roman" w:hAnsi="Times New Roman" w:cs="Times New Roman"/>
          <w:sz w:val="28"/>
          <w:szCs w:val="28"/>
        </w:rPr>
        <w:t>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3</w:t>
      </w:r>
      <w:r w:rsidRPr="00D848A9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4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органами, предоставляющими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многофункциональным центром, привлекаемой организацией в месте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Время приема жалоб учредителем многофункционального центра должно совпадать со временем работы учредителя.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5</w:t>
      </w:r>
      <w:r w:rsidRPr="00D848A9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 в информационно-телекоммуникационной сети "Интернет";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6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sub_1004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106BBE"/>
            <w:sz w:val="28"/>
            <w:szCs w:val="28"/>
          </w:rPr>
          <w:t>48.</w:t>
        </w:r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3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C07">
        <w:rPr>
          <w:rFonts w:ascii="Times New Roman" w:hAnsi="Times New Roman" w:cs="Times New Roman"/>
          <w:sz w:val="28"/>
          <w:szCs w:val="28"/>
        </w:rPr>
        <w:t>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43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D848A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7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жалоба подается в вышестоящий орган (в порядке подчиненности) и рассматривается им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соответствии с настоящими </w:t>
      </w:r>
      <w:r w:rsidRPr="00476C07">
        <w:rPr>
          <w:rFonts w:ascii="Times New Roman" w:hAnsi="Times New Roman" w:cs="Times New Roman"/>
          <w:sz w:val="28"/>
          <w:szCs w:val="28"/>
        </w:rPr>
        <w:t>разделом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Жалоба рассматривается многофункциональным центром или привлекаемой организацией, предоставившими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</w:t>
      </w:r>
      <w:r w:rsidRPr="00476C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D848A9">
        <w:rPr>
          <w:rFonts w:ascii="Times New Roman" w:hAnsi="Times New Roman" w:cs="Times New Roman"/>
          <w:sz w:val="28"/>
          <w:szCs w:val="28"/>
        </w:rPr>
        <w:t>порядке.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8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привлекаемую организацию, учредителю многофункционального центра, в компетенцию которого не входит принятие решения по жалобе в соответствии с требованиями </w:t>
      </w:r>
      <w:hyperlink w:anchor="sub_1008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106BBE"/>
            <w:sz w:val="28"/>
            <w:szCs w:val="28"/>
          </w:rPr>
          <w:t>48.</w:t>
        </w:r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7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такой жалобы она направляется в уполномоченные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848A9">
        <w:rPr>
          <w:rFonts w:ascii="Times New Roman" w:hAnsi="Times New Roman" w:cs="Times New Roman"/>
          <w:sz w:val="28"/>
          <w:szCs w:val="28"/>
        </w:rPr>
        <w:t>, многофункциональный центр, привлекаемую организацию, учредителю многофункционального центра.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9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органов, представляющих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муниципальные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и их должностных лиц,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служащих, привлекаемых организаций и их работников может быть подана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органе, привлекаемой организации.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0</w:t>
      </w:r>
      <w:r w:rsidRPr="00D848A9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</w:t>
      </w:r>
      <w:hyperlink r:id="rId44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статье 15.1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4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 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46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работника в исправлении допущенных опечаток и ошибок в выданных в результате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в полном объеме, в порядке, определенном </w:t>
      </w:r>
      <w:hyperlink r:id="rId47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муниципальных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48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</w:t>
      </w:r>
      <w:hyperlink r:id="rId49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части 1 статьи 7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0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>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1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1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статьей 5.63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476C07">
        <w:rPr>
          <w:rFonts w:ascii="Times New Roman" w:hAnsi="Times New Roman" w:cs="Times New Roman"/>
          <w:sz w:val="28"/>
          <w:szCs w:val="28"/>
        </w:rPr>
        <w:t xml:space="preserve"> курирующий заместитель Главы Рузаевского муниципального района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2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уполномоченные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привлекаемую организацию, учредителю многофункционального центра,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центром, привлекаемой организацией, учредителем многофункционального центра, уполномоченными на ее рассмотрение.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многофункционального центра, его должностного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3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52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7 статьи 11.2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 xml:space="preserve">от 27 июля 2010 г.  №210-ФЗ «Об организации предоставления государственных и муниципальных услуг» </w:t>
      </w:r>
      <w:r w:rsidRPr="00D848A9">
        <w:rPr>
          <w:rFonts w:ascii="Times New Roman" w:hAnsi="Times New Roman" w:cs="Times New Roman"/>
          <w:sz w:val="28"/>
          <w:szCs w:val="28"/>
        </w:rPr>
        <w:t xml:space="preserve">уполномоченный на ее рассмотрение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При удовлетворении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4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65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абзаце пятом пункта 5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76C07">
        <w:rPr>
          <w:rFonts w:ascii="Times New Roman" w:hAnsi="Times New Roman" w:cs="Times New Roman"/>
          <w:sz w:val="28"/>
          <w:szCs w:val="28"/>
        </w:rPr>
        <w:t>его раздела</w:t>
      </w:r>
      <w:r w:rsidRPr="00D848A9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5</w:t>
      </w:r>
      <w:r w:rsidRPr="00D848A9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- дается информация о действиях, осуществляемых органом, предоставляющим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либо организацией, предусмотренной </w:t>
      </w:r>
      <w:hyperlink r:id="rId53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1A2E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76C07">
        <w:rPr>
          <w:rFonts w:ascii="Times New Roman" w:hAnsi="Times New Roman" w:cs="Times New Roman"/>
          <w:sz w:val="28"/>
          <w:szCs w:val="28"/>
        </w:rPr>
        <w:t>от 27 июля 2010 г.  №210-ФЗ «Об организации предоставления государственных и муниципальных услуг»</w:t>
      </w:r>
      <w:r w:rsidRPr="00D848A9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476C07">
        <w:rPr>
          <w:rFonts w:ascii="Times New Roman" w:hAnsi="Times New Roman" w:cs="Times New Roman"/>
          <w:sz w:val="28"/>
          <w:szCs w:val="28"/>
        </w:rPr>
        <w:t>муниципальной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D848A9">
        <w:rPr>
          <w:rFonts w:ascii="Times New Roman" w:hAnsi="Times New Roman" w:cs="Times New Roman"/>
          <w:sz w:val="28"/>
          <w:szCs w:val="28"/>
        </w:rPr>
        <w:t>1</w:t>
      </w:r>
      <w:r w:rsidRPr="00476C07">
        <w:rPr>
          <w:rFonts w:ascii="Times New Roman" w:hAnsi="Times New Roman" w:cs="Times New Roman"/>
          <w:sz w:val="28"/>
          <w:szCs w:val="28"/>
        </w:rPr>
        <w:t>6</w:t>
      </w:r>
      <w:r w:rsidRPr="00D848A9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Pr="00476C07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Рузаевского муниципального района, </w:t>
      </w:r>
      <w:r w:rsidRPr="00D848A9">
        <w:rPr>
          <w:rFonts w:ascii="Times New Roman" w:hAnsi="Times New Roman" w:cs="Times New Roman"/>
          <w:sz w:val="28"/>
          <w:szCs w:val="28"/>
        </w:rPr>
        <w:t>уполномоченным на рассмотрение жалобы должностным лицом многофункционального центра, учредителя многофункционального центра, работником привлекаемой организации.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54" w:history="1">
        <w:r w:rsidRPr="00476C07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 xml:space="preserve">курирующего заместителя Главы Рузаевского муниципального района,  </w:t>
      </w:r>
      <w:r w:rsidRPr="00D848A9">
        <w:rPr>
          <w:rFonts w:ascii="Times New Roman" w:hAnsi="Times New Roman" w:cs="Times New Roman"/>
          <w:sz w:val="28"/>
          <w:szCs w:val="28"/>
        </w:rPr>
        <w:t>уполномоченного на рассмотрение жалобы должностного лица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17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</w:t>
      </w:r>
      <w:r w:rsidRPr="00476C07">
        <w:rPr>
          <w:rFonts w:ascii="Times New Roman" w:hAnsi="Times New Roman" w:cs="Times New Roman"/>
          <w:sz w:val="28"/>
          <w:szCs w:val="28"/>
        </w:rPr>
        <w:t>его</w:t>
      </w:r>
      <w:r w:rsidRPr="00D848A9">
        <w:rPr>
          <w:rFonts w:ascii="Times New Roman" w:hAnsi="Times New Roman" w:cs="Times New Roman"/>
          <w:sz w:val="28"/>
          <w:szCs w:val="28"/>
        </w:rPr>
        <w:t xml:space="preserve"> </w:t>
      </w:r>
      <w:r w:rsidRPr="00476C07">
        <w:rPr>
          <w:rFonts w:ascii="Times New Roman" w:hAnsi="Times New Roman" w:cs="Times New Roman"/>
          <w:sz w:val="28"/>
          <w:szCs w:val="28"/>
        </w:rPr>
        <w:t>раздела</w:t>
      </w:r>
      <w:r w:rsidRPr="00D848A9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18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04B59" w:rsidRPr="00D848A9" w:rsidRDefault="00504B59" w:rsidP="00137B16">
      <w:pPr>
        <w:rPr>
          <w:rFonts w:ascii="Times New Roman" w:hAnsi="Times New Roman" w:cs="Times New Roman"/>
          <w:sz w:val="28"/>
          <w:szCs w:val="28"/>
        </w:rPr>
      </w:pPr>
      <w:r w:rsidRPr="00D848A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4B59" w:rsidRDefault="00504B59" w:rsidP="0013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476C07">
        <w:rPr>
          <w:rFonts w:ascii="Times New Roman" w:hAnsi="Times New Roman" w:cs="Times New Roman"/>
          <w:sz w:val="28"/>
          <w:szCs w:val="28"/>
        </w:rPr>
        <w:t>19</w:t>
      </w:r>
      <w:r w:rsidRPr="00D848A9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</w:t>
      </w:r>
      <w:r w:rsidRPr="00476C07">
        <w:rPr>
          <w:rFonts w:ascii="Times New Roman" w:hAnsi="Times New Roman" w:cs="Times New Roman"/>
          <w:sz w:val="28"/>
          <w:szCs w:val="28"/>
        </w:rPr>
        <w:t>муниципальную</w:t>
      </w:r>
      <w:r w:rsidRPr="00D848A9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</w:t>
      </w:r>
      <w:r w:rsidRPr="00512F6D">
        <w:rPr>
          <w:rFonts w:ascii="Times New Roman" w:hAnsi="Times New Roman" w:cs="Times New Roman"/>
          <w:sz w:val="28"/>
          <w:szCs w:val="28"/>
        </w:rPr>
        <w:t>.».</w:t>
      </w:r>
    </w:p>
    <w:p w:rsidR="00504B59" w:rsidRPr="00512F6D" w:rsidRDefault="00504B59" w:rsidP="00512F6D">
      <w:pPr>
        <w:spacing w:line="22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Рузаевского муниципального района.</w:t>
      </w:r>
    </w:p>
    <w:p w:rsidR="00504B59" w:rsidRPr="00512F6D" w:rsidRDefault="00504B59" w:rsidP="00B42B9F">
      <w:pPr>
        <w:spacing w:line="22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2F6D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512F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12F6D">
        <w:rPr>
          <w:rFonts w:ascii="Times New Roman" w:hAnsi="Times New Roman" w:cs="Times New Roman"/>
          <w:sz w:val="28"/>
          <w:szCs w:val="28"/>
        </w:rPr>
        <w:t>://</w:t>
      </w:r>
      <w:r w:rsidRPr="00512F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2F6D">
        <w:rPr>
          <w:rFonts w:ascii="Times New Roman" w:hAnsi="Times New Roman" w:cs="Times New Roman"/>
          <w:sz w:val="28"/>
          <w:szCs w:val="28"/>
        </w:rPr>
        <w:t>.</w:t>
      </w:r>
      <w:r w:rsidRPr="00512F6D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512F6D">
        <w:rPr>
          <w:rFonts w:ascii="Times New Roman" w:hAnsi="Times New Roman" w:cs="Times New Roman"/>
          <w:sz w:val="28"/>
          <w:szCs w:val="28"/>
        </w:rPr>
        <w:t>-</w:t>
      </w:r>
      <w:r w:rsidRPr="00512F6D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512F6D">
        <w:rPr>
          <w:rFonts w:ascii="Times New Roman" w:hAnsi="Times New Roman" w:cs="Times New Roman"/>
          <w:sz w:val="28"/>
          <w:szCs w:val="28"/>
        </w:rPr>
        <w:t>.</w:t>
      </w:r>
      <w:r w:rsidRPr="00512F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2F6D">
        <w:rPr>
          <w:rFonts w:ascii="Times New Roman" w:hAnsi="Times New Roman" w:cs="Times New Roman"/>
          <w:sz w:val="28"/>
          <w:szCs w:val="28"/>
        </w:rPr>
        <w:t>.</w:t>
      </w:r>
    </w:p>
    <w:p w:rsidR="00504B59" w:rsidRPr="00EA6280" w:rsidRDefault="00504B59" w:rsidP="00B42B9F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B59" w:rsidRPr="008E77FC" w:rsidRDefault="00504B59" w:rsidP="00B42B9F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10013" w:type="dxa"/>
        <w:tblLook w:val="0000"/>
      </w:tblPr>
      <w:tblGrid>
        <w:gridCol w:w="4788"/>
        <w:gridCol w:w="5225"/>
      </w:tblGrid>
      <w:tr w:rsidR="00504B59" w:rsidRPr="001D7666" w:rsidTr="00EA774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788" w:type="dxa"/>
          </w:tcPr>
          <w:p w:rsidR="00504B59" w:rsidRDefault="00504B59" w:rsidP="003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6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66">
              <w:rPr>
                <w:rFonts w:ascii="Times New Roman" w:hAnsi="Times New Roman" w:cs="Times New Roman"/>
                <w:sz w:val="28"/>
                <w:szCs w:val="28"/>
              </w:rPr>
              <w:t xml:space="preserve"> Рузаевского</w:t>
            </w:r>
          </w:p>
          <w:p w:rsidR="00504B59" w:rsidRPr="001D7666" w:rsidRDefault="00504B59" w:rsidP="003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6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225" w:type="dxa"/>
            <w:vAlign w:val="bottom"/>
          </w:tcPr>
          <w:p w:rsidR="00504B59" w:rsidRPr="001D7666" w:rsidRDefault="00504B59" w:rsidP="00137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Кормилицын</w:t>
            </w:r>
          </w:p>
        </w:tc>
      </w:tr>
      <w:bookmarkEnd w:id="0"/>
      <w:bookmarkEnd w:id="1"/>
    </w:tbl>
    <w:p w:rsidR="00504B59" w:rsidRPr="00BC6AD6" w:rsidRDefault="00504B59" w:rsidP="00BC6AD6">
      <w:pPr>
        <w:shd w:val="clear" w:color="auto" w:fill="FFFFFF"/>
        <w:ind w:left="3600" w:firstLine="1440"/>
        <w:rPr>
          <w:rFonts w:ascii="Times New Roman" w:hAnsi="Times New Roman" w:cs="Times New Roman"/>
          <w:sz w:val="2"/>
          <w:szCs w:val="2"/>
        </w:rPr>
      </w:pPr>
    </w:p>
    <w:sectPr w:rsidR="00504B59" w:rsidRPr="00BC6AD6" w:rsidSect="00B600F8">
      <w:headerReference w:type="default" r:id="rId55"/>
      <w:pgSz w:w="11906" w:h="16838"/>
      <w:pgMar w:top="1134" w:right="709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59" w:rsidRDefault="00504B59" w:rsidP="00FD2AF3">
      <w:r>
        <w:separator/>
      </w:r>
    </w:p>
  </w:endnote>
  <w:endnote w:type="continuationSeparator" w:id="0">
    <w:p w:rsidR="00504B59" w:rsidRDefault="00504B59" w:rsidP="00FD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59" w:rsidRDefault="00504B59" w:rsidP="00FD2AF3">
      <w:r>
        <w:separator/>
      </w:r>
    </w:p>
  </w:footnote>
  <w:footnote w:type="continuationSeparator" w:id="0">
    <w:p w:rsidR="00504B59" w:rsidRDefault="00504B59" w:rsidP="00FD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59" w:rsidRDefault="00504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4568C"/>
    <w:lvl w:ilvl="0">
      <w:numFmt w:val="bullet"/>
      <w:lvlText w:val="*"/>
      <w:lvlJc w:val="left"/>
    </w:lvl>
  </w:abstractNum>
  <w:abstractNum w:abstractNumId="1">
    <w:nsid w:val="0E796195"/>
    <w:multiLevelType w:val="hybridMultilevel"/>
    <w:tmpl w:val="55643C72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052B8"/>
    <w:multiLevelType w:val="hybridMultilevel"/>
    <w:tmpl w:val="4CAE3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202AF"/>
    <w:multiLevelType w:val="hybridMultilevel"/>
    <w:tmpl w:val="7E866C82"/>
    <w:lvl w:ilvl="0" w:tplc="AD3459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4E1939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17BB25EE"/>
    <w:multiLevelType w:val="hybridMultilevel"/>
    <w:tmpl w:val="877AB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C5CBA"/>
    <w:multiLevelType w:val="hybridMultilevel"/>
    <w:tmpl w:val="44B4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4F6AA0"/>
    <w:multiLevelType w:val="hybridMultilevel"/>
    <w:tmpl w:val="CF104BF4"/>
    <w:lvl w:ilvl="0" w:tplc="335469C2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1364043"/>
    <w:multiLevelType w:val="hybridMultilevel"/>
    <w:tmpl w:val="99C0F2E6"/>
    <w:lvl w:ilvl="0" w:tplc="11B83466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9">
    <w:nsid w:val="21502B08"/>
    <w:multiLevelType w:val="singleLevel"/>
    <w:tmpl w:val="1D6AF0FA"/>
    <w:lvl w:ilvl="0">
      <w:start w:val="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5CA7642"/>
    <w:multiLevelType w:val="hybridMultilevel"/>
    <w:tmpl w:val="400EC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5373D"/>
    <w:multiLevelType w:val="hybridMultilevel"/>
    <w:tmpl w:val="B82C299C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C4058"/>
    <w:multiLevelType w:val="hybridMultilevel"/>
    <w:tmpl w:val="541E91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E413237"/>
    <w:multiLevelType w:val="hybridMultilevel"/>
    <w:tmpl w:val="CA1AD4F0"/>
    <w:lvl w:ilvl="0" w:tplc="9FF057A4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315D6B95"/>
    <w:multiLevelType w:val="hybridMultilevel"/>
    <w:tmpl w:val="E4BA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042FD"/>
    <w:multiLevelType w:val="hybridMultilevel"/>
    <w:tmpl w:val="A61E5578"/>
    <w:lvl w:ilvl="0" w:tplc="34F4DA4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9440842"/>
    <w:multiLevelType w:val="singleLevel"/>
    <w:tmpl w:val="ED6CFA3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4E5F5276"/>
    <w:multiLevelType w:val="hybridMultilevel"/>
    <w:tmpl w:val="4510D47A"/>
    <w:lvl w:ilvl="0" w:tplc="D55A5F1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8">
    <w:nsid w:val="557F251B"/>
    <w:multiLevelType w:val="hybridMultilevel"/>
    <w:tmpl w:val="8EA6F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7010BC"/>
    <w:multiLevelType w:val="hybridMultilevel"/>
    <w:tmpl w:val="94CC00E2"/>
    <w:lvl w:ilvl="0" w:tplc="302093C6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5F8B20B0"/>
    <w:multiLevelType w:val="hybridMultilevel"/>
    <w:tmpl w:val="C43CAD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B60433"/>
    <w:multiLevelType w:val="hybridMultilevel"/>
    <w:tmpl w:val="63DA0F54"/>
    <w:lvl w:ilvl="0" w:tplc="93602EB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6A63F7F"/>
    <w:multiLevelType w:val="hybridMultilevel"/>
    <w:tmpl w:val="00E214DE"/>
    <w:lvl w:ilvl="0" w:tplc="8EEEE490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2B070A"/>
    <w:multiLevelType w:val="hybridMultilevel"/>
    <w:tmpl w:val="9326A6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ED664B6"/>
    <w:multiLevelType w:val="hybridMultilevel"/>
    <w:tmpl w:val="EDD485F8"/>
    <w:lvl w:ilvl="0" w:tplc="16E6F8B4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F18D2"/>
    <w:multiLevelType w:val="hybridMultilevel"/>
    <w:tmpl w:val="485A1EB2"/>
    <w:lvl w:ilvl="0" w:tplc="5ADAEA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A3336D0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7">
    <w:nsid w:val="7CCE3C48"/>
    <w:multiLevelType w:val="hybridMultilevel"/>
    <w:tmpl w:val="69263DB0"/>
    <w:lvl w:ilvl="0" w:tplc="D1B24EB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0"/>
  </w:num>
  <w:num w:numId="5">
    <w:abstractNumId w:val="14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25"/>
  </w:num>
  <w:num w:numId="21">
    <w:abstractNumId w:val="3"/>
  </w:num>
  <w:num w:numId="22">
    <w:abstractNumId w:val="21"/>
  </w:num>
  <w:num w:numId="23">
    <w:abstractNumId w:val="13"/>
  </w:num>
  <w:num w:numId="24">
    <w:abstractNumId w:val="17"/>
  </w:num>
  <w:num w:numId="25">
    <w:abstractNumId w:val="20"/>
  </w:num>
  <w:num w:numId="26">
    <w:abstractNumId w:val="15"/>
  </w:num>
  <w:num w:numId="27">
    <w:abstractNumId w:val="8"/>
  </w:num>
  <w:num w:numId="28">
    <w:abstractNumId w:val="4"/>
  </w:num>
  <w:num w:numId="29">
    <w:abstractNumId w:val="26"/>
  </w:num>
  <w:num w:numId="30">
    <w:abstractNumId w:val="1"/>
  </w:num>
  <w:num w:numId="31">
    <w:abstractNumId w:val="19"/>
  </w:num>
  <w:num w:numId="32">
    <w:abstractNumId w:val="11"/>
  </w:num>
  <w:num w:numId="33">
    <w:abstractNumId w:val="12"/>
  </w:num>
  <w:num w:numId="34">
    <w:abstractNumId w:val="2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26B"/>
    <w:rsid w:val="0000310E"/>
    <w:rsid w:val="000037FF"/>
    <w:rsid w:val="0001119F"/>
    <w:rsid w:val="000111B1"/>
    <w:rsid w:val="00012179"/>
    <w:rsid w:val="00014DD9"/>
    <w:rsid w:val="00016844"/>
    <w:rsid w:val="00016FA6"/>
    <w:rsid w:val="00021A0F"/>
    <w:rsid w:val="00025BAC"/>
    <w:rsid w:val="00026B93"/>
    <w:rsid w:val="000342A2"/>
    <w:rsid w:val="0003446B"/>
    <w:rsid w:val="0003576D"/>
    <w:rsid w:val="0003717E"/>
    <w:rsid w:val="000373FA"/>
    <w:rsid w:val="00037675"/>
    <w:rsid w:val="00042EC7"/>
    <w:rsid w:val="0004461A"/>
    <w:rsid w:val="000447EA"/>
    <w:rsid w:val="000455C4"/>
    <w:rsid w:val="000463E5"/>
    <w:rsid w:val="000536B7"/>
    <w:rsid w:val="00054ABE"/>
    <w:rsid w:val="00055C89"/>
    <w:rsid w:val="000568C2"/>
    <w:rsid w:val="00060E3D"/>
    <w:rsid w:val="000621ED"/>
    <w:rsid w:val="00063C39"/>
    <w:rsid w:val="00063D60"/>
    <w:rsid w:val="000647C4"/>
    <w:rsid w:val="0006514A"/>
    <w:rsid w:val="00071DCA"/>
    <w:rsid w:val="00072F79"/>
    <w:rsid w:val="00077524"/>
    <w:rsid w:val="0007760E"/>
    <w:rsid w:val="00080AFA"/>
    <w:rsid w:val="00080D17"/>
    <w:rsid w:val="00081894"/>
    <w:rsid w:val="00083EE4"/>
    <w:rsid w:val="00087820"/>
    <w:rsid w:val="000940FA"/>
    <w:rsid w:val="00095AA0"/>
    <w:rsid w:val="00095EC5"/>
    <w:rsid w:val="000A0293"/>
    <w:rsid w:val="000A1EF8"/>
    <w:rsid w:val="000A21A0"/>
    <w:rsid w:val="000A2439"/>
    <w:rsid w:val="000A5260"/>
    <w:rsid w:val="000A7A99"/>
    <w:rsid w:val="000A7EFD"/>
    <w:rsid w:val="000B0754"/>
    <w:rsid w:val="000B108A"/>
    <w:rsid w:val="000B4BB7"/>
    <w:rsid w:val="000B5631"/>
    <w:rsid w:val="000B7D60"/>
    <w:rsid w:val="000C1843"/>
    <w:rsid w:val="000C1BA7"/>
    <w:rsid w:val="000C3EAD"/>
    <w:rsid w:val="000C4BD0"/>
    <w:rsid w:val="000C60F0"/>
    <w:rsid w:val="000C66FF"/>
    <w:rsid w:val="000D1B59"/>
    <w:rsid w:val="000D3B01"/>
    <w:rsid w:val="000D52C0"/>
    <w:rsid w:val="000D6370"/>
    <w:rsid w:val="000D6D99"/>
    <w:rsid w:val="000E05C2"/>
    <w:rsid w:val="000E14DA"/>
    <w:rsid w:val="000E399F"/>
    <w:rsid w:val="000F0AF9"/>
    <w:rsid w:val="000F40C2"/>
    <w:rsid w:val="000F5B10"/>
    <w:rsid w:val="000F673F"/>
    <w:rsid w:val="00100FBC"/>
    <w:rsid w:val="001020C3"/>
    <w:rsid w:val="00103F8D"/>
    <w:rsid w:val="00107AC9"/>
    <w:rsid w:val="001121CF"/>
    <w:rsid w:val="0011267D"/>
    <w:rsid w:val="00114CB6"/>
    <w:rsid w:val="001214D8"/>
    <w:rsid w:val="001225B8"/>
    <w:rsid w:val="00122A43"/>
    <w:rsid w:val="00122D2A"/>
    <w:rsid w:val="0013050D"/>
    <w:rsid w:val="00133BA5"/>
    <w:rsid w:val="00135028"/>
    <w:rsid w:val="00136267"/>
    <w:rsid w:val="00137B16"/>
    <w:rsid w:val="00140A78"/>
    <w:rsid w:val="00142DB3"/>
    <w:rsid w:val="00146037"/>
    <w:rsid w:val="00147909"/>
    <w:rsid w:val="00150827"/>
    <w:rsid w:val="00151370"/>
    <w:rsid w:val="00151572"/>
    <w:rsid w:val="00152420"/>
    <w:rsid w:val="001533FC"/>
    <w:rsid w:val="001562E1"/>
    <w:rsid w:val="001568C0"/>
    <w:rsid w:val="00160AC1"/>
    <w:rsid w:val="00161A71"/>
    <w:rsid w:val="00161D12"/>
    <w:rsid w:val="00165537"/>
    <w:rsid w:val="0016577C"/>
    <w:rsid w:val="00167268"/>
    <w:rsid w:val="00167C19"/>
    <w:rsid w:val="00170227"/>
    <w:rsid w:val="0017085E"/>
    <w:rsid w:val="00176DA8"/>
    <w:rsid w:val="00177C8F"/>
    <w:rsid w:val="00181D6B"/>
    <w:rsid w:val="00184392"/>
    <w:rsid w:val="00184BE4"/>
    <w:rsid w:val="00185285"/>
    <w:rsid w:val="001905AD"/>
    <w:rsid w:val="00192598"/>
    <w:rsid w:val="00195849"/>
    <w:rsid w:val="00196DD3"/>
    <w:rsid w:val="001A06B1"/>
    <w:rsid w:val="001A2318"/>
    <w:rsid w:val="001A2E2B"/>
    <w:rsid w:val="001A43C6"/>
    <w:rsid w:val="001A4619"/>
    <w:rsid w:val="001A5D31"/>
    <w:rsid w:val="001A6195"/>
    <w:rsid w:val="001B2924"/>
    <w:rsid w:val="001B6008"/>
    <w:rsid w:val="001B7146"/>
    <w:rsid w:val="001C1CFC"/>
    <w:rsid w:val="001C2C36"/>
    <w:rsid w:val="001C381F"/>
    <w:rsid w:val="001C6BCF"/>
    <w:rsid w:val="001D176F"/>
    <w:rsid w:val="001D52CA"/>
    <w:rsid w:val="001D7666"/>
    <w:rsid w:val="001D7723"/>
    <w:rsid w:val="001E3328"/>
    <w:rsid w:val="001E4E8C"/>
    <w:rsid w:val="001E7968"/>
    <w:rsid w:val="001F19A1"/>
    <w:rsid w:val="001F7B4C"/>
    <w:rsid w:val="001F7B83"/>
    <w:rsid w:val="0020121B"/>
    <w:rsid w:val="00201764"/>
    <w:rsid w:val="00201A00"/>
    <w:rsid w:val="002050DE"/>
    <w:rsid w:val="0020547E"/>
    <w:rsid w:val="002062CB"/>
    <w:rsid w:val="002068F5"/>
    <w:rsid w:val="00210EB9"/>
    <w:rsid w:val="00211705"/>
    <w:rsid w:val="0021181F"/>
    <w:rsid w:val="00213687"/>
    <w:rsid w:val="002205C0"/>
    <w:rsid w:val="00221ADC"/>
    <w:rsid w:val="0022220B"/>
    <w:rsid w:val="00222C6E"/>
    <w:rsid w:val="0022362D"/>
    <w:rsid w:val="0022379F"/>
    <w:rsid w:val="00234D5E"/>
    <w:rsid w:val="00236DBD"/>
    <w:rsid w:val="00240A46"/>
    <w:rsid w:val="002455A7"/>
    <w:rsid w:val="002477D7"/>
    <w:rsid w:val="0025060E"/>
    <w:rsid w:val="00252065"/>
    <w:rsid w:val="0026090D"/>
    <w:rsid w:val="0026226C"/>
    <w:rsid w:val="002624B3"/>
    <w:rsid w:val="00264161"/>
    <w:rsid w:val="00265AF7"/>
    <w:rsid w:val="00265F12"/>
    <w:rsid w:val="002665EE"/>
    <w:rsid w:val="002706C8"/>
    <w:rsid w:val="0027291F"/>
    <w:rsid w:val="0027334A"/>
    <w:rsid w:val="0027344D"/>
    <w:rsid w:val="002736D5"/>
    <w:rsid w:val="00274D44"/>
    <w:rsid w:val="00277297"/>
    <w:rsid w:val="00277842"/>
    <w:rsid w:val="002811E4"/>
    <w:rsid w:val="00281545"/>
    <w:rsid w:val="00282D10"/>
    <w:rsid w:val="002844C5"/>
    <w:rsid w:val="0028510B"/>
    <w:rsid w:val="00287764"/>
    <w:rsid w:val="00287974"/>
    <w:rsid w:val="00290526"/>
    <w:rsid w:val="00291FED"/>
    <w:rsid w:val="002931EE"/>
    <w:rsid w:val="0029378A"/>
    <w:rsid w:val="0029514A"/>
    <w:rsid w:val="002961B2"/>
    <w:rsid w:val="002A20A2"/>
    <w:rsid w:val="002A2F02"/>
    <w:rsid w:val="002A3563"/>
    <w:rsid w:val="002A5F7E"/>
    <w:rsid w:val="002A7C01"/>
    <w:rsid w:val="002B2D83"/>
    <w:rsid w:val="002B399C"/>
    <w:rsid w:val="002B646D"/>
    <w:rsid w:val="002C0F3E"/>
    <w:rsid w:val="002C1A9C"/>
    <w:rsid w:val="002C3C14"/>
    <w:rsid w:val="002C622D"/>
    <w:rsid w:val="002C728B"/>
    <w:rsid w:val="002D0728"/>
    <w:rsid w:val="002D0BED"/>
    <w:rsid w:val="002D1F79"/>
    <w:rsid w:val="002D2656"/>
    <w:rsid w:val="002D49D1"/>
    <w:rsid w:val="002D4A8C"/>
    <w:rsid w:val="002D5C3A"/>
    <w:rsid w:val="002D6B16"/>
    <w:rsid w:val="002D77D5"/>
    <w:rsid w:val="002D7B57"/>
    <w:rsid w:val="002E0C95"/>
    <w:rsid w:val="002E1E93"/>
    <w:rsid w:val="002E4500"/>
    <w:rsid w:val="002E5E7F"/>
    <w:rsid w:val="002E6B08"/>
    <w:rsid w:val="002E6E93"/>
    <w:rsid w:val="002E7721"/>
    <w:rsid w:val="002E7DC8"/>
    <w:rsid w:val="002F01A8"/>
    <w:rsid w:val="002F3F5C"/>
    <w:rsid w:val="002F4238"/>
    <w:rsid w:val="002F438A"/>
    <w:rsid w:val="002F4A48"/>
    <w:rsid w:val="002F5E4B"/>
    <w:rsid w:val="003002AC"/>
    <w:rsid w:val="00300597"/>
    <w:rsid w:val="00302276"/>
    <w:rsid w:val="003026BC"/>
    <w:rsid w:val="00304ABE"/>
    <w:rsid w:val="00304F24"/>
    <w:rsid w:val="0030655F"/>
    <w:rsid w:val="00307343"/>
    <w:rsid w:val="0030756B"/>
    <w:rsid w:val="00307B06"/>
    <w:rsid w:val="00311221"/>
    <w:rsid w:val="0031159B"/>
    <w:rsid w:val="00312658"/>
    <w:rsid w:val="00321221"/>
    <w:rsid w:val="00322598"/>
    <w:rsid w:val="00322DD3"/>
    <w:rsid w:val="00334B1D"/>
    <w:rsid w:val="00336257"/>
    <w:rsid w:val="00337FBB"/>
    <w:rsid w:val="00340A4D"/>
    <w:rsid w:val="00344727"/>
    <w:rsid w:val="0034792E"/>
    <w:rsid w:val="00347ECB"/>
    <w:rsid w:val="003520DD"/>
    <w:rsid w:val="00352CA9"/>
    <w:rsid w:val="00355C8E"/>
    <w:rsid w:val="00356644"/>
    <w:rsid w:val="00356AD6"/>
    <w:rsid w:val="00360A05"/>
    <w:rsid w:val="00361256"/>
    <w:rsid w:val="00366897"/>
    <w:rsid w:val="003677CB"/>
    <w:rsid w:val="00371868"/>
    <w:rsid w:val="00371A49"/>
    <w:rsid w:val="00372CCA"/>
    <w:rsid w:val="00373FAF"/>
    <w:rsid w:val="003743E9"/>
    <w:rsid w:val="00375CC2"/>
    <w:rsid w:val="00377489"/>
    <w:rsid w:val="003816A1"/>
    <w:rsid w:val="00381868"/>
    <w:rsid w:val="0038351E"/>
    <w:rsid w:val="00385B23"/>
    <w:rsid w:val="003876EE"/>
    <w:rsid w:val="003914C9"/>
    <w:rsid w:val="00391605"/>
    <w:rsid w:val="0039218B"/>
    <w:rsid w:val="00393762"/>
    <w:rsid w:val="00397318"/>
    <w:rsid w:val="00397ACF"/>
    <w:rsid w:val="003A2F9F"/>
    <w:rsid w:val="003A3EE3"/>
    <w:rsid w:val="003A6AC9"/>
    <w:rsid w:val="003B0A9C"/>
    <w:rsid w:val="003B0ACC"/>
    <w:rsid w:val="003B0B40"/>
    <w:rsid w:val="003B3315"/>
    <w:rsid w:val="003B41AC"/>
    <w:rsid w:val="003B4D3C"/>
    <w:rsid w:val="003C2E4C"/>
    <w:rsid w:val="003C4453"/>
    <w:rsid w:val="003C7394"/>
    <w:rsid w:val="003D17CF"/>
    <w:rsid w:val="003D2AB9"/>
    <w:rsid w:val="003D351F"/>
    <w:rsid w:val="003D7074"/>
    <w:rsid w:val="003E0762"/>
    <w:rsid w:val="00407C71"/>
    <w:rsid w:val="00412F0C"/>
    <w:rsid w:val="00412FCB"/>
    <w:rsid w:val="00415409"/>
    <w:rsid w:val="00416792"/>
    <w:rsid w:val="00417724"/>
    <w:rsid w:val="00420091"/>
    <w:rsid w:val="0042124B"/>
    <w:rsid w:val="0042150E"/>
    <w:rsid w:val="00423B50"/>
    <w:rsid w:val="00424BA1"/>
    <w:rsid w:val="00426560"/>
    <w:rsid w:val="00426562"/>
    <w:rsid w:val="0042664E"/>
    <w:rsid w:val="0042764E"/>
    <w:rsid w:val="00431845"/>
    <w:rsid w:val="00432B81"/>
    <w:rsid w:val="0043493A"/>
    <w:rsid w:val="0044106D"/>
    <w:rsid w:val="00444A76"/>
    <w:rsid w:val="00444C2D"/>
    <w:rsid w:val="004451C8"/>
    <w:rsid w:val="00451B65"/>
    <w:rsid w:val="00451FBA"/>
    <w:rsid w:val="00455A51"/>
    <w:rsid w:val="00457865"/>
    <w:rsid w:val="004610EE"/>
    <w:rsid w:val="004618DC"/>
    <w:rsid w:val="0046354A"/>
    <w:rsid w:val="00465162"/>
    <w:rsid w:val="004656D9"/>
    <w:rsid w:val="00467370"/>
    <w:rsid w:val="00473584"/>
    <w:rsid w:val="00473E39"/>
    <w:rsid w:val="00476C07"/>
    <w:rsid w:val="00481B6B"/>
    <w:rsid w:val="00483D70"/>
    <w:rsid w:val="0048471D"/>
    <w:rsid w:val="0048595C"/>
    <w:rsid w:val="004868FC"/>
    <w:rsid w:val="00490F88"/>
    <w:rsid w:val="0049106D"/>
    <w:rsid w:val="004957D9"/>
    <w:rsid w:val="00496799"/>
    <w:rsid w:val="00496EED"/>
    <w:rsid w:val="004A0A10"/>
    <w:rsid w:val="004A25F1"/>
    <w:rsid w:val="004A304F"/>
    <w:rsid w:val="004A3099"/>
    <w:rsid w:val="004A3F8A"/>
    <w:rsid w:val="004A61F5"/>
    <w:rsid w:val="004B5672"/>
    <w:rsid w:val="004B6481"/>
    <w:rsid w:val="004B6D9C"/>
    <w:rsid w:val="004C447C"/>
    <w:rsid w:val="004C6F00"/>
    <w:rsid w:val="004C7069"/>
    <w:rsid w:val="004D1EA7"/>
    <w:rsid w:val="004D2562"/>
    <w:rsid w:val="004D707F"/>
    <w:rsid w:val="004E1D7E"/>
    <w:rsid w:val="004E47A2"/>
    <w:rsid w:val="004E62C8"/>
    <w:rsid w:val="004F114B"/>
    <w:rsid w:val="004F4000"/>
    <w:rsid w:val="004F7FAE"/>
    <w:rsid w:val="00500495"/>
    <w:rsid w:val="00500E66"/>
    <w:rsid w:val="00501792"/>
    <w:rsid w:val="00502D91"/>
    <w:rsid w:val="00503937"/>
    <w:rsid w:val="005041A3"/>
    <w:rsid w:val="00504B59"/>
    <w:rsid w:val="00505F69"/>
    <w:rsid w:val="0050607A"/>
    <w:rsid w:val="00506C63"/>
    <w:rsid w:val="00507224"/>
    <w:rsid w:val="00510C23"/>
    <w:rsid w:val="00512CD5"/>
    <w:rsid w:val="00512F6D"/>
    <w:rsid w:val="00513853"/>
    <w:rsid w:val="005139A5"/>
    <w:rsid w:val="00514872"/>
    <w:rsid w:val="00515727"/>
    <w:rsid w:val="005171E8"/>
    <w:rsid w:val="005224A8"/>
    <w:rsid w:val="00523F41"/>
    <w:rsid w:val="00524E11"/>
    <w:rsid w:val="005252A0"/>
    <w:rsid w:val="00526E28"/>
    <w:rsid w:val="00530AC8"/>
    <w:rsid w:val="00530EEC"/>
    <w:rsid w:val="0053200D"/>
    <w:rsid w:val="005327D3"/>
    <w:rsid w:val="00542F0C"/>
    <w:rsid w:val="00545FCE"/>
    <w:rsid w:val="0054631D"/>
    <w:rsid w:val="005525F4"/>
    <w:rsid w:val="00553EED"/>
    <w:rsid w:val="005556F5"/>
    <w:rsid w:val="00556BE8"/>
    <w:rsid w:val="005572AA"/>
    <w:rsid w:val="00557363"/>
    <w:rsid w:val="005574E1"/>
    <w:rsid w:val="005623CF"/>
    <w:rsid w:val="005646F7"/>
    <w:rsid w:val="0057075D"/>
    <w:rsid w:val="00570EFD"/>
    <w:rsid w:val="005710A4"/>
    <w:rsid w:val="00572171"/>
    <w:rsid w:val="00572C0C"/>
    <w:rsid w:val="00573ACA"/>
    <w:rsid w:val="00574777"/>
    <w:rsid w:val="00575D9A"/>
    <w:rsid w:val="005763B9"/>
    <w:rsid w:val="00576968"/>
    <w:rsid w:val="005806E2"/>
    <w:rsid w:val="00580921"/>
    <w:rsid w:val="00582CB1"/>
    <w:rsid w:val="00584598"/>
    <w:rsid w:val="005846F3"/>
    <w:rsid w:val="005860D3"/>
    <w:rsid w:val="0058654E"/>
    <w:rsid w:val="005914C6"/>
    <w:rsid w:val="005924AC"/>
    <w:rsid w:val="0059266F"/>
    <w:rsid w:val="00595066"/>
    <w:rsid w:val="00596B70"/>
    <w:rsid w:val="00596EBF"/>
    <w:rsid w:val="0059759E"/>
    <w:rsid w:val="005A07E0"/>
    <w:rsid w:val="005A2F52"/>
    <w:rsid w:val="005A3328"/>
    <w:rsid w:val="005A390B"/>
    <w:rsid w:val="005A5228"/>
    <w:rsid w:val="005A5A13"/>
    <w:rsid w:val="005A75FC"/>
    <w:rsid w:val="005B0D6E"/>
    <w:rsid w:val="005B0F3F"/>
    <w:rsid w:val="005B13C2"/>
    <w:rsid w:val="005B291A"/>
    <w:rsid w:val="005B3EEE"/>
    <w:rsid w:val="005B710C"/>
    <w:rsid w:val="005C21D5"/>
    <w:rsid w:val="005C3563"/>
    <w:rsid w:val="005C3BFA"/>
    <w:rsid w:val="005C6040"/>
    <w:rsid w:val="005D2F89"/>
    <w:rsid w:val="005D402A"/>
    <w:rsid w:val="005D70D2"/>
    <w:rsid w:val="005E0B4A"/>
    <w:rsid w:val="005E1297"/>
    <w:rsid w:val="005E2CAE"/>
    <w:rsid w:val="005E5D78"/>
    <w:rsid w:val="005F0834"/>
    <w:rsid w:val="005F14E0"/>
    <w:rsid w:val="005F20EE"/>
    <w:rsid w:val="005F34F8"/>
    <w:rsid w:val="005F4543"/>
    <w:rsid w:val="005F4CF0"/>
    <w:rsid w:val="005F4FE9"/>
    <w:rsid w:val="005F6563"/>
    <w:rsid w:val="005F6D61"/>
    <w:rsid w:val="00606FC8"/>
    <w:rsid w:val="00611BD5"/>
    <w:rsid w:val="00613042"/>
    <w:rsid w:val="00613E8C"/>
    <w:rsid w:val="006146D6"/>
    <w:rsid w:val="00615686"/>
    <w:rsid w:val="00620579"/>
    <w:rsid w:val="00621FB1"/>
    <w:rsid w:val="006302EC"/>
    <w:rsid w:val="00631766"/>
    <w:rsid w:val="0063442F"/>
    <w:rsid w:val="00636783"/>
    <w:rsid w:val="00636802"/>
    <w:rsid w:val="00637C37"/>
    <w:rsid w:val="00640A96"/>
    <w:rsid w:val="00641435"/>
    <w:rsid w:val="00642239"/>
    <w:rsid w:val="006427A9"/>
    <w:rsid w:val="00643AEC"/>
    <w:rsid w:val="00647EA3"/>
    <w:rsid w:val="00650FB4"/>
    <w:rsid w:val="00651146"/>
    <w:rsid w:val="0065464B"/>
    <w:rsid w:val="00657D25"/>
    <w:rsid w:val="00661553"/>
    <w:rsid w:val="00661CF1"/>
    <w:rsid w:val="00663794"/>
    <w:rsid w:val="00663A7B"/>
    <w:rsid w:val="00663B4C"/>
    <w:rsid w:val="00664188"/>
    <w:rsid w:val="006656B5"/>
    <w:rsid w:val="00666C9C"/>
    <w:rsid w:val="00670240"/>
    <w:rsid w:val="00671D87"/>
    <w:rsid w:val="00672FAF"/>
    <w:rsid w:val="00673011"/>
    <w:rsid w:val="00675DB4"/>
    <w:rsid w:val="006761F4"/>
    <w:rsid w:val="006764FD"/>
    <w:rsid w:val="00680115"/>
    <w:rsid w:val="0068246E"/>
    <w:rsid w:val="00685231"/>
    <w:rsid w:val="00685309"/>
    <w:rsid w:val="00686533"/>
    <w:rsid w:val="00686F98"/>
    <w:rsid w:val="00687A9D"/>
    <w:rsid w:val="00690A64"/>
    <w:rsid w:val="006910E9"/>
    <w:rsid w:val="00692515"/>
    <w:rsid w:val="00695CDD"/>
    <w:rsid w:val="0069661F"/>
    <w:rsid w:val="006973EA"/>
    <w:rsid w:val="00697431"/>
    <w:rsid w:val="006A5FC5"/>
    <w:rsid w:val="006A70D1"/>
    <w:rsid w:val="006B0FA2"/>
    <w:rsid w:val="006B1E19"/>
    <w:rsid w:val="006B52AB"/>
    <w:rsid w:val="006B5F67"/>
    <w:rsid w:val="006B7475"/>
    <w:rsid w:val="006C118D"/>
    <w:rsid w:val="006C1616"/>
    <w:rsid w:val="006C301C"/>
    <w:rsid w:val="006C703F"/>
    <w:rsid w:val="006C7C2C"/>
    <w:rsid w:val="006C7DD9"/>
    <w:rsid w:val="006D1754"/>
    <w:rsid w:val="006D1F41"/>
    <w:rsid w:val="006D26F0"/>
    <w:rsid w:val="006D3920"/>
    <w:rsid w:val="006D618F"/>
    <w:rsid w:val="006D6891"/>
    <w:rsid w:val="006D7810"/>
    <w:rsid w:val="006E0376"/>
    <w:rsid w:val="006E0D1F"/>
    <w:rsid w:val="006E1F28"/>
    <w:rsid w:val="006E2DB3"/>
    <w:rsid w:val="006E4D19"/>
    <w:rsid w:val="006E6B4C"/>
    <w:rsid w:val="006E6B8A"/>
    <w:rsid w:val="006F1E6C"/>
    <w:rsid w:val="006F1E9B"/>
    <w:rsid w:val="006F20FE"/>
    <w:rsid w:val="006F2A6D"/>
    <w:rsid w:val="006F31A2"/>
    <w:rsid w:val="006F43A7"/>
    <w:rsid w:val="00700452"/>
    <w:rsid w:val="007017DE"/>
    <w:rsid w:val="0070345C"/>
    <w:rsid w:val="007070C0"/>
    <w:rsid w:val="00712512"/>
    <w:rsid w:val="00715684"/>
    <w:rsid w:val="0071598D"/>
    <w:rsid w:val="00715DDF"/>
    <w:rsid w:val="00717462"/>
    <w:rsid w:val="00717B79"/>
    <w:rsid w:val="007201C5"/>
    <w:rsid w:val="007222FE"/>
    <w:rsid w:val="00724284"/>
    <w:rsid w:val="00726764"/>
    <w:rsid w:val="0073085F"/>
    <w:rsid w:val="007320D0"/>
    <w:rsid w:val="00732401"/>
    <w:rsid w:val="00732BCB"/>
    <w:rsid w:val="00733D5B"/>
    <w:rsid w:val="0073486D"/>
    <w:rsid w:val="007359AC"/>
    <w:rsid w:val="00736B39"/>
    <w:rsid w:val="00736F19"/>
    <w:rsid w:val="0073703A"/>
    <w:rsid w:val="007375A1"/>
    <w:rsid w:val="00737A2A"/>
    <w:rsid w:val="007406FE"/>
    <w:rsid w:val="00740CB1"/>
    <w:rsid w:val="00742411"/>
    <w:rsid w:val="00744EB4"/>
    <w:rsid w:val="00747C78"/>
    <w:rsid w:val="00752AA0"/>
    <w:rsid w:val="00753D99"/>
    <w:rsid w:val="007554BC"/>
    <w:rsid w:val="00762D4C"/>
    <w:rsid w:val="00765B36"/>
    <w:rsid w:val="00766A4F"/>
    <w:rsid w:val="0076722E"/>
    <w:rsid w:val="007704D9"/>
    <w:rsid w:val="007735C1"/>
    <w:rsid w:val="0077401E"/>
    <w:rsid w:val="00774492"/>
    <w:rsid w:val="007750AB"/>
    <w:rsid w:val="007768C8"/>
    <w:rsid w:val="00780A79"/>
    <w:rsid w:val="00781A64"/>
    <w:rsid w:val="00785C1B"/>
    <w:rsid w:val="00786D4E"/>
    <w:rsid w:val="00787DFE"/>
    <w:rsid w:val="0079045E"/>
    <w:rsid w:val="0079423B"/>
    <w:rsid w:val="00795E84"/>
    <w:rsid w:val="007961F3"/>
    <w:rsid w:val="007A046C"/>
    <w:rsid w:val="007A07EF"/>
    <w:rsid w:val="007A0D1B"/>
    <w:rsid w:val="007A0E3C"/>
    <w:rsid w:val="007A3863"/>
    <w:rsid w:val="007A5722"/>
    <w:rsid w:val="007B032D"/>
    <w:rsid w:val="007B0AD8"/>
    <w:rsid w:val="007B37FD"/>
    <w:rsid w:val="007B3BA8"/>
    <w:rsid w:val="007B69D3"/>
    <w:rsid w:val="007C2128"/>
    <w:rsid w:val="007C2C08"/>
    <w:rsid w:val="007C600B"/>
    <w:rsid w:val="007C6D30"/>
    <w:rsid w:val="007D3A60"/>
    <w:rsid w:val="007D5492"/>
    <w:rsid w:val="007E026E"/>
    <w:rsid w:val="007E30F6"/>
    <w:rsid w:val="007E37ED"/>
    <w:rsid w:val="007E4320"/>
    <w:rsid w:val="007E4F08"/>
    <w:rsid w:val="007E6409"/>
    <w:rsid w:val="007E736D"/>
    <w:rsid w:val="007E7795"/>
    <w:rsid w:val="007F444F"/>
    <w:rsid w:val="007F56F8"/>
    <w:rsid w:val="007F6514"/>
    <w:rsid w:val="007F7BED"/>
    <w:rsid w:val="0080230A"/>
    <w:rsid w:val="0080392F"/>
    <w:rsid w:val="00806433"/>
    <w:rsid w:val="00806B4E"/>
    <w:rsid w:val="0081167A"/>
    <w:rsid w:val="00813EA8"/>
    <w:rsid w:val="00814728"/>
    <w:rsid w:val="00816A53"/>
    <w:rsid w:val="00816B44"/>
    <w:rsid w:val="00826705"/>
    <w:rsid w:val="00830F47"/>
    <w:rsid w:val="00833F6B"/>
    <w:rsid w:val="00834AAB"/>
    <w:rsid w:val="008402F6"/>
    <w:rsid w:val="00841E2E"/>
    <w:rsid w:val="008440B8"/>
    <w:rsid w:val="008440FF"/>
    <w:rsid w:val="00844BAC"/>
    <w:rsid w:val="0084558B"/>
    <w:rsid w:val="0084658C"/>
    <w:rsid w:val="00847706"/>
    <w:rsid w:val="0085079B"/>
    <w:rsid w:val="008513AD"/>
    <w:rsid w:val="00851A13"/>
    <w:rsid w:val="00854815"/>
    <w:rsid w:val="00855FB7"/>
    <w:rsid w:val="00861C2E"/>
    <w:rsid w:val="00863080"/>
    <w:rsid w:val="00865138"/>
    <w:rsid w:val="008655C6"/>
    <w:rsid w:val="00866353"/>
    <w:rsid w:val="008715FA"/>
    <w:rsid w:val="008737F2"/>
    <w:rsid w:val="00875174"/>
    <w:rsid w:val="0087564F"/>
    <w:rsid w:val="00881088"/>
    <w:rsid w:val="00881ED7"/>
    <w:rsid w:val="00883387"/>
    <w:rsid w:val="008849EA"/>
    <w:rsid w:val="00887B05"/>
    <w:rsid w:val="00887D61"/>
    <w:rsid w:val="008907E1"/>
    <w:rsid w:val="008916EB"/>
    <w:rsid w:val="0089327E"/>
    <w:rsid w:val="00893D0A"/>
    <w:rsid w:val="00895A87"/>
    <w:rsid w:val="0089631A"/>
    <w:rsid w:val="0089759C"/>
    <w:rsid w:val="008A1D5E"/>
    <w:rsid w:val="008A3C09"/>
    <w:rsid w:val="008A5118"/>
    <w:rsid w:val="008A6A29"/>
    <w:rsid w:val="008B0003"/>
    <w:rsid w:val="008B0F61"/>
    <w:rsid w:val="008C126B"/>
    <w:rsid w:val="008C17FE"/>
    <w:rsid w:val="008C1B5F"/>
    <w:rsid w:val="008C1CD4"/>
    <w:rsid w:val="008C36DF"/>
    <w:rsid w:val="008C4011"/>
    <w:rsid w:val="008C40E5"/>
    <w:rsid w:val="008C47E9"/>
    <w:rsid w:val="008C6C4E"/>
    <w:rsid w:val="008D0BA9"/>
    <w:rsid w:val="008D183F"/>
    <w:rsid w:val="008D40F1"/>
    <w:rsid w:val="008D5E60"/>
    <w:rsid w:val="008E0575"/>
    <w:rsid w:val="008E07C5"/>
    <w:rsid w:val="008E11A3"/>
    <w:rsid w:val="008E5178"/>
    <w:rsid w:val="008E5B43"/>
    <w:rsid w:val="008E77FC"/>
    <w:rsid w:val="008E7E60"/>
    <w:rsid w:val="008F3E83"/>
    <w:rsid w:val="008F5847"/>
    <w:rsid w:val="008F7528"/>
    <w:rsid w:val="009004FE"/>
    <w:rsid w:val="00901018"/>
    <w:rsid w:val="00901BAD"/>
    <w:rsid w:val="009024CD"/>
    <w:rsid w:val="009035FD"/>
    <w:rsid w:val="00903C47"/>
    <w:rsid w:val="009062AC"/>
    <w:rsid w:val="00911079"/>
    <w:rsid w:val="00917BED"/>
    <w:rsid w:val="0092097E"/>
    <w:rsid w:val="00921A77"/>
    <w:rsid w:val="00922371"/>
    <w:rsid w:val="0092240F"/>
    <w:rsid w:val="0092527C"/>
    <w:rsid w:val="00927A1E"/>
    <w:rsid w:val="00930947"/>
    <w:rsid w:val="00930F3D"/>
    <w:rsid w:val="00931ED1"/>
    <w:rsid w:val="0093340A"/>
    <w:rsid w:val="009361B1"/>
    <w:rsid w:val="00942399"/>
    <w:rsid w:val="0094346C"/>
    <w:rsid w:val="0094576F"/>
    <w:rsid w:val="00947A8A"/>
    <w:rsid w:val="0095225B"/>
    <w:rsid w:val="0095295B"/>
    <w:rsid w:val="00952E3A"/>
    <w:rsid w:val="009532D1"/>
    <w:rsid w:val="00954E00"/>
    <w:rsid w:val="00956B5F"/>
    <w:rsid w:val="00961480"/>
    <w:rsid w:val="00961D52"/>
    <w:rsid w:val="00964EA4"/>
    <w:rsid w:val="0097026B"/>
    <w:rsid w:val="0097084F"/>
    <w:rsid w:val="00970D91"/>
    <w:rsid w:val="00973220"/>
    <w:rsid w:val="00973886"/>
    <w:rsid w:val="0097396D"/>
    <w:rsid w:val="0097760B"/>
    <w:rsid w:val="00981FB2"/>
    <w:rsid w:val="0098205F"/>
    <w:rsid w:val="00987792"/>
    <w:rsid w:val="00987A46"/>
    <w:rsid w:val="00990F94"/>
    <w:rsid w:val="009925CE"/>
    <w:rsid w:val="00992B16"/>
    <w:rsid w:val="00995A4D"/>
    <w:rsid w:val="009961D5"/>
    <w:rsid w:val="009978DB"/>
    <w:rsid w:val="009A0AB7"/>
    <w:rsid w:val="009A1BA7"/>
    <w:rsid w:val="009A29C2"/>
    <w:rsid w:val="009A6695"/>
    <w:rsid w:val="009B0997"/>
    <w:rsid w:val="009B16FC"/>
    <w:rsid w:val="009B274A"/>
    <w:rsid w:val="009B2CBA"/>
    <w:rsid w:val="009B3E02"/>
    <w:rsid w:val="009B560F"/>
    <w:rsid w:val="009B5DEB"/>
    <w:rsid w:val="009B77E7"/>
    <w:rsid w:val="009C1249"/>
    <w:rsid w:val="009C728C"/>
    <w:rsid w:val="009C7563"/>
    <w:rsid w:val="009D1976"/>
    <w:rsid w:val="009D4B66"/>
    <w:rsid w:val="009D599C"/>
    <w:rsid w:val="009D5F42"/>
    <w:rsid w:val="009D7343"/>
    <w:rsid w:val="009E22E9"/>
    <w:rsid w:val="009E4269"/>
    <w:rsid w:val="009E64CA"/>
    <w:rsid w:val="009E653B"/>
    <w:rsid w:val="009E6677"/>
    <w:rsid w:val="009F46DE"/>
    <w:rsid w:val="009F5646"/>
    <w:rsid w:val="009F7812"/>
    <w:rsid w:val="009F7F31"/>
    <w:rsid w:val="00A02143"/>
    <w:rsid w:val="00A03D3F"/>
    <w:rsid w:val="00A04A4C"/>
    <w:rsid w:val="00A06AB6"/>
    <w:rsid w:val="00A06AB7"/>
    <w:rsid w:val="00A06D07"/>
    <w:rsid w:val="00A0722C"/>
    <w:rsid w:val="00A10397"/>
    <w:rsid w:val="00A108E6"/>
    <w:rsid w:val="00A131FF"/>
    <w:rsid w:val="00A15B8E"/>
    <w:rsid w:val="00A20A44"/>
    <w:rsid w:val="00A25A5C"/>
    <w:rsid w:val="00A25EF2"/>
    <w:rsid w:val="00A26832"/>
    <w:rsid w:val="00A26A5A"/>
    <w:rsid w:val="00A26E1B"/>
    <w:rsid w:val="00A27186"/>
    <w:rsid w:val="00A30C5D"/>
    <w:rsid w:val="00A3347A"/>
    <w:rsid w:val="00A3544A"/>
    <w:rsid w:val="00A37A04"/>
    <w:rsid w:val="00A427C3"/>
    <w:rsid w:val="00A44A49"/>
    <w:rsid w:val="00A46078"/>
    <w:rsid w:val="00A47899"/>
    <w:rsid w:val="00A53E89"/>
    <w:rsid w:val="00A6030B"/>
    <w:rsid w:val="00A629DF"/>
    <w:rsid w:val="00A64A6B"/>
    <w:rsid w:val="00A65B00"/>
    <w:rsid w:val="00A664C0"/>
    <w:rsid w:val="00A751BB"/>
    <w:rsid w:val="00A7639B"/>
    <w:rsid w:val="00A80C1D"/>
    <w:rsid w:val="00A81CDE"/>
    <w:rsid w:val="00A834FF"/>
    <w:rsid w:val="00A842F3"/>
    <w:rsid w:val="00A85AF4"/>
    <w:rsid w:val="00A85DF5"/>
    <w:rsid w:val="00A90331"/>
    <w:rsid w:val="00A9361F"/>
    <w:rsid w:val="00A975FE"/>
    <w:rsid w:val="00AA15DF"/>
    <w:rsid w:val="00AA3484"/>
    <w:rsid w:val="00AA3F75"/>
    <w:rsid w:val="00AA59F4"/>
    <w:rsid w:val="00AB2C99"/>
    <w:rsid w:val="00AB6019"/>
    <w:rsid w:val="00AC1B6C"/>
    <w:rsid w:val="00AC2D73"/>
    <w:rsid w:val="00AC3825"/>
    <w:rsid w:val="00AD41E3"/>
    <w:rsid w:val="00AD68B9"/>
    <w:rsid w:val="00AD691E"/>
    <w:rsid w:val="00AE06C4"/>
    <w:rsid w:val="00AE1B10"/>
    <w:rsid w:val="00AE1D3F"/>
    <w:rsid w:val="00AE33B0"/>
    <w:rsid w:val="00AE74FD"/>
    <w:rsid w:val="00AF0170"/>
    <w:rsid w:val="00AF12B1"/>
    <w:rsid w:val="00AF2DD2"/>
    <w:rsid w:val="00AF33BA"/>
    <w:rsid w:val="00AF4E16"/>
    <w:rsid w:val="00AF5261"/>
    <w:rsid w:val="00B06ED3"/>
    <w:rsid w:val="00B11384"/>
    <w:rsid w:val="00B12216"/>
    <w:rsid w:val="00B12F69"/>
    <w:rsid w:val="00B132A2"/>
    <w:rsid w:val="00B14C42"/>
    <w:rsid w:val="00B200C5"/>
    <w:rsid w:val="00B212CD"/>
    <w:rsid w:val="00B2444E"/>
    <w:rsid w:val="00B24C41"/>
    <w:rsid w:val="00B26401"/>
    <w:rsid w:val="00B30463"/>
    <w:rsid w:val="00B30786"/>
    <w:rsid w:val="00B32B54"/>
    <w:rsid w:val="00B349FB"/>
    <w:rsid w:val="00B37867"/>
    <w:rsid w:val="00B40AFC"/>
    <w:rsid w:val="00B42B9F"/>
    <w:rsid w:val="00B523CE"/>
    <w:rsid w:val="00B52972"/>
    <w:rsid w:val="00B53B1B"/>
    <w:rsid w:val="00B57A9F"/>
    <w:rsid w:val="00B600F8"/>
    <w:rsid w:val="00B60AB4"/>
    <w:rsid w:val="00B611BF"/>
    <w:rsid w:val="00B61308"/>
    <w:rsid w:val="00B675E1"/>
    <w:rsid w:val="00B71C51"/>
    <w:rsid w:val="00B734CB"/>
    <w:rsid w:val="00B75609"/>
    <w:rsid w:val="00B75897"/>
    <w:rsid w:val="00B75BCD"/>
    <w:rsid w:val="00B77929"/>
    <w:rsid w:val="00B80663"/>
    <w:rsid w:val="00B81924"/>
    <w:rsid w:val="00B83A3C"/>
    <w:rsid w:val="00B84584"/>
    <w:rsid w:val="00B911A3"/>
    <w:rsid w:val="00B931C8"/>
    <w:rsid w:val="00B942B0"/>
    <w:rsid w:val="00B94543"/>
    <w:rsid w:val="00B96052"/>
    <w:rsid w:val="00BA1AB4"/>
    <w:rsid w:val="00BA32D0"/>
    <w:rsid w:val="00BA335D"/>
    <w:rsid w:val="00BA616C"/>
    <w:rsid w:val="00BA643F"/>
    <w:rsid w:val="00BB0016"/>
    <w:rsid w:val="00BB149C"/>
    <w:rsid w:val="00BB307A"/>
    <w:rsid w:val="00BB4759"/>
    <w:rsid w:val="00BB537A"/>
    <w:rsid w:val="00BB7C06"/>
    <w:rsid w:val="00BC0BCE"/>
    <w:rsid w:val="00BC4A57"/>
    <w:rsid w:val="00BC5498"/>
    <w:rsid w:val="00BC6AD6"/>
    <w:rsid w:val="00BC7E3F"/>
    <w:rsid w:val="00BD7A36"/>
    <w:rsid w:val="00BE0D8E"/>
    <w:rsid w:val="00BE2E55"/>
    <w:rsid w:val="00BE4B3B"/>
    <w:rsid w:val="00BE513E"/>
    <w:rsid w:val="00BE6452"/>
    <w:rsid w:val="00BE694C"/>
    <w:rsid w:val="00BF5A4B"/>
    <w:rsid w:val="00C008BA"/>
    <w:rsid w:val="00C03706"/>
    <w:rsid w:val="00C04474"/>
    <w:rsid w:val="00C05989"/>
    <w:rsid w:val="00C0704F"/>
    <w:rsid w:val="00C07434"/>
    <w:rsid w:val="00C12832"/>
    <w:rsid w:val="00C13C62"/>
    <w:rsid w:val="00C154EF"/>
    <w:rsid w:val="00C15B22"/>
    <w:rsid w:val="00C174CC"/>
    <w:rsid w:val="00C215E6"/>
    <w:rsid w:val="00C24C7C"/>
    <w:rsid w:val="00C26AD9"/>
    <w:rsid w:val="00C2737C"/>
    <w:rsid w:val="00C3132F"/>
    <w:rsid w:val="00C31CAE"/>
    <w:rsid w:val="00C33D15"/>
    <w:rsid w:val="00C36037"/>
    <w:rsid w:val="00C364C2"/>
    <w:rsid w:val="00C36AF0"/>
    <w:rsid w:val="00C37135"/>
    <w:rsid w:val="00C4270B"/>
    <w:rsid w:val="00C439AA"/>
    <w:rsid w:val="00C4599E"/>
    <w:rsid w:val="00C45F57"/>
    <w:rsid w:val="00C5417B"/>
    <w:rsid w:val="00C566BE"/>
    <w:rsid w:val="00C60C6E"/>
    <w:rsid w:val="00C62817"/>
    <w:rsid w:val="00C62B82"/>
    <w:rsid w:val="00C62CA9"/>
    <w:rsid w:val="00C6633C"/>
    <w:rsid w:val="00C66DF7"/>
    <w:rsid w:val="00C6793D"/>
    <w:rsid w:val="00C775EF"/>
    <w:rsid w:val="00C802BF"/>
    <w:rsid w:val="00C82848"/>
    <w:rsid w:val="00C831EF"/>
    <w:rsid w:val="00C90535"/>
    <w:rsid w:val="00C91603"/>
    <w:rsid w:val="00C93232"/>
    <w:rsid w:val="00C93F35"/>
    <w:rsid w:val="00C94DCF"/>
    <w:rsid w:val="00CA3B37"/>
    <w:rsid w:val="00CA4471"/>
    <w:rsid w:val="00CA4A79"/>
    <w:rsid w:val="00CB3052"/>
    <w:rsid w:val="00CB4B97"/>
    <w:rsid w:val="00CB5103"/>
    <w:rsid w:val="00CB6099"/>
    <w:rsid w:val="00CB7BA4"/>
    <w:rsid w:val="00CC425C"/>
    <w:rsid w:val="00CC4B5C"/>
    <w:rsid w:val="00CC4F89"/>
    <w:rsid w:val="00CD3383"/>
    <w:rsid w:val="00CD52BC"/>
    <w:rsid w:val="00CD7D97"/>
    <w:rsid w:val="00CE71B1"/>
    <w:rsid w:val="00CE75D0"/>
    <w:rsid w:val="00CF143A"/>
    <w:rsid w:val="00CF1CA6"/>
    <w:rsid w:val="00CF227E"/>
    <w:rsid w:val="00CF4299"/>
    <w:rsid w:val="00D01000"/>
    <w:rsid w:val="00D01662"/>
    <w:rsid w:val="00D02B27"/>
    <w:rsid w:val="00D02B30"/>
    <w:rsid w:val="00D039B5"/>
    <w:rsid w:val="00D04C9B"/>
    <w:rsid w:val="00D059FD"/>
    <w:rsid w:val="00D062D4"/>
    <w:rsid w:val="00D06661"/>
    <w:rsid w:val="00D12D89"/>
    <w:rsid w:val="00D13C55"/>
    <w:rsid w:val="00D1744D"/>
    <w:rsid w:val="00D204D1"/>
    <w:rsid w:val="00D20F65"/>
    <w:rsid w:val="00D22770"/>
    <w:rsid w:val="00D22AB8"/>
    <w:rsid w:val="00D22CE6"/>
    <w:rsid w:val="00D23C1A"/>
    <w:rsid w:val="00D23D5E"/>
    <w:rsid w:val="00D25EAD"/>
    <w:rsid w:val="00D26B36"/>
    <w:rsid w:val="00D30957"/>
    <w:rsid w:val="00D325A6"/>
    <w:rsid w:val="00D347C6"/>
    <w:rsid w:val="00D35599"/>
    <w:rsid w:val="00D409E8"/>
    <w:rsid w:val="00D40C06"/>
    <w:rsid w:val="00D40E62"/>
    <w:rsid w:val="00D4237F"/>
    <w:rsid w:val="00D45B39"/>
    <w:rsid w:val="00D46D6B"/>
    <w:rsid w:val="00D508C1"/>
    <w:rsid w:val="00D54352"/>
    <w:rsid w:val="00D60E9D"/>
    <w:rsid w:val="00D625BB"/>
    <w:rsid w:val="00D63038"/>
    <w:rsid w:val="00D64C04"/>
    <w:rsid w:val="00D65178"/>
    <w:rsid w:val="00D658C5"/>
    <w:rsid w:val="00D65B1C"/>
    <w:rsid w:val="00D7410D"/>
    <w:rsid w:val="00D77128"/>
    <w:rsid w:val="00D777C7"/>
    <w:rsid w:val="00D817B7"/>
    <w:rsid w:val="00D824A8"/>
    <w:rsid w:val="00D836D1"/>
    <w:rsid w:val="00D848A9"/>
    <w:rsid w:val="00D855A3"/>
    <w:rsid w:val="00D87E76"/>
    <w:rsid w:val="00D914CC"/>
    <w:rsid w:val="00D91714"/>
    <w:rsid w:val="00D9311C"/>
    <w:rsid w:val="00D9423D"/>
    <w:rsid w:val="00D96592"/>
    <w:rsid w:val="00DA06D1"/>
    <w:rsid w:val="00DA06FB"/>
    <w:rsid w:val="00DA09D8"/>
    <w:rsid w:val="00DA4DCA"/>
    <w:rsid w:val="00DB1217"/>
    <w:rsid w:val="00DB5F3A"/>
    <w:rsid w:val="00DB7B27"/>
    <w:rsid w:val="00DC11AD"/>
    <w:rsid w:val="00DC31C8"/>
    <w:rsid w:val="00DC327D"/>
    <w:rsid w:val="00DC55E2"/>
    <w:rsid w:val="00DC7F57"/>
    <w:rsid w:val="00DD2224"/>
    <w:rsid w:val="00DD245B"/>
    <w:rsid w:val="00DD34F1"/>
    <w:rsid w:val="00DD6AAA"/>
    <w:rsid w:val="00DD7770"/>
    <w:rsid w:val="00DE078C"/>
    <w:rsid w:val="00DE360A"/>
    <w:rsid w:val="00DE3991"/>
    <w:rsid w:val="00DE617C"/>
    <w:rsid w:val="00DE642C"/>
    <w:rsid w:val="00DE75AA"/>
    <w:rsid w:val="00DF1C6F"/>
    <w:rsid w:val="00DF46B3"/>
    <w:rsid w:val="00DF71B0"/>
    <w:rsid w:val="00E00EDD"/>
    <w:rsid w:val="00E015D7"/>
    <w:rsid w:val="00E0251E"/>
    <w:rsid w:val="00E067D2"/>
    <w:rsid w:val="00E119BD"/>
    <w:rsid w:val="00E11A63"/>
    <w:rsid w:val="00E20C95"/>
    <w:rsid w:val="00E2171F"/>
    <w:rsid w:val="00E25986"/>
    <w:rsid w:val="00E26007"/>
    <w:rsid w:val="00E26BA4"/>
    <w:rsid w:val="00E27DA8"/>
    <w:rsid w:val="00E27E1E"/>
    <w:rsid w:val="00E34E88"/>
    <w:rsid w:val="00E36A01"/>
    <w:rsid w:val="00E36BC4"/>
    <w:rsid w:val="00E4249E"/>
    <w:rsid w:val="00E42A8D"/>
    <w:rsid w:val="00E42CB2"/>
    <w:rsid w:val="00E45A9B"/>
    <w:rsid w:val="00E50A05"/>
    <w:rsid w:val="00E52AB4"/>
    <w:rsid w:val="00E56271"/>
    <w:rsid w:val="00E57C5F"/>
    <w:rsid w:val="00E57DE8"/>
    <w:rsid w:val="00E600AE"/>
    <w:rsid w:val="00E60A73"/>
    <w:rsid w:val="00E679A1"/>
    <w:rsid w:val="00E71C82"/>
    <w:rsid w:val="00E72152"/>
    <w:rsid w:val="00E735A6"/>
    <w:rsid w:val="00E737D7"/>
    <w:rsid w:val="00E74C24"/>
    <w:rsid w:val="00E8115C"/>
    <w:rsid w:val="00E81D2A"/>
    <w:rsid w:val="00E840BE"/>
    <w:rsid w:val="00E84E2B"/>
    <w:rsid w:val="00E856D3"/>
    <w:rsid w:val="00E862EE"/>
    <w:rsid w:val="00E878B8"/>
    <w:rsid w:val="00E9374A"/>
    <w:rsid w:val="00EA0F7B"/>
    <w:rsid w:val="00EA417C"/>
    <w:rsid w:val="00EA4841"/>
    <w:rsid w:val="00EA6280"/>
    <w:rsid w:val="00EA63AC"/>
    <w:rsid w:val="00EA7747"/>
    <w:rsid w:val="00EB097F"/>
    <w:rsid w:val="00EB1184"/>
    <w:rsid w:val="00EB1E71"/>
    <w:rsid w:val="00EB25FB"/>
    <w:rsid w:val="00EB700F"/>
    <w:rsid w:val="00EC5DC0"/>
    <w:rsid w:val="00ED51F4"/>
    <w:rsid w:val="00EE2443"/>
    <w:rsid w:val="00EE2AB6"/>
    <w:rsid w:val="00EE3864"/>
    <w:rsid w:val="00EE7E24"/>
    <w:rsid w:val="00EF0712"/>
    <w:rsid w:val="00EF538F"/>
    <w:rsid w:val="00EF6178"/>
    <w:rsid w:val="00F03284"/>
    <w:rsid w:val="00F04D06"/>
    <w:rsid w:val="00F05D99"/>
    <w:rsid w:val="00F1043B"/>
    <w:rsid w:val="00F1054A"/>
    <w:rsid w:val="00F10EC0"/>
    <w:rsid w:val="00F130E7"/>
    <w:rsid w:val="00F1557E"/>
    <w:rsid w:val="00F15CF2"/>
    <w:rsid w:val="00F16D59"/>
    <w:rsid w:val="00F20573"/>
    <w:rsid w:val="00F20DDB"/>
    <w:rsid w:val="00F20E09"/>
    <w:rsid w:val="00F230CE"/>
    <w:rsid w:val="00F2377C"/>
    <w:rsid w:val="00F25B54"/>
    <w:rsid w:val="00F301AE"/>
    <w:rsid w:val="00F30875"/>
    <w:rsid w:val="00F32CEC"/>
    <w:rsid w:val="00F37512"/>
    <w:rsid w:val="00F42A7A"/>
    <w:rsid w:val="00F42E6D"/>
    <w:rsid w:val="00F43EC1"/>
    <w:rsid w:val="00F446FF"/>
    <w:rsid w:val="00F44CD9"/>
    <w:rsid w:val="00F45AFA"/>
    <w:rsid w:val="00F50199"/>
    <w:rsid w:val="00F50791"/>
    <w:rsid w:val="00F51B04"/>
    <w:rsid w:val="00F53C44"/>
    <w:rsid w:val="00F57521"/>
    <w:rsid w:val="00F57C2F"/>
    <w:rsid w:val="00F62594"/>
    <w:rsid w:val="00F626BB"/>
    <w:rsid w:val="00F62811"/>
    <w:rsid w:val="00F62856"/>
    <w:rsid w:val="00F62AD6"/>
    <w:rsid w:val="00F62E47"/>
    <w:rsid w:val="00F7176F"/>
    <w:rsid w:val="00F71C96"/>
    <w:rsid w:val="00F71E0B"/>
    <w:rsid w:val="00F72FC9"/>
    <w:rsid w:val="00F731EE"/>
    <w:rsid w:val="00F73B1B"/>
    <w:rsid w:val="00F74766"/>
    <w:rsid w:val="00F75C0E"/>
    <w:rsid w:val="00F77BE3"/>
    <w:rsid w:val="00F77F73"/>
    <w:rsid w:val="00F77F98"/>
    <w:rsid w:val="00F80B3A"/>
    <w:rsid w:val="00F81EF8"/>
    <w:rsid w:val="00F81FA0"/>
    <w:rsid w:val="00F8345D"/>
    <w:rsid w:val="00F84802"/>
    <w:rsid w:val="00F87D72"/>
    <w:rsid w:val="00F92813"/>
    <w:rsid w:val="00F92EDE"/>
    <w:rsid w:val="00F937C5"/>
    <w:rsid w:val="00F96D78"/>
    <w:rsid w:val="00F976CE"/>
    <w:rsid w:val="00FA0702"/>
    <w:rsid w:val="00FA27DE"/>
    <w:rsid w:val="00FA2DF7"/>
    <w:rsid w:val="00FA474C"/>
    <w:rsid w:val="00FA50D1"/>
    <w:rsid w:val="00FA70AF"/>
    <w:rsid w:val="00FA7186"/>
    <w:rsid w:val="00FA7E10"/>
    <w:rsid w:val="00FB0686"/>
    <w:rsid w:val="00FB0ED9"/>
    <w:rsid w:val="00FB159D"/>
    <w:rsid w:val="00FB2A61"/>
    <w:rsid w:val="00FB60A5"/>
    <w:rsid w:val="00FC0785"/>
    <w:rsid w:val="00FC1837"/>
    <w:rsid w:val="00FC2618"/>
    <w:rsid w:val="00FC3035"/>
    <w:rsid w:val="00FC36A4"/>
    <w:rsid w:val="00FC44F9"/>
    <w:rsid w:val="00FC5251"/>
    <w:rsid w:val="00FC65CC"/>
    <w:rsid w:val="00FC69CC"/>
    <w:rsid w:val="00FD013F"/>
    <w:rsid w:val="00FD1328"/>
    <w:rsid w:val="00FD2AF3"/>
    <w:rsid w:val="00FD4B5F"/>
    <w:rsid w:val="00FD527A"/>
    <w:rsid w:val="00FE1003"/>
    <w:rsid w:val="00FE204A"/>
    <w:rsid w:val="00FE20AD"/>
    <w:rsid w:val="00FE3933"/>
    <w:rsid w:val="00FE7AA9"/>
    <w:rsid w:val="00FF20C6"/>
    <w:rsid w:val="00FF3B73"/>
    <w:rsid w:val="00FF59CE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6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C126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4">
    <w:name w:val="heading 4"/>
    <w:aliases w:val="Заголовок 4 Знак,Знак3 Знак"/>
    <w:basedOn w:val="Normal"/>
    <w:next w:val="Normal"/>
    <w:link w:val="Heading4Char1"/>
    <w:uiPriority w:val="99"/>
    <w:qFormat/>
    <w:rsid w:val="00E067D2"/>
    <w:pPr>
      <w:keepNext/>
      <w:widowControl/>
      <w:tabs>
        <w:tab w:val="left" w:pos="8080"/>
      </w:tabs>
      <w:autoSpaceDE/>
      <w:autoSpaceDN/>
      <w:adjustRightInd/>
      <w:ind w:left="1077" w:right="41" w:firstLine="0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aliases w:val="Заголовок 4 Знак Char,Знак3 Знак Char"/>
    <w:basedOn w:val="DefaultParagraphFont"/>
    <w:link w:val="Heading4"/>
    <w:uiPriority w:val="9"/>
    <w:semiHidden/>
    <w:rsid w:val="00F679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4Char1">
    <w:name w:val="Heading 4 Char1"/>
    <w:aliases w:val="Заголовок 4 Знак Char1,Знак3 Знак Char1"/>
    <w:basedOn w:val="DefaultParagraphFont"/>
    <w:link w:val="Heading4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a">
    <w:name w:val="Комментарий пользователя"/>
    <w:basedOn w:val="Normal"/>
    <w:next w:val="Normal"/>
    <w:uiPriority w:val="99"/>
    <w:rsid w:val="008C126B"/>
    <w:pPr>
      <w:ind w:left="170" w:firstLine="0"/>
      <w:jc w:val="left"/>
    </w:pPr>
    <w:rPr>
      <w:i/>
      <w:iCs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8C126B"/>
    <w:pPr>
      <w:ind w:firstLine="0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8C12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12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04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36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1"/>
    <w:uiPriority w:val="99"/>
    <w:rsid w:val="009961D5"/>
    <w:pPr>
      <w:widowControl/>
      <w:autoSpaceDE/>
      <w:autoSpaceDN/>
      <w:adjustRightInd/>
      <w:ind w:firstLine="60"/>
    </w:pPr>
    <w:rPr>
      <w:rFonts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936"/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9961D5"/>
    <w:rPr>
      <w:rFonts w:cs="Times New Roman"/>
      <w:b/>
      <w:sz w:val="24"/>
    </w:rPr>
  </w:style>
  <w:style w:type="paragraph" w:customStyle="1" w:styleId="a1">
    <w:name w:val="Комментарий"/>
    <w:basedOn w:val="Normal"/>
    <w:next w:val="Normal"/>
    <w:uiPriority w:val="99"/>
    <w:rsid w:val="005572AA"/>
    <w:pPr>
      <w:widowControl/>
      <w:ind w:left="170" w:firstLine="0"/>
    </w:pPr>
    <w:rPr>
      <w:rFonts w:cs="Times New Roman"/>
      <w:i/>
      <w:iCs/>
      <w:color w:val="800080"/>
    </w:rPr>
  </w:style>
  <w:style w:type="paragraph" w:customStyle="1" w:styleId="ConsPlusNormal">
    <w:name w:val="ConsPlusNormal"/>
    <w:uiPriority w:val="99"/>
    <w:rsid w:val="00657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2C622D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9F7F3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2">
    <w:name w:val="Прижатый влево"/>
    <w:basedOn w:val="Normal"/>
    <w:next w:val="Normal"/>
    <w:uiPriority w:val="99"/>
    <w:rsid w:val="00D658C5"/>
    <w:pPr>
      <w:widowControl/>
      <w:ind w:firstLine="0"/>
      <w:jc w:val="left"/>
    </w:pPr>
    <w:rPr>
      <w:rFonts w:cs="Times New Roman"/>
    </w:rPr>
  </w:style>
  <w:style w:type="paragraph" w:styleId="Header">
    <w:name w:val="header"/>
    <w:basedOn w:val="Normal"/>
    <w:link w:val="HeaderChar1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7936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E067D2"/>
    <w:rPr>
      <w:rFonts w:cs="Times New Roman"/>
    </w:rPr>
  </w:style>
  <w:style w:type="paragraph" w:styleId="Footer">
    <w:name w:val="footer"/>
    <w:aliases w:val="Знак2"/>
    <w:basedOn w:val="Normal"/>
    <w:link w:val="FooterChar1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FooterChar">
    <w:name w:val="Footer Char"/>
    <w:aliases w:val="Знак2 Char"/>
    <w:basedOn w:val="DefaultParagraphFont"/>
    <w:link w:val="Footer"/>
    <w:uiPriority w:val="99"/>
    <w:semiHidden/>
    <w:rsid w:val="00F67936"/>
    <w:rPr>
      <w:rFonts w:ascii="Arial" w:hAnsi="Arial" w:cs="Arial"/>
      <w:sz w:val="20"/>
      <w:szCs w:val="20"/>
    </w:rPr>
  </w:style>
  <w:style w:type="character" w:customStyle="1" w:styleId="FooterChar1">
    <w:name w:val="Footer Char1"/>
    <w:aliases w:val="Знак2 Char1"/>
    <w:basedOn w:val="DefaultParagraphFont"/>
    <w:link w:val="Footer"/>
    <w:uiPriority w:val="99"/>
    <w:locked/>
    <w:rsid w:val="00E067D2"/>
    <w:rPr>
      <w:rFonts w:cs="Times New Roman"/>
      <w:lang w:val="ru-RU" w:eastAsia="ru-RU"/>
    </w:rPr>
  </w:style>
  <w:style w:type="paragraph" w:styleId="BodyTextIndent2">
    <w:name w:val="Body Text Indent 2"/>
    <w:aliases w:val="Основной текст с отступом 2 Знак1,Основной текст с отступом 2 Знак Знак,Знак1 Знак Знак"/>
    <w:basedOn w:val="Normal"/>
    <w:link w:val="BodyTextIndent2Char1"/>
    <w:uiPriority w:val="99"/>
    <w:rsid w:val="00E067D2"/>
    <w:pPr>
      <w:widowControl/>
      <w:autoSpaceDE/>
      <w:autoSpaceDN/>
      <w:adjustRightInd/>
      <w:ind w:right="3585" w:firstLine="284"/>
    </w:pPr>
    <w:rPr>
      <w:sz w:val="28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Знак1 Знак Знак Char"/>
    <w:basedOn w:val="DefaultParagraphFont"/>
    <w:link w:val="BodyTextIndent2"/>
    <w:uiPriority w:val="99"/>
    <w:semiHidden/>
    <w:rsid w:val="00F67936"/>
    <w:rPr>
      <w:rFonts w:ascii="Arial" w:hAnsi="Arial" w:cs="Arial"/>
      <w:sz w:val="20"/>
      <w:szCs w:val="20"/>
    </w:rPr>
  </w:style>
  <w:style w:type="character" w:customStyle="1" w:styleId="BodyTextIndent2Char1">
    <w:name w:val="Body Text Indent 2 Char1"/>
    <w:aliases w:val="Основной текст с отступом 2 Знак1 Char1,Основной текст с отступом 2 Знак Знак Char1,Знак1 Знак Знак Char1"/>
    <w:basedOn w:val="DefaultParagraphFont"/>
    <w:link w:val="BodyTextIndent2"/>
    <w:uiPriority w:val="99"/>
    <w:locked/>
    <w:rsid w:val="00BA32D0"/>
    <w:rPr>
      <w:rFonts w:ascii="Arial" w:hAnsi="Arial" w:cs="Times New Roman"/>
      <w:sz w:val="28"/>
      <w:lang w:val="ru-RU" w:eastAsia="ru-RU"/>
    </w:rPr>
  </w:style>
  <w:style w:type="paragraph" w:styleId="BodyTextIndent3">
    <w:name w:val="Body Text Indent 3"/>
    <w:aliases w:val="Основной текст с отступом 3 Знак,Знак Знак"/>
    <w:basedOn w:val="Normal"/>
    <w:link w:val="BodyTextIndent3Char1"/>
    <w:uiPriority w:val="99"/>
    <w:rsid w:val="00E067D2"/>
    <w:pPr>
      <w:widowControl/>
      <w:tabs>
        <w:tab w:val="left" w:pos="8080"/>
      </w:tabs>
      <w:autoSpaceDE/>
      <w:autoSpaceDN/>
      <w:adjustRightInd/>
      <w:ind w:right="41" w:firstLine="284"/>
    </w:pPr>
    <w:rPr>
      <w:sz w:val="28"/>
    </w:rPr>
  </w:style>
  <w:style w:type="character" w:customStyle="1" w:styleId="BodyTextIndent3Char">
    <w:name w:val="Body Text Indent 3 Char"/>
    <w:aliases w:val="Основной текст с отступом 3 Знак Char,Знак Знак Char"/>
    <w:basedOn w:val="DefaultParagraphFont"/>
    <w:link w:val="BodyTextIndent3"/>
    <w:uiPriority w:val="99"/>
    <w:semiHidden/>
    <w:rsid w:val="00F67936"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aliases w:val="Основной текст с отступом 3 Знак Char1,Знак Знак Char1"/>
    <w:basedOn w:val="DefaultParagraphFont"/>
    <w:link w:val="BodyTextIndent3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1">
    <w:name w:val="марк список 1"/>
    <w:basedOn w:val="Normal"/>
    <w:uiPriority w:val="99"/>
    <w:rsid w:val="00F73B1B"/>
    <w:pPr>
      <w:widowControl/>
      <w:numPr>
        <w:numId w:val="3"/>
      </w:numPr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a3">
    <w:name w:val="основной текст документа"/>
    <w:basedOn w:val="Normal"/>
    <w:uiPriority w:val="99"/>
    <w:rsid w:val="00192598"/>
    <w:pPr>
      <w:widowControl/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10">
    <w:name w:val="нум список 1"/>
    <w:basedOn w:val="1"/>
    <w:uiPriority w:val="99"/>
    <w:rsid w:val="006E4D19"/>
    <w:pPr>
      <w:numPr>
        <w:numId w:val="4"/>
      </w:numPr>
      <w:ind w:left="-720"/>
    </w:pPr>
  </w:style>
  <w:style w:type="character" w:customStyle="1" w:styleId="a4">
    <w:name w:val="Гипертекстовая ссылка"/>
    <w:uiPriority w:val="99"/>
    <w:rsid w:val="00C154EF"/>
    <w:rPr>
      <w:color w:val="008000"/>
    </w:rPr>
  </w:style>
  <w:style w:type="paragraph" w:customStyle="1" w:styleId="a5">
    <w:name w:val="Знак Знак Знак Знак Знак Знак Знак"/>
    <w:basedOn w:val="Normal"/>
    <w:autoRedefine/>
    <w:uiPriority w:val="99"/>
    <w:rsid w:val="00EA484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6">
    <w:name w:val="Цветовое выделение"/>
    <w:uiPriority w:val="99"/>
    <w:rsid w:val="00EA4841"/>
    <w:rPr>
      <w:b/>
      <w:color w:val="000080"/>
    </w:rPr>
  </w:style>
  <w:style w:type="paragraph" w:customStyle="1" w:styleId="a7">
    <w:name w:val="Информация об изменениях"/>
    <w:basedOn w:val="Normal"/>
    <w:next w:val="Normal"/>
    <w:uiPriority w:val="99"/>
    <w:rsid w:val="00596B70"/>
    <w:pPr>
      <w:widowControl/>
      <w:spacing w:before="180"/>
      <w:ind w:left="360" w:right="360" w:firstLine="0"/>
    </w:pPr>
    <w:rPr>
      <w:sz w:val="24"/>
      <w:szCs w:val="24"/>
      <w:shd w:val="clear" w:color="auto" w:fill="EAEFED"/>
    </w:rPr>
  </w:style>
  <w:style w:type="paragraph" w:customStyle="1" w:styleId="a8">
    <w:name w:val="Подзаголовок для информации об изменениях"/>
    <w:basedOn w:val="Normal"/>
    <w:next w:val="Normal"/>
    <w:uiPriority w:val="99"/>
    <w:rsid w:val="00596B70"/>
    <w:pPr>
      <w:widowControl/>
      <w:ind w:firstLine="0"/>
    </w:pPr>
    <w:rPr>
      <w:b/>
      <w:bCs/>
      <w:color w:val="000080"/>
      <w:sz w:val="24"/>
      <w:szCs w:val="24"/>
    </w:rPr>
  </w:style>
  <w:style w:type="paragraph" w:styleId="BodyText2">
    <w:name w:val="Body Text 2"/>
    <w:basedOn w:val="Normal"/>
    <w:link w:val="BodyText2Char1"/>
    <w:uiPriority w:val="99"/>
    <w:semiHidden/>
    <w:rsid w:val="002B64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7936"/>
    <w:rPr>
      <w:rFonts w:ascii="Arial" w:hAnsi="Arial" w:cs="Arial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B646D"/>
    <w:rPr>
      <w:rFonts w:ascii="Arial" w:hAnsi="Arial" w:cs="Arial"/>
      <w:sz w:val="20"/>
      <w:szCs w:val="20"/>
    </w:rPr>
  </w:style>
  <w:style w:type="paragraph" w:customStyle="1" w:styleId="a9">
    <w:name w:val="Нормальный (таблица)"/>
    <w:basedOn w:val="Normal"/>
    <w:next w:val="Normal"/>
    <w:uiPriority w:val="99"/>
    <w:rsid w:val="002B646D"/>
    <w:pPr>
      <w:ind w:firstLine="0"/>
    </w:pPr>
  </w:style>
  <w:style w:type="paragraph" w:customStyle="1" w:styleId="aa">
    <w:name w:val="Заголовок статьи"/>
    <w:basedOn w:val="Normal"/>
    <w:next w:val="Normal"/>
    <w:uiPriority w:val="99"/>
    <w:rsid w:val="006E0376"/>
    <w:pPr>
      <w:widowControl/>
      <w:ind w:left="1612" w:hanging="892"/>
    </w:pPr>
    <w:rPr>
      <w:sz w:val="24"/>
      <w:szCs w:val="24"/>
    </w:rPr>
  </w:style>
  <w:style w:type="paragraph" w:customStyle="1" w:styleId="ab">
    <w:name w:val="Информация об изменениях документа"/>
    <w:basedOn w:val="a1"/>
    <w:next w:val="Normal"/>
    <w:uiPriority w:val="99"/>
    <w:rsid w:val="006E0376"/>
    <w:pPr>
      <w:spacing w:before="75"/>
    </w:pPr>
    <w:rPr>
      <w:rFonts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7564895.70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12077515.160013" TargetMode="External"/><Relationship Id="rId39" Type="http://schemas.openxmlformats.org/officeDocument/2006/relationships/hyperlink" Target="garantF1://12025267.563" TargetMode="External"/><Relationship Id="rId21" Type="http://schemas.openxmlformats.org/officeDocument/2006/relationships/hyperlink" Target="garantF1://12077515.160013" TargetMode="External"/><Relationship Id="rId34" Type="http://schemas.openxmlformats.org/officeDocument/2006/relationships/hyperlink" Target="garantF1://12077515.160013" TargetMode="External"/><Relationship Id="rId42" Type="http://schemas.openxmlformats.org/officeDocument/2006/relationships/hyperlink" Target="garantF1://12084522.21" TargetMode="External"/><Relationship Id="rId47" Type="http://schemas.openxmlformats.org/officeDocument/2006/relationships/hyperlink" Target="garantF1://12077515.160013" TargetMode="External"/><Relationship Id="rId50" Type="http://schemas.openxmlformats.org/officeDocument/2006/relationships/hyperlink" Target="garantF1://12077515.160013" TargetMode="External"/><Relationship Id="rId55" Type="http://schemas.openxmlformats.org/officeDocument/2006/relationships/header" Target="header1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2077515.160013" TargetMode="External"/><Relationship Id="rId17" Type="http://schemas.openxmlformats.org/officeDocument/2006/relationships/hyperlink" Target="garantF1://12077515.16011" TargetMode="External"/><Relationship Id="rId25" Type="http://schemas.openxmlformats.org/officeDocument/2006/relationships/hyperlink" Target="garantF1://77564895.701" TargetMode="External"/><Relationship Id="rId33" Type="http://schemas.openxmlformats.org/officeDocument/2006/relationships/hyperlink" Target="garantF1://12077515.160013" TargetMode="External"/><Relationship Id="rId38" Type="http://schemas.openxmlformats.org/officeDocument/2006/relationships/hyperlink" Target="garantF1://12077515.160013" TargetMode="External"/><Relationship Id="rId46" Type="http://schemas.openxmlformats.org/officeDocument/2006/relationships/hyperlink" Target="garantF1://12077515.1600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1027" TargetMode="External"/><Relationship Id="rId20" Type="http://schemas.openxmlformats.org/officeDocument/2006/relationships/hyperlink" Target="garantF1://12077515.1510" TargetMode="External"/><Relationship Id="rId29" Type="http://schemas.openxmlformats.org/officeDocument/2006/relationships/hyperlink" Target="garantF1://12077515.16011" TargetMode="External"/><Relationship Id="rId41" Type="http://schemas.openxmlformats.org/officeDocument/2006/relationships/hyperlink" Target="garantF1://12077515.16011" TargetMode="External"/><Relationship Id="rId54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160013" TargetMode="External"/><Relationship Id="rId24" Type="http://schemas.openxmlformats.org/officeDocument/2006/relationships/hyperlink" Target="garantF1://12077515.160013" TargetMode="External"/><Relationship Id="rId32" Type="http://schemas.openxmlformats.org/officeDocument/2006/relationships/hyperlink" Target="garantF1://12077515.1510" TargetMode="External"/><Relationship Id="rId37" Type="http://schemas.openxmlformats.org/officeDocument/2006/relationships/hyperlink" Target="garantF1://77564895.701" TargetMode="External"/><Relationship Id="rId40" Type="http://schemas.openxmlformats.org/officeDocument/2006/relationships/hyperlink" Target="garantF1://12077515.11027" TargetMode="External"/><Relationship Id="rId45" Type="http://schemas.openxmlformats.org/officeDocument/2006/relationships/hyperlink" Target="garantF1://12077515.160013" TargetMode="External"/><Relationship Id="rId53" Type="http://schemas.openxmlformats.org/officeDocument/2006/relationships/hyperlink" Target="garantF1://12077515.160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7.563" TargetMode="External"/><Relationship Id="rId23" Type="http://schemas.openxmlformats.org/officeDocument/2006/relationships/hyperlink" Target="garantF1://12077515.160013" TargetMode="External"/><Relationship Id="rId28" Type="http://schemas.openxmlformats.org/officeDocument/2006/relationships/hyperlink" Target="garantF1://12077515.11027" TargetMode="External"/><Relationship Id="rId36" Type="http://schemas.openxmlformats.org/officeDocument/2006/relationships/hyperlink" Target="garantF1://12077515.160013" TargetMode="External"/><Relationship Id="rId49" Type="http://schemas.openxmlformats.org/officeDocument/2006/relationships/hyperlink" Target="garantF1://77564895.701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2077515.160013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2077515.1510" TargetMode="External"/><Relationship Id="rId52" Type="http://schemas.openxmlformats.org/officeDocument/2006/relationships/hyperlink" Target="garantF1://12077515.11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013" TargetMode="External"/><Relationship Id="rId14" Type="http://schemas.openxmlformats.org/officeDocument/2006/relationships/hyperlink" Target="garantF1://12077515.160013" TargetMode="External"/><Relationship Id="rId22" Type="http://schemas.openxmlformats.org/officeDocument/2006/relationships/hyperlink" Target="garantF1://12077515.160013" TargetMode="External"/><Relationship Id="rId27" Type="http://schemas.openxmlformats.org/officeDocument/2006/relationships/hyperlink" Target="garantF1://12025267.563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2077515.160013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garantF1://12077515.160013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77515.1510" TargetMode="External"/><Relationship Id="rId51" Type="http://schemas.openxmlformats.org/officeDocument/2006/relationships/hyperlink" Target="garantF1://12025267.56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36</Pages>
  <Words>15569</Words>
  <Characters>-32766</Characters>
  <Application>Microsoft Office Outlook</Application>
  <DocSecurity>0</DocSecurity>
  <Lines>0</Lines>
  <Paragraphs>0</Paragraphs>
  <ScaleCrop>false</ScaleCrop>
  <Company>Администрация Саранска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2015-05-14T05:32:00Z</cp:lastPrinted>
  <dcterms:created xsi:type="dcterms:W3CDTF">2018-12-28T08:31:00Z</dcterms:created>
  <dcterms:modified xsi:type="dcterms:W3CDTF">2018-12-28T08:31:00Z</dcterms:modified>
</cp:coreProperties>
</file>