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A7A" w:rsidRPr="0007694D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AF5A7A" w:rsidRPr="0007694D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МУНИЦИПАЛЬНОГО РАЙОНА</w:t>
      </w: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94D">
        <w:rPr>
          <w:rFonts w:ascii="Times New Roman" w:hAnsi="Times New Roman"/>
          <w:sz w:val="28"/>
          <w:szCs w:val="28"/>
        </w:rPr>
        <w:t>РЕСПУБЛИКИ МОРДОВИЯ</w:t>
      </w: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A7A" w:rsidRPr="001B7583" w:rsidRDefault="00AF5A7A" w:rsidP="000769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7A" w:rsidRDefault="00AF5A7A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01.04.2021г.                                                                                 № 203</w:t>
      </w:r>
    </w:p>
    <w:p w:rsidR="00AF5A7A" w:rsidRDefault="00AF5A7A" w:rsidP="000769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Рузаевка</w:t>
      </w:r>
    </w:p>
    <w:p w:rsidR="00AF5A7A" w:rsidRDefault="00AF5A7A" w:rsidP="00076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A7A" w:rsidRDefault="00AF5A7A" w:rsidP="00897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94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состав рабочей группы по определению инвестиционных ниш Рузаевского муниципального района Республики Мордовия на 2019-2024 годы, утвержденный постановлением Администрации Рузаевского муниципального района Республики Мордовия от 10 апреля 2019 года № 224</w:t>
      </w:r>
    </w:p>
    <w:p w:rsidR="00AF5A7A" w:rsidRDefault="00AF5A7A" w:rsidP="00E37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7A" w:rsidRDefault="00AF5A7A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06A">
        <w:rPr>
          <w:rFonts w:ascii="Times New Roman" w:hAnsi="Times New Roman"/>
          <w:sz w:val="28"/>
          <w:szCs w:val="28"/>
          <w:lang w:eastAsia="ru-RU"/>
        </w:rPr>
        <w:t>В с</w:t>
      </w:r>
      <w:r>
        <w:rPr>
          <w:rFonts w:ascii="Times New Roman" w:hAnsi="Times New Roman"/>
          <w:sz w:val="28"/>
          <w:szCs w:val="28"/>
          <w:lang w:eastAsia="ru-RU"/>
        </w:rPr>
        <w:t>вязи с кадровыми изменениями в А</w:t>
      </w:r>
      <w:r w:rsidRPr="00FE006A">
        <w:rPr>
          <w:rFonts w:ascii="Times New Roman" w:hAnsi="Times New Roman"/>
          <w:sz w:val="28"/>
          <w:szCs w:val="28"/>
          <w:lang w:eastAsia="ru-RU"/>
        </w:rPr>
        <w:t xml:space="preserve">дминистрации Рузаевского муниципального района Республики Мордовия, Администрация Рузаевского муниципального района Республики Мордовия </w:t>
      </w:r>
    </w:p>
    <w:p w:rsidR="00AF5A7A" w:rsidRDefault="00AF5A7A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06A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AF5A7A" w:rsidRPr="00497BD9" w:rsidRDefault="00AF5A7A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7BD9">
        <w:rPr>
          <w:rFonts w:ascii="Times New Roman" w:hAnsi="Times New Roman"/>
          <w:sz w:val="28"/>
          <w:szCs w:val="28"/>
        </w:rPr>
        <w:t xml:space="preserve">Внести изменения в состав рабочей группы по </w:t>
      </w:r>
      <w:r>
        <w:rPr>
          <w:rFonts w:ascii="Times New Roman" w:hAnsi="Times New Roman"/>
          <w:sz w:val="28"/>
          <w:szCs w:val="28"/>
        </w:rPr>
        <w:t xml:space="preserve">определению инвестиционных ниш </w:t>
      </w:r>
      <w:r w:rsidRPr="00497BD9">
        <w:rPr>
          <w:rFonts w:ascii="Times New Roman" w:hAnsi="Times New Roman"/>
          <w:sz w:val="28"/>
          <w:szCs w:val="28"/>
        </w:rPr>
        <w:t>на территории Рузаевского муниципального района Республики Морд</w:t>
      </w:r>
      <w:r>
        <w:rPr>
          <w:rFonts w:ascii="Times New Roman" w:hAnsi="Times New Roman"/>
          <w:sz w:val="28"/>
          <w:szCs w:val="28"/>
        </w:rPr>
        <w:t>овия на 2019-2024 годы, утвержденный постановлением А</w:t>
      </w:r>
      <w:r w:rsidRPr="00497BD9">
        <w:rPr>
          <w:rFonts w:ascii="Times New Roman" w:hAnsi="Times New Roman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497BD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10 апреля</w:t>
      </w:r>
      <w:r w:rsidRPr="009450C4">
        <w:rPr>
          <w:rFonts w:ascii="Times New Roman" w:hAnsi="Times New Roman"/>
          <w:sz w:val="28"/>
          <w:szCs w:val="28"/>
        </w:rPr>
        <w:t xml:space="preserve"> 2019 года № 224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006A">
        <w:rPr>
          <w:rFonts w:ascii="Times New Roman" w:hAnsi="Times New Roman"/>
          <w:sz w:val="28"/>
          <w:szCs w:val="28"/>
        </w:rPr>
        <w:t>изложив его в прилагаемой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AF5A7A" w:rsidRPr="00497BD9" w:rsidRDefault="00AF5A7A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7BD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Pr="00497BD9">
        <w:rPr>
          <w:rFonts w:ascii="Times New Roman" w:hAnsi="Times New Roman"/>
          <w:sz w:val="28"/>
          <w:szCs w:val="28"/>
        </w:rPr>
        <w:t xml:space="preserve"> возложить на  заместителя Главы</w:t>
      </w:r>
      <w:r>
        <w:rPr>
          <w:rFonts w:ascii="Times New Roman" w:hAnsi="Times New Roman"/>
          <w:sz w:val="28"/>
          <w:szCs w:val="28"/>
        </w:rPr>
        <w:t xml:space="preserve"> района – н</w:t>
      </w:r>
      <w:r w:rsidRPr="00497BD9">
        <w:rPr>
          <w:rFonts w:ascii="Times New Roman" w:hAnsi="Times New Roman"/>
          <w:sz w:val="28"/>
          <w:szCs w:val="28"/>
        </w:rPr>
        <w:t>ачальника управления экономического анализа и прогнозирования</w:t>
      </w:r>
      <w:r>
        <w:rPr>
          <w:rFonts w:ascii="Times New Roman" w:hAnsi="Times New Roman"/>
          <w:sz w:val="28"/>
          <w:szCs w:val="28"/>
        </w:rPr>
        <w:t xml:space="preserve"> Администрации Рузаевского муниципального района Республики Мордовия</w:t>
      </w:r>
      <w:r w:rsidRPr="00497BD9">
        <w:rPr>
          <w:rFonts w:ascii="Times New Roman" w:hAnsi="Times New Roman"/>
          <w:sz w:val="28"/>
          <w:szCs w:val="28"/>
        </w:rPr>
        <w:t xml:space="preserve"> </w:t>
      </w:r>
      <w:r w:rsidRPr="00164F29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BD9">
        <w:rPr>
          <w:rFonts w:ascii="Times New Roman" w:hAnsi="Times New Roman"/>
          <w:sz w:val="28"/>
          <w:szCs w:val="28"/>
        </w:rPr>
        <w:t>Орехова</w:t>
      </w:r>
      <w:r>
        <w:rPr>
          <w:rFonts w:ascii="Times New Roman" w:hAnsi="Times New Roman"/>
          <w:sz w:val="28"/>
          <w:szCs w:val="28"/>
        </w:rPr>
        <w:t>.</w:t>
      </w:r>
      <w:r w:rsidRPr="00497BD9">
        <w:rPr>
          <w:rFonts w:ascii="Times New Roman" w:hAnsi="Times New Roman"/>
          <w:sz w:val="28"/>
          <w:szCs w:val="28"/>
        </w:rPr>
        <w:t xml:space="preserve"> </w:t>
      </w:r>
    </w:p>
    <w:p w:rsidR="00AF5A7A" w:rsidRPr="00497BD9" w:rsidRDefault="00AF5A7A" w:rsidP="00745B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Настоящее постановление</w:t>
      </w:r>
      <w:r w:rsidRPr="00497BD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ruzaevka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rm</w:t>
        </w:r>
        <w:r w:rsidRPr="00497BD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7BD9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F5A7A" w:rsidRPr="00497BD9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5A7A" w:rsidRPr="00497BD9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5A7A" w:rsidRPr="00497BD9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F5A7A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AF5A7A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F37E7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 И. Сайгачев</w:t>
      </w:r>
    </w:p>
    <w:p w:rsidR="00AF5A7A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A7A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A7A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A7A" w:rsidRDefault="00AF5A7A" w:rsidP="00F3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A7A" w:rsidRDefault="00AF5A7A" w:rsidP="00E37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AF5A7A" w:rsidRDefault="00AF5A7A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Рузаевского</w:t>
      </w:r>
    </w:p>
    <w:p w:rsidR="00AF5A7A" w:rsidRDefault="00AF5A7A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F5A7A" w:rsidRDefault="00AF5A7A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AF5A7A" w:rsidRDefault="00AF5A7A" w:rsidP="00F37E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01.04.2021 г.  № 203</w:t>
      </w:r>
    </w:p>
    <w:p w:rsidR="00AF5A7A" w:rsidRDefault="00AF5A7A" w:rsidP="00F37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A7A" w:rsidRDefault="00AF5A7A" w:rsidP="00F37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A7A" w:rsidRPr="00F37E7E" w:rsidRDefault="00AF5A7A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 xml:space="preserve">Состав рабочей группы по </w:t>
      </w:r>
      <w:r>
        <w:rPr>
          <w:rFonts w:ascii="Times New Roman" w:hAnsi="Times New Roman"/>
          <w:b/>
          <w:sz w:val="28"/>
          <w:szCs w:val="28"/>
        </w:rPr>
        <w:t>определению инвестиционных ниш</w:t>
      </w:r>
      <w:r w:rsidRPr="00F37E7E"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</w:t>
      </w:r>
    </w:p>
    <w:p w:rsidR="00AF5A7A" w:rsidRDefault="00AF5A7A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E7E">
        <w:rPr>
          <w:rFonts w:ascii="Times New Roman" w:hAnsi="Times New Roman"/>
          <w:b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на 2019-2024 годы</w:t>
      </w:r>
    </w:p>
    <w:p w:rsidR="00AF5A7A" w:rsidRDefault="00AF5A7A" w:rsidP="00F3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Сайгачев Александр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Иванович</w:t>
            </w: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Глава Рузаевского муниципального района Республики Мордовия, руководитель рабочей группы;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Орехов Александр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 xml:space="preserve"> Заместитель Главы района – начальник управления экономического анализа и прогнозирования Администрации Рузаевского муниципального района Республики Мордовия, заместитель руководителя рабочей группы;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Уляшкина Екатерина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Начальник управления поддержки ТОСЭР, предпринимательства и торговли</w:t>
            </w:r>
            <w:r w:rsidRPr="001B789E">
              <w:t xml:space="preserve">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Администрации Рузаевского муниципального района Республики Мордовия, секретарь рабочей группы;</w:t>
            </w:r>
          </w:p>
        </w:tc>
      </w:tr>
    </w:tbl>
    <w:p w:rsidR="00AF5A7A" w:rsidRDefault="00AF5A7A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A7A" w:rsidRDefault="00AF5A7A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рабочей группы: </w:t>
      </w:r>
    </w:p>
    <w:p w:rsidR="00AF5A7A" w:rsidRDefault="00AF5A7A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AF5A7A" w:rsidRPr="001B789E" w:rsidTr="001B789E">
        <w:trPr>
          <w:trHeight w:val="1428"/>
        </w:trPr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Антонов Олег Львович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«Центр физической культуры и спорта» Рузаевского муниципального района Республики Мордовия (по согласованию);</w:t>
            </w:r>
          </w:p>
          <w:p w:rsidR="00AF5A7A" w:rsidRPr="001B789E" w:rsidRDefault="00AF5A7A" w:rsidP="001B789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rPr>
          <w:trHeight w:val="1788"/>
        </w:trPr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Байчурина Гельфиря      Абдулловна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Консультант управления</w:t>
            </w:r>
            <w:r w:rsidRPr="001B789E">
              <w:t xml:space="preserve">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поддержки ТОСЭР, предпринимательства и торговли 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Богомолова Светлана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Заместитель Главы  района – начальник финансового управления</w:t>
            </w:r>
            <w:r w:rsidRPr="001B789E">
              <w:t xml:space="preserve">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Винокурова Ирина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 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Грачева Татьяна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Горшков Сергей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</w:t>
            </w: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начальник управления по работе с АПК, ЛПХ и сельскими поселениями 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Домнин Алексей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Глава Администрации городского поселения Рузаевка Рузаевского муниципального района Республики Мордовия (по согласованию);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Карпунькин Виталий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Директор Муниципального автономного учреждения  «Центр молодежной политики и туризма» Рузаевского муниципального района Республики Мордовия (по согласованию);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Крылова Оксана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экономического анализа и прогнозирования 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Ларина Венера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Раисовна 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Заместитель Главы района по социальным вопросам;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Лисенкова Екатерина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Начальник юридического управления Администрации Рузаевского муниципального района Республики Мордовия;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Марчков Вячеслав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Председатель Совета депутатов Рузаевского муниципального района Республики Мордовия, директор Государственного казенного учреждения «Социальная защита населения по Рузаевскому району Республики Мордовия» (по согласованию);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Сундукова Людмила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- Директор Государственного казенного учреждения  Республики Мордовия «Центр занятости населения РУЗАЕВСКИЙ» Рузаевского муниципального района Республики Мордовия» (по согласованию);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A7A" w:rsidRPr="001B789E" w:rsidTr="001B789E">
        <w:trPr>
          <w:trHeight w:val="372"/>
        </w:trPr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Филипанова Светлана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поддержки ТОСЭР, предпринимательства и торговли Администрации Рузаевского муниципального района Республики Мордовия; 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5A7A" w:rsidRPr="001B789E" w:rsidTr="001B789E">
        <w:trPr>
          <w:trHeight w:val="600"/>
        </w:trPr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Чеканин Сергей Анатольевич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– Заместитель Главы района по строительству и перспективному развитию;</w:t>
            </w:r>
          </w:p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Чудайкин Владимир 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Первый заместитель Главы Рузаевского муниципального района Республики Мордовия;</w:t>
            </w:r>
          </w:p>
        </w:tc>
      </w:tr>
      <w:tr w:rsidR="00AF5A7A" w:rsidRPr="001B789E" w:rsidTr="001B789E">
        <w:tc>
          <w:tcPr>
            <w:tcW w:w="2943" w:type="dxa"/>
          </w:tcPr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>Шепелева Елена</w:t>
            </w:r>
          </w:p>
          <w:p w:rsidR="00AF5A7A" w:rsidRPr="001B789E" w:rsidRDefault="00AF5A7A" w:rsidP="001B7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789E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6628" w:type="dxa"/>
          </w:tcPr>
          <w:p w:rsidR="00AF5A7A" w:rsidRPr="001B789E" w:rsidRDefault="00AF5A7A" w:rsidP="001B7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789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B789E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Рузаевского муниципального района Республики Мордовия.</w:t>
            </w:r>
          </w:p>
        </w:tc>
      </w:tr>
    </w:tbl>
    <w:p w:rsidR="00AF5A7A" w:rsidRDefault="00AF5A7A" w:rsidP="009B7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1B758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A7A" w:rsidRDefault="00AF5A7A" w:rsidP="00A80632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AF5A7A" w:rsidSect="00DC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A7A"/>
    <w:multiLevelType w:val="hybridMultilevel"/>
    <w:tmpl w:val="4F4CAB3E"/>
    <w:lvl w:ilvl="0" w:tplc="42AAF5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F84FB6"/>
    <w:multiLevelType w:val="hybridMultilevel"/>
    <w:tmpl w:val="293A15FA"/>
    <w:lvl w:ilvl="0" w:tplc="50CE6B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94D"/>
    <w:rsid w:val="000129E0"/>
    <w:rsid w:val="0007694D"/>
    <w:rsid w:val="000B4C2E"/>
    <w:rsid w:val="000E6EB9"/>
    <w:rsid w:val="000F13D3"/>
    <w:rsid w:val="000F4BB2"/>
    <w:rsid w:val="00115A6A"/>
    <w:rsid w:val="00164F29"/>
    <w:rsid w:val="00175B1B"/>
    <w:rsid w:val="001B02AD"/>
    <w:rsid w:val="001B7583"/>
    <w:rsid w:val="001B789E"/>
    <w:rsid w:val="002166CB"/>
    <w:rsid w:val="002C14D9"/>
    <w:rsid w:val="00366E42"/>
    <w:rsid w:val="00395545"/>
    <w:rsid w:val="00462E86"/>
    <w:rsid w:val="004865A3"/>
    <w:rsid w:val="00497BD9"/>
    <w:rsid w:val="00535EF4"/>
    <w:rsid w:val="00556E47"/>
    <w:rsid w:val="005E1765"/>
    <w:rsid w:val="00607F67"/>
    <w:rsid w:val="00632434"/>
    <w:rsid w:val="006429C7"/>
    <w:rsid w:val="00697F08"/>
    <w:rsid w:val="00745BE6"/>
    <w:rsid w:val="00897D44"/>
    <w:rsid w:val="009346C8"/>
    <w:rsid w:val="00937E08"/>
    <w:rsid w:val="009450C4"/>
    <w:rsid w:val="009B7A30"/>
    <w:rsid w:val="009F1217"/>
    <w:rsid w:val="00A80632"/>
    <w:rsid w:val="00AF5A7A"/>
    <w:rsid w:val="00B04344"/>
    <w:rsid w:val="00B60D7A"/>
    <w:rsid w:val="00C768E4"/>
    <w:rsid w:val="00CC034B"/>
    <w:rsid w:val="00CC212A"/>
    <w:rsid w:val="00CF48D2"/>
    <w:rsid w:val="00D03D39"/>
    <w:rsid w:val="00D76CA2"/>
    <w:rsid w:val="00DC173B"/>
    <w:rsid w:val="00E3744C"/>
    <w:rsid w:val="00E45ABF"/>
    <w:rsid w:val="00EC031A"/>
    <w:rsid w:val="00EC4299"/>
    <w:rsid w:val="00ED2365"/>
    <w:rsid w:val="00F37E7E"/>
    <w:rsid w:val="00F45952"/>
    <w:rsid w:val="00FE006A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9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7E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B7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770</Words>
  <Characters>4392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Андрей Александрович Коленченко</dc:creator>
  <cp:keywords/>
  <dc:description/>
  <cp:lastModifiedBy>1</cp:lastModifiedBy>
  <cp:revision>2</cp:revision>
  <cp:lastPrinted>2020-09-03T14:20:00Z</cp:lastPrinted>
  <dcterms:created xsi:type="dcterms:W3CDTF">2021-04-01T06:21:00Z</dcterms:created>
  <dcterms:modified xsi:type="dcterms:W3CDTF">2021-04-01T06:21:00Z</dcterms:modified>
</cp:coreProperties>
</file>